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4E68" w:rsidRPr="009B660B" w:rsidRDefault="001F4E68" w:rsidP="00244321">
      <w:pPr>
        <w:suppressAutoHyphens/>
        <w:autoSpaceDE w:val="0"/>
        <w:autoSpaceDN w:val="0"/>
        <w:adjustRightInd w:val="0"/>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Академик Е.А. Бөкетов атындағы Қарағанды университеті</w:t>
      </w:r>
    </w:p>
    <w:p w:rsidR="009827DE" w:rsidRPr="00416C26" w:rsidRDefault="009827DE" w:rsidP="009827DE">
      <w:pPr>
        <w:spacing w:after="0" w:line="240" w:lineRule="auto"/>
        <w:ind w:firstLine="709"/>
        <w:jc w:val="both"/>
        <w:rPr>
          <w:rFonts w:ascii="Times New Roman" w:hAnsi="Times New Roman" w:cs="Times New Roman"/>
          <w:sz w:val="28"/>
          <w:szCs w:val="28"/>
        </w:rPr>
      </w:pPr>
    </w:p>
    <w:p w:rsidR="00D13B54" w:rsidRPr="00416C26" w:rsidRDefault="00D13B54" w:rsidP="009827DE">
      <w:pPr>
        <w:spacing w:after="0" w:line="240" w:lineRule="auto"/>
        <w:ind w:firstLine="709"/>
        <w:jc w:val="both"/>
        <w:rPr>
          <w:rFonts w:ascii="Times New Roman" w:hAnsi="Times New Roman" w:cs="Times New Roman"/>
          <w:sz w:val="28"/>
          <w:szCs w:val="28"/>
        </w:rPr>
      </w:pPr>
    </w:p>
    <w:p w:rsidR="00D13B54" w:rsidRPr="00416C26" w:rsidRDefault="00D13B54" w:rsidP="009827DE">
      <w:pPr>
        <w:spacing w:after="0" w:line="240" w:lineRule="auto"/>
        <w:ind w:firstLine="709"/>
        <w:jc w:val="both"/>
        <w:rPr>
          <w:rFonts w:ascii="Times New Roman" w:hAnsi="Times New Roman" w:cs="Times New Roman"/>
          <w:sz w:val="28"/>
          <w:szCs w:val="28"/>
        </w:rPr>
      </w:pPr>
    </w:p>
    <w:p w:rsidR="001F4E68" w:rsidRPr="009B660B" w:rsidRDefault="001F4E68" w:rsidP="00D13B54">
      <w:pPr>
        <w:spacing w:after="0" w:line="240" w:lineRule="auto"/>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ӘОЖ</w:t>
      </w:r>
      <w:r w:rsidR="00423E15" w:rsidRPr="009B660B">
        <w:rPr>
          <w:rFonts w:ascii="Times New Roman" w:hAnsi="Times New Roman" w:cs="Times New Roman"/>
          <w:sz w:val="28"/>
          <w:szCs w:val="28"/>
          <w:lang w:val="kk-KZ"/>
        </w:rPr>
        <w:t xml:space="preserve"> 535.215, 539</w:t>
      </w:r>
      <w:r w:rsidRPr="009B660B">
        <w:rPr>
          <w:rFonts w:ascii="Times New Roman" w:hAnsi="Times New Roman" w:cs="Times New Roman"/>
          <w:sz w:val="28"/>
          <w:szCs w:val="28"/>
          <w:lang w:val="kk-KZ"/>
        </w:rPr>
        <w:t>.</w:t>
      </w:r>
      <w:r w:rsidR="00423E15" w:rsidRPr="009B660B">
        <w:rPr>
          <w:rFonts w:ascii="Times New Roman" w:hAnsi="Times New Roman" w:cs="Times New Roman"/>
          <w:sz w:val="28"/>
          <w:szCs w:val="28"/>
          <w:lang w:val="kk-KZ"/>
        </w:rPr>
        <w:t>23; 535.3, 538.9</w:t>
      </w:r>
      <w:r w:rsidRPr="009B660B">
        <w:rPr>
          <w:rFonts w:ascii="Times New Roman" w:hAnsi="Times New Roman" w:cs="Times New Roman"/>
          <w:sz w:val="28"/>
          <w:szCs w:val="28"/>
          <w:lang w:val="kk-KZ"/>
        </w:rPr>
        <w:t xml:space="preserve"> </w:t>
      </w:r>
      <w:r w:rsidR="00423E15" w:rsidRPr="009B660B">
        <w:rPr>
          <w:rFonts w:ascii="Times New Roman" w:hAnsi="Times New Roman" w:cs="Times New Roman"/>
          <w:sz w:val="28"/>
          <w:szCs w:val="28"/>
          <w:lang w:val="kk-KZ"/>
        </w:rPr>
        <w:t xml:space="preserve"> </w:t>
      </w:r>
      <w:r w:rsidR="00423E15" w:rsidRPr="009B660B">
        <w:rPr>
          <w:rFonts w:ascii="Times New Roman" w:hAnsi="Times New Roman" w:cs="Times New Roman"/>
          <w:sz w:val="28"/>
          <w:szCs w:val="28"/>
          <w:lang w:val="kk-KZ"/>
        </w:rPr>
        <w:tab/>
      </w:r>
      <w:r w:rsidR="00423E15" w:rsidRPr="009B660B">
        <w:rPr>
          <w:rFonts w:ascii="Times New Roman" w:hAnsi="Times New Roman" w:cs="Times New Roman"/>
          <w:sz w:val="28"/>
          <w:szCs w:val="28"/>
          <w:lang w:val="kk-KZ"/>
        </w:rPr>
        <w:tab/>
      </w:r>
      <w:r w:rsidR="00423E15" w:rsidRPr="00000F66">
        <w:rPr>
          <w:rFonts w:ascii="Times New Roman" w:hAnsi="Times New Roman" w:cs="Times New Roman"/>
          <w:sz w:val="28"/>
          <w:szCs w:val="28"/>
        </w:rPr>
        <w:t xml:space="preserve">      </w:t>
      </w:r>
      <w:r w:rsidR="00D13B54" w:rsidRPr="00416C26">
        <w:rPr>
          <w:rFonts w:ascii="Times New Roman" w:hAnsi="Times New Roman" w:cs="Times New Roman"/>
          <w:sz w:val="28"/>
          <w:szCs w:val="28"/>
        </w:rPr>
        <w:t xml:space="preserve">              </w:t>
      </w:r>
      <w:r w:rsidR="00423E15" w:rsidRPr="00000F66">
        <w:rPr>
          <w:rFonts w:ascii="Times New Roman" w:hAnsi="Times New Roman" w:cs="Times New Roman"/>
          <w:sz w:val="28"/>
          <w:szCs w:val="28"/>
        </w:rPr>
        <w:t xml:space="preserve">    </w:t>
      </w:r>
      <w:r w:rsidR="00423E15" w:rsidRPr="009B660B">
        <w:rPr>
          <w:rFonts w:ascii="Times New Roman" w:hAnsi="Times New Roman" w:cs="Times New Roman"/>
          <w:sz w:val="28"/>
          <w:szCs w:val="28"/>
          <w:lang w:val="kk-KZ"/>
        </w:rPr>
        <w:tab/>
      </w:r>
      <w:r w:rsidRPr="009B660B">
        <w:rPr>
          <w:rFonts w:ascii="Times New Roman" w:hAnsi="Times New Roman" w:cs="Times New Roman"/>
          <w:sz w:val="28"/>
          <w:szCs w:val="28"/>
          <w:lang w:val="kk-KZ"/>
        </w:rPr>
        <w:t>Қолжазба құқығында</w:t>
      </w:r>
    </w:p>
    <w:p w:rsidR="001F4E68" w:rsidRPr="009B660B" w:rsidRDefault="001F4E68" w:rsidP="009827DE">
      <w:pPr>
        <w:spacing w:after="0" w:line="240" w:lineRule="auto"/>
        <w:ind w:firstLine="709"/>
        <w:jc w:val="center"/>
        <w:rPr>
          <w:rFonts w:ascii="Times New Roman" w:hAnsi="Times New Roman" w:cs="Times New Roman"/>
          <w:sz w:val="28"/>
          <w:szCs w:val="28"/>
          <w:lang w:val="kk-KZ"/>
        </w:rPr>
      </w:pPr>
    </w:p>
    <w:p w:rsidR="009827DE" w:rsidRPr="009B660B" w:rsidRDefault="009827DE" w:rsidP="009827DE">
      <w:pPr>
        <w:spacing w:after="0" w:line="240" w:lineRule="auto"/>
        <w:ind w:firstLine="709"/>
        <w:jc w:val="center"/>
        <w:rPr>
          <w:rFonts w:ascii="Times New Roman" w:hAnsi="Times New Roman" w:cs="Times New Roman"/>
          <w:sz w:val="28"/>
          <w:szCs w:val="28"/>
          <w:lang w:val="kk-KZ"/>
        </w:rPr>
      </w:pPr>
    </w:p>
    <w:p w:rsidR="009827DE" w:rsidRPr="009B660B" w:rsidRDefault="009827DE" w:rsidP="009827DE">
      <w:pPr>
        <w:spacing w:after="0" w:line="240" w:lineRule="auto"/>
        <w:ind w:firstLine="709"/>
        <w:jc w:val="center"/>
        <w:rPr>
          <w:rFonts w:ascii="Times New Roman" w:hAnsi="Times New Roman" w:cs="Times New Roman"/>
          <w:sz w:val="28"/>
          <w:szCs w:val="28"/>
          <w:lang w:val="kk-KZ"/>
        </w:rPr>
      </w:pPr>
    </w:p>
    <w:p w:rsidR="001F4E68" w:rsidRPr="009B660B" w:rsidRDefault="001F4E68" w:rsidP="00AB3E59">
      <w:pPr>
        <w:spacing w:after="0" w:line="240" w:lineRule="auto"/>
        <w:jc w:val="center"/>
        <w:rPr>
          <w:rFonts w:ascii="Times New Roman" w:hAnsi="Times New Roman" w:cs="Times New Roman"/>
          <w:b/>
          <w:sz w:val="28"/>
          <w:szCs w:val="28"/>
          <w:lang w:val="kk-KZ"/>
        </w:rPr>
      </w:pPr>
      <w:r w:rsidRPr="009B660B">
        <w:rPr>
          <w:rFonts w:ascii="Times New Roman" w:hAnsi="Times New Roman" w:cs="Times New Roman"/>
          <w:b/>
          <w:sz w:val="28"/>
          <w:szCs w:val="28"/>
          <w:lang w:val="kk-KZ"/>
        </w:rPr>
        <w:t>СЕЙСЕМБЕКОВА ТОГЖАН ЕРБОЛОВНА</w:t>
      </w:r>
    </w:p>
    <w:p w:rsidR="001F4E68" w:rsidRDefault="001F4E68" w:rsidP="009827DE">
      <w:pPr>
        <w:spacing w:after="0" w:line="240" w:lineRule="auto"/>
        <w:ind w:firstLine="709"/>
        <w:jc w:val="center"/>
        <w:rPr>
          <w:rFonts w:ascii="Times New Roman" w:hAnsi="Times New Roman" w:cs="Times New Roman"/>
          <w:b/>
          <w:sz w:val="28"/>
          <w:szCs w:val="28"/>
          <w:lang w:val="kk-KZ"/>
        </w:rPr>
      </w:pPr>
    </w:p>
    <w:p w:rsidR="00293415" w:rsidRDefault="00293415" w:rsidP="009827DE">
      <w:pPr>
        <w:spacing w:after="0" w:line="240" w:lineRule="auto"/>
        <w:ind w:firstLine="709"/>
        <w:jc w:val="center"/>
        <w:rPr>
          <w:rFonts w:ascii="Times New Roman" w:hAnsi="Times New Roman" w:cs="Times New Roman"/>
          <w:b/>
          <w:sz w:val="28"/>
          <w:szCs w:val="28"/>
          <w:lang w:val="kk-KZ"/>
        </w:rPr>
      </w:pPr>
    </w:p>
    <w:p w:rsidR="00244321" w:rsidRPr="009B660B" w:rsidRDefault="00244321" w:rsidP="009827DE">
      <w:pPr>
        <w:spacing w:after="0" w:line="240" w:lineRule="auto"/>
        <w:ind w:firstLine="709"/>
        <w:jc w:val="center"/>
        <w:rPr>
          <w:rFonts w:ascii="Times New Roman" w:hAnsi="Times New Roman" w:cs="Times New Roman"/>
          <w:b/>
          <w:sz w:val="28"/>
          <w:szCs w:val="28"/>
          <w:lang w:val="kk-KZ"/>
        </w:rPr>
      </w:pPr>
    </w:p>
    <w:p w:rsidR="00C06A73" w:rsidRPr="00C06A73" w:rsidRDefault="00D21761" w:rsidP="00AB3E59">
      <w:pPr>
        <w:spacing w:after="0" w:line="240" w:lineRule="auto"/>
        <w:jc w:val="center"/>
        <w:rPr>
          <w:rFonts w:ascii="Times New Roman" w:hAnsi="Times New Roman" w:cs="Times New Roman"/>
          <w:b/>
          <w:sz w:val="28"/>
          <w:szCs w:val="28"/>
          <w:lang w:val="kk-KZ"/>
        </w:rPr>
      </w:pPr>
      <w:r w:rsidRPr="009B660B">
        <w:rPr>
          <w:rFonts w:ascii="Times New Roman" w:hAnsi="Times New Roman" w:cs="Times New Roman"/>
          <w:b/>
          <w:sz w:val="28"/>
          <w:szCs w:val="28"/>
          <w:lang w:val="kk-KZ"/>
        </w:rPr>
        <w:t>ZnO электрон тасымалдаушы қабаты модификациясының полимерлі күн элементтерінің фотовольтаик</w:t>
      </w:r>
      <w:r w:rsidR="00C06A73">
        <w:rPr>
          <w:rFonts w:ascii="Times New Roman" w:hAnsi="Times New Roman" w:cs="Times New Roman"/>
          <w:b/>
          <w:sz w:val="28"/>
          <w:szCs w:val="28"/>
          <w:lang w:val="kk-KZ"/>
        </w:rPr>
        <w:t xml:space="preserve">алық сипаттамаларына әсері </w:t>
      </w:r>
    </w:p>
    <w:p w:rsidR="001F4E68" w:rsidRDefault="001F4E68" w:rsidP="009827DE">
      <w:pPr>
        <w:spacing w:after="0" w:line="240" w:lineRule="auto"/>
        <w:ind w:firstLine="709"/>
        <w:jc w:val="center"/>
        <w:rPr>
          <w:rFonts w:ascii="Times New Roman" w:hAnsi="Times New Roman" w:cs="Times New Roman"/>
          <w:sz w:val="28"/>
          <w:szCs w:val="28"/>
          <w:lang w:val="kk-KZ"/>
        </w:rPr>
      </w:pPr>
    </w:p>
    <w:p w:rsidR="00293415" w:rsidRDefault="00293415" w:rsidP="009827DE">
      <w:pPr>
        <w:spacing w:after="0" w:line="240" w:lineRule="auto"/>
        <w:ind w:firstLine="709"/>
        <w:jc w:val="center"/>
        <w:rPr>
          <w:rFonts w:ascii="Times New Roman" w:hAnsi="Times New Roman" w:cs="Times New Roman"/>
          <w:sz w:val="28"/>
          <w:szCs w:val="28"/>
          <w:lang w:val="kk-KZ"/>
        </w:rPr>
      </w:pPr>
    </w:p>
    <w:p w:rsidR="00244321" w:rsidRDefault="00244321" w:rsidP="009827DE">
      <w:pPr>
        <w:spacing w:after="0" w:line="240" w:lineRule="auto"/>
        <w:ind w:firstLine="709"/>
        <w:jc w:val="center"/>
        <w:rPr>
          <w:rFonts w:ascii="Times New Roman" w:hAnsi="Times New Roman" w:cs="Times New Roman"/>
          <w:sz w:val="28"/>
          <w:szCs w:val="28"/>
          <w:lang w:val="kk-KZ"/>
        </w:rPr>
      </w:pPr>
    </w:p>
    <w:p w:rsidR="00293415" w:rsidRPr="009B660B" w:rsidRDefault="00293415" w:rsidP="00AB3E59">
      <w:pPr>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8D05302 – Физика</w:t>
      </w:r>
    </w:p>
    <w:p w:rsidR="00293415" w:rsidRDefault="00293415" w:rsidP="009827DE">
      <w:pPr>
        <w:spacing w:after="0" w:line="240" w:lineRule="auto"/>
        <w:ind w:firstLine="709"/>
        <w:jc w:val="center"/>
        <w:rPr>
          <w:rFonts w:ascii="Times New Roman" w:hAnsi="Times New Roman" w:cs="Times New Roman"/>
          <w:sz w:val="28"/>
          <w:szCs w:val="28"/>
          <w:lang w:val="kk-KZ"/>
        </w:rPr>
      </w:pPr>
    </w:p>
    <w:p w:rsidR="00293415" w:rsidRPr="009B660B" w:rsidRDefault="00293415" w:rsidP="009827DE">
      <w:pPr>
        <w:spacing w:after="0" w:line="240" w:lineRule="auto"/>
        <w:ind w:firstLine="709"/>
        <w:jc w:val="center"/>
        <w:rPr>
          <w:rFonts w:ascii="Times New Roman" w:hAnsi="Times New Roman" w:cs="Times New Roman"/>
          <w:sz w:val="28"/>
          <w:szCs w:val="28"/>
          <w:lang w:val="kk-KZ"/>
        </w:rPr>
      </w:pPr>
    </w:p>
    <w:p w:rsidR="001F4E68" w:rsidRPr="009B660B" w:rsidRDefault="001F4E68" w:rsidP="00AB3E59">
      <w:pPr>
        <w:suppressAutoHyphens/>
        <w:autoSpaceDE w:val="0"/>
        <w:autoSpaceDN w:val="0"/>
        <w:adjustRightInd w:val="0"/>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Философия докторы (PhD)</w:t>
      </w:r>
    </w:p>
    <w:p w:rsidR="001F4E68" w:rsidRPr="009B660B" w:rsidRDefault="001F4E68" w:rsidP="00AB3E59">
      <w:pPr>
        <w:suppressAutoHyphens/>
        <w:autoSpaceDE w:val="0"/>
        <w:autoSpaceDN w:val="0"/>
        <w:adjustRightInd w:val="0"/>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дәрежесін алу үшін дайындалған диссертация</w:t>
      </w:r>
    </w:p>
    <w:p w:rsidR="001F4E68" w:rsidRPr="009B660B" w:rsidRDefault="001F4E68" w:rsidP="009827DE">
      <w:pPr>
        <w:spacing w:after="0" w:line="240" w:lineRule="auto"/>
        <w:ind w:firstLine="709"/>
        <w:jc w:val="center"/>
        <w:rPr>
          <w:rFonts w:ascii="Times New Roman" w:hAnsi="Times New Roman" w:cs="Times New Roman"/>
          <w:sz w:val="28"/>
          <w:szCs w:val="28"/>
          <w:lang w:val="kk-KZ"/>
        </w:rPr>
      </w:pPr>
    </w:p>
    <w:p w:rsidR="009827DE" w:rsidRPr="009B660B" w:rsidRDefault="009827DE" w:rsidP="009827DE">
      <w:pPr>
        <w:spacing w:after="0" w:line="240" w:lineRule="auto"/>
        <w:ind w:firstLine="709"/>
        <w:jc w:val="center"/>
        <w:rPr>
          <w:rFonts w:ascii="Times New Roman" w:hAnsi="Times New Roman" w:cs="Times New Roman"/>
          <w:sz w:val="28"/>
          <w:szCs w:val="28"/>
          <w:lang w:val="kk-KZ"/>
        </w:rPr>
      </w:pPr>
    </w:p>
    <w:p w:rsidR="009827DE" w:rsidRDefault="009827DE" w:rsidP="009827DE">
      <w:pPr>
        <w:spacing w:after="0" w:line="240" w:lineRule="auto"/>
        <w:ind w:firstLine="709"/>
        <w:jc w:val="center"/>
        <w:rPr>
          <w:rFonts w:ascii="Times New Roman" w:hAnsi="Times New Roman" w:cs="Times New Roman"/>
          <w:sz w:val="28"/>
          <w:szCs w:val="28"/>
          <w:lang w:val="kk-KZ"/>
        </w:rPr>
      </w:pPr>
    </w:p>
    <w:p w:rsidR="001F4E68" w:rsidRPr="009B660B" w:rsidRDefault="001F4E68" w:rsidP="009827DE">
      <w:pPr>
        <w:pStyle w:val="Default"/>
        <w:ind w:firstLine="709"/>
        <w:jc w:val="right"/>
        <w:rPr>
          <w:color w:val="auto"/>
          <w:sz w:val="28"/>
          <w:szCs w:val="28"/>
          <w:lang w:val="kk-KZ"/>
        </w:rPr>
      </w:pPr>
      <w:r w:rsidRPr="009B660B">
        <w:rPr>
          <w:color w:val="auto"/>
          <w:sz w:val="28"/>
          <w:szCs w:val="28"/>
          <w:lang w:val="kk-KZ"/>
        </w:rPr>
        <w:t xml:space="preserve">Ғылыми кеңесшілер </w:t>
      </w:r>
    </w:p>
    <w:p w:rsidR="00005D14" w:rsidRPr="00244321" w:rsidRDefault="009F5D58" w:rsidP="009827DE">
      <w:pPr>
        <w:pStyle w:val="Default"/>
        <w:ind w:firstLine="709"/>
        <w:jc w:val="right"/>
        <w:rPr>
          <w:color w:val="auto"/>
          <w:sz w:val="28"/>
          <w:szCs w:val="28"/>
          <w:lang w:val="kk-KZ"/>
        </w:rPr>
      </w:pPr>
      <w:r w:rsidRPr="00244321">
        <w:rPr>
          <w:color w:val="auto"/>
          <w:sz w:val="28"/>
          <w:szCs w:val="28"/>
          <w:lang w:val="kk-KZ"/>
        </w:rPr>
        <w:t>ф</w:t>
      </w:r>
      <w:r w:rsidR="00244321" w:rsidRPr="00244321">
        <w:rPr>
          <w:color w:val="auto"/>
          <w:sz w:val="28"/>
          <w:szCs w:val="28"/>
          <w:lang w:val="kk-KZ"/>
        </w:rPr>
        <w:t>из</w:t>
      </w:r>
      <w:r w:rsidR="00244321">
        <w:rPr>
          <w:color w:val="auto"/>
          <w:sz w:val="28"/>
          <w:szCs w:val="28"/>
          <w:lang w:val="kk-KZ"/>
        </w:rPr>
        <w:t>ика</w:t>
      </w:r>
      <w:r w:rsidRPr="00244321">
        <w:rPr>
          <w:color w:val="auto"/>
          <w:sz w:val="28"/>
          <w:szCs w:val="28"/>
          <w:lang w:val="kk-KZ"/>
        </w:rPr>
        <w:t>-м</w:t>
      </w:r>
      <w:r w:rsidR="00244321">
        <w:rPr>
          <w:color w:val="auto"/>
          <w:sz w:val="28"/>
          <w:szCs w:val="28"/>
          <w:lang w:val="kk-KZ"/>
        </w:rPr>
        <w:t xml:space="preserve">атематика </w:t>
      </w:r>
      <w:r w:rsidRPr="00244321">
        <w:rPr>
          <w:color w:val="auto"/>
          <w:sz w:val="28"/>
          <w:szCs w:val="28"/>
          <w:lang w:val="kk-KZ"/>
        </w:rPr>
        <w:t>ғ</w:t>
      </w:r>
      <w:r w:rsidR="00244321">
        <w:rPr>
          <w:color w:val="auto"/>
          <w:sz w:val="28"/>
          <w:szCs w:val="28"/>
          <w:lang w:val="kk-KZ"/>
        </w:rPr>
        <w:t xml:space="preserve">ылымдарының </w:t>
      </w:r>
      <w:r w:rsidRPr="00244321">
        <w:rPr>
          <w:color w:val="auto"/>
          <w:sz w:val="28"/>
          <w:szCs w:val="28"/>
          <w:lang w:val="kk-KZ"/>
        </w:rPr>
        <w:t>к</w:t>
      </w:r>
      <w:r w:rsidR="00244321">
        <w:rPr>
          <w:color w:val="auto"/>
          <w:sz w:val="28"/>
          <w:szCs w:val="28"/>
          <w:lang w:val="kk-KZ"/>
        </w:rPr>
        <w:t>андидаты</w:t>
      </w:r>
      <w:r w:rsidRPr="00244321">
        <w:rPr>
          <w:color w:val="auto"/>
          <w:sz w:val="28"/>
          <w:szCs w:val="28"/>
          <w:lang w:val="kk-KZ"/>
        </w:rPr>
        <w:t xml:space="preserve">, </w:t>
      </w:r>
    </w:p>
    <w:p w:rsidR="001F4E68" w:rsidRPr="00244321" w:rsidRDefault="009F5D58" w:rsidP="009827DE">
      <w:pPr>
        <w:pStyle w:val="Default"/>
        <w:ind w:firstLine="709"/>
        <w:jc w:val="right"/>
        <w:rPr>
          <w:color w:val="auto"/>
          <w:sz w:val="28"/>
          <w:szCs w:val="28"/>
          <w:lang w:val="kk-KZ"/>
        </w:rPr>
      </w:pPr>
      <w:r w:rsidRPr="00244321">
        <w:rPr>
          <w:color w:val="auto"/>
          <w:sz w:val="28"/>
          <w:szCs w:val="28"/>
          <w:lang w:val="kk-KZ"/>
        </w:rPr>
        <w:t xml:space="preserve">профессор </w:t>
      </w:r>
      <w:r w:rsidR="001F4E68" w:rsidRPr="00244321">
        <w:rPr>
          <w:color w:val="auto"/>
          <w:sz w:val="28"/>
          <w:szCs w:val="28"/>
          <w:lang w:val="kk-KZ"/>
        </w:rPr>
        <w:t xml:space="preserve"> </w:t>
      </w:r>
    </w:p>
    <w:p w:rsidR="001F4E68" w:rsidRPr="009B660B" w:rsidRDefault="001F4E68" w:rsidP="009827DE">
      <w:pPr>
        <w:suppressAutoHyphens/>
        <w:autoSpaceDE w:val="0"/>
        <w:autoSpaceDN w:val="0"/>
        <w:adjustRightInd w:val="0"/>
        <w:spacing w:after="0" w:line="240" w:lineRule="auto"/>
        <w:ind w:firstLine="709"/>
        <w:jc w:val="right"/>
        <w:rPr>
          <w:rFonts w:ascii="Times New Roman" w:hAnsi="Times New Roman" w:cs="Times New Roman"/>
          <w:sz w:val="28"/>
          <w:szCs w:val="28"/>
          <w:lang w:val="kk-KZ"/>
        </w:rPr>
      </w:pPr>
      <w:r w:rsidRPr="009B660B">
        <w:rPr>
          <w:rFonts w:ascii="Times New Roman" w:hAnsi="Times New Roman" w:cs="Times New Roman"/>
          <w:sz w:val="28"/>
          <w:szCs w:val="28"/>
          <w:lang w:val="kk-KZ"/>
        </w:rPr>
        <w:t>Аймуханов</w:t>
      </w:r>
      <w:r w:rsidRPr="00244321">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А</w:t>
      </w:r>
      <w:r w:rsidRPr="00244321">
        <w:rPr>
          <w:rFonts w:ascii="Times New Roman" w:hAnsi="Times New Roman" w:cs="Times New Roman"/>
          <w:sz w:val="28"/>
          <w:szCs w:val="28"/>
          <w:lang w:val="kk-KZ"/>
        </w:rPr>
        <w:t>.</w:t>
      </w:r>
      <w:r w:rsidRPr="009B660B">
        <w:rPr>
          <w:rFonts w:ascii="Times New Roman" w:hAnsi="Times New Roman" w:cs="Times New Roman"/>
          <w:sz w:val="28"/>
          <w:szCs w:val="28"/>
          <w:lang w:val="kk-KZ"/>
        </w:rPr>
        <w:t>Қ</w:t>
      </w:r>
      <w:r w:rsidRPr="00244321">
        <w:rPr>
          <w:rFonts w:ascii="Times New Roman" w:hAnsi="Times New Roman" w:cs="Times New Roman"/>
          <w:sz w:val="28"/>
          <w:szCs w:val="28"/>
          <w:lang w:val="kk-KZ"/>
        </w:rPr>
        <w:t>.</w:t>
      </w:r>
    </w:p>
    <w:p w:rsidR="00351278" w:rsidRPr="00005D14" w:rsidRDefault="00351278" w:rsidP="009827DE">
      <w:pPr>
        <w:suppressAutoHyphens/>
        <w:autoSpaceDE w:val="0"/>
        <w:autoSpaceDN w:val="0"/>
        <w:adjustRightInd w:val="0"/>
        <w:spacing w:after="0" w:line="240" w:lineRule="auto"/>
        <w:ind w:firstLine="709"/>
        <w:jc w:val="right"/>
        <w:rPr>
          <w:rFonts w:ascii="Times New Roman" w:hAnsi="Times New Roman" w:cs="Times New Roman"/>
          <w:sz w:val="16"/>
          <w:szCs w:val="16"/>
          <w:lang w:val="kk-KZ"/>
        </w:rPr>
      </w:pPr>
    </w:p>
    <w:p w:rsidR="005313EC" w:rsidRPr="00244321" w:rsidRDefault="005313EC" w:rsidP="005313EC">
      <w:pPr>
        <w:pStyle w:val="Default"/>
        <w:ind w:firstLine="709"/>
        <w:jc w:val="right"/>
        <w:rPr>
          <w:color w:val="auto"/>
          <w:sz w:val="28"/>
          <w:szCs w:val="28"/>
          <w:lang w:val="kk-KZ"/>
        </w:rPr>
      </w:pPr>
      <w:r w:rsidRPr="00244321">
        <w:rPr>
          <w:color w:val="auto"/>
          <w:sz w:val="28"/>
          <w:szCs w:val="28"/>
          <w:lang w:val="kk-KZ"/>
        </w:rPr>
        <w:t>PhD доктор</w:t>
      </w:r>
      <w:r w:rsidR="00DF2A1A">
        <w:rPr>
          <w:color w:val="auto"/>
          <w:sz w:val="28"/>
          <w:szCs w:val="28"/>
          <w:lang w:val="kk-KZ"/>
        </w:rPr>
        <w:t>ы</w:t>
      </w:r>
      <w:r w:rsidRPr="00244321">
        <w:rPr>
          <w:color w:val="auto"/>
          <w:sz w:val="28"/>
          <w:szCs w:val="28"/>
          <w:lang w:val="kk-KZ"/>
        </w:rPr>
        <w:t>,</w:t>
      </w:r>
    </w:p>
    <w:p w:rsidR="005313EC" w:rsidRPr="00244321" w:rsidRDefault="005313EC" w:rsidP="005313EC">
      <w:pPr>
        <w:pStyle w:val="Default"/>
        <w:ind w:firstLine="709"/>
        <w:jc w:val="right"/>
        <w:rPr>
          <w:color w:val="auto"/>
          <w:sz w:val="28"/>
          <w:szCs w:val="28"/>
          <w:lang w:val="kk-KZ"/>
        </w:rPr>
      </w:pPr>
      <w:r w:rsidRPr="009B660B">
        <w:rPr>
          <w:color w:val="auto"/>
          <w:sz w:val="28"/>
          <w:szCs w:val="28"/>
          <w:lang w:val="kk-KZ"/>
        </w:rPr>
        <w:t>қауымдастырылған</w:t>
      </w:r>
      <w:r w:rsidRPr="00244321">
        <w:rPr>
          <w:color w:val="auto"/>
          <w:sz w:val="28"/>
          <w:szCs w:val="28"/>
          <w:lang w:val="kk-KZ"/>
        </w:rPr>
        <w:t xml:space="preserve"> профессор</w:t>
      </w:r>
    </w:p>
    <w:p w:rsidR="001F4E68" w:rsidRPr="009B660B" w:rsidRDefault="005313EC" w:rsidP="005313EC">
      <w:pPr>
        <w:pStyle w:val="Default"/>
        <w:ind w:firstLine="709"/>
        <w:jc w:val="right"/>
        <w:rPr>
          <w:color w:val="auto"/>
          <w:sz w:val="28"/>
          <w:szCs w:val="28"/>
          <w:lang w:val="kk-KZ"/>
        </w:rPr>
      </w:pPr>
      <w:r w:rsidRPr="00244321">
        <w:rPr>
          <w:color w:val="auto"/>
          <w:sz w:val="28"/>
          <w:szCs w:val="28"/>
          <w:lang w:val="kk-KZ"/>
        </w:rPr>
        <w:t>Ильясов</w:t>
      </w:r>
      <w:r w:rsidR="00DF2A1A" w:rsidRPr="00244321">
        <w:rPr>
          <w:color w:val="auto"/>
          <w:sz w:val="28"/>
          <w:szCs w:val="28"/>
          <w:lang w:val="kk-KZ"/>
        </w:rPr>
        <w:t xml:space="preserve"> Б.Р.</w:t>
      </w:r>
    </w:p>
    <w:p w:rsidR="005313EC" w:rsidRPr="00005D14" w:rsidRDefault="005313EC" w:rsidP="005313EC">
      <w:pPr>
        <w:pStyle w:val="Default"/>
        <w:ind w:firstLine="709"/>
        <w:jc w:val="right"/>
        <w:rPr>
          <w:color w:val="auto"/>
          <w:sz w:val="16"/>
          <w:szCs w:val="16"/>
          <w:lang w:val="kk-KZ"/>
        </w:rPr>
      </w:pPr>
    </w:p>
    <w:p w:rsidR="00244321" w:rsidRDefault="00244321" w:rsidP="009827DE">
      <w:pPr>
        <w:spacing w:after="0" w:line="240" w:lineRule="auto"/>
        <w:ind w:firstLine="709"/>
        <w:jc w:val="right"/>
        <w:rPr>
          <w:rFonts w:ascii="Times New Roman" w:hAnsi="Times New Roman" w:cs="Times New Roman"/>
          <w:sz w:val="28"/>
          <w:szCs w:val="28"/>
          <w:lang w:val="kk-KZ"/>
        </w:rPr>
      </w:pPr>
      <w:r w:rsidRPr="00244321">
        <w:rPr>
          <w:rFonts w:ascii="Times New Roman" w:hAnsi="Times New Roman" w:cs="Times New Roman"/>
          <w:sz w:val="28"/>
          <w:szCs w:val="28"/>
          <w:lang w:val="kk-KZ"/>
        </w:rPr>
        <w:t>физика-математика ғылымдарының кандидаты</w:t>
      </w:r>
      <w:r w:rsidR="00E60219" w:rsidRPr="00244321">
        <w:rPr>
          <w:rFonts w:ascii="Times New Roman" w:hAnsi="Times New Roman" w:cs="Times New Roman"/>
          <w:sz w:val="28"/>
          <w:szCs w:val="28"/>
          <w:lang w:val="kk-KZ"/>
        </w:rPr>
        <w:t xml:space="preserve">, </w:t>
      </w:r>
    </w:p>
    <w:p w:rsidR="001F4E68" w:rsidRPr="00244321" w:rsidRDefault="001F4E68" w:rsidP="009827DE">
      <w:pPr>
        <w:spacing w:after="0" w:line="240" w:lineRule="auto"/>
        <w:ind w:firstLine="709"/>
        <w:jc w:val="right"/>
        <w:rPr>
          <w:rFonts w:ascii="Times New Roman" w:hAnsi="Times New Roman" w:cs="Times New Roman"/>
          <w:sz w:val="28"/>
          <w:szCs w:val="28"/>
          <w:lang w:val="kk-KZ"/>
        </w:rPr>
      </w:pPr>
      <w:r w:rsidRPr="00244321">
        <w:rPr>
          <w:rFonts w:ascii="Times New Roman" w:hAnsi="Times New Roman" w:cs="Times New Roman"/>
          <w:sz w:val="28"/>
          <w:szCs w:val="28"/>
          <w:lang w:val="kk-KZ"/>
        </w:rPr>
        <w:t>доцент</w:t>
      </w:r>
    </w:p>
    <w:p w:rsidR="001F4E68" w:rsidRPr="00244321" w:rsidRDefault="001F4E68" w:rsidP="009827DE">
      <w:pPr>
        <w:spacing w:after="0" w:line="240" w:lineRule="auto"/>
        <w:ind w:firstLine="709"/>
        <w:jc w:val="right"/>
        <w:rPr>
          <w:rFonts w:ascii="Times New Roman" w:hAnsi="Times New Roman" w:cs="Times New Roman"/>
          <w:sz w:val="28"/>
          <w:szCs w:val="28"/>
          <w:lang w:val="kk-KZ"/>
        </w:rPr>
      </w:pPr>
      <w:r w:rsidRPr="00244321">
        <w:rPr>
          <w:rFonts w:ascii="Times New Roman" w:hAnsi="Times New Roman" w:cs="Times New Roman"/>
          <w:sz w:val="28"/>
          <w:szCs w:val="28"/>
          <w:lang w:val="kk-KZ"/>
        </w:rPr>
        <w:t>Валиев</w:t>
      </w:r>
      <w:r w:rsidR="00DF2A1A" w:rsidRPr="00244321">
        <w:rPr>
          <w:rFonts w:ascii="Times New Roman" w:hAnsi="Times New Roman" w:cs="Times New Roman"/>
          <w:sz w:val="28"/>
          <w:szCs w:val="28"/>
          <w:lang w:val="kk-KZ"/>
        </w:rPr>
        <w:t xml:space="preserve"> Д.Т.</w:t>
      </w:r>
    </w:p>
    <w:p w:rsidR="001F4E68" w:rsidRPr="00244321" w:rsidRDefault="001F4E68" w:rsidP="009827DE">
      <w:pPr>
        <w:spacing w:after="0" w:line="240" w:lineRule="auto"/>
        <w:ind w:firstLine="709"/>
        <w:rPr>
          <w:rFonts w:ascii="Times New Roman" w:hAnsi="Times New Roman" w:cs="Times New Roman"/>
          <w:sz w:val="28"/>
          <w:szCs w:val="28"/>
          <w:lang w:val="kk-KZ"/>
        </w:rPr>
      </w:pPr>
    </w:p>
    <w:p w:rsidR="001F4E68" w:rsidRPr="009B660B" w:rsidRDefault="001F4E68" w:rsidP="009827DE">
      <w:pPr>
        <w:spacing w:after="0" w:line="240" w:lineRule="auto"/>
        <w:ind w:firstLine="709"/>
        <w:rPr>
          <w:rFonts w:ascii="Times New Roman" w:hAnsi="Times New Roman" w:cs="Times New Roman"/>
          <w:sz w:val="28"/>
          <w:szCs w:val="28"/>
          <w:lang w:val="kk-KZ"/>
        </w:rPr>
      </w:pPr>
    </w:p>
    <w:p w:rsidR="001F4E68" w:rsidRPr="009B660B" w:rsidRDefault="001F4E68" w:rsidP="009827DE">
      <w:pPr>
        <w:spacing w:after="0" w:line="240" w:lineRule="auto"/>
        <w:ind w:firstLine="709"/>
        <w:rPr>
          <w:rFonts w:ascii="Times New Roman" w:hAnsi="Times New Roman" w:cs="Times New Roman"/>
          <w:sz w:val="28"/>
          <w:szCs w:val="28"/>
          <w:lang w:val="kk-KZ"/>
        </w:rPr>
      </w:pPr>
    </w:p>
    <w:p w:rsidR="00AB3E59" w:rsidRDefault="00AB3E59" w:rsidP="009827DE">
      <w:pPr>
        <w:suppressAutoHyphens/>
        <w:spacing w:after="0" w:line="240" w:lineRule="auto"/>
        <w:ind w:firstLine="709"/>
        <w:jc w:val="center"/>
        <w:rPr>
          <w:rFonts w:ascii="Times New Roman" w:hAnsi="Times New Roman" w:cs="Times New Roman"/>
          <w:sz w:val="28"/>
          <w:szCs w:val="28"/>
          <w:lang w:val="kk-KZ"/>
        </w:rPr>
      </w:pPr>
    </w:p>
    <w:p w:rsidR="00AB3E59" w:rsidRDefault="00AB3E59" w:rsidP="009827DE">
      <w:pPr>
        <w:suppressAutoHyphens/>
        <w:spacing w:after="0" w:line="240" w:lineRule="auto"/>
        <w:ind w:firstLine="709"/>
        <w:jc w:val="center"/>
        <w:rPr>
          <w:rFonts w:ascii="Times New Roman" w:hAnsi="Times New Roman" w:cs="Times New Roman"/>
          <w:sz w:val="28"/>
          <w:szCs w:val="28"/>
          <w:lang w:val="kk-KZ"/>
        </w:rPr>
      </w:pPr>
    </w:p>
    <w:p w:rsidR="00416C26" w:rsidRDefault="00416C26" w:rsidP="009827DE">
      <w:pPr>
        <w:suppressAutoHyphens/>
        <w:spacing w:after="0" w:line="240" w:lineRule="auto"/>
        <w:ind w:firstLine="709"/>
        <w:jc w:val="center"/>
        <w:rPr>
          <w:rFonts w:ascii="Times New Roman" w:hAnsi="Times New Roman" w:cs="Times New Roman"/>
          <w:sz w:val="28"/>
          <w:szCs w:val="28"/>
          <w:lang w:val="kk-KZ"/>
        </w:rPr>
      </w:pPr>
    </w:p>
    <w:p w:rsidR="00B92A6A" w:rsidRDefault="00B92A6A" w:rsidP="009827DE">
      <w:pPr>
        <w:suppressAutoHyphens/>
        <w:spacing w:after="0" w:line="240" w:lineRule="auto"/>
        <w:ind w:firstLine="709"/>
        <w:jc w:val="center"/>
        <w:rPr>
          <w:rFonts w:ascii="Times New Roman" w:hAnsi="Times New Roman" w:cs="Times New Roman"/>
          <w:sz w:val="28"/>
          <w:szCs w:val="28"/>
          <w:lang w:val="kk-KZ"/>
        </w:rPr>
      </w:pPr>
    </w:p>
    <w:p w:rsidR="001F4E68" w:rsidRPr="009B660B" w:rsidRDefault="001F4E68" w:rsidP="009827DE">
      <w:pPr>
        <w:suppressAutoHyphens/>
        <w:spacing w:after="0" w:line="240" w:lineRule="auto"/>
        <w:ind w:firstLine="709"/>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Қазақстан Республикасы</w:t>
      </w:r>
    </w:p>
    <w:p w:rsidR="001F4E68" w:rsidRPr="009B660B" w:rsidRDefault="001F4E68" w:rsidP="009827DE">
      <w:pPr>
        <w:suppressAutoHyphens/>
        <w:spacing w:after="0" w:line="240" w:lineRule="auto"/>
        <w:ind w:firstLine="709"/>
        <w:jc w:val="center"/>
        <w:rPr>
          <w:rFonts w:ascii="Times New Roman" w:hAnsi="Times New Roman" w:cs="Times New Roman"/>
          <w:sz w:val="28"/>
          <w:szCs w:val="28"/>
        </w:rPr>
      </w:pPr>
      <w:r w:rsidRPr="009B660B">
        <w:rPr>
          <w:rFonts w:ascii="Times New Roman" w:hAnsi="Times New Roman" w:cs="Times New Roman"/>
          <w:sz w:val="28"/>
          <w:szCs w:val="28"/>
          <w:lang w:val="kk-KZ"/>
        </w:rPr>
        <w:t>Қарағанды</w:t>
      </w:r>
      <w:r w:rsidRPr="009B660B">
        <w:rPr>
          <w:rFonts w:ascii="Times New Roman" w:hAnsi="Times New Roman" w:cs="Times New Roman"/>
          <w:sz w:val="28"/>
          <w:szCs w:val="28"/>
        </w:rPr>
        <w:t>, 2024</w:t>
      </w:r>
    </w:p>
    <w:p w:rsidR="00ED7429" w:rsidRPr="009B660B" w:rsidRDefault="00192DDA" w:rsidP="00005D14">
      <w:pPr>
        <w:suppressAutoHyphens/>
        <w:spacing w:after="0" w:line="240" w:lineRule="auto"/>
        <w:jc w:val="center"/>
        <w:rPr>
          <w:rFonts w:ascii="Times New Roman" w:hAnsi="Times New Roman" w:cs="Times New Roman"/>
          <w:b/>
          <w:sz w:val="28"/>
          <w:szCs w:val="28"/>
          <w:lang w:val="kk-KZ"/>
        </w:rPr>
      </w:pPr>
      <w:bookmarkStart w:id="0" w:name="_Toc137470069"/>
      <w:r w:rsidRPr="006707B0">
        <w:rPr>
          <w:rFonts w:ascii="Times New Roman" w:hAnsi="Times New Roman" w:cs="Times New Roman"/>
          <w:b/>
          <w:sz w:val="28"/>
          <w:szCs w:val="28"/>
        </w:rPr>
        <w:lastRenderedPageBreak/>
        <w:t>МАЗМ</w:t>
      </w:r>
      <w:r w:rsidRPr="006707B0">
        <w:rPr>
          <w:rFonts w:ascii="Times New Roman" w:hAnsi="Times New Roman" w:cs="Times New Roman"/>
          <w:b/>
          <w:sz w:val="28"/>
          <w:szCs w:val="28"/>
          <w:lang w:val="kk-KZ"/>
        </w:rPr>
        <w:t>ҰНЫ</w:t>
      </w:r>
    </w:p>
    <w:p w:rsidR="00ED7429" w:rsidRPr="009B660B" w:rsidRDefault="00ED7429" w:rsidP="009827DE">
      <w:pPr>
        <w:suppressAutoHyphens/>
        <w:spacing w:after="0" w:line="240" w:lineRule="auto"/>
        <w:ind w:firstLine="709"/>
        <w:jc w:val="center"/>
        <w:rPr>
          <w:rFonts w:ascii="Times New Roman" w:hAnsi="Times New Roman" w:cs="Times New Roman"/>
          <w:b/>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1"/>
        <w:gridCol w:w="520"/>
      </w:tblGrid>
      <w:tr w:rsidR="00ED7429" w:rsidRPr="009B660B" w:rsidTr="00B74831">
        <w:tc>
          <w:tcPr>
            <w:tcW w:w="9051" w:type="dxa"/>
          </w:tcPr>
          <w:p w:rsidR="00ED7429" w:rsidRPr="009B660B" w:rsidRDefault="00835B91" w:rsidP="006D2D85">
            <w:pPr>
              <w:suppressAutoHyphens/>
              <w:rPr>
                <w:rFonts w:ascii="Times New Roman" w:hAnsi="Times New Roman"/>
                <w:sz w:val="28"/>
                <w:szCs w:val="28"/>
                <w:lang w:val="en-US"/>
              </w:rPr>
            </w:pPr>
            <w:r w:rsidRPr="009B660B">
              <w:rPr>
                <w:rFonts w:ascii="Times New Roman" w:hAnsi="Times New Roman"/>
                <w:b/>
                <w:sz w:val="28"/>
                <w:szCs w:val="28"/>
              </w:rPr>
              <w:t xml:space="preserve">БЕЛГІЛЕУЛЕР МЕН ҚЫСҚАРТУЛАР </w:t>
            </w:r>
            <w:r w:rsidR="00ED7429" w:rsidRPr="009B660B">
              <w:rPr>
                <w:rFonts w:ascii="Times New Roman" w:hAnsi="Times New Roman"/>
                <w:sz w:val="28"/>
                <w:szCs w:val="28"/>
              </w:rPr>
              <w:t>…</w:t>
            </w:r>
            <w:r w:rsidR="009827DE" w:rsidRPr="009B660B">
              <w:rPr>
                <w:rFonts w:ascii="Times New Roman" w:hAnsi="Times New Roman"/>
                <w:sz w:val="28"/>
                <w:szCs w:val="28"/>
                <w:lang w:val="kk-KZ"/>
              </w:rPr>
              <w:t>.......</w:t>
            </w:r>
            <w:r w:rsidR="00390D5F" w:rsidRPr="009B660B">
              <w:rPr>
                <w:rFonts w:ascii="Times New Roman" w:hAnsi="Times New Roman"/>
                <w:sz w:val="28"/>
                <w:szCs w:val="28"/>
                <w:lang w:val="kk-KZ"/>
              </w:rPr>
              <w:t>..............................</w:t>
            </w:r>
            <w:r w:rsidR="004142E1" w:rsidRPr="009B660B">
              <w:rPr>
                <w:rFonts w:ascii="Times New Roman" w:hAnsi="Times New Roman"/>
                <w:sz w:val="28"/>
                <w:szCs w:val="28"/>
                <w:lang w:val="en-US"/>
              </w:rPr>
              <w:t>...........</w:t>
            </w:r>
          </w:p>
        </w:tc>
        <w:tc>
          <w:tcPr>
            <w:tcW w:w="520" w:type="dxa"/>
          </w:tcPr>
          <w:p w:rsidR="00ED7429" w:rsidRPr="009B660B" w:rsidRDefault="00ED7429" w:rsidP="006D2D85">
            <w:pPr>
              <w:suppressAutoHyphens/>
              <w:rPr>
                <w:rFonts w:ascii="Times New Roman" w:hAnsi="Times New Roman"/>
                <w:sz w:val="28"/>
                <w:szCs w:val="28"/>
              </w:rPr>
            </w:pPr>
            <w:r w:rsidRPr="009B660B">
              <w:rPr>
                <w:rFonts w:ascii="Times New Roman" w:hAnsi="Times New Roman"/>
                <w:sz w:val="28"/>
                <w:szCs w:val="28"/>
              </w:rPr>
              <w:t>4</w:t>
            </w:r>
          </w:p>
        </w:tc>
      </w:tr>
      <w:tr w:rsidR="00ED7429" w:rsidRPr="009B660B" w:rsidTr="00B74831">
        <w:tc>
          <w:tcPr>
            <w:tcW w:w="9051" w:type="dxa"/>
          </w:tcPr>
          <w:p w:rsidR="00ED7429" w:rsidRPr="009B660B" w:rsidRDefault="00835B91" w:rsidP="006D2D85">
            <w:pPr>
              <w:suppressAutoHyphens/>
              <w:rPr>
                <w:rFonts w:ascii="Times New Roman" w:hAnsi="Times New Roman"/>
                <w:sz w:val="28"/>
                <w:szCs w:val="28"/>
                <w:lang w:val="en-US"/>
              </w:rPr>
            </w:pPr>
            <w:r w:rsidRPr="009B660B">
              <w:rPr>
                <w:rFonts w:ascii="Times New Roman" w:hAnsi="Times New Roman"/>
                <w:b/>
                <w:sz w:val="28"/>
                <w:szCs w:val="28"/>
              </w:rPr>
              <w:t>КІ</w:t>
            </w:r>
            <w:proofErr w:type="gramStart"/>
            <w:r w:rsidRPr="009B660B">
              <w:rPr>
                <w:rFonts w:ascii="Times New Roman" w:hAnsi="Times New Roman"/>
                <w:b/>
                <w:sz w:val="28"/>
                <w:szCs w:val="28"/>
              </w:rPr>
              <w:t>Р</w:t>
            </w:r>
            <w:proofErr w:type="gramEnd"/>
            <w:r w:rsidRPr="009B660B">
              <w:rPr>
                <w:rFonts w:ascii="Times New Roman" w:hAnsi="Times New Roman"/>
                <w:b/>
                <w:sz w:val="28"/>
                <w:szCs w:val="28"/>
              </w:rPr>
              <w:t xml:space="preserve">ІСПЕ </w:t>
            </w:r>
            <w:r w:rsidR="00ED7429" w:rsidRPr="009B660B">
              <w:rPr>
                <w:rFonts w:ascii="Times New Roman" w:hAnsi="Times New Roman"/>
                <w:sz w:val="28"/>
                <w:szCs w:val="28"/>
              </w:rPr>
              <w:t>…………………………………</w:t>
            </w:r>
            <w:r w:rsidR="009827DE" w:rsidRPr="009B660B">
              <w:rPr>
                <w:rFonts w:ascii="Times New Roman" w:hAnsi="Times New Roman"/>
                <w:sz w:val="28"/>
                <w:szCs w:val="28"/>
                <w:lang w:val="kk-KZ"/>
              </w:rPr>
              <w:t>..............................................</w:t>
            </w:r>
            <w:r w:rsidR="004142E1" w:rsidRPr="009B660B">
              <w:rPr>
                <w:rFonts w:ascii="Times New Roman" w:hAnsi="Times New Roman"/>
                <w:sz w:val="28"/>
                <w:szCs w:val="28"/>
                <w:lang w:val="en-US"/>
              </w:rPr>
              <w:t>..........</w:t>
            </w:r>
          </w:p>
        </w:tc>
        <w:tc>
          <w:tcPr>
            <w:tcW w:w="520" w:type="dxa"/>
          </w:tcPr>
          <w:p w:rsidR="00ED7429" w:rsidRPr="009B660B" w:rsidRDefault="00B74831" w:rsidP="006D2D85">
            <w:pPr>
              <w:suppressAutoHyphens/>
              <w:rPr>
                <w:rFonts w:ascii="Times New Roman" w:hAnsi="Times New Roman"/>
                <w:sz w:val="28"/>
                <w:szCs w:val="28"/>
              </w:rPr>
            </w:pPr>
            <w:r w:rsidRPr="009B660B">
              <w:rPr>
                <w:rFonts w:ascii="Times New Roman" w:hAnsi="Times New Roman"/>
                <w:sz w:val="28"/>
                <w:szCs w:val="28"/>
              </w:rPr>
              <w:t>6</w:t>
            </w:r>
          </w:p>
        </w:tc>
      </w:tr>
      <w:tr w:rsidR="00ED7429" w:rsidRPr="009B660B" w:rsidTr="00B74831">
        <w:tc>
          <w:tcPr>
            <w:tcW w:w="9051" w:type="dxa"/>
          </w:tcPr>
          <w:p w:rsidR="00ED7429" w:rsidRPr="00A6739F" w:rsidRDefault="00ED7429" w:rsidP="006D2D85">
            <w:pPr>
              <w:suppressAutoHyphens/>
              <w:rPr>
                <w:rFonts w:ascii="Times New Roman" w:hAnsi="Times New Roman"/>
                <w:sz w:val="28"/>
                <w:szCs w:val="28"/>
                <w:lang w:val="kk-KZ"/>
              </w:rPr>
            </w:pPr>
            <w:r w:rsidRPr="009B660B">
              <w:rPr>
                <w:rFonts w:ascii="Times New Roman" w:hAnsi="Times New Roman"/>
                <w:sz w:val="28"/>
                <w:szCs w:val="28"/>
              </w:rPr>
              <w:t xml:space="preserve">1 </w:t>
            </w:r>
            <w:r w:rsidR="00FC29AF" w:rsidRPr="009B660B">
              <w:rPr>
                <w:rFonts w:ascii="Times New Roman" w:hAnsi="Times New Roman"/>
                <w:b/>
                <w:sz w:val="28"/>
                <w:szCs w:val="28"/>
              </w:rPr>
              <w:t>ПОЛИМЕР</w:t>
            </w:r>
            <w:r w:rsidR="00FC29AF" w:rsidRPr="009B660B">
              <w:rPr>
                <w:rFonts w:ascii="Times New Roman" w:hAnsi="Times New Roman"/>
                <w:b/>
                <w:sz w:val="28"/>
                <w:szCs w:val="28"/>
                <w:lang w:val="kk-KZ"/>
              </w:rPr>
              <w:t>ЛІ КҮН</w:t>
            </w:r>
            <w:r w:rsidR="00FC29AF" w:rsidRPr="009B660B">
              <w:rPr>
                <w:rFonts w:ascii="Times New Roman" w:hAnsi="Times New Roman"/>
                <w:b/>
                <w:sz w:val="28"/>
                <w:szCs w:val="28"/>
              </w:rPr>
              <w:t xml:space="preserve"> ЭЛЕМЕНТ</w:t>
            </w:r>
            <w:r w:rsidR="00FC29AF" w:rsidRPr="009B660B">
              <w:rPr>
                <w:rFonts w:ascii="Times New Roman" w:hAnsi="Times New Roman"/>
                <w:b/>
                <w:sz w:val="28"/>
                <w:szCs w:val="28"/>
                <w:lang w:val="kk-KZ"/>
              </w:rPr>
              <w:t>ТЕРІ</w:t>
            </w:r>
            <w:r w:rsidR="00FC29AF" w:rsidRPr="009B660B">
              <w:rPr>
                <w:rFonts w:ascii="Times New Roman" w:hAnsi="Times New Roman"/>
                <w:sz w:val="28"/>
                <w:szCs w:val="28"/>
              </w:rPr>
              <w:t>………………………</w:t>
            </w:r>
            <w:r w:rsidR="002A2345" w:rsidRPr="009B660B">
              <w:rPr>
                <w:rFonts w:ascii="Times New Roman" w:hAnsi="Times New Roman"/>
                <w:sz w:val="28"/>
                <w:szCs w:val="28"/>
              </w:rPr>
              <w:t>……</w:t>
            </w:r>
            <w:r w:rsidR="004142E1" w:rsidRPr="009B660B">
              <w:rPr>
                <w:rFonts w:ascii="Times New Roman" w:hAnsi="Times New Roman"/>
                <w:sz w:val="28"/>
                <w:szCs w:val="28"/>
                <w:lang w:val="kk-KZ"/>
              </w:rPr>
              <w:t>…</w:t>
            </w:r>
            <w:r w:rsidR="004142E1" w:rsidRPr="009B660B">
              <w:rPr>
                <w:rFonts w:ascii="Times New Roman" w:hAnsi="Times New Roman"/>
                <w:sz w:val="28"/>
                <w:szCs w:val="28"/>
              </w:rPr>
              <w:t>……</w:t>
            </w:r>
          </w:p>
          <w:p w:rsidR="00B6111A" w:rsidRPr="009B660B" w:rsidRDefault="00105C87" w:rsidP="006D2D85">
            <w:pPr>
              <w:suppressAutoHyphens/>
              <w:rPr>
                <w:rFonts w:ascii="Times New Roman" w:hAnsi="Times New Roman"/>
                <w:sz w:val="28"/>
                <w:szCs w:val="28"/>
              </w:rPr>
            </w:pPr>
            <w:r w:rsidRPr="009B660B">
              <w:rPr>
                <w:rFonts w:ascii="Times New Roman" w:hAnsi="Times New Roman"/>
                <w:sz w:val="28"/>
                <w:szCs w:val="28"/>
                <w:lang w:val="kk-KZ"/>
              </w:rPr>
              <w:t>1.1</w:t>
            </w:r>
            <w:r w:rsidR="005642E9" w:rsidRPr="009B660B">
              <w:rPr>
                <w:rFonts w:ascii="Times New Roman" w:hAnsi="Times New Roman"/>
                <w:sz w:val="28"/>
                <w:szCs w:val="28"/>
                <w:lang w:val="kk-KZ"/>
              </w:rPr>
              <w:t xml:space="preserve"> </w:t>
            </w:r>
            <w:r w:rsidR="00B6111A" w:rsidRPr="009B660B">
              <w:rPr>
                <w:rFonts w:ascii="Times New Roman" w:hAnsi="Times New Roman"/>
                <w:sz w:val="28"/>
                <w:szCs w:val="28"/>
                <w:lang w:val="kk-KZ"/>
              </w:rPr>
              <w:t>Полимерлі фототүрлендіргі</w:t>
            </w:r>
            <w:r w:rsidR="009827DE" w:rsidRPr="009B660B">
              <w:rPr>
                <w:rFonts w:ascii="Times New Roman" w:hAnsi="Times New Roman"/>
                <w:sz w:val="28"/>
                <w:szCs w:val="28"/>
                <w:lang w:val="kk-KZ"/>
              </w:rPr>
              <w:t>штердің жұмыс істеу принциптері....</w:t>
            </w:r>
            <w:r w:rsidR="004142E1" w:rsidRPr="009B660B">
              <w:rPr>
                <w:rFonts w:ascii="Times New Roman" w:hAnsi="Times New Roman"/>
                <w:sz w:val="28"/>
                <w:szCs w:val="28"/>
              </w:rPr>
              <w:t>..........</w:t>
            </w:r>
          </w:p>
          <w:p w:rsidR="00105C87" w:rsidRPr="009B660B" w:rsidRDefault="00105C87" w:rsidP="001415F5">
            <w:pPr>
              <w:tabs>
                <w:tab w:val="left" w:pos="426"/>
              </w:tabs>
              <w:suppressAutoHyphens/>
              <w:rPr>
                <w:rFonts w:ascii="Times New Roman" w:hAnsi="Times New Roman"/>
                <w:sz w:val="28"/>
                <w:szCs w:val="28"/>
                <w:lang w:val="kk-KZ"/>
              </w:rPr>
            </w:pPr>
            <w:r w:rsidRPr="009B660B">
              <w:rPr>
                <w:rFonts w:ascii="Times New Roman" w:hAnsi="Times New Roman"/>
                <w:sz w:val="28"/>
                <w:szCs w:val="28"/>
                <w:lang w:val="kk-KZ"/>
              </w:rPr>
              <w:t>1.2</w:t>
            </w:r>
            <w:r w:rsidR="009827DE" w:rsidRPr="009B660B">
              <w:rPr>
                <w:rFonts w:ascii="Times New Roman" w:hAnsi="Times New Roman"/>
                <w:sz w:val="28"/>
                <w:szCs w:val="28"/>
                <w:lang w:val="kk-KZ"/>
              </w:rPr>
              <w:t xml:space="preserve"> </w:t>
            </w:r>
            <w:r w:rsidR="00950F32" w:rsidRPr="009B660B">
              <w:rPr>
                <w:rFonts w:ascii="Times New Roman" w:hAnsi="Times New Roman"/>
                <w:sz w:val="28"/>
                <w:szCs w:val="28"/>
                <w:lang w:val="kk-KZ"/>
              </w:rPr>
              <w:t>ZnO электрондық құрылымы және қолданылуы....................</w:t>
            </w:r>
            <w:r w:rsidR="009543D7" w:rsidRPr="009B660B">
              <w:rPr>
                <w:rFonts w:ascii="Times New Roman" w:hAnsi="Times New Roman"/>
                <w:sz w:val="28"/>
                <w:szCs w:val="28"/>
                <w:lang w:val="kk-KZ"/>
              </w:rPr>
              <w:t>..................</w:t>
            </w:r>
          </w:p>
        </w:tc>
        <w:tc>
          <w:tcPr>
            <w:tcW w:w="520" w:type="dxa"/>
          </w:tcPr>
          <w:p w:rsidR="00C81EDB" w:rsidRPr="009B660B" w:rsidRDefault="00B74831" w:rsidP="006D2D85">
            <w:pPr>
              <w:suppressAutoHyphens/>
              <w:rPr>
                <w:rFonts w:ascii="Times New Roman" w:hAnsi="Times New Roman"/>
                <w:sz w:val="28"/>
                <w:szCs w:val="28"/>
                <w:lang w:val="kk-KZ"/>
              </w:rPr>
            </w:pPr>
            <w:r w:rsidRPr="009B660B">
              <w:rPr>
                <w:rFonts w:ascii="Times New Roman" w:hAnsi="Times New Roman"/>
                <w:sz w:val="28"/>
                <w:szCs w:val="28"/>
                <w:lang w:val="kk-KZ"/>
              </w:rPr>
              <w:t>11</w:t>
            </w:r>
          </w:p>
          <w:p w:rsidR="00A608A3" w:rsidRPr="009B660B" w:rsidRDefault="00B74831" w:rsidP="006D2D85">
            <w:pPr>
              <w:suppressAutoHyphens/>
              <w:rPr>
                <w:rFonts w:ascii="Times New Roman" w:hAnsi="Times New Roman"/>
                <w:sz w:val="28"/>
                <w:szCs w:val="28"/>
                <w:lang w:val="kk-KZ"/>
              </w:rPr>
            </w:pPr>
            <w:r w:rsidRPr="009B660B">
              <w:rPr>
                <w:rFonts w:ascii="Times New Roman" w:hAnsi="Times New Roman"/>
                <w:sz w:val="28"/>
                <w:szCs w:val="28"/>
                <w:lang w:val="kk-KZ"/>
              </w:rPr>
              <w:t>12</w:t>
            </w:r>
          </w:p>
          <w:p w:rsidR="00A608A3" w:rsidRPr="009B660B" w:rsidRDefault="001415F5" w:rsidP="006D2D85">
            <w:pPr>
              <w:suppressAutoHyphens/>
              <w:rPr>
                <w:rFonts w:ascii="Times New Roman" w:hAnsi="Times New Roman"/>
                <w:sz w:val="28"/>
                <w:szCs w:val="28"/>
                <w:lang w:val="kk-KZ"/>
              </w:rPr>
            </w:pPr>
            <w:r>
              <w:rPr>
                <w:rFonts w:ascii="Times New Roman" w:hAnsi="Times New Roman"/>
                <w:sz w:val="28"/>
                <w:szCs w:val="28"/>
                <w:lang w:val="kk-KZ"/>
              </w:rPr>
              <w:t>15</w:t>
            </w:r>
          </w:p>
        </w:tc>
      </w:tr>
      <w:tr w:rsidR="00ED7429" w:rsidRPr="009B660B" w:rsidTr="00B74831">
        <w:tc>
          <w:tcPr>
            <w:tcW w:w="9051" w:type="dxa"/>
          </w:tcPr>
          <w:p w:rsidR="00ED7429" w:rsidRPr="009B660B" w:rsidRDefault="00FC1B7B" w:rsidP="00B74831">
            <w:pPr>
              <w:suppressAutoHyphens/>
              <w:rPr>
                <w:rFonts w:ascii="Times New Roman" w:hAnsi="Times New Roman"/>
                <w:sz w:val="28"/>
                <w:szCs w:val="28"/>
                <w:lang w:val="kk-KZ"/>
              </w:rPr>
            </w:pPr>
            <w:r w:rsidRPr="009B660B">
              <w:rPr>
                <w:rFonts w:ascii="Times New Roman" w:hAnsi="Times New Roman"/>
                <w:sz w:val="28"/>
                <w:szCs w:val="28"/>
                <w:lang w:val="kk-KZ"/>
              </w:rPr>
              <w:t xml:space="preserve">1.3 </w:t>
            </w:r>
            <w:r w:rsidR="00B74831" w:rsidRPr="009B660B">
              <w:rPr>
                <w:rFonts w:ascii="Times New Roman" w:hAnsi="Times New Roman"/>
                <w:sz w:val="28"/>
                <w:szCs w:val="28"/>
                <w:lang w:val="kk-KZ"/>
              </w:rPr>
              <w:t>ZnO құрылымындағы ақаулардың электронды тасымалға әсері</w:t>
            </w:r>
            <w:r w:rsidR="009827DE" w:rsidRPr="009B660B">
              <w:rPr>
                <w:rFonts w:ascii="Times New Roman" w:hAnsi="Times New Roman"/>
                <w:sz w:val="28"/>
                <w:szCs w:val="28"/>
                <w:lang w:val="kk-KZ"/>
              </w:rPr>
              <w:t>..</w:t>
            </w:r>
            <w:r w:rsidR="00B74831" w:rsidRPr="009B660B">
              <w:rPr>
                <w:rFonts w:ascii="Times New Roman" w:hAnsi="Times New Roman"/>
                <w:sz w:val="28"/>
                <w:szCs w:val="28"/>
                <w:lang w:val="kk-KZ"/>
              </w:rPr>
              <w:t>..........</w:t>
            </w:r>
          </w:p>
        </w:tc>
        <w:tc>
          <w:tcPr>
            <w:tcW w:w="520" w:type="dxa"/>
          </w:tcPr>
          <w:p w:rsidR="00ED7429" w:rsidRPr="009B660B" w:rsidRDefault="00B74831" w:rsidP="006D2D85">
            <w:pPr>
              <w:suppressAutoHyphens/>
              <w:rPr>
                <w:rFonts w:ascii="Times New Roman" w:hAnsi="Times New Roman"/>
                <w:sz w:val="28"/>
                <w:szCs w:val="28"/>
                <w:lang w:val="kk-KZ"/>
              </w:rPr>
            </w:pPr>
            <w:r w:rsidRPr="009B660B">
              <w:rPr>
                <w:rFonts w:ascii="Times New Roman" w:hAnsi="Times New Roman"/>
                <w:sz w:val="28"/>
                <w:szCs w:val="28"/>
                <w:lang w:val="kk-KZ"/>
              </w:rPr>
              <w:t>24</w:t>
            </w:r>
          </w:p>
        </w:tc>
      </w:tr>
      <w:tr w:rsidR="00ED7429" w:rsidRPr="009B660B" w:rsidTr="00B74831">
        <w:tc>
          <w:tcPr>
            <w:tcW w:w="9051" w:type="dxa"/>
          </w:tcPr>
          <w:p w:rsidR="00ED7429" w:rsidRPr="001415F5" w:rsidRDefault="00B74831" w:rsidP="001415F5">
            <w:pPr>
              <w:suppressAutoHyphens/>
              <w:rPr>
                <w:rFonts w:ascii="Times New Roman" w:hAnsi="Times New Roman"/>
                <w:b/>
                <w:sz w:val="28"/>
                <w:szCs w:val="28"/>
              </w:rPr>
            </w:pPr>
            <w:r w:rsidRPr="009B660B">
              <w:rPr>
                <w:rFonts w:ascii="Times New Roman" w:hAnsi="Times New Roman"/>
                <w:b/>
                <w:sz w:val="28"/>
                <w:szCs w:val="28"/>
                <w:lang w:val="kk-KZ"/>
              </w:rPr>
              <w:t>2</w:t>
            </w:r>
            <w:r w:rsidR="001415F5">
              <w:rPr>
                <w:rFonts w:ascii="Times New Roman" w:hAnsi="Times New Roman"/>
                <w:b/>
                <w:sz w:val="28"/>
                <w:szCs w:val="28"/>
                <w:lang w:val="kk-KZ"/>
              </w:rPr>
              <w:t xml:space="preserve"> </w:t>
            </w:r>
            <w:r w:rsidR="007F46D1" w:rsidRPr="009B660B">
              <w:rPr>
                <w:rFonts w:ascii="Times New Roman" w:hAnsi="Times New Roman"/>
                <w:b/>
                <w:sz w:val="28"/>
                <w:szCs w:val="28"/>
                <w:lang w:val="kk-KZ"/>
              </w:rPr>
              <w:t>ЭКСПЕРИМЕНТ ӘДІСТЕМЕСІ</w:t>
            </w:r>
            <w:r w:rsidR="00ED7429" w:rsidRPr="009B660B">
              <w:rPr>
                <w:rFonts w:ascii="Times New Roman" w:hAnsi="Times New Roman"/>
                <w:sz w:val="28"/>
                <w:szCs w:val="28"/>
                <w:lang w:val="kk-KZ"/>
              </w:rPr>
              <w:t>……………</w:t>
            </w:r>
            <w:r w:rsidR="00482B21" w:rsidRPr="009B660B">
              <w:rPr>
                <w:rFonts w:ascii="Times New Roman" w:hAnsi="Times New Roman"/>
                <w:sz w:val="28"/>
                <w:szCs w:val="28"/>
                <w:lang w:val="kk-KZ"/>
              </w:rPr>
              <w:t>………</w:t>
            </w:r>
            <w:r w:rsidR="009827DE" w:rsidRPr="009B660B">
              <w:rPr>
                <w:rFonts w:ascii="Times New Roman" w:hAnsi="Times New Roman"/>
                <w:sz w:val="28"/>
                <w:szCs w:val="28"/>
                <w:lang w:val="kk-KZ"/>
              </w:rPr>
              <w:t>...</w:t>
            </w:r>
            <w:r w:rsidR="004142E1" w:rsidRPr="009B660B">
              <w:rPr>
                <w:rFonts w:ascii="Times New Roman" w:hAnsi="Times New Roman"/>
                <w:sz w:val="28"/>
                <w:szCs w:val="28"/>
                <w:lang w:val="en-US"/>
              </w:rPr>
              <w:t>........................</w:t>
            </w:r>
            <w:r w:rsidR="001415F5">
              <w:rPr>
                <w:rFonts w:ascii="Times New Roman" w:hAnsi="Times New Roman"/>
                <w:sz w:val="28"/>
                <w:szCs w:val="28"/>
              </w:rPr>
              <w:t>....</w:t>
            </w:r>
          </w:p>
        </w:tc>
        <w:tc>
          <w:tcPr>
            <w:tcW w:w="520" w:type="dxa"/>
          </w:tcPr>
          <w:p w:rsidR="00ED7429" w:rsidRPr="009B660B" w:rsidRDefault="006707B0" w:rsidP="006D2D85">
            <w:pPr>
              <w:suppressAutoHyphens/>
              <w:rPr>
                <w:rFonts w:ascii="Times New Roman" w:hAnsi="Times New Roman"/>
                <w:sz w:val="28"/>
                <w:szCs w:val="28"/>
                <w:lang w:val="kk-KZ"/>
              </w:rPr>
            </w:pPr>
            <w:r>
              <w:rPr>
                <w:rFonts w:ascii="Times New Roman" w:hAnsi="Times New Roman"/>
                <w:sz w:val="28"/>
                <w:szCs w:val="28"/>
                <w:lang w:val="kk-KZ"/>
              </w:rPr>
              <w:t>29</w:t>
            </w:r>
          </w:p>
        </w:tc>
      </w:tr>
      <w:tr w:rsidR="00ED7429" w:rsidRPr="009B660B" w:rsidTr="00B74831">
        <w:tc>
          <w:tcPr>
            <w:tcW w:w="9051" w:type="dxa"/>
          </w:tcPr>
          <w:p w:rsidR="00ED7429" w:rsidRPr="009B660B" w:rsidRDefault="00ED7429" w:rsidP="00DE5F5E">
            <w:pPr>
              <w:suppressAutoHyphens/>
              <w:rPr>
                <w:rFonts w:ascii="Times New Roman" w:hAnsi="Times New Roman"/>
                <w:sz w:val="28"/>
                <w:szCs w:val="28"/>
                <w:lang w:val="en-US"/>
              </w:rPr>
            </w:pPr>
            <w:r w:rsidRPr="009B660B">
              <w:rPr>
                <w:rFonts w:ascii="Times New Roman" w:hAnsi="Times New Roman"/>
                <w:sz w:val="28"/>
                <w:szCs w:val="28"/>
                <w:lang w:val="kk-KZ"/>
              </w:rPr>
              <w:t xml:space="preserve">2.1 </w:t>
            </w:r>
            <w:r w:rsidR="00DE5F5E" w:rsidRPr="007812E2">
              <w:rPr>
                <w:bCs/>
                <w:sz w:val="28"/>
                <w:szCs w:val="28"/>
                <w:lang w:val="kk-KZ"/>
              </w:rPr>
              <w:t>Зерттеу объектілері</w:t>
            </w:r>
            <w:r w:rsidR="007F46D1" w:rsidRPr="009B660B">
              <w:rPr>
                <w:rFonts w:ascii="Times New Roman" w:hAnsi="Times New Roman"/>
                <w:sz w:val="28"/>
                <w:szCs w:val="28"/>
              </w:rPr>
              <w:t>……………</w:t>
            </w:r>
            <w:r w:rsidR="009827DE" w:rsidRPr="009B660B">
              <w:rPr>
                <w:rFonts w:ascii="Times New Roman" w:hAnsi="Times New Roman"/>
                <w:sz w:val="28"/>
                <w:szCs w:val="28"/>
                <w:lang w:val="kk-KZ"/>
              </w:rPr>
              <w:t>..................</w:t>
            </w:r>
            <w:r w:rsidR="005602D7" w:rsidRPr="009B660B">
              <w:rPr>
                <w:rFonts w:ascii="Times New Roman" w:hAnsi="Times New Roman"/>
                <w:sz w:val="28"/>
                <w:szCs w:val="28"/>
                <w:lang w:val="kk-KZ"/>
              </w:rPr>
              <w:t>...............................................</w:t>
            </w:r>
            <w:r w:rsidR="00DE5F5E">
              <w:rPr>
                <w:rFonts w:ascii="Times New Roman" w:hAnsi="Times New Roman"/>
                <w:sz w:val="28"/>
                <w:szCs w:val="28"/>
                <w:lang w:val="kk-KZ"/>
              </w:rPr>
              <w:t>.</w:t>
            </w:r>
          </w:p>
        </w:tc>
        <w:tc>
          <w:tcPr>
            <w:tcW w:w="520" w:type="dxa"/>
          </w:tcPr>
          <w:p w:rsidR="00ED7429" w:rsidRPr="009B660B" w:rsidRDefault="006707B0" w:rsidP="006D2D85">
            <w:pPr>
              <w:suppressAutoHyphens/>
              <w:rPr>
                <w:rFonts w:ascii="Times New Roman" w:hAnsi="Times New Roman"/>
                <w:sz w:val="28"/>
                <w:szCs w:val="28"/>
                <w:lang w:val="kk-KZ"/>
              </w:rPr>
            </w:pPr>
            <w:r>
              <w:rPr>
                <w:rFonts w:ascii="Times New Roman" w:hAnsi="Times New Roman"/>
                <w:sz w:val="28"/>
                <w:szCs w:val="28"/>
              </w:rPr>
              <w:t>29</w:t>
            </w:r>
          </w:p>
        </w:tc>
      </w:tr>
      <w:tr w:rsidR="00ED7429" w:rsidRPr="009B660B" w:rsidTr="00B74831">
        <w:tc>
          <w:tcPr>
            <w:tcW w:w="9051" w:type="dxa"/>
          </w:tcPr>
          <w:p w:rsidR="00ED7429" w:rsidRPr="009B660B" w:rsidRDefault="00ED7429" w:rsidP="006D2D85">
            <w:pPr>
              <w:suppressAutoHyphens/>
              <w:rPr>
                <w:rFonts w:ascii="Times New Roman" w:hAnsi="Times New Roman"/>
                <w:sz w:val="28"/>
                <w:szCs w:val="28"/>
              </w:rPr>
            </w:pPr>
            <w:r w:rsidRPr="009B660B">
              <w:rPr>
                <w:rFonts w:ascii="Times New Roman" w:hAnsi="Times New Roman"/>
                <w:sz w:val="28"/>
                <w:szCs w:val="28"/>
              </w:rPr>
              <w:t xml:space="preserve">2.2 </w:t>
            </w:r>
            <w:r w:rsidR="00EB5DEB" w:rsidRPr="009B660B">
              <w:rPr>
                <w:rFonts w:ascii="Times New Roman" w:hAnsi="Times New Roman"/>
                <w:sz w:val="28"/>
                <w:szCs w:val="28"/>
                <w:lang w:val="kk-KZ"/>
              </w:rPr>
              <w:t>Үлгілерді дайындау әдістемесі...</w:t>
            </w:r>
            <w:r w:rsidRPr="009B660B">
              <w:rPr>
                <w:rFonts w:ascii="Times New Roman" w:hAnsi="Times New Roman"/>
                <w:sz w:val="28"/>
                <w:szCs w:val="28"/>
              </w:rPr>
              <w:t>………………</w:t>
            </w:r>
            <w:r w:rsidR="009827DE" w:rsidRPr="009B660B">
              <w:rPr>
                <w:rFonts w:ascii="Times New Roman" w:hAnsi="Times New Roman"/>
                <w:sz w:val="28"/>
                <w:szCs w:val="28"/>
                <w:lang w:val="kk-KZ"/>
              </w:rPr>
              <w:t>..............................</w:t>
            </w:r>
            <w:r w:rsidR="004142E1" w:rsidRPr="009B660B">
              <w:rPr>
                <w:rFonts w:ascii="Times New Roman" w:hAnsi="Times New Roman"/>
                <w:sz w:val="28"/>
                <w:szCs w:val="28"/>
              </w:rPr>
              <w:t>..........</w:t>
            </w:r>
            <w:r w:rsidR="00A608A3" w:rsidRPr="009B660B">
              <w:rPr>
                <w:rFonts w:ascii="Times New Roman" w:hAnsi="Times New Roman"/>
                <w:sz w:val="28"/>
                <w:szCs w:val="28"/>
              </w:rPr>
              <w:t xml:space="preserve"> </w:t>
            </w:r>
          </w:p>
        </w:tc>
        <w:tc>
          <w:tcPr>
            <w:tcW w:w="520" w:type="dxa"/>
          </w:tcPr>
          <w:p w:rsidR="00ED7429" w:rsidRPr="004941DA" w:rsidRDefault="004941DA" w:rsidP="006D2D85">
            <w:pPr>
              <w:suppressAutoHyphens/>
              <w:rPr>
                <w:rFonts w:ascii="Times New Roman" w:hAnsi="Times New Roman"/>
                <w:sz w:val="28"/>
                <w:szCs w:val="28"/>
                <w:lang w:val="kk-KZ"/>
              </w:rPr>
            </w:pPr>
            <w:r>
              <w:rPr>
                <w:rFonts w:ascii="Times New Roman" w:hAnsi="Times New Roman"/>
                <w:sz w:val="28"/>
                <w:szCs w:val="28"/>
                <w:lang w:val="kk-KZ"/>
              </w:rPr>
              <w:t>29</w:t>
            </w:r>
          </w:p>
        </w:tc>
      </w:tr>
      <w:tr w:rsidR="00ED7429" w:rsidRPr="009B660B" w:rsidTr="00B74831">
        <w:tc>
          <w:tcPr>
            <w:tcW w:w="9051" w:type="dxa"/>
          </w:tcPr>
          <w:p w:rsidR="00ED7429" w:rsidRPr="009B660B" w:rsidRDefault="009827DE" w:rsidP="00017A4C">
            <w:pPr>
              <w:suppressAutoHyphens/>
              <w:rPr>
                <w:rFonts w:ascii="Times New Roman" w:hAnsi="Times New Roman"/>
                <w:sz w:val="28"/>
                <w:szCs w:val="28"/>
              </w:rPr>
            </w:pPr>
            <w:r w:rsidRPr="009B660B">
              <w:rPr>
                <w:rFonts w:ascii="Times New Roman" w:hAnsi="Times New Roman"/>
                <w:sz w:val="28"/>
                <w:szCs w:val="28"/>
              </w:rPr>
              <w:t>2.2.1</w:t>
            </w:r>
            <w:r w:rsidRPr="009B660B">
              <w:rPr>
                <w:rFonts w:ascii="Times New Roman" w:hAnsi="Times New Roman"/>
                <w:sz w:val="28"/>
                <w:szCs w:val="28"/>
                <w:lang w:val="kk-KZ"/>
              </w:rPr>
              <w:t xml:space="preserve"> </w:t>
            </w:r>
            <w:r w:rsidR="001415F5">
              <w:rPr>
                <w:rFonts w:ascii="Times New Roman" w:hAnsi="Times New Roman"/>
                <w:sz w:val="28"/>
                <w:szCs w:val="28"/>
              </w:rPr>
              <w:t>ZnO электронды</w:t>
            </w:r>
            <w:r w:rsidR="001415F5">
              <w:rPr>
                <w:rFonts w:ascii="Times New Roman" w:hAnsi="Times New Roman"/>
                <w:sz w:val="28"/>
                <w:szCs w:val="28"/>
                <w:lang w:val="kk-KZ"/>
              </w:rPr>
              <w:t xml:space="preserve"> </w:t>
            </w:r>
            <w:r w:rsidR="00EB5DEB" w:rsidRPr="009B660B">
              <w:rPr>
                <w:rFonts w:ascii="Times New Roman" w:hAnsi="Times New Roman"/>
                <w:sz w:val="28"/>
                <w:szCs w:val="28"/>
              </w:rPr>
              <w:t xml:space="preserve">тасымалдаушы қабатының жұқа </w:t>
            </w:r>
            <w:r w:rsidR="00EB5DEB" w:rsidRPr="009B660B">
              <w:rPr>
                <w:rFonts w:ascii="Times New Roman" w:hAnsi="Times New Roman"/>
                <w:sz w:val="28"/>
                <w:szCs w:val="28"/>
                <w:lang w:val="kk-KZ"/>
              </w:rPr>
              <w:t>қабыршақтарын</w:t>
            </w:r>
            <w:r w:rsidR="00EB5DEB" w:rsidRPr="009B660B">
              <w:rPr>
                <w:rFonts w:ascii="Times New Roman" w:hAnsi="Times New Roman"/>
                <w:sz w:val="28"/>
                <w:szCs w:val="28"/>
              </w:rPr>
              <w:t xml:space="preserve"> алу әдістемесі</w:t>
            </w:r>
            <w:r w:rsidR="00482B21" w:rsidRPr="009B660B">
              <w:rPr>
                <w:rFonts w:ascii="Times New Roman" w:hAnsi="Times New Roman"/>
                <w:sz w:val="28"/>
                <w:szCs w:val="28"/>
              </w:rPr>
              <w:t>……………</w:t>
            </w:r>
            <w:r w:rsidRPr="009B660B">
              <w:rPr>
                <w:rFonts w:ascii="Times New Roman" w:hAnsi="Times New Roman"/>
                <w:sz w:val="28"/>
                <w:szCs w:val="28"/>
                <w:lang w:val="kk-KZ"/>
              </w:rPr>
              <w:t>..................................</w:t>
            </w:r>
            <w:r w:rsidR="00017A4C" w:rsidRPr="009B660B">
              <w:rPr>
                <w:rFonts w:ascii="Times New Roman" w:hAnsi="Times New Roman"/>
                <w:sz w:val="28"/>
                <w:szCs w:val="28"/>
                <w:lang w:val="kk-KZ"/>
              </w:rPr>
              <w:t>................................................</w:t>
            </w:r>
          </w:p>
        </w:tc>
        <w:tc>
          <w:tcPr>
            <w:tcW w:w="520" w:type="dxa"/>
          </w:tcPr>
          <w:p w:rsidR="00ED7429" w:rsidRPr="009B660B" w:rsidRDefault="00ED7429" w:rsidP="006D2D85">
            <w:pPr>
              <w:suppressAutoHyphens/>
              <w:rPr>
                <w:rFonts w:ascii="Times New Roman" w:hAnsi="Times New Roman"/>
                <w:sz w:val="28"/>
                <w:szCs w:val="28"/>
              </w:rPr>
            </w:pPr>
          </w:p>
          <w:p w:rsidR="00B74831" w:rsidRPr="004941DA" w:rsidRDefault="00B74831" w:rsidP="004941DA">
            <w:pPr>
              <w:suppressAutoHyphens/>
              <w:rPr>
                <w:rFonts w:ascii="Times New Roman" w:hAnsi="Times New Roman"/>
                <w:sz w:val="28"/>
                <w:szCs w:val="28"/>
                <w:lang w:val="kk-KZ"/>
              </w:rPr>
            </w:pPr>
            <w:r w:rsidRPr="009B660B">
              <w:rPr>
                <w:rFonts w:ascii="Times New Roman" w:hAnsi="Times New Roman"/>
                <w:sz w:val="28"/>
                <w:szCs w:val="28"/>
              </w:rPr>
              <w:t>3</w:t>
            </w:r>
            <w:r w:rsidR="004941DA">
              <w:rPr>
                <w:rFonts w:ascii="Times New Roman" w:hAnsi="Times New Roman"/>
                <w:sz w:val="28"/>
                <w:szCs w:val="28"/>
                <w:lang w:val="kk-KZ"/>
              </w:rPr>
              <w:t>0</w:t>
            </w:r>
          </w:p>
        </w:tc>
      </w:tr>
      <w:tr w:rsidR="00ED7429" w:rsidRPr="009B660B" w:rsidTr="00B74831">
        <w:tc>
          <w:tcPr>
            <w:tcW w:w="9051" w:type="dxa"/>
          </w:tcPr>
          <w:p w:rsidR="00ED7429" w:rsidRPr="009B660B" w:rsidRDefault="00EB5DEB" w:rsidP="001415F5">
            <w:pPr>
              <w:suppressAutoHyphens/>
              <w:rPr>
                <w:rFonts w:ascii="Times New Roman" w:hAnsi="Times New Roman"/>
                <w:sz w:val="28"/>
                <w:szCs w:val="28"/>
              </w:rPr>
            </w:pPr>
            <w:r w:rsidRPr="009B660B">
              <w:rPr>
                <w:rFonts w:ascii="Times New Roman" w:hAnsi="Times New Roman"/>
                <w:sz w:val="28"/>
                <w:szCs w:val="28"/>
              </w:rPr>
              <w:t>2.2.2</w:t>
            </w:r>
            <w:r w:rsidR="009827DE" w:rsidRPr="009B660B">
              <w:rPr>
                <w:rFonts w:ascii="Times New Roman" w:hAnsi="Times New Roman"/>
                <w:sz w:val="28"/>
                <w:szCs w:val="28"/>
                <w:lang w:val="kk-KZ"/>
              </w:rPr>
              <w:t xml:space="preserve"> </w:t>
            </w:r>
            <w:r w:rsidR="001415F5">
              <w:rPr>
                <w:rFonts w:ascii="Times New Roman" w:hAnsi="Times New Roman"/>
                <w:sz w:val="28"/>
                <w:szCs w:val="28"/>
              </w:rPr>
              <w:t>MoS</w:t>
            </w:r>
            <w:r w:rsidR="001415F5">
              <w:rPr>
                <w:rFonts w:ascii="Times New Roman" w:hAnsi="Times New Roman"/>
                <w:sz w:val="28"/>
                <w:szCs w:val="28"/>
                <w:vertAlign w:val="subscript"/>
              </w:rPr>
              <w:t>2</w:t>
            </w:r>
            <w:r w:rsidR="001415F5">
              <w:rPr>
                <w:rFonts w:ascii="Times New Roman" w:hAnsi="Times New Roman"/>
                <w:sz w:val="28"/>
                <w:szCs w:val="28"/>
                <w:lang w:val="kk-KZ"/>
              </w:rPr>
              <w:t xml:space="preserve">, </w:t>
            </w:r>
            <w:r w:rsidR="001415F5">
              <w:rPr>
                <w:rFonts w:ascii="Times New Roman" w:hAnsi="Times New Roman"/>
                <w:sz w:val="28"/>
                <w:szCs w:val="28"/>
              </w:rPr>
              <w:t>MoSe</w:t>
            </w:r>
            <w:r w:rsidR="001415F5">
              <w:rPr>
                <w:rFonts w:ascii="Times New Roman" w:hAnsi="Times New Roman"/>
                <w:sz w:val="28"/>
                <w:szCs w:val="28"/>
                <w:vertAlign w:val="subscript"/>
              </w:rPr>
              <w:t>2</w:t>
            </w:r>
            <w:r w:rsidR="001415F5">
              <w:rPr>
                <w:rFonts w:ascii="Times New Roman" w:hAnsi="Times New Roman"/>
                <w:sz w:val="28"/>
                <w:szCs w:val="28"/>
                <w:lang w:val="kk-KZ"/>
              </w:rPr>
              <w:t xml:space="preserve"> және</w:t>
            </w:r>
            <w:r w:rsidR="001415F5">
              <w:rPr>
                <w:rFonts w:ascii="Times New Roman" w:hAnsi="Times New Roman"/>
                <w:sz w:val="28"/>
                <w:szCs w:val="28"/>
              </w:rPr>
              <w:t xml:space="preserve"> WSe</w:t>
            </w:r>
            <w:r w:rsidR="001415F5">
              <w:rPr>
                <w:rFonts w:ascii="Times New Roman" w:hAnsi="Times New Roman"/>
                <w:sz w:val="28"/>
                <w:szCs w:val="28"/>
                <w:vertAlign w:val="subscript"/>
              </w:rPr>
              <w:t>2</w:t>
            </w:r>
            <w:r w:rsidR="001415F5" w:rsidRPr="009B660B">
              <w:rPr>
                <w:rFonts w:ascii="Times New Roman" w:hAnsi="Times New Roman"/>
                <w:sz w:val="28"/>
                <w:szCs w:val="28"/>
              </w:rPr>
              <w:t xml:space="preserve"> </w:t>
            </w:r>
            <w:r w:rsidR="001415F5">
              <w:rPr>
                <w:rFonts w:ascii="Times New Roman" w:hAnsi="Times New Roman"/>
                <w:sz w:val="28"/>
                <w:szCs w:val="28"/>
                <w:lang w:val="kk-KZ"/>
              </w:rPr>
              <w:t>ө</w:t>
            </w:r>
            <w:r w:rsidR="00B74831" w:rsidRPr="009B660B">
              <w:rPr>
                <w:rFonts w:ascii="Times New Roman" w:hAnsi="Times New Roman"/>
                <w:sz w:val="28"/>
                <w:szCs w:val="28"/>
              </w:rPr>
              <w:t>тпелі</w:t>
            </w:r>
            <w:r w:rsidR="001415F5">
              <w:rPr>
                <w:rFonts w:ascii="Times New Roman" w:hAnsi="Times New Roman"/>
                <w:sz w:val="28"/>
                <w:szCs w:val="28"/>
              </w:rPr>
              <w:t xml:space="preserve"> метал</w:t>
            </w:r>
            <w:r w:rsidR="001415F5">
              <w:rPr>
                <w:rFonts w:ascii="Times New Roman" w:hAnsi="Times New Roman"/>
                <w:sz w:val="28"/>
                <w:szCs w:val="28"/>
                <w:lang w:val="kk-KZ"/>
              </w:rPr>
              <w:t>л</w:t>
            </w:r>
            <w:r w:rsidR="004941DA">
              <w:rPr>
                <w:rFonts w:ascii="Times New Roman" w:hAnsi="Times New Roman"/>
                <w:sz w:val="28"/>
                <w:szCs w:val="28"/>
              </w:rPr>
              <w:t xml:space="preserve"> </w:t>
            </w:r>
            <w:r w:rsidR="001415F5">
              <w:rPr>
                <w:rFonts w:ascii="Times New Roman" w:hAnsi="Times New Roman"/>
                <w:sz w:val="28"/>
                <w:szCs w:val="28"/>
              </w:rPr>
              <w:t xml:space="preserve">дихалькогенидтерінің </w:t>
            </w:r>
            <w:r w:rsidR="00B74831" w:rsidRPr="009B660B">
              <w:rPr>
                <w:rFonts w:ascii="Times New Roman" w:hAnsi="Times New Roman"/>
                <w:sz w:val="28"/>
                <w:szCs w:val="28"/>
              </w:rPr>
              <w:t xml:space="preserve">нанобөлшектерін алу </w:t>
            </w:r>
            <w:r w:rsidR="00482B21" w:rsidRPr="009B660B">
              <w:rPr>
                <w:rFonts w:ascii="Times New Roman" w:hAnsi="Times New Roman"/>
                <w:sz w:val="28"/>
                <w:szCs w:val="28"/>
              </w:rPr>
              <w:t>….</w:t>
            </w:r>
            <w:r w:rsidR="009827DE" w:rsidRPr="009B660B">
              <w:rPr>
                <w:rFonts w:ascii="Times New Roman" w:hAnsi="Times New Roman"/>
                <w:sz w:val="28"/>
                <w:szCs w:val="28"/>
                <w:lang w:val="kk-KZ"/>
              </w:rPr>
              <w:t>..............................</w:t>
            </w:r>
            <w:r w:rsidR="005602D7" w:rsidRPr="009B660B">
              <w:rPr>
                <w:rFonts w:ascii="Times New Roman" w:hAnsi="Times New Roman"/>
                <w:sz w:val="28"/>
                <w:szCs w:val="28"/>
                <w:lang w:val="kk-KZ"/>
              </w:rPr>
              <w:t>.........</w:t>
            </w:r>
            <w:r w:rsidR="001415F5">
              <w:rPr>
                <w:rFonts w:ascii="Times New Roman" w:hAnsi="Times New Roman"/>
                <w:sz w:val="28"/>
                <w:szCs w:val="28"/>
                <w:lang w:val="kk-KZ"/>
              </w:rPr>
              <w:t>.......................................</w:t>
            </w:r>
            <w:r w:rsidR="00DE5F5E">
              <w:rPr>
                <w:rFonts w:ascii="Times New Roman" w:hAnsi="Times New Roman"/>
                <w:sz w:val="28"/>
                <w:szCs w:val="28"/>
                <w:lang w:val="kk-KZ"/>
              </w:rPr>
              <w:t>.....</w:t>
            </w:r>
          </w:p>
        </w:tc>
        <w:tc>
          <w:tcPr>
            <w:tcW w:w="520" w:type="dxa"/>
          </w:tcPr>
          <w:p w:rsidR="00ED7429" w:rsidRPr="009B660B" w:rsidRDefault="00ED7429" w:rsidP="006D2D85">
            <w:pPr>
              <w:suppressAutoHyphens/>
              <w:rPr>
                <w:rFonts w:ascii="Times New Roman" w:hAnsi="Times New Roman"/>
                <w:sz w:val="28"/>
                <w:szCs w:val="28"/>
              </w:rPr>
            </w:pPr>
          </w:p>
          <w:p w:rsidR="00B74831" w:rsidRPr="009B660B" w:rsidRDefault="006707B0" w:rsidP="006D2D85">
            <w:pPr>
              <w:suppressAutoHyphens/>
              <w:rPr>
                <w:rFonts w:ascii="Times New Roman" w:hAnsi="Times New Roman"/>
                <w:sz w:val="28"/>
                <w:szCs w:val="28"/>
                <w:lang w:val="kk-KZ"/>
              </w:rPr>
            </w:pPr>
            <w:r>
              <w:rPr>
                <w:rFonts w:ascii="Times New Roman" w:hAnsi="Times New Roman"/>
                <w:sz w:val="28"/>
                <w:szCs w:val="28"/>
              </w:rPr>
              <w:t>32</w:t>
            </w:r>
          </w:p>
        </w:tc>
      </w:tr>
      <w:tr w:rsidR="00ED7429" w:rsidRPr="009B660B" w:rsidTr="00B74831">
        <w:tc>
          <w:tcPr>
            <w:tcW w:w="9051" w:type="dxa"/>
          </w:tcPr>
          <w:p w:rsidR="00ED7429" w:rsidRPr="00A6739F" w:rsidRDefault="00ED7429" w:rsidP="000D73E1">
            <w:pPr>
              <w:suppressAutoHyphens/>
              <w:rPr>
                <w:rFonts w:ascii="Times New Roman" w:hAnsi="Times New Roman"/>
                <w:sz w:val="28"/>
                <w:szCs w:val="28"/>
                <w:lang w:val="kk-KZ"/>
              </w:rPr>
            </w:pPr>
            <w:r w:rsidRPr="009B660B">
              <w:rPr>
                <w:rFonts w:ascii="Times New Roman" w:hAnsi="Times New Roman"/>
                <w:sz w:val="28"/>
                <w:szCs w:val="28"/>
              </w:rPr>
              <w:t xml:space="preserve">2.2.3 </w:t>
            </w:r>
            <w:r w:rsidR="00B74831" w:rsidRPr="009B660B">
              <w:rPr>
                <w:rFonts w:ascii="Times New Roman" w:hAnsi="Times New Roman"/>
                <w:sz w:val="28"/>
                <w:szCs w:val="28"/>
                <w:lang w:val="kk-KZ"/>
              </w:rPr>
              <w:t>Фотобелсенді қабат алу әдістемесі және полимерлі күн ұяшығын жасау</w:t>
            </w:r>
            <w:r w:rsidR="00B74831" w:rsidRPr="009B660B">
              <w:rPr>
                <w:rFonts w:ascii="Times New Roman" w:hAnsi="Times New Roman"/>
                <w:sz w:val="28"/>
                <w:szCs w:val="28"/>
              </w:rPr>
              <w:t xml:space="preserve"> </w:t>
            </w:r>
            <w:r w:rsidRPr="009B660B">
              <w:rPr>
                <w:rFonts w:ascii="Times New Roman" w:hAnsi="Times New Roman"/>
                <w:sz w:val="28"/>
                <w:szCs w:val="28"/>
              </w:rPr>
              <w:t>…</w:t>
            </w:r>
            <w:r w:rsidR="00482B21" w:rsidRPr="009B660B">
              <w:rPr>
                <w:rFonts w:ascii="Times New Roman" w:hAnsi="Times New Roman"/>
                <w:sz w:val="28"/>
                <w:szCs w:val="28"/>
              </w:rPr>
              <w:t>…………………………………………</w:t>
            </w:r>
            <w:r w:rsidR="009827DE" w:rsidRPr="009B660B">
              <w:rPr>
                <w:rFonts w:ascii="Times New Roman" w:hAnsi="Times New Roman"/>
                <w:sz w:val="28"/>
                <w:szCs w:val="28"/>
                <w:lang w:val="kk-KZ"/>
              </w:rPr>
              <w:t>..................</w:t>
            </w:r>
            <w:r w:rsidR="004142E1" w:rsidRPr="009B660B">
              <w:rPr>
                <w:rFonts w:ascii="Times New Roman" w:hAnsi="Times New Roman"/>
                <w:sz w:val="28"/>
                <w:szCs w:val="28"/>
              </w:rPr>
              <w:t>......................</w:t>
            </w:r>
            <w:r w:rsidR="00A6739F">
              <w:rPr>
                <w:rFonts w:ascii="Times New Roman" w:hAnsi="Times New Roman"/>
                <w:sz w:val="28"/>
                <w:szCs w:val="28"/>
                <w:lang w:val="kk-KZ"/>
              </w:rPr>
              <w:t>....</w:t>
            </w:r>
            <w:r w:rsidR="00DE5F5E">
              <w:rPr>
                <w:rFonts w:ascii="Times New Roman" w:hAnsi="Times New Roman"/>
                <w:sz w:val="28"/>
                <w:szCs w:val="28"/>
                <w:lang w:val="kk-KZ"/>
              </w:rPr>
              <w:t>..</w:t>
            </w:r>
          </w:p>
        </w:tc>
        <w:tc>
          <w:tcPr>
            <w:tcW w:w="520" w:type="dxa"/>
          </w:tcPr>
          <w:p w:rsidR="00ED7429" w:rsidRPr="009B660B" w:rsidRDefault="00ED7429" w:rsidP="006D2D85">
            <w:pPr>
              <w:suppressAutoHyphens/>
              <w:rPr>
                <w:rFonts w:ascii="Times New Roman" w:hAnsi="Times New Roman"/>
                <w:sz w:val="28"/>
                <w:szCs w:val="28"/>
                <w:lang w:val="kk-KZ"/>
              </w:rPr>
            </w:pPr>
          </w:p>
          <w:p w:rsidR="00B74831" w:rsidRPr="009B660B" w:rsidRDefault="006707B0" w:rsidP="006D2D85">
            <w:pPr>
              <w:suppressAutoHyphens/>
              <w:rPr>
                <w:rFonts w:ascii="Times New Roman" w:hAnsi="Times New Roman"/>
                <w:sz w:val="28"/>
                <w:szCs w:val="28"/>
              </w:rPr>
            </w:pPr>
            <w:r>
              <w:rPr>
                <w:rFonts w:ascii="Times New Roman" w:hAnsi="Times New Roman"/>
                <w:sz w:val="28"/>
                <w:szCs w:val="28"/>
              </w:rPr>
              <w:t>35</w:t>
            </w:r>
          </w:p>
        </w:tc>
      </w:tr>
      <w:tr w:rsidR="00ED7429" w:rsidRPr="009B660B" w:rsidTr="00B74831">
        <w:tc>
          <w:tcPr>
            <w:tcW w:w="9051" w:type="dxa"/>
          </w:tcPr>
          <w:p w:rsidR="00ED7429" w:rsidRPr="00DE5F5E" w:rsidRDefault="00ED7429" w:rsidP="006D2D85">
            <w:pPr>
              <w:suppressAutoHyphens/>
              <w:rPr>
                <w:rFonts w:ascii="Times New Roman" w:hAnsi="Times New Roman"/>
                <w:sz w:val="28"/>
                <w:szCs w:val="28"/>
                <w:lang w:val="kk-KZ"/>
              </w:rPr>
            </w:pPr>
            <w:r w:rsidRPr="009B660B">
              <w:rPr>
                <w:rFonts w:ascii="Times New Roman" w:hAnsi="Times New Roman"/>
                <w:sz w:val="28"/>
                <w:szCs w:val="28"/>
              </w:rPr>
              <w:t xml:space="preserve">2.3 </w:t>
            </w:r>
            <w:r w:rsidR="00B74831" w:rsidRPr="009B660B">
              <w:rPr>
                <w:sz w:val="28"/>
                <w:szCs w:val="28"/>
                <w:lang w:val="kk-KZ"/>
              </w:rPr>
              <w:t>Үлгінің морфологиясын, құрылымы мен ток сипаттамалырын АКМ  әдісі арқылы өлшеу</w:t>
            </w:r>
            <w:r w:rsidR="00B74831" w:rsidRPr="009B660B">
              <w:rPr>
                <w:rFonts w:ascii="Times New Roman" w:hAnsi="Times New Roman"/>
                <w:sz w:val="28"/>
                <w:szCs w:val="28"/>
              </w:rPr>
              <w:t xml:space="preserve"> </w:t>
            </w:r>
            <w:r w:rsidRPr="009B660B">
              <w:rPr>
                <w:rFonts w:ascii="Times New Roman" w:hAnsi="Times New Roman"/>
                <w:sz w:val="28"/>
                <w:szCs w:val="28"/>
              </w:rPr>
              <w:t>…………………</w:t>
            </w:r>
            <w:r w:rsidR="009827DE" w:rsidRPr="009B660B">
              <w:rPr>
                <w:rFonts w:ascii="Times New Roman" w:hAnsi="Times New Roman"/>
                <w:sz w:val="28"/>
                <w:szCs w:val="28"/>
                <w:lang w:val="kk-KZ"/>
              </w:rPr>
              <w:t>................</w:t>
            </w:r>
            <w:r w:rsidR="004142E1" w:rsidRPr="009B660B">
              <w:rPr>
                <w:rFonts w:ascii="Times New Roman" w:hAnsi="Times New Roman"/>
                <w:sz w:val="28"/>
                <w:szCs w:val="28"/>
              </w:rPr>
              <w:t>......................</w:t>
            </w:r>
            <w:r w:rsidR="005602D7" w:rsidRPr="009B660B">
              <w:rPr>
                <w:rFonts w:ascii="Times New Roman" w:hAnsi="Times New Roman"/>
                <w:sz w:val="28"/>
                <w:szCs w:val="28"/>
              </w:rPr>
              <w:t>.....................</w:t>
            </w:r>
            <w:r w:rsidR="004142E1" w:rsidRPr="009B660B">
              <w:rPr>
                <w:rFonts w:ascii="Times New Roman" w:hAnsi="Times New Roman"/>
                <w:sz w:val="28"/>
                <w:szCs w:val="28"/>
              </w:rPr>
              <w:t>.</w:t>
            </w:r>
            <w:r w:rsidR="00DE5F5E">
              <w:rPr>
                <w:rFonts w:ascii="Times New Roman" w:hAnsi="Times New Roman"/>
                <w:sz w:val="28"/>
                <w:szCs w:val="28"/>
                <w:lang w:val="kk-KZ"/>
              </w:rPr>
              <w:t>...</w:t>
            </w:r>
          </w:p>
        </w:tc>
        <w:tc>
          <w:tcPr>
            <w:tcW w:w="520" w:type="dxa"/>
          </w:tcPr>
          <w:p w:rsidR="00ED7429" w:rsidRPr="009B660B" w:rsidRDefault="00ED7429" w:rsidP="006D2D85">
            <w:pPr>
              <w:suppressAutoHyphens/>
              <w:rPr>
                <w:rFonts w:ascii="Times New Roman" w:hAnsi="Times New Roman"/>
                <w:sz w:val="28"/>
                <w:szCs w:val="28"/>
              </w:rPr>
            </w:pPr>
          </w:p>
          <w:p w:rsidR="00ED7429" w:rsidRPr="009B660B" w:rsidRDefault="006707B0" w:rsidP="006D2D85">
            <w:pPr>
              <w:suppressAutoHyphens/>
              <w:rPr>
                <w:rFonts w:ascii="Times New Roman" w:hAnsi="Times New Roman"/>
                <w:sz w:val="28"/>
                <w:szCs w:val="28"/>
              </w:rPr>
            </w:pPr>
            <w:r>
              <w:rPr>
                <w:rFonts w:ascii="Times New Roman" w:hAnsi="Times New Roman"/>
                <w:sz w:val="28"/>
                <w:szCs w:val="28"/>
              </w:rPr>
              <w:t>36</w:t>
            </w:r>
          </w:p>
        </w:tc>
      </w:tr>
      <w:tr w:rsidR="00ED7429" w:rsidRPr="009B660B" w:rsidTr="00B74831">
        <w:tc>
          <w:tcPr>
            <w:tcW w:w="9051" w:type="dxa"/>
          </w:tcPr>
          <w:p w:rsidR="00ED7429" w:rsidRPr="009B660B" w:rsidRDefault="00ED7429" w:rsidP="006D2D85">
            <w:pPr>
              <w:suppressAutoHyphens/>
              <w:rPr>
                <w:rFonts w:ascii="Times New Roman" w:hAnsi="Times New Roman"/>
                <w:sz w:val="28"/>
                <w:szCs w:val="28"/>
                <w:lang w:val="en-US"/>
              </w:rPr>
            </w:pPr>
            <w:r w:rsidRPr="009B660B">
              <w:rPr>
                <w:rFonts w:ascii="Times New Roman" w:hAnsi="Times New Roman"/>
                <w:sz w:val="28"/>
                <w:szCs w:val="28"/>
              </w:rPr>
              <w:t xml:space="preserve">2.4 </w:t>
            </w:r>
            <w:r w:rsidR="00DD2B76" w:rsidRPr="009B660B">
              <w:rPr>
                <w:rFonts w:ascii="Times New Roman" w:hAnsi="Times New Roman"/>
                <w:sz w:val="28"/>
                <w:szCs w:val="28"/>
                <w:lang w:val="kk-KZ"/>
              </w:rPr>
              <w:t>Оптикалық сипаттамаларын өлшеу</w:t>
            </w:r>
            <w:r w:rsidRPr="009B660B">
              <w:rPr>
                <w:rFonts w:ascii="Times New Roman" w:hAnsi="Times New Roman"/>
                <w:sz w:val="28"/>
                <w:szCs w:val="28"/>
              </w:rPr>
              <w:t xml:space="preserve"> …………………</w:t>
            </w:r>
            <w:r w:rsidR="009827DE" w:rsidRPr="009B660B">
              <w:rPr>
                <w:rFonts w:ascii="Times New Roman" w:hAnsi="Times New Roman"/>
                <w:sz w:val="28"/>
                <w:szCs w:val="28"/>
                <w:lang w:val="kk-KZ"/>
              </w:rPr>
              <w:t>.....................</w:t>
            </w:r>
            <w:r w:rsidR="004142E1" w:rsidRPr="009B660B">
              <w:rPr>
                <w:rFonts w:ascii="Times New Roman" w:hAnsi="Times New Roman"/>
                <w:sz w:val="28"/>
                <w:szCs w:val="28"/>
                <w:lang w:val="en-US"/>
              </w:rPr>
              <w:t>..........</w:t>
            </w:r>
          </w:p>
        </w:tc>
        <w:tc>
          <w:tcPr>
            <w:tcW w:w="520" w:type="dxa"/>
          </w:tcPr>
          <w:p w:rsidR="00ED7429" w:rsidRPr="009B660B" w:rsidRDefault="00B74831" w:rsidP="006D2D85">
            <w:pPr>
              <w:suppressAutoHyphens/>
              <w:rPr>
                <w:rFonts w:ascii="Times New Roman" w:hAnsi="Times New Roman"/>
                <w:sz w:val="28"/>
                <w:szCs w:val="28"/>
              </w:rPr>
            </w:pPr>
            <w:r w:rsidRPr="009B660B">
              <w:rPr>
                <w:rFonts w:ascii="Times New Roman" w:hAnsi="Times New Roman"/>
                <w:sz w:val="28"/>
                <w:szCs w:val="28"/>
              </w:rPr>
              <w:t>3</w:t>
            </w:r>
            <w:r w:rsidR="006707B0">
              <w:rPr>
                <w:rFonts w:ascii="Times New Roman" w:hAnsi="Times New Roman"/>
                <w:sz w:val="28"/>
                <w:szCs w:val="28"/>
              </w:rPr>
              <w:t>7</w:t>
            </w:r>
          </w:p>
        </w:tc>
      </w:tr>
      <w:tr w:rsidR="00ED7429" w:rsidRPr="009B660B" w:rsidTr="00B74831">
        <w:tc>
          <w:tcPr>
            <w:tcW w:w="9051" w:type="dxa"/>
          </w:tcPr>
          <w:p w:rsidR="00ED7429" w:rsidRPr="009B660B" w:rsidRDefault="00482B21" w:rsidP="00B74831">
            <w:pPr>
              <w:suppressAutoHyphens/>
              <w:rPr>
                <w:rFonts w:ascii="Times New Roman" w:hAnsi="Times New Roman"/>
                <w:sz w:val="28"/>
                <w:szCs w:val="28"/>
              </w:rPr>
            </w:pPr>
            <w:r w:rsidRPr="009B660B">
              <w:rPr>
                <w:rFonts w:ascii="Times New Roman" w:hAnsi="Times New Roman"/>
                <w:sz w:val="28"/>
                <w:szCs w:val="28"/>
              </w:rPr>
              <w:t>2.5</w:t>
            </w:r>
            <w:proofErr w:type="gramStart"/>
            <w:r w:rsidRPr="009B660B">
              <w:rPr>
                <w:rFonts w:ascii="Times New Roman" w:hAnsi="Times New Roman"/>
                <w:sz w:val="28"/>
                <w:szCs w:val="28"/>
              </w:rPr>
              <w:t xml:space="preserve"> </w:t>
            </w:r>
            <w:r w:rsidR="00DD2B76" w:rsidRPr="009B660B">
              <w:rPr>
                <w:rFonts w:ascii="Times New Roman" w:hAnsi="Times New Roman"/>
                <w:sz w:val="28"/>
                <w:szCs w:val="28"/>
                <w:lang w:val="kk-KZ"/>
              </w:rPr>
              <w:t>К</w:t>
            </w:r>
            <w:proofErr w:type="gramEnd"/>
            <w:r w:rsidR="00DD2B76" w:rsidRPr="009B660B">
              <w:rPr>
                <w:rFonts w:ascii="Times New Roman" w:hAnsi="Times New Roman"/>
                <w:sz w:val="28"/>
                <w:szCs w:val="28"/>
                <w:lang w:val="kk-KZ"/>
              </w:rPr>
              <w:t xml:space="preserve">үн элементтерінің ВАС параметрлерін өлшеу </w:t>
            </w:r>
            <w:r w:rsidRPr="009B660B">
              <w:rPr>
                <w:rFonts w:ascii="Times New Roman" w:hAnsi="Times New Roman"/>
                <w:sz w:val="28"/>
                <w:szCs w:val="28"/>
                <w:lang w:val="kk-KZ"/>
              </w:rPr>
              <w:t>.</w:t>
            </w:r>
            <w:r w:rsidR="00116488" w:rsidRPr="009B660B">
              <w:rPr>
                <w:rFonts w:ascii="Times New Roman" w:hAnsi="Times New Roman"/>
                <w:sz w:val="28"/>
                <w:szCs w:val="28"/>
                <w:lang w:val="kk-KZ"/>
              </w:rPr>
              <w:t>.........</w:t>
            </w:r>
            <w:r w:rsidR="005602D7" w:rsidRPr="009B660B">
              <w:rPr>
                <w:rFonts w:ascii="Times New Roman" w:hAnsi="Times New Roman"/>
                <w:sz w:val="28"/>
                <w:szCs w:val="28"/>
                <w:lang w:val="kk-KZ"/>
              </w:rPr>
              <w:t>.........................</w:t>
            </w:r>
            <w:r w:rsidR="00116488" w:rsidRPr="009B660B">
              <w:rPr>
                <w:rFonts w:ascii="Times New Roman" w:hAnsi="Times New Roman"/>
                <w:sz w:val="28"/>
                <w:szCs w:val="28"/>
                <w:lang w:val="kk-KZ"/>
              </w:rPr>
              <w:t>.</w:t>
            </w:r>
            <w:r w:rsidR="00DE5F5E">
              <w:rPr>
                <w:rFonts w:ascii="Times New Roman" w:hAnsi="Times New Roman"/>
                <w:sz w:val="28"/>
                <w:szCs w:val="28"/>
                <w:lang w:val="kk-KZ"/>
              </w:rPr>
              <w:t>..</w:t>
            </w:r>
          </w:p>
        </w:tc>
        <w:tc>
          <w:tcPr>
            <w:tcW w:w="520" w:type="dxa"/>
          </w:tcPr>
          <w:p w:rsidR="00ED7429" w:rsidRPr="009B660B" w:rsidRDefault="006707B0" w:rsidP="006D2D85">
            <w:pPr>
              <w:suppressAutoHyphens/>
              <w:rPr>
                <w:rFonts w:ascii="Times New Roman" w:hAnsi="Times New Roman"/>
                <w:sz w:val="28"/>
                <w:szCs w:val="28"/>
              </w:rPr>
            </w:pPr>
            <w:r>
              <w:rPr>
                <w:rFonts w:ascii="Times New Roman" w:hAnsi="Times New Roman"/>
                <w:sz w:val="28"/>
                <w:szCs w:val="28"/>
              </w:rPr>
              <w:t>37</w:t>
            </w:r>
          </w:p>
        </w:tc>
      </w:tr>
      <w:tr w:rsidR="00ED7429" w:rsidRPr="009B660B" w:rsidTr="00B74831">
        <w:tc>
          <w:tcPr>
            <w:tcW w:w="9051" w:type="dxa"/>
          </w:tcPr>
          <w:p w:rsidR="00ED7429" w:rsidRPr="009B660B" w:rsidRDefault="00ED7429" w:rsidP="006D2D85">
            <w:pPr>
              <w:suppressAutoHyphens/>
              <w:rPr>
                <w:rFonts w:ascii="Times New Roman" w:hAnsi="Times New Roman"/>
                <w:sz w:val="28"/>
                <w:szCs w:val="28"/>
                <w:lang w:val="en-US"/>
              </w:rPr>
            </w:pPr>
            <w:r w:rsidRPr="009B660B">
              <w:rPr>
                <w:rFonts w:ascii="Times New Roman" w:hAnsi="Times New Roman"/>
                <w:sz w:val="28"/>
                <w:szCs w:val="28"/>
              </w:rPr>
              <w:t xml:space="preserve">2.6 </w:t>
            </w:r>
            <w:r w:rsidR="00DD2B76" w:rsidRPr="009B660B">
              <w:rPr>
                <w:rFonts w:ascii="Times New Roman" w:hAnsi="Times New Roman"/>
                <w:sz w:val="28"/>
                <w:szCs w:val="28"/>
                <w:lang w:val="kk-KZ"/>
              </w:rPr>
              <w:t>И</w:t>
            </w:r>
            <w:r w:rsidR="00DD2B76" w:rsidRPr="009B660B">
              <w:rPr>
                <w:rFonts w:ascii="Times New Roman" w:hAnsi="Times New Roman"/>
                <w:sz w:val="28"/>
                <w:szCs w:val="28"/>
              </w:rPr>
              <w:t>мпеданс</w:t>
            </w:r>
            <w:r w:rsidR="00DD2B76" w:rsidRPr="009B660B">
              <w:rPr>
                <w:rFonts w:ascii="Times New Roman" w:hAnsi="Times New Roman"/>
                <w:sz w:val="28"/>
                <w:szCs w:val="28"/>
                <w:lang w:val="kk-KZ"/>
              </w:rPr>
              <w:t xml:space="preserve"> сипаттамаларын өлшеу </w:t>
            </w:r>
            <w:r w:rsidRPr="009B660B">
              <w:rPr>
                <w:rFonts w:ascii="Times New Roman" w:hAnsi="Times New Roman"/>
                <w:sz w:val="28"/>
                <w:szCs w:val="28"/>
              </w:rPr>
              <w:t>…………………</w:t>
            </w:r>
            <w:r w:rsidR="009827DE" w:rsidRPr="009B660B">
              <w:rPr>
                <w:rFonts w:ascii="Times New Roman" w:hAnsi="Times New Roman"/>
                <w:sz w:val="28"/>
                <w:szCs w:val="28"/>
                <w:lang w:val="kk-KZ"/>
              </w:rPr>
              <w:t>.......................</w:t>
            </w:r>
            <w:r w:rsidR="004142E1" w:rsidRPr="009B660B">
              <w:rPr>
                <w:rFonts w:ascii="Times New Roman" w:hAnsi="Times New Roman"/>
                <w:sz w:val="28"/>
                <w:szCs w:val="28"/>
                <w:lang w:val="en-US"/>
              </w:rPr>
              <w:t>..........</w:t>
            </w:r>
          </w:p>
        </w:tc>
        <w:tc>
          <w:tcPr>
            <w:tcW w:w="520" w:type="dxa"/>
          </w:tcPr>
          <w:p w:rsidR="00ED7429" w:rsidRPr="009B660B" w:rsidRDefault="006707B0" w:rsidP="006D2D85">
            <w:pPr>
              <w:suppressAutoHyphens/>
              <w:rPr>
                <w:rFonts w:ascii="Times New Roman" w:hAnsi="Times New Roman"/>
                <w:sz w:val="28"/>
                <w:szCs w:val="28"/>
              </w:rPr>
            </w:pPr>
            <w:r>
              <w:rPr>
                <w:rFonts w:ascii="Times New Roman" w:hAnsi="Times New Roman"/>
                <w:sz w:val="28"/>
                <w:szCs w:val="28"/>
              </w:rPr>
              <w:t>38</w:t>
            </w:r>
          </w:p>
        </w:tc>
      </w:tr>
      <w:tr w:rsidR="00ED7429" w:rsidRPr="009B660B" w:rsidTr="00B74831">
        <w:tc>
          <w:tcPr>
            <w:tcW w:w="9051" w:type="dxa"/>
          </w:tcPr>
          <w:p w:rsidR="00ED7429" w:rsidRPr="009B660B" w:rsidRDefault="00696D0D" w:rsidP="006D2D85">
            <w:pPr>
              <w:suppressAutoHyphens/>
              <w:rPr>
                <w:rFonts w:ascii="Times New Roman" w:hAnsi="Times New Roman"/>
                <w:b/>
                <w:sz w:val="28"/>
                <w:szCs w:val="28"/>
                <w:lang w:val="kk-KZ"/>
              </w:rPr>
            </w:pPr>
            <w:r w:rsidRPr="009B660B">
              <w:rPr>
                <w:rFonts w:ascii="Times New Roman" w:hAnsi="Times New Roman"/>
                <w:b/>
                <w:sz w:val="28"/>
                <w:szCs w:val="28"/>
              </w:rPr>
              <w:t xml:space="preserve">3 </w:t>
            </w:r>
            <w:r w:rsidR="00DE3D16" w:rsidRPr="009B660B">
              <w:rPr>
                <w:rFonts w:ascii="Times New Roman" w:hAnsi="Times New Roman"/>
                <w:b/>
                <w:sz w:val="28"/>
                <w:szCs w:val="28"/>
              </w:rPr>
              <w:t>ПОЛИМЕРЛІ КҮН ЭЛЕМЕНТІНІҢ ЭЛЕКТРОН ТАСЫМАЛДАУ ҚАС</w:t>
            </w:r>
            <w:r w:rsidR="006D7363" w:rsidRPr="009B660B">
              <w:rPr>
                <w:rFonts w:ascii="Times New Roman" w:hAnsi="Times New Roman"/>
                <w:b/>
                <w:sz w:val="28"/>
                <w:szCs w:val="28"/>
              </w:rPr>
              <w:t>ИЕТТЕРІН ЖЕТІЛДІРУ МАҚСАТЫНДА Z</w:t>
            </w:r>
            <w:r w:rsidR="006D7363" w:rsidRPr="009B660B">
              <w:rPr>
                <w:rFonts w:ascii="Times New Roman" w:hAnsi="Times New Roman"/>
                <w:b/>
                <w:sz w:val="28"/>
                <w:szCs w:val="28"/>
                <w:lang w:val="en-US"/>
              </w:rPr>
              <w:t>n</w:t>
            </w:r>
            <w:r w:rsidR="001619AD" w:rsidRPr="009B660B">
              <w:rPr>
                <w:rFonts w:ascii="Times New Roman" w:hAnsi="Times New Roman"/>
                <w:b/>
                <w:sz w:val="28"/>
                <w:szCs w:val="28"/>
              </w:rPr>
              <w:t>O ҚАБЫ</w:t>
            </w:r>
            <w:r w:rsidR="001619AD" w:rsidRPr="009B660B">
              <w:rPr>
                <w:rFonts w:ascii="Times New Roman" w:hAnsi="Times New Roman"/>
                <w:b/>
                <w:sz w:val="28"/>
                <w:szCs w:val="28"/>
                <w:lang w:val="kk-KZ"/>
              </w:rPr>
              <w:t>Р</w:t>
            </w:r>
            <w:r w:rsidR="00DE3D16" w:rsidRPr="009B660B">
              <w:rPr>
                <w:rFonts w:ascii="Times New Roman" w:hAnsi="Times New Roman"/>
                <w:b/>
                <w:sz w:val="28"/>
                <w:szCs w:val="28"/>
              </w:rPr>
              <w:t>ША</w:t>
            </w:r>
            <w:r w:rsidR="001619AD" w:rsidRPr="009B660B">
              <w:rPr>
                <w:rFonts w:ascii="Times New Roman" w:hAnsi="Times New Roman"/>
                <w:b/>
                <w:sz w:val="28"/>
                <w:szCs w:val="28"/>
                <w:lang w:val="kk-KZ"/>
              </w:rPr>
              <w:t xml:space="preserve">ҚТАРЫН </w:t>
            </w:r>
            <w:r w:rsidR="00DE3D16" w:rsidRPr="009B660B">
              <w:rPr>
                <w:rFonts w:ascii="Times New Roman" w:hAnsi="Times New Roman"/>
                <w:b/>
                <w:sz w:val="28"/>
                <w:szCs w:val="28"/>
              </w:rPr>
              <w:t>ӨНДІРУ ТЕХНОЛОГИЯСЫН ОҢТАЙЛАНДЫРУ</w:t>
            </w:r>
            <w:r w:rsidR="009827DE" w:rsidRPr="009B660B">
              <w:rPr>
                <w:rFonts w:ascii="Times New Roman" w:hAnsi="Times New Roman"/>
                <w:sz w:val="28"/>
                <w:szCs w:val="28"/>
              </w:rPr>
              <w:t>………………………………………………………</w:t>
            </w:r>
            <w:r w:rsidR="009827DE" w:rsidRPr="009B660B">
              <w:rPr>
                <w:rFonts w:ascii="Times New Roman" w:hAnsi="Times New Roman"/>
                <w:sz w:val="28"/>
                <w:szCs w:val="28"/>
                <w:lang w:val="kk-KZ"/>
              </w:rPr>
              <w:t>......</w:t>
            </w:r>
          </w:p>
        </w:tc>
        <w:tc>
          <w:tcPr>
            <w:tcW w:w="520" w:type="dxa"/>
          </w:tcPr>
          <w:p w:rsidR="00ED7429" w:rsidRPr="009B660B" w:rsidRDefault="00ED7429" w:rsidP="006D2D85">
            <w:pPr>
              <w:suppressAutoHyphens/>
              <w:rPr>
                <w:rFonts w:ascii="Times New Roman" w:hAnsi="Times New Roman"/>
                <w:sz w:val="28"/>
                <w:szCs w:val="28"/>
              </w:rPr>
            </w:pPr>
          </w:p>
          <w:p w:rsidR="00ED7429" w:rsidRPr="009B660B" w:rsidRDefault="00ED7429" w:rsidP="006D2D85">
            <w:pPr>
              <w:suppressAutoHyphens/>
              <w:rPr>
                <w:rFonts w:ascii="Times New Roman" w:hAnsi="Times New Roman"/>
                <w:sz w:val="28"/>
                <w:szCs w:val="28"/>
              </w:rPr>
            </w:pPr>
          </w:p>
          <w:p w:rsidR="00482B21" w:rsidRPr="009B660B" w:rsidRDefault="00482B21" w:rsidP="006D2D85">
            <w:pPr>
              <w:suppressAutoHyphens/>
              <w:rPr>
                <w:rFonts w:ascii="Times New Roman" w:hAnsi="Times New Roman"/>
                <w:sz w:val="28"/>
                <w:szCs w:val="28"/>
              </w:rPr>
            </w:pPr>
          </w:p>
          <w:p w:rsidR="00A608A3" w:rsidRPr="004941DA" w:rsidRDefault="006707B0" w:rsidP="004941DA">
            <w:pPr>
              <w:suppressAutoHyphens/>
              <w:rPr>
                <w:rFonts w:ascii="Times New Roman" w:hAnsi="Times New Roman"/>
                <w:sz w:val="28"/>
                <w:szCs w:val="28"/>
                <w:lang w:val="kk-KZ"/>
              </w:rPr>
            </w:pPr>
            <w:r>
              <w:rPr>
                <w:rFonts w:ascii="Times New Roman" w:hAnsi="Times New Roman"/>
                <w:sz w:val="28"/>
                <w:szCs w:val="28"/>
              </w:rPr>
              <w:t>4</w:t>
            </w:r>
            <w:r w:rsidR="004941DA">
              <w:rPr>
                <w:rFonts w:ascii="Times New Roman" w:hAnsi="Times New Roman"/>
                <w:sz w:val="28"/>
                <w:szCs w:val="28"/>
                <w:lang w:val="kk-KZ"/>
              </w:rPr>
              <w:t>1</w:t>
            </w:r>
          </w:p>
        </w:tc>
      </w:tr>
      <w:tr w:rsidR="00ED7429" w:rsidRPr="009B660B" w:rsidTr="00B74831">
        <w:tc>
          <w:tcPr>
            <w:tcW w:w="9051" w:type="dxa"/>
          </w:tcPr>
          <w:p w:rsidR="00ED7429" w:rsidRPr="009B660B" w:rsidRDefault="007F46D1" w:rsidP="006D2D85">
            <w:pPr>
              <w:suppressAutoHyphens/>
              <w:rPr>
                <w:rFonts w:ascii="Times New Roman" w:hAnsi="Times New Roman"/>
                <w:sz w:val="28"/>
                <w:szCs w:val="28"/>
              </w:rPr>
            </w:pPr>
            <w:r w:rsidRPr="009B660B">
              <w:rPr>
                <w:rFonts w:ascii="Times New Roman" w:hAnsi="Times New Roman"/>
                <w:sz w:val="28"/>
                <w:szCs w:val="28"/>
              </w:rPr>
              <w:t>3.1</w:t>
            </w:r>
            <w:r w:rsidR="007C2876" w:rsidRPr="009B660B">
              <w:rPr>
                <w:rFonts w:ascii="Times New Roman" w:hAnsi="Times New Roman"/>
                <w:sz w:val="28"/>
                <w:szCs w:val="28"/>
                <w:lang w:val="kk-KZ"/>
              </w:rPr>
              <w:t xml:space="preserve"> </w:t>
            </w:r>
            <w:r w:rsidR="007C2876" w:rsidRPr="009B660B">
              <w:rPr>
                <w:rFonts w:ascii="Times New Roman" w:hAnsi="Times New Roman"/>
                <w:sz w:val="28"/>
                <w:szCs w:val="28"/>
              </w:rPr>
              <w:t>Спирт еріткіштер</w:t>
            </w:r>
            <w:r w:rsidR="007C2876" w:rsidRPr="009B660B">
              <w:rPr>
                <w:rFonts w:ascii="Times New Roman" w:hAnsi="Times New Roman"/>
                <w:sz w:val="28"/>
                <w:szCs w:val="28"/>
                <w:lang w:val="kk-KZ"/>
              </w:rPr>
              <w:t>ін</w:t>
            </w:r>
            <w:r w:rsidR="00AE7CDF" w:rsidRPr="009B660B">
              <w:rPr>
                <w:rFonts w:ascii="Times New Roman" w:hAnsi="Times New Roman"/>
                <w:sz w:val="28"/>
                <w:szCs w:val="28"/>
              </w:rPr>
              <w:t xml:space="preserve">ің ZnO қабыршақтары беткі интерфейстерінің қалыптасуындағы </w:t>
            </w:r>
            <w:proofErr w:type="gramStart"/>
            <w:r w:rsidR="00AE7CDF" w:rsidRPr="009B660B">
              <w:rPr>
                <w:rFonts w:ascii="Times New Roman" w:hAnsi="Times New Roman"/>
                <w:sz w:val="28"/>
                <w:szCs w:val="28"/>
              </w:rPr>
              <w:t>р</w:t>
            </w:r>
            <w:proofErr w:type="gramEnd"/>
            <w:r w:rsidR="00AE7CDF" w:rsidRPr="009B660B">
              <w:rPr>
                <w:rFonts w:ascii="Times New Roman" w:hAnsi="Times New Roman"/>
                <w:sz w:val="28"/>
                <w:szCs w:val="28"/>
              </w:rPr>
              <w:t>өлі</w:t>
            </w:r>
            <w:r w:rsidR="007963E9" w:rsidRPr="009B660B">
              <w:rPr>
                <w:rFonts w:ascii="Times New Roman" w:hAnsi="Times New Roman"/>
                <w:sz w:val="28"/>
                <w:szCs w:val="28"/>
              </w:rPr>
              <w:t xml:space="preserve"> </w:t>
            </w:r>
            <w:r w:rsidR="00ED7429" w:rsidRPr="009B660B">
              <w:rPr>
                <w:rFonts w:ascii="Times New Roman" w:hAnsi="Times New Roman"/>
                <w:sz w:val="28"/>
                <w:szCs w:val="28"/>
              </w:rPr>
              <w:t>………………</w:t>
            </w:r>
            <w:r w:rsidR="00AE7CDF" w:rsidRPr="009B660B">
              <w:rPr>
                <w:rFonts w:ascii="Times New Roman" w:hAnsi="Times New Roman"/>
                <w:sz w:val="28"/>
                <w:szCs w:val="28"/>
                <w:lang w:val="kk-KZ"/>
              </w:rPr>
              <w:t>.........</w:t>
            </w:r>
            <w:r w:rsidR="009827DE" w:rsidRPr="009B660B">
              <w:rPr>
                <w:rFonts w:ascii="Times New Roman" w:hAnsi="Times New Roman"/>
                <w:sz w:val="28"/>
                <w:szCs w:val="28"/>
                <w:lang w:val="kk-KZ"/>
              </w:rPr>
              <w:t>......................</w:t>
            </w:r>
            <w:r w:rsidR="004142E1" w:rsidRPr="009B660B">
              <w:rPr>
                <w:rFonts w:ascii="Times New Roman" w:hAnsi="Times New Roman"/>
                <w:sz w:val="28"/>
                <w:szCs w:val="28"/>
              </w:rPr>
              <w:t>...............................</w:t>
            </w:r>
          </w:p>
        </w:tc>
        <w:tc>
          <w:tcPr>
            <w:tcW w:w="520" w:type="dxa"/>
          </w:tcPr>
          <w:p w:rsidR="00ED7429" w:rsidRPr="009B660B" w:rsidRDefault="00ED7429" w:rsidP="006D2D85">
            <w:pPr>
              <w:suppressAutoHyphens/>
              <w:rPr>
                <w:rFonts w:ascii="Times New Roman" w:hAnsi="Times New Roman"/>
                <w:sz w:val="28"/>
                <w:szCs w:val="28"/>
              </w:rPr>
            </w:pPr>
          </w:p>
          <w:p w:rsidR="00ED7429" w:rsidRPr="004941DA" w:rsidRDefault="006707B0" w:rsidP="004941DA">
            <w:pPr>
              <w:suppressAutoHyphens/>
              <w:rPr>
                <w:rFonts w:ascii="Times New Roman" w:hAnsi="Times New Roman"/>
                <w:sz w:val="28"/>
                <w:szCs w:val="28"/>
                <w:lang w:val="kk-KZ"/>
              </w:rPr>
            </w:pPr>
            <w:r>
              <w:rPr>
                <w:rFonts w:ascii="Times New Roman" w:hAnsi="Times New Roman"/>
                <w:sz w:val="28"/>
                <w:szCs w:val="28"/>
              </w:rPr>
              <w:t>4</w:t>
            </w:r>
            <w:r w:rsidR="004941DA">
              <w:rPr>
                <w:rFonts w:ascii="Times New Roman" w:hAnsi="Times New Roman"/>
                <w:sz w:val="28"/>
                <w:szCs w:val="28"/>
                <w:lang w:val="kk-KZ"/>
              </w:rPr>
              <w:t>1</w:t>
            </w:r>
          </w:p>
        </w:tc>
      </w:tr>
      <w:tr w:rsidR="00ED7429" w:rsidRPr="009B660B" w:rsidTr="00B74831">
        <w:tc>
          <w:tcPr>
            <w:tcW w:w="9051" w:type="dxa"/>
          </w:tcPr>
          <w:p w:rsidR="00ED7429" w:rsidRPr="009B660B" w:rsidRDefault="007963E9" w:rsidP="006D2D85">
            <w:pPr>
              <w:suppressAutoHyphens/>
              <w:rPr>
                <w:rFonts w:ascii="Times New Roman" w:hAnsi="Times New Roman"/>
                <w:sz w:val="28"/>
                <w:szCs w:val="28"/>
                <w:lang w:val="kk-KZ"/>
              </w:rPr>
            </w:pPr>
            <w:r w:rsidRPr="009B660B">
              <w:rPr>
                <w:rFonts w:ascii="Times New Roman" w:hAnsi="Times New Roman"/>
                <w:sz w:val="28"/>
                <w:szCs w:val="28"/>
              </w:rPr>
              <w:t>3.2</w:t>
            </w:r>
            <w:r w:rsidR="00ED7429" w:rsidRPr="009B660B">
              <w:rPr>
                <w:rFonts w:ascii="Times New Roman" w:hAnsi="Times New Roman"/>
                <w:sz w:val="28"/>
                <w:szCs w:val="28"/>
              </w:rPr>
              <w:t xml:space="preserve"> </w:t>
            </w:r>
            <w:r w:rsidR="00AE7CDF" w:rsidRPr="009B660B">
              <w:rPr>
                <w:rFonts w:ascii="Times New Roman" w:hAnsi="Times New Roman"/>
                <w:sz w:val="28"/>
                <w:szCs w:val="28"/>
              </w:rPr>
              <w:t>Спирт еріткіштерінің ZnO қабыршақтарының оптикалық сипаттамаларына әсері</w:t>
            </w:r>
            <w:r w:rsidR="0049300E" w:rsidRPr="009B660B">
              <w:rPr>
                <w:rFonts w:ascii="Times New Roman" w:hAnsi="Times New Roman"/>
                <w:sz w:val="28"/>
                <w:szCs w:val="28"/>
              </w:rPr>
              <w:t>…</w:t>
            </w:r>
            <w:r w:rsidR="00482B21" w:rsidRPr="009B660B">
              <w:rPr>
                <w:rFonts w:ascii="Times New Roman" w:hAnsi="Times New Roman"/>
                <w:sz w:val="28"/>
                <w:szCs w:val="28"/>
              </w:rPr>
              <w:t>…………</w:t>
            </w:r>
            <w:r w:rsidR="009827DE" w:rsidRPr="009B660B">
              <w:rPr>
                <w:rFonts w:ascii="Times New Roman" w:hAnsi="Times New Roman"/>
                <w:sz w:val="28"/>
                <w:szCs w:val="28"/>
                <w:lang w:val="kk-KZ"/>
              </w:rPr>
              <w:t>..................................................................</w:t>
            </w:r>
          </w:p>
        </w:tc>
        <w:tc>
          <w:tcPr>
            <w:tcW w:w="520" w:type="dxa"/>
          </w:tcPr>
          <w:p w:rsidR="00ED7429" w:rsidRPr="009B660B" w:rsidRDefault="00ED7429" w:rsidP="006D2D85">
            <w:pPr>
              <w:suppressAutoHyphens/>
              <w:rPr>
                <w:rFonts w:ascii="Times New Roman" w:hAnsi="Times New Roman"/>
                <w:sz w:val="28"/>
                <w:szCs w:val="28"/>
              </w:rPr>
            </w:pPr>
          </w:p>
          <w:p w:rsidR="00B74831" w:rsidRPr="004941DA" w:rsidRDefault="0026541E" w:rsidP="004941DA">
            <w:pPr>
              <w:suppressAutoHyphens/>
              <w:rPr>
                <w:rFonts w:ascii="Times New Roman" w:hAnsi="Times New Roman"/>
                <w:sz w:val="28"/>
                <w:szCs w:val="28"/>
                <w:lang w:val="kk-KZ"/>
              </w:rPr>
            </w:pPr>
            <w:r>
              <w:rPr>
                <w:rFonts w:ascii="Times New Roman" w:hAnsi="Times New Roman"/>
                <w:sz w:val="28"/>
                <w:szCs w:val="28"/>
              </w:rPr>
              <w:t>4</w:t>
            </w:r>
            <w:r w:rsidR="004941DA">
              <w:rPr>
                <w:rFonts w:ascii="Times New Roman" w:hAnsi="Times New Roman"/>
                <w:sz w:val="28"/>
                <w:szCs w:val="28"/>
                <w:lang w:val="kk-KZ"/>
              </w:rPr>
              <w:t>5</w:t>
            </w:r>
          </w:p>
        </w:tc>
      </w:tr>
      <w:tr w:rsidR="00ED7429" w:rsidRPr="009B660B" w:rsidTr="00B74831">
        <w:tc>
          <w:tcPr>
            <w:tcW w:w="9051" w:type="dxa"/>
          </w:tcPr>
          <w:p w:rsidR="00ED7429" w:rsidRPr="009B660B" w:rsidRDefault="006B0F3A" w:rsidP="006D2D85">
            <w:pPr>
              <w:suppressAutoHyphens/>
              <w:rPr>
                <w:rFonts w:ascii="Times New Roman" w:hAnsi="Times New Roman"/>
                <w:sz w:val="28"/>
                <w:szCs w:val="28"/>
                <w:lang w:val="kk-KZ"/>
              </w:rPr>
            </w:pPr>
            <w:r w:rsidRPr="009B660B">
              <w:rPr>
                <w:rFonts w:ascii="Times New Roman" w:hAnsi="Times New Roman"/>
                <w:sz w:val="28"/>
                <w:szCs w:val="28"/>
              </w:rPr>
              <w:t>3.3</w:t>
            </w:r>
            <w:r w:rsidR="00482B21" w:rsidRPr="009B660B">
              <w:rPr>
                <w:rFonts w:ascii="Times New Roman" w:hAnsi="Times New Roman"/>
                <w:sz w:val="28"/>
                <w:szCs w:val="28"/>
              </w:rPr>
              <w:t xml:space="preserve"> </w:t>
            </w:r>
            <w:r w:rsidR="00AE7CDF" w:rsidRPr="009B660B">
              <w:rPr>
                <w:rFonts w:ascii="Times New Roman" w:hAnsi="Times New Roman"/>
                <w:sz w:val="28"/>
                <w:szCs w:val="28"/>
              </w:rPr>
              <w:t xml:space="preserve">ETL </w:t>
            </w:r>
            <w:r w:rsidR="008D004D" w:rsidRPr="009B660B">
              <w:rPr>
                <w:rFonts w:ascii="Times New Roman" w:hAnsi="Times New Roman"/>
                <w:sz w:val="28"/>
                <w:szCs w:val="28"/>
              </w:rPr>
              <w:t>ZnO негізіндегі PSCs</w:t>
            </w:r>
            <w:r w:rsidR="00AE7CDF" w:rsidRPr="009B660B">
              <w:rPr>
                <w:rFonts w:ascii="Times New Roman" w:hAnsi="Times New Roman"/>
                <w:sz w:val="28"/>
                <w:szCs w:val="28"/>
              </w:rPr>
              <w:t xml:space="preserve"> фотовольтаикалық және электрофизикалық қасиеттері</w:t>
            </w:r>
            <w:r w:rsidR="00AE7CDF" w:rsidRPr="009B660B">
              <w:rPr>
                <w:rFonts w:ascii="Times New Roman" w:hAnsi="Times New Roman"/>
                <w:sz w:val="28"/>
                <w:szCs w:val="28"/>
                <w:lang w:val="kk-KZ"/>
              </w:rPr>
              <w:t>......</w:t>
            </w:r>
            <w:r w:rsidR="009827DE" w:rsidRPr="009B660B">
              <w:rPr>
                <w:rFonts w:ascii="Times New Roman" w:hAnsi="Times New Roman"/>
                <w:sz w:val="28"/>
                <w:szCs w:val="28"/>
                <w:lang w:val="kk-KZ"/>
              </w:rPr>
              <w:t>.....................................................................</w:t>
            </w:r>
            <w:r w:rsidR="005602D7" w:rsidRPr="009B660B">
              <w:rPr>
                <w:rFonts w:ascii="Times New Roman" w:hAnsi="Times New Roman"/>
                <w:sz w:val="28"/>
                <w:szCs w:val="28"/>
                <w:lang w:val="kk-KZ"/>
              </w:rPr>
              <w:t>..........................</w:t>
            </w:r>
          </w:p>
        </w:tc>
        <w:tc>
          <w:tcPr>
            <w:tcW w:w="520" w:type="dxa"/>
          </w:tcPr>
          <w:p w:rsidR="00A608A3" w:rsidRPr="009B660B" w:rsidRDefault="00A608A3" w:rsidP="006D2D85">
            <w:pPr>
              <w:suppressAutoHyphens/>
              <w:rPr>
                <w:rFonts w:ascii="Times New Roman" w:hAnsi="Times New Roman"/>
                <w:sz w:val="28"/>
                <w:szCs w:val="28"/>
              </w:rPr>
            </w:pPr>
          </w:p>
          <w:p w:rsidR="00B74831" w:rsidRPr="004941DA" w:rsidRDefault="004941DA" w:rsidP="006D2D85">
            <w:pPr>
              <w:suppressAutoHyphens/>
              <w:rPr>
                <w:rFonts w:ascii="Times New Roman" w:hAnsi="Times New Roman"/>
                <w:sz w:val="28"/>
                <w:szCs w:val="28"/>
                <w:lang w:val="kk-KZ"/>
              </w:rPr>
            </w:pPr>
            <w:r>
              <w:rPr>
                <w:rFonts w:ascii="Times New Roman" w:hAnsi="Times New Roman"/>
                <w:sz w:val="28"/>
                <w:szCs w:val="28"/>
                <w:lang w:val="kk-KZ"/>
              </w:rPr>
              <w:t>49</w:t>
            </w:r>
          </w:p>
        </w:tc>
      </w:tr>
      <w:tr w:rsidR="00ED7429" w:rsidRPr="009B660B" w:rsidTr="00B74831">
        <w:tc>
          <w:tcPr>
            <w:tcW w:w="9051" w:type="dxa"/>
          </w:tcPr>
          <w:p w:rsidR="00ED7429" w:rsidRPr="009B660B" w:rsidRDefault="006B0F3A" w:rsidP="006D2D85">
            <w:pPr>
              <w:suppressAutoHyphens/>
              <w:rPr>
                <w:rFonts w:ascii="Times New Roman" w:hAnsi="Times New Roman"/>
                <w:sz w:val="28"/>
                <w:szCs w:val="28"/>
              </w:rPr>
            </w:pPr>
            <w:r w:rsidRPr="009B660B">
              <w:rPr>
                <w:rFonts w:ascii="Times New Roman" w:hAnsi="Times New Roman"/>
                <w:sz w:val="28"/>
                <w:szCs w:val="28"/>
              </w:rPr>
              <w:t>3.4</w:t>
            </w:r>
            <w:r w:rsidR="00ED7429" w:rsidRPr="009B660B">
              <w:rPr>
                <w:rFonts w:ascii="Times New Roman" w:hAnsi="Times New Roman"/>
                <w:sz w:val="28"/>
                <w:szCs w:val="28"/>
              </w:rPr>
              <w:t xml:space="preserve"> </w:t>
            </w:r>
            <w:r w:rsidR="00AE7CDF" w:rsidRPr="009B660B">
              <w:rPr>
                <w:rFonts w:ascii="Times New Roman" w:hAnsi="Times New Roman"/>
                <w:sz w:val="28"/>
                <w:szCs w:val="28"/>
              </w:rPr>
              <w:t>Әртүрлі қ</w:t>
            </w:r>
            <w:proofErr w:type="gramStart"/>
            <w:r w:rsidR="00AE7CDF" w:rsidRPr="009B660B">
              <w:rPr>
                <w:rFonts w:ascii="Times New Roman" w:hAnsi="Times New Roman"/>
                <w:sz w:val="28"/>
                <w:szCs w:val="28"/>
              </w:rPr>
              <w:t>алы</w:t>
            </w:r>
            <w:proofErr w:type="gramEnd"/>
            <w:r w:rsidR="00AE7CDF" w:rsidRPr="009B660B">
              <w:rPr>
                <w:rFonts w:ascii="Times New Roman" w:hAnsi="Times New Roman"/>
                <w:sz w:val="28"/>
                <w:szCs w:val="28"/>
              </w:rPr>
              <w:t>ңдықтағы ZnO қабыршақтарының морфологиялық және оптикалық қасиеттері</w:t>
            </w:r>
            <w:r w:rsidR="00AE7CDF" w:rsidRPr="009B660B">
              <w:rPr>
                <w:rFonts w:ascii="Times New Roman" w:hAnsi="Times New Roman"/>
                <w:sz w:val="28"/>
                <w:szCs w:val="28"/>
                <w:lang w:val="kk-KZ"/>
              </w:rPr>
              <w:t>..................</w:t>
            </w:r>
            <w:r w:rsidR="009827DE" w:rsidRPr="009B660B">
              <w:rPr>
                <w:rFonts w:ascii="Times New Roman" w:hAnsi="Times New Roman"/>
                <w:sz w:val="28"/>
                <w:szCs w:val="28"/>
                <w:lang w:val="kk-KZ"/>
              </w:rPr>
              <w:t>.............................................................</w:t>
            </w:r>
            <w:r w:rsidR="004142E1" w:rsidRPr="009B660B">
              <w:rPr>
                <w:rFonts w:ascii="Times New Roman" w:hAnsi="Times New Roman"/>
                <w:sz w:val="28"/>
                <w:szCs w:val="28"/>
              </w:rPr>
              <w:t>..........</w:t>
            </w:r>
          </w:p>
        </w:tc>
        <w:tc>
          <w:tcPr>
            <w:tcW w:w="520" w:type="dxa"/>
          </w:tcPr>
          <w:p w:rsidR="00ED7429" w:rsidRPr="009B660B" w:rsidRDefault="00ED7429" w:rsidP="006D2D85">
            <w:pPr>
              <w:suppressAutoHyphens/>
              <w:rPr>
                <w:rFonts w:ascii="Times New Roman" w:hAnsi="Times New Roman"/>
                <w:sz w:val="28"/>
                <w:szCs w:val="28"/>
              </w:rPr>
            </w:pPr>
          </w:p>
          <w:p w:rsidR="00A608A3" w:rsidRPr="004941DA" w:rsidRDefault="006707B0" w:rsidP="004941DA">
            <w:pPr>
              <w:suppressAutoHyphens/>
              <w:rPr>
                <w:rFonts w:ascii="Times New Roman" w:hAnsi="Times New Roman"/>
                <w:sz w:val="28"/>
                <w:szCs w:val="28"/>
                <w:lang w:val="kk-KZ"/>
              </w:rPr>
            </w:pPr>
            <w:r>
              <w:rPr>
                <w:rFonts w:ascii="Times New Roman" w:hAnsi="Times New Roman"/>
                <w:sz w:val="28"/>
                <w:szCs w:val="28"/>
              </w:rPr>
              <w:t>5</w:t>
            </w:r>
            <w:r w:rsidR="004941DA">
              <w:rPr>
                <w:rFonts w:ascii="Times New Roman" w:hAnsi="Times New Roman"/>
                <w:sz w:val="28"/>
                <w:szCs w:val="28"/>
                <w:lang w:val="kk-KZ"/>
              </w:rPr>
              <w:t>3</w:t>
            </w:r>
          </w:p>
        </w:tc>
      </w:tr>
      <w:tr w:rsidR="00ED7429" w:rsidRPr="009B660B" w:rsidTr="00B74831">
        <w:tc>
          <w:tcPr>
            <w:tcW w:w="9051" w:type="dxa"/>
          </w:tcPr>
          <w:p w:rsidR="00ED7429" w:rsidRDefault="006B0F3A" w:rsidP="006D2D85">
            <w:pPr>
              <w:suppressAutoHyphens/>
              <w:rPr>
                <w:rFonts w:ascii="Times New Roman" w:hAnsi="Times New Roman"/>
                <w:sz w:val="28"/>
                <w:szCs w:val="28"/>
                <w:lang w:val="kk-KZ"/>
              </w:rPr>
            </w:pPr>
            <w:r w:rsidRPr="009B660B">
              <w:rPr>
                <w:rFonts w:ascii="Times New Roman" w:hAnsi="Times New Roman"/>
                <w:sz w:val="28"/>
                <w:szCs w:val="28"/>
              </w:rPr>
              <w:t>3.5</w:t>
            </w:r>
            <w:r w:rsidR="00ED7429" w:rsidRPr="009B660B">
              <w:rPr>
                <w:rFonts w:ascii="Times New Roman" w:hAnsi="Times New Roman"/>
                <w:sz w:val="28"/>
                <w:szCs w:val="28"/>
              </w:rPr>
              <w:t xml:space="preserve"> </w:t>
            </w:r>
            <w:r w:rsidR="00AE7CDF" w:rsidRPr="009B660B">
              <w:rPr>
                <w:rFonts w:ascii="Times New Roman" w:hAnsi="Times New Roman"/>
                <w:sz w:val="28"/>
                <w:szCs w:val="28"/>
              </w:rPr>
              <w:t xml:space="preserve">ZnO қабыршағы </w:t>
            </w:r>
            <w:r w:rsidR="00AE7CDF" w:rsidRPr="009B660B">
              <w:rPr>
                <w:rFonts w:ascii="Times New Roman" w:hAnsi="Times New Roman"/>
                <w:sz w:val="28"/>
                <w:szCs w:val="28"/>
                <w:lang w:val="kk-KZ"/>
              </w:rPr>
              <w:t>қа</w:t>
            </w:r>
            <w:r w:rsidR="00AE7CDF" w:rsidRPr="009B660B">
              <w:rPr>
                <w:rFonts w:ascii="Times New Roman" w:hAnsi="Times New Roman"/>
                <w:sz w:val="28"/>
                <w:szCs w:val="28"/>
              </w:rPr>
              <w:t>лыңды</w:t>
            </w:r>
            <w:r w:rsidR="00AE7CDF" w:rsidRPr="009B660B">
              <w:rPr>
                <w:rFonts w:ascii="Times New Roman" w:hAnsi="Times New Roman"/>
                <w:sz w:val="28"/>
                <w:szCs w:val="28"/>
                <w:lang w:val="kk-KZ"/>
              </w:rPr>
              <w:t>ғының</w:t>
            </w:r>
            <w:r w:rsidR="00AE7CDF" w:rsidRPr="009B660B">
              <w:rPr>
                <w:rFonts w:ascii="Times New Roman" w:hAnsi="Times New Roman"/>
                <w:sz w:val="28"/>
                <w:szCs w:val="28"/>
              </w:rPr>
              <w:t xml:space="preserve"> полимерлі күн ұяшығының электронды </w:t>
            </w:r>
            <w:proofErr w:type="gramStart"/>
            <w:r w:rsidR="00AE7CDF" w:rsidRPr="009B660B">
              <w:rPr>
                <w:rFonts w:ascii="Times New Roman" w:hAnsi="Times New Roman"/>
                <w:sz w:val="28"/>
                <w:szCs w:val="28"/>
              </w:rPr>
              <w:t>тасымалдау</w:t>
            </w:r>
            <w:proofErr w:type="gramEnd"/>
            <w:r w:rsidR="00AE7CDF" w:rsidRPr="009B660B">
              <w:rPr>
                <w:rFonts w:ascii="Times New Roman" w:hAnsi="Times New Roman"/>
                <w:sz w:val="28"/>
                <w:szCs w:val="28"/>
                <w:lang w:val="kk-KZ"/>
              </w:rPr>
              <w:t>ға</w:t>
            </w:r>
            <w:r w:rsidR="00AE7CDF" w:rsidRPr="009B660B">
              <w:rPr>
                <w:rFonts w:ascii="Times New Roman" w:hAnsi="Times New Roman"/>
                <w:sz w:val="28"/>
                <w:szCs w:val="28"/>
              </w:rPr>
              <w:t xml:space="preserve"> әсері </w:t>
            </w:r>
            <w:r w:rsidR="00943AC9" w:rsidRPr="009B660B">
              <w:rPr>
                <w:rFonts w:ascii="Times New Roman" w:hAnsi="Times New Roman"/>
                <w:sz w:val="28"/>
                <w:szCs w:val="28"/>
              </w:rPr>
              <w:t>…………</w:t>
            </w:r>
            <w:r w:rsidR="009827DE" w:rsidRPr="009B660B">
              <w:rPr>
                <w:rFonts w:ascii="Times New Roman" w:hAnsi="Times New Roman"/>
                <w:sz w:val="28"/>
                <w:szCs w:val="28"/>
                <w:lang w:val="kk-KZ"/>
              </w:rPr>
              <w:t>.......................................................</w:t>
            </w:r>
          </w:p>
          <w:p w:rsidR="006707B0" w:rsidRPr="006707B0" w:rsidRDefault="006707B0" w:rsidP="006707B0">
            <w:pPr>
              <w:suppressAutoHyphens/>
              <w:rPr>
                <w:rFonts w:ascii="Times New Roman" w:hAnsi="Times New Roman"/>
                <w:sz w:val="28"/>
                <w:szCs w:val="28"/>
                <w:lang w:val="kk-KZ"/>
              </w:rPr>
            </w:pPr>
            <w:r w:rsidRPr="00416C26">
              <w:rPr>
                <w:sz w:val="28"/>
                <w:szCs w:val="28"/>
                <w:lang w:val="kk-KZ"/>
              </w:rPr>
              <w:t>3-бөлім бойынша қорытынды</w:t>
            </w:r>
            <w:r w:rsidRPr="009B660B">
              <w:rPr>
                <w:rFonts w:ascii="Times New Roman" w:hAnsi="Times New Roman"/>
                <w:sz w:val="28"/>
                <w:szCs w:val="28"/>
              </w:rPr>
              <w:t>…………</w:t>
            </w:r>
            <w:r w:rsidRPr="009B660B">
              <w:rPr>
                <w:rFonts w:ascii="Times New Roman" w:hAnsi="Times New Roman"/>
                <w:sz w:val="28"/>
                <w:szCs w:val="28"/>
                <w:lang w:val="kk-KZ"/>
              </w:rPr>
              <w:t>.......................................................</w:t>
            </w:r>
          </w:p>
        </w:tc>
        <w:tc>
          <w:tcPr>
            <w:tcW w:w="520" w:type="dxa"/>
          </w:tcPr>
          <w:p w:rsidR="00A608A3" w:rsidRPr="009B660B" w:rsidRDefault="00A608A3" w:rsidP="006D2D85">
            <w:pPr>
              <w:suppressAutoHyphens/>
              <w:rPr>
                <w:rFonts w:ascii="Times New Roman" w:hAnsi="Times New Roman"/>
                <w:sz w:val="28"/>
                <w:szCs w:val="28"/>
              </w:rPr>
            </w:pPr>
          </w:p>
          <w:p w:rsidR="00ED7429" w:rsidRPr="004941DA" w:rsidRDefault="00943AC9" w:rsidP="006D2D85">
            <w:pPr>
              <w:suppressAutoHyphens/>
              <w:rPr>
                <w:rFonts w:ascii="Times New Roman" w:hAnsi="Times New Roman"/>
                <w:sz w:val="28"/>
                <w:szCs w:val="28"/>
                <w:lang w:val="kk-KZ"/>
              </w:rPr>
            </w:pPr>
            <w:r w:rsidRPr="009B660B">
              <w:rPr>
                <w:rFonts w:ascii="Times New Roman" w:hAnsi="Times New Roman"/>
                <w:sz w:val="28"/>
                <w:szCs w:val="28"/>
              </w:rPr>
              <w:t>5</w:t>
            </w:r>
            <w:r w:rsidR="004941DA">
              <w:rPr>
                <w:rFonts w:ascii="Times New Roman" w:hAnsi="Times New Roman"/>
                <w:sz w:val="28"/>
                <w:szCs w:val="28"/>
                <w:lang w:val="kk-KZ"/>
              </w:rPr>
              <w:t>5</w:t>
            </w:r>
          </w:p>
          <w:p w:rsidR="006707B0" w:rsidRPr="004941DA" w:rsidRDefault="004941DA" w:rsidP="006D2D85">
            <w:pPr>
              <w:suppressAutoHyphens/>
              <w:rPr>
                <w:rFonts w:ascii="Times New Roman" w:hAnsi="Times New Roman"/>
                <w:sz w:val="28"/>
                <w:szCs w:val="28"/>
                <w:lang w:val="kk-KZ"/>
              </w:rPr>
            </w:pPr>
            <w:r>
              <w:rPr>
                <w:rFonts w:ascii="Times New Roman" w:hAnsi="Times New Roman"/>
                <w:sz w:val="28"/>
                <w:szCs w:val="28"/>
                <w:lang w:val="kk-KZ"/>
              </w:rPr>
              <w:t>59</w:t>
            </w:r>
          </w:p>
        </w:tc>
      </w:tr>
      <w:tr w:rsidR="00ED7429" w:rsidRPr="009B660B" w:rsidTr="00B74831">
        <w:tc>
          <w:tcPr>
            <w:tcW w:w="9051" w:type="dxa"/>
          </w:tcPr>
          <w:p w:rsidR="00ED7429" w:rsidRPr="009B660B" w:rsidRDefault="00732BC7" w:rsidP="0049202C">
            <w:pPr>
              <w:suppressAutoHyphens/>
              <w:rPr>
                <w:rFonts w:ascii="Times New Roman" w:hAnsi="Times New Roman"/>
                <w:sz w:val="28"/>
                <w:szCs w:val="28"/>
                <w:lang w:val="kk-KZ"/>
              </w:rPr>
            </w:pPr>
            <w:r w:rsidRPr="009B660B">
              <w:rPr>
                <w:rFonts w:ascii="Times New Roman" w:hAnsi="Times New Roman"/>
                <w:b/>
                <w:sz w:val="28"/>
                <w:szCs w:val="28"/>
              </w:rPr>
              <w:t xml:space="preserve">4 </w:t>
            </w:r>
            <w:r w:rsidR="00AE7CDF" w:rsidRPr="009B660B">
              <w:rPr>
                <w:rFonts w:ascii="Times New Roman" w:hAnsi="Times New Roman"/>
                <w:b/>
                <w:sz w:val="28"/>
                <w:szCs w:val="28"/>
              </w:rPr>
              <w:t>ПОЛИМЕРЛІ КҮН ЭЛЕМЕНТТЕРІ Ү</w:t>
            </w:r>
            <w:proofErr w:type="gramStart"/>
            <w:r w:rsidR="00AE7CDF" w:rsidRPr="009B660B">
              <w:rPr>
                <w:rFonts w:ascii="Times New Roman" w:hAnsi="Times New Roman"/>
                <w:b/>
                <w:sz w:val="28"/>
                <w:szCs w:val="28"/>
              </w:rPr>
              <w:t>Ш</w:t>
            </w:r>
            <w:proofErr w:type="gramEnd"/>
            <w:r w:rsidR="00AE7CDF" w:rsidRPr="009B660B">
              <w:rPr>
                <w:rFonts w:ascii="Times New Roman" w:hAnsi="Times New Roman"/>
                <w:b/>
                <w:sz w:val="28"/>
                <w:szCs w:val="28"/>
              </w:rPr>
              <w:t>ІН ZnO НЕГІ</w:t>
            </w:r>
            <w:r w:rsidR="00C379FE">
              <w:rPr>
                <w:rFonts w:ascii="Times New Roman" w:hAnsi="Times New Roman"/>
                <w:b/>
                <w:sz w:val="28"/>
                <w:szCs w:val="28"/>
              </w:rPr>
              <w:t xml:space="preserve">ЗІНДЕГІ НАНОКОМПОЗИТТІ ЭЛЕКТРОН </w:t>
            </w:r>
            <w:r w:rsidR="00AE7CDF" w:rsidRPr="009B660B">
              <w:rPr>
                <w:rFonts w:ascii="Times New Roman" w:hAnsi="Times New Roman"/>
                <w:b/>
                <w:sz w:val="28"/>
                <w:szCs w:val="28"/>
              </w:rPr>
              <w:t>ТАСЫМАЛДАУ ҚАБАТЫ</w:t>
            </w:r>
            <w:r w:rsidR="00BF2E1D" w:rsidRPr="009B660B">
              <w:rPr>
                <w:rFonts w:ascii="Times New Roman" w:hAnsi="Times New Roman"/>
                <w:sz w:val="28"/>
                <w:szCs w:val="28"/>
              </w:rPr>
              <w:t>…</w:t>
            </w:r>
            <w:r w:rsidR="0049202C" w:rsidRPr="009B660B">
              <w:rPr>
                <w:rFonts w:ascii="Times New Roman" w:hAnsi="Times New Roman"/>
                <w:sz w:val="28"/>
                <w:szCs w:val="28"/>
              </w:rPr>
              <w:t>…...</w:t>
            </w:r>
            <w:r w:rsidR="00AE7CDF" w:rsidRPr="009B660B">
              <w:rPr>
                <w:rFonts w:ascii="Times New Roman" w:hAnsi="Times New Roman"/>
                <w:b/>
                <w:sz w:val="28"/>
                <w:szCs w:val="28"/>
              </w:rPr>
              <w:t xml:space="preserve"> </w:t>
            </w:r>
          </w:p>
        </w:tc>
        <w:tc>
          <w:tcPr>
            <w:tcW w:w="520" w:type="dxa"/>
          </w:tcPr>
          <w:p w:rsidR="00ED7429" w:rsidRPr="009B660B" w:rsidRDefault="00ED7429" w:rsidP="006D2D85">
            <w:pPr>
              <w:suppressAutoHyphens/>
              <w:rPr>
                <w:rFonts w:ascii="Times New Roman" w:hAnsi="Times New Roman"/>
                <w:sz w:val="28"/>
                <w:szCs w:val="28"/>
              </w:rPr>
            </w:pPr>
          </w:p>
          <w:p w:rsidR="00ED7429" w:rsidRPr="004941DA" w:rsidRDefault="006707B0" w:rsidP="004941DA">
            <w:pPr>
              <w:suppressAutoHyphens/>
              <w:rPr>
                <w:rFonts w:ascii="Times New Roman" w:hAnsi="Times New Roman"/>
                <w:sz w:val="28"/>
                <w:szCs w:val="28"/>
                <w:lang w:val="kk-KZ"/>
              </w:rPr>
            </w:pPr>
            <w:r>
              <w:rPr>
                <w:rFonts w:ascii="Times New Roman" w:hAnsi="Times New Roman"/>
                <w:sz w:val="28"/>
                <w:szCs w:val="28"/>
              </w:rPr>
              <w:t>6</w:t>
            </w:r>
            <w:r w:rsidR="004941DA">
              <w:rPr>
                <w:rFonts w:ascii="Times New Roman" w:hAnsi="Times New Roman"/>
                <w:sz w:val="28"/>
                <w:szCs w:val="28"/>
                <w:lang w:val="kk-KZ"/>
              </w:rPr>
              <w:t>0</w:t>
            </w:r>
          </w:p>
        </w:tc>
      </w:tr>
      <w:tr w:rsidR="00ED7429" w:rsidRPr="009B660B" w:rsidTr="00B74831">
        <w:tc>
          <w:tcPr>
            <w:tcW w:w="9051" w:type="dxa"/>
          </w:tcPr>
          <w:p w:rsidR="00ED7429" w:rsidRPr="009B660B" w:rsidRDefault="00ED7429" w:rsidP="005F2918">
            <w:pPr>
              <w:tabs>
                <w:tab w:val="left" w:pos="0"/>
              </w:tabs>
              <w:suppressAutoHyphens/>
              <w:rPr>
                <w:rFonts w:ascii="Times New Roman" w:hAnsi="Times New Roman"/>
                <w:sz w:val="28"/>
                <w:szCs w:val="28"/>
                <w:lang w:val="kk-KZ"/>
              </w:rPr>
            </w:pPr>
            <w:r w:rsidRPr="009B660B">
              <w:rPr>
                <w:rFonts w:ascii="Times New Roman" w:hAnsi="Times New Roman"/>
                <w:sz w:val="28"/>
                <w:szCs w:val="28"/>
              </w:rPr>
              <w:t>4.</w:t>
            </w:r>
            <w:r w:rsidR="00151925" w:rsidRPr="009B660B">
              <w:rPr>
                <w:rFonts w:ascii="Times New Roman" w:hAnsi="Times New Roman"/>
                <w:sz w:val="28"/>
                <w:szCs w:val="28"/>
              </w:rPr>
              <w:t>1</w:t>
            </w:r>
            <w:r w:rsidR="00CA5940" w:rsidRPr="009B660B">
              <w:rPr>
                <w:rFonts w:ascii="Times New Roman" w:hAnsi="Times New Roman"/>
                <w:sz w:val="28"/>
                <w:szCs w:val="28"/>
              </w:rPr>
              <w:t>SnO</w:t>
            </w:r>
            <w:r w:rsidR="00CA5940" w:rsidRPr="009B660B">
              <w:rPr>
                <w:rFonts w:ascii="Times New Roman" w:hAnsi="Times New Roman"/>
                <w:sz w:val="28"/>
                <w:szCs w:val="28"/>
                <w:vertAlign w:val="subscript"/>
              </w:rPr>
              <w:t>2</w:t>
            </w:r>
            <w:r w:rsidR="00223AC8" w:rsidRPr="009B660B">
              <w:rPr>
                <w:rFonts w:ascii="Times New Roman" w:hAnsi="Times New Roman"/>
                <w:sz w:val="28"/>
                <w:szCs w:val="28"/>
              </w:rPr>
              <w:t xml:space="preserve"> наноқабатының </w:t>
            </w:r>
            <w:r w:rsidR="00223AC8" w:rsidRPr="009B660B">
              <w:rPr>
                <w:rFonts w:ascii="Times New Roman" w:hAnsi="Times New Roman"/>
                <w:sz w:val="28"/>
                <w:szCs w:val="28"/>
                <w:lang w:val="kk-KZ"/>
              </w:rPr>
              <w:t>нано</w:t>
            </w:r>
            <w:r w:rsidR="00223AC8" w:rsidRPr="009B660B">
              <w:rPr>
                <w:rFonts w:ascii="Times New Roman" w:hAnsi="Times New Roman"/>
                <w:sz w:val="28"/>
                <w:szCs w:val="28"/>
              </w:rPr>
              <w:t>композиттік ZnO:</w:t>
            </w:r>
            <w:r w:rsidR="00CA5940" w:rsidRPr="009B660B">
              <w:rPr>
                <w:rFonts w:ascii="Times New Roman" w:hAnsi="Times New Roman"/>
                <w:sz w:val="28"/>
                <w:szCs w:val="28"/>
              </w:rPr>
              <w:t>SnO</w:t>
            </w:r>
            <w:r w:rsidR="00CA5940" w:rsidRPr="009B660B">
              <w:rPr>
                <w:rFonts w:ascii="Times New Roman" w:hAnsi="Times New Roman"/>
                <w:sz w:val="28"/>
                <w:szCs w:val="28"/>
                <w:vertAlign w:val="subscript"/>
              </w:rPr>
              <w:t>2</w:t>
            </w:r>
            <w:r w:rsidR="00223AC8" w:rsidRPr="009B660B">
              <w:rPr>
                <w:rFonts w:ascii="Times New Roman" w:hAnsi="Times New Roman"/>
                <w:sz w:val="28"/>
                <w:szCs w:val="28"/>
              </w:rPr>
              <w:t xml:space="preserve"> қабыршақтарынының құрылымдық және оптикалық қасиеттеріне әсері…</w:t>
            </w:r>
          </w:p>
        </w:tc>
        <w:tc>
          <w:tcPr>
            <w:tcW w:w="520" w:type="dxa"/>
          </w:tcPr>
          <w:p w:rsidR="00ED7429" w:rsidRPr="009B660B" w:rsidRDefault="00ED7429" w:rsidP="006D2D85">
            <w:pPr>
              <w:suppressAutoHyphens/>
              <w:rPr>
                <w:rFonts w:ascii="Times New Roman" w:hAnsi="Times New Roman"/>
                <w:sz w:val="28"/>
                <w:szCs w:val="28"/>
              </w:rPr>
            </w:pPr>
          </w:p>
          <w:p w:rsidR="00ED7429" w:rsidRPr="004941DA" w:rsidRDefault="006707B0" w:rsidP="004941DA">
            <w:pPr>
              <w:suppressAutoHyphens/>
              <w:rPr>
                <w:rFonts w:ascii="Times New Roman" w:hAnsi="Times New Roman"/>
                <w:sz w:val="28"/>
                <w:szCs w:val="28"/>
                <w:lang w:val="kk-KZ"/>
              </w:rPr>
            </w:pPr>
            <w:r>
              <w:rPr>
                <w:rFonts w:ascii="Times New Roman" w:hAnsi="Times New Roman"/>
                <w:sz w:val="28"/>
                <w:szCs w:val="28"/>
              </w:rPr>
              <w:t>6</w:t>
            </w:r>
            <w:r w:rsidR="004941DA">
              <w:rPr>
                <w:rFonts w:ascii="Times New Roman" w:hAnsi="Times New Roman"/>
                <w:sz w:val="28"/>
                <w:szCs w:val="28"/>
                <w:lang w:val="kk-KZ"/>
              </w:rPr>
              <w:t>0</w:t>
            </w:r>
          </w:p>
        </w:tc>
      </w:tr>
      <w:tr w:rsidR="00ED7429" w:rsidRPr="009B660B" w:rsidTr="00B74831">
        <w:tc>
          <w:tcPr>
            <w:tcW w:w="9051" w:type="dxa"/>
          </w:tcPr>
          <w:p w:rsidR="00ED7429" w:rsidRPr="009B660B" w:rsidRDefault="006B0F3A" w:rsidP="00653A25">
            <w:pPr>
              <w:suppressAutoHyphens/>
              <w:rPr>
                <w:rFonts w:ascii="Times New Roman" w:hAnsi="Times New Roman"/>
                <w:sz w:val="28"/>
                <w:szCs w:val="28"/>
                <w:lang w:val="kk-KZ"/>
              </w:rPr>
            </w:pPr>
            <w:r w:rsidRPr="009B660B">
              <w:rPr>
                <w:rFonts w:ascii="Times New Roman" w:hAnsi="Times New Roman"/>
                <w:sz w:val="28"/>
                <w:szCs w:val="28"/>
              </w:rPr>
              <w:t xml:space="preserve">4.2 </w:t>
            </w:r>
            <w:r w:rsidR="00B20386">
              <w:rPr>
                <w:rFonts w:ascii="Times New Roman" w:hAnsi="Times New Roman"/>
                <w:sz w:val="28"/>
                <w:szCs w:val="28"/>
              </w:rPr>
              <w:t>SnO</w:t>
            </w:r>
            <w:r w:rsidR="00B20386">
              <w:rPr>
                <w:rFonts w:ascii="Times New Roman" w:hAnsi="Times New Roman"/>
                <w:sz w:val="28"/>
                <w:szCs w:val="28"/>
                <w:vertAlign w:val="subscript"/>
              </w:rPr>
              <w:t>2</w:t>
            </w:r>
            <w:r w:rsidR="00B74831" w:rsidRPr="009B660B">
              <w:rPr>
                <w:rFonts w:ascii="Times New Roman" w:hAnsi="Times New Roman"/>
                <w:sz w:val="28"/>
                <w:szCs w:val="28"/>
              </w:rPr>
              <w:t xml:space="preserve"> наноқабатының </w:t>
            </w:r>
            <w:r w:rsidR="00CA6359">
              <w:rPr>
                <w:rFonts w:ascii="Times New Roman" w:hAnsi="Times New Roman"/>
                <w:sz w:val="28"/>
                <w:szCs w:val="28"/>
                <w:lang w:val="kk-KZ"/>
              </w:rPr>
              <w:t xml:space="preserve">және </w:t>
            </w:r>
            <w:r w:rsidR="00B74831" w:rsidRPr="009B660B">
              <w:rPr>
                <w:rFonts w:ascii="Times New Roman" w:hAnsi="Times New Roman"/>
                <w:sz w:val="28"/>
                <w:szCs w:val="28"/>
              </w:rPr>
              <w:t>ZnO/SnO</w:t>
            </w:r>
            <w:r w:rsidR="00B74831" w:rsidRPr="009B660B">
              <w:rPr>
                <w:rFonts w:ascii="Times New Roman" w:hAnsi="Times New Roman"/>
                <w:sz w:val="28"/>
                <w:szCs w:val="28"/>
                <w:vertAlign w:val="subscript"/>
              </w:rPr>
              <w:t>2</w:t>
            </w:r>
            <w:r w:rsidR="00B74831" w:rsidRPr="009B660B">
              <w:rPr>
                <w:rFonts w:ascii="Times New Roman" w:hAnsi="Times New Roman"/>
                <w:sz w:val="28"/>
                <w:szCs w:val="28"/>
              </w:rPr>
              <w:t xml:space="preserve"> композиттік қабыршақтарының электрофизикалық қасиеттеріне әсері </w:t>
            </w:r>
            <w:r w:rsidR="006D7363" w:rsidRPr="009B660B">
              <w:rPr>
                <w:rFonts w:ascii="Times New Roman" w:hAnsi="Times New Roman"/>
                <w:sz w:val="28"/>
                <w:szCs w:val="28"/>
              </w:rPr>
              <w:t>…………</w:t>
            </w:r>
            <w:r w:rsidR="009D6A86" w:rsidRPr="009B660B">
              <w:rPr>
                <w:rFonts w:ascii="Times New Roman" w:hAnsi="Times New Roman"/>
                <w:sz w:val="28"/>
                <w:szCs w:val="28"/>
                <w:lang w:val="kk-KZ"/>
              </w:rPr>
              <w:t>.............................................</w:t>
            </w:r>
          </w:p>
        </w:tc>
        <w:tc>
          <w:tcPr>
            <w:tcW w:w="520" w:type="dxa"/>
          </w:tcPr>
          <w:p w:rsidR="00ED7429" w:rsidRPr="009B660B" w:rsidRDefault="00ED7429" w:rsidP="006D2D85">
            <w:pPr>
              <w:suppressAutoHyphens/>
              <w:rPr>
                <w:rFonts w:ascii="Times New Roman" w:hAnsi="Times New Roman"/>
                <w:sz w:val="28"/>
                <w:szCs w:val="28"/>
              </w:rPr>
            </w:pPr>
          </w:p>
          <w:p w:rsidR="00ED7429" w:rsidRPr="004941DA" w:rsidRDefault="00BF2E1D" w:rsidP="004941DA">
            <w:pPr>
              <w:suppressAutoHyphens/>
              <w:rPr>
                <w:rFonts w:ascii="Times New Roman" w:hAnsi="Times New Roman"/>
                <w:sz w:val="28"/>
                <w:szCs w:val="28"/>
                <w:lang w:val="kk-KZ"/>
              </w:rPr>
            </w:pPr>
            <w:r w:rsidRPr="009B660B">
              <w:rPr>
                <w:rFonts w:ascii="Times New Roman" w:hAnsi="Times New Roman"/>
                <w:sz w:val="28"/>
                <w:szCs w:val="28"/>
              </w:rPr>
              <w:t>6</w:t>
            </w:r>
            <w:r w:rsidR="004941DA">
              <w:rPr>
                <w:rFonts w:ascii="Times New Roman" w:hAnsi="Times New Roman"/>
                <w:sz w:val="28"/>
                <w:szCs w:val="28"/>
                <w:lang w:val="kk-KZ"/>
              </w:rPr>
              <w:t>3</w:t>
            </w:r>
          </w:p>
        </w:tc>
      </w:tr>
      <w:tr w:rsidR="00ED7429" w:rsidRPr="009B660B" w:rsidTr="00B74831">
        <w:tc>
          <w:tcPr>
            <w:tcW w:w="9051" w:type="dxa"/>
          </w:tcPr>
          <w:p w:rsidR="00ED7429" w:rsidRPr="009B660B" w:rsidRDefault="00E362DE" w:rsidP="00A86BDF">
            <w:pPr>
              <w:suppressAutoHyphens/>
              <w:rPr>
                <w:rFonts w:ascii="Times New Roman" w:hAnsi="Times New Roman"/>
                <w:sz w:val="28"/>
                <w:szCs w:val="28"/>
              </w:rPr>
            </w:pPr>
            <w:r w:rsidRPr="009B660B">
              <w:rPr>
                <w:rFonts w:ascii="Times New Roman" w:hAnsi="Times New Roman"/>
                <w:sz w:val="28"/>
                <w:szCs w:val="28"/>
              </w:rPr>
              <w:t>4.</w:t>
            </w:r>
            <w:r w:rsidR="006B0F3A" w:rsidRPr="009B660B">
              <w:rPr>
                <w:rFonts w:ascii="Times New Roman" w:hAnsi="Times New Roman"/>
                <w:sz w:val="28"/>
                <w:szCs w:val="28"/>
              </w:rPr>
              <w:t>3</w:t>
            </w:r>
            <w:r w:rsidR="00ED7429" w:rsidRPr="009B660B">
              <w:rPr>
                <w:rFonts w:ascii="Times New Roman" w:hAnsi="Times New Roman"/>
                <w:sz w:val="28"/>
                <w:szCs w:val="28"/>
              </w:rPr>
              <w:t xml:space="preserve"> </w:t>
            </w:r>
            <w:r w:rsidR="00A86BDF" w:rsidRPr="009B660B">
              <w:rPr>
                <w:rFonts w:ascii="Times New Roman" w:hAnsi="Times New Roman"/>
                <w:sz w:val="28"/>
                <w:szCs w:val="28"/>
              </w:rPr>
              <w:t>MoS</w:t>
            </w:r>
            <w:r w:rsidR="00A86BDF" w:rsidRPr="009B660B">
              <w:rPr>
                <w:rFonts w:ascii="Times New Roman" w:hAnsi="Times New Roman"/>
                <w:sz w:val="28"/>
                <w:szCs w:val="28"/>
                <w:vertAlign w:val="subscript"/>
              </w:rPr>
              <w:t>2</w:t>
            </w:r>
            <w:r w:rsidR="00A86BDF" w:rsidRPr="009B660B">
              <w:rPr>
                <w:rFonts w:ascii="Times New Roman" w:hAnsi="Times New Roman"/>
                <w:sz w:val="28"/>
                <w:szCs w:val="28"/>
              </w:rPr>
              <w:t>, MoSe</w:t>
            </w:r>
            <w:r w:rsidR="00A86BDF" w:rsidRPr="009B660B">
              <w:rPr>
                <w:rFonts w:ascii="Times New Roman" w:hAnsi="Times New Roman"/>
                <w:sz w:val="28"/>
                <w:szCs w:val="28"/>
                <w:vertAlign w:val="subscript"/>
              </w:rPr>
              <w:t>2</w:t>
            </w:r>
            <w:r w:rsidR="00A86BDF" w:rsidRPr="009B660B">
              <w:rPr>
                <w:rFonts w:ascii="Times New Roman" w:hAnsi="Times New Roman"/>
                <w:sz w:val="28"/>
                <w:szCs w:val="28"/>
              </w:rPr>
              <w:t>, WSe</w:t>
            </w:r>
            <w:r w:rsidR="00A86BDF" w:rsidRPr="009B660B">
              <w:rPr>
                <w:rFonts w:ascii="Times New Roman" w:hAnsi="Times New Roman"/>
                <w:sz w:val="28"/>
                <w:szCs w:val="28"/>
                <w:vertAlign w:val="subscript"/>
              </w:rPr>
              <w:t>2</w:t>
            </w:r>
            <w:r w:rsidR="00DC1CCB" w:rsidRPr="009B660B">
              <w:rPr>
                <w:rFonts w:ascii="Times New Roman" w:hAnsi="Times New Roman"/>
                <w:sz w:val="28"/>
                <w:szCs w:val="28"/>
              </w:rPr>
              <w:t xml:space="preserve"> нанобөлшектерінің ZnO қабыршақтарының </w:t>
            </w:r>
            <w:r w:rsidR="00DC1CCB" w:rsidRPr="009B660B">
              <w:rPr>
                <w:rFonts w:ascii="Times New Roman" w:hAnsi="Times New Roman"/>
                <w:sz w:val="28"/>
                <w:szCs w:val="28"/>
              </w:rPr>
              <w:lastRenderedPageBreak/>
              <w:t xml:space="preserve">құрылымы </w:t>
            </w:r>
            <w:r w:rsidR="00DC1CCB" w:rsidRPr="009B660B">
              <w:rPr>
                <w:rFonts w:ascii="Times New Roman" w:hAnsi="Times New Roman"/>
                <w:sz w:val="28"/>
                <w:szCs w:val="28"/>
                <w:lang w:val="kk-KZ"/>
              </w:rPr>
              <w:t>мен</w:t>
            </w:r>
            <w:r w:rsidR="00DC1CCB" w:rsidRPr="009B660B">
              <w:rPr>
                <w:rFonts w:ascii="Times New Roman" w:hAnsi="Times New Roman"/>
                <w:sz w:val="28"/>
                <w:szCs w:val="28"/>
              </w:rPr>
              <w:t xml:space="preserve"> морфологиясына әсері</w:t>
            </w:r>
            <w:r w:rsidR="006D7363" w:rsidRPr="009B660B">
              <w:rPr>
                <w:rFonts w:ascii="Times New Roman" w:hAnsi="Times New Roman"/>
                <w:sz w:val="28"/>
                <w:szCs w:val="28"/>
              </w:rPr>
              <w:t>……</w:t>
            </w:r>
            <w:r w:rsidR="00472259" w:rsidRPr="009B660B">
              <w:rPr>
                <w:rFonts w:ascii="Times New Roman" w:hAnsi="Times New Roman"/>
                <w:sz w:val="28"/>
                <w:szCs w:val="28"/>
              </w:rPr>
              <w:t>…</w:t>
            </w:r>
            <w:r w:rsidR="009D6A86" w:rsidRPr="009B660B">
              <w:rPr>
                <w:rFonts w:ascii="Times New Roman" w:hAnsi="Times New Roman"/>
                <w:sz w:val="28"/>
                <w:szCs w:val="28"/>
                <w:lang w:val="kk-KZ"/>
              </w:rPr>
              <w:t>......................</w:t>
            </w:r>
            <w:r w:rsidR="005602D7" w:rsidRPr="009B660B">
              <w:rPr>
                <w:rFonts w:ascii="Times New Roman" w:hAnsi="Times New Roman"/>
                <w:sz w:val="28"/>
                <w:szCs w:val="28"/>
                <w:lang w:val="kk-KZ"/>
              </w:rPr>
              <w:t>..........................</w:t>
            </w:r>
          </w:p>
        </w:tc>
        <w:tc>
          <w:tcPr>
            <w:tcW w:w="520" w:type="dxa"/>
          </w:tcPr>
          <w:p w:rsidR="00ED7429" w:rsidRPr="009B660B" w:rsidRDefault="00ED7429" w:rsidP="006D2D85">
            <w:pPr>
              <w:suppressAutoHyphens/>
              <w:rPr>
                <w:rFonts w:ascii="Times New Roman" w:hAnsi="Times New Roman"/>
                <w:sz w:val="28"/>
                <w:szCs w:val="28"/>
              </w:rPr>
            </w:pPr>
          </w:p>
          <w:p w:rsidR="00ED7429" w:rsidRPr="004941DA" w:rsidRDefault="0026541E" w:rsidP="004941DA">
            <w:pPr>
              <w:suppressAutoHyphens/>
              <w:rPr>
                <w:rFonts w:ascii="Times New Roman" w:hAnsi="Times New Roman"/>
                <w:sz w:val="28"/>
                <w:szCs w:val="28"/>
                <w:lang w:val="kk-KZ"/>
              </w:rPr>
            </w:pPr>
            <w:r>
              <w:rPr>
                <w:rFonts w:ascii="Times New Roman" w:hAnsi="Times New Roman"/>
                <w:sz w:val="28"/>
                <w:szCs w:val="28"/>
              </w:rPr>
              <w:lastRenderedPageBreak/>
              <w:t>6</w:t>
            </w:r>
            <w:r w:rsidR="004941DA">
              <w:rPr>
                <w:rFonts w:ascii="Times New Roman" w:hAnsi="Times New Roman"/>
                <w:sz w:val="28"/>
                <w:szCs w:val="28"/>
                <w:lang w:val="kk-KZ"/>
              </w:rPr>
              <w:t>6</w:t>
            </w:r>
          </w:p>
        </w:tc>
      </w:tr>
      <w:tr w:rsidR="00ED7429" w:rsidRPr="009B660B" w:rsidTr="00B74831">
        <w:tc>
          <w:tcPr>
            <w:tcW w:w="9051" w:type="dxa"/>
          </w:tcPr>
          <w:p w:rsidR="00DC1CCB" w:rsidRPr="009B660B" w:rsidRDefault="006B0F3A" w:rsidP="006D2D85">
            <w:pPr>
              <w:rPr>
                <w:rFonts w:ascii="Times New Roman" w:hAnsi="Times New Roman"/>
                <w:sz w:val="28"/>
                <w:szCs w:val="28"/>
                <w:lang w:val="kk-KZ"/>
              </w:rPr>
            </w:pPr>
            <w:r w:rsidRPr="009B660B">
              <w:rPr>
                <w:rFonts w:ascii="Times New Roman" w:hAnsi="Times New Roman"/>
                <w:sz w:val="28"/>
                <w:szCs w:val="28"/>
              </w:rPr>
              <w:lastRenderedPageBreak/>
              <w:t>4.4</w:t>
            </w:r>
            <w:r w:rsidR="00ED7429" w:rsidRPr="009B660B">
              <w:rPr>
                <w:rFonts w:ascii="Times New Roman" w:hAnsi="Times New Roman"/>
                <w:sz w:val="28"/>
                <w:szCs w:val="28"/>
              </w:rPr>
              <w:t xml:space="preserve"> </w:t>
            </w:r>
            <w:r w:rsidR="00DC1CCB" w:rsidRPr="009B660B">
              <w:rPr>
                <w:rFonts w:ascii="Times New Roman" w:hAnsi="Times New Roman"/>
                <w:sz w:val="28"/>
                <w:szCs w:val="28"/>
              </w:rPr>
              <w:t>MoS</w:t>
            </w:r>
            <w:r w:rsidR="00DC1CCB" w:rsidRPr="009B660B">
              <w:rPr>
                <w:rFonts w:ascii="Times New Roman" w:hAnsi="Times New Roman"/>
                <w:sz w:val="28"/>
                <w:szCs w:val="28"/>
                <w:vertAlign w:val="subscript"/>
              </w:rPr>
              <w:t>2</w:t>
            </w:r>
            <w:r w:rsidR="00DC1CCB" w:rsidRPr="009B660B">
              <w:rPr>
                <w:rFonts w:ascii="Times New Roman" w:hAnsi="Times New Roman"/>
                <w:sz w:val="28"/>
                <w:szCs w:val="28"/>
              </w:rPr>
              <w:t>, MoSe</w:t>
            </w:r>
            <w:r w:rsidR="00DC1CCB" w:rsidRPr="009B660B">
              <w:rPr>
                <w:rFonts w:ascii="Times New Roman" w:hAnsi="Times New Roman"/>
                <w:sz w:val="28"/>
                <w:szCs w:val="28"/>
                <w:vertAlign w:val="subscript"/>
              </w:rPr>
              <w:t>2</w:t>
            </w:r>
            <w:r w:rsidR="00DC1CCB" w:rsidRPr="009B660B">
              <w:rPr>
                <w:rFonts w:ascii="Times New Roman" w:hAnsi="Times New Roman"/>
                <w:sz w:val="28"/>
                <w:szCs w:val="28"/>
              </w:rPr>
              <w:t>, WSe</w:t>
            </w:r>
            <w:r w:rsidR="00DC1CCB" w:rsidRPr="009B660B">
              <w:rPr>
                <w:rFonts w:ascii="Times New Roman" w:hAnsi="Times New Roman"/>
                <w:sz w:val="28"/>
                <w:szCs w:val="28"/>
                <w:vertAlign w:val="subscript"/>
              </w:rPr>
              <w:t>2</w:t>
            </w:r>
            <w:r w:rsidR="00DC1CCB" w:rsidRPr="009B660B">
              <w:rPr>
                <w:rFonts w:ascii="Times New Roman" w:hAnsi="Times New Roman"/>
                <w:sz w:val="28"/>
                <w:szCs w:val="28"/>
              </w:rPr>
              <w:t xml:space="preserve"> нанобөлшектерінің ZnO қабыршақтарының оптикалық қасиеттеріне әсері</w:t>
            </w:r>
            <w:r w:rsidR="00A608A3" w:rsidRPr="009B660B">
              <w:rPr>
                <w:rFonts w:ascii="Times New Roman" w:hAnsi="Times New Roman"/>
                <w:sz w:val="28"/>
                <w:szCs w:val="28"/>
              </w:rPr>
              <w:t>……</w:t>
            </w:r>
            <w:r w:rsidR="009D6A86" w:rsidRPr="009B660B">
              <w:rPr>
                <w:rFonts w:ascii="Times New Roman" w:hAnsi="Times New Roman"/>
                <w:sz w:val="28"/>
                <w:szCs w:val="28"/>
                <w:lang w:val="kk-KZ"/>
              </w:rPr>
              <w:t>...................................................................</w:t>
            </w:r>
          </w:p>
          <w:p w:rsidR="006B0F3A" w:rsidRDefault="006B0F3A" w:rsidP="00A86BDF">
            <w:pPr>
              <w:suppressAutoHyphens/>
              <w:rPr>
                <w:rFonts w:ascii="Times New Roman" w:hAnsi="Times New Roman"/>
                <w:sz w:val="28"/>
                <w:szCs w:val="28"/>
                <w:lang w:val="kk-KZ"/>
              </w:rPr>
            </w:pPr>
            <w:r w:rsidRPr="009B660B">
              <w:rPr>
                <w:rFonts w:ascii="Times New Roman" w:hAnsi="Times New Roman"/>
                <w:sz w:val="28"/>
                <w:szCs w:val="28"/>
                <w:lang w:val="kk-KZ"/>
              </w:rPr>
              <w:t xml:space="preserve">4.5 </w:t>
            </w:r>
            <w:r w:rsidR="001415F5" w:rsidRPr="00C379FE">
              <w:rPr>
                <w:rFonts w:ascii="Times New Roman" w:hAnsi="Times New Roman"/>
                <w:sz w:val="28"/>
                <w:szCs w:val="28"/>
                <w:lang w:val="kk-KZ"/>
              </w:rPr>
              <w:t>MoS</w:t>
            </w:r>
            <w:r w:rsidR="001415F5" w:rsidRPr="00C379FE">
              <w:rPr>
                <w:rFonts w:ascii="Times New Roman" w:hAnsi="Times New Roman"/>
                <w:sz w:val="28"/>
                <w:szCs w:val="28"/>
                <w:vertAlign w:val="subscript"/>
                <w:lang w:val="kk-KZ"/>
              </w:rPr>
              <w:t>2</w:t>
            </w:r>
            <w:r w:rsidR="001415F5" w:rsidRPr="00C379FE">
              <w:rPr>
                <w:rFonts w:ascii="Times New Roman" w:hAnsi="Times New Roman"/>
                <w:sz w:val="28"/>
                <w:szCs w:val="28"/>
                <w:lang w:val="kk-KZ"/>
              </w:rPr>
              <w:t>, MoSe</w:t>
            </w:r>
            <w:r w:rsidR="001415F5" w:rsidRPr="00C379FE">
              <w:rPr>
                <w:rFonts w:ascii="Times New Roman" w:hAnsi="Times New Roman"/>
                <w:sz w:val="28"/>
                <w:szCs w:val="28"/>
                <w:vertAlign w:val="subscript"/>
                <w:lang w:val="kk-KZ"/>
              </w:rPr>
              <w:t>2</w:t>
            </w:r>
            <w:r w:rsidR="001415F5" w:rsidRPr="00C379FE">
              <w:rPr>
                <w:rFonts w:ascii="Times New Roman" w:hAnsi="Times New Roman"/>
                <w:sz w:val="28"/>
                <w:szCs w:val="28"/>
                <w:lang w:val="kk-KZ"/>
              </w:rPr>
              <w:t>, WSe</w:t>
            </w:r>
            <w:r w:rsidR="001415F5" w:rsidRPr="00C379FE">
              <w:rPr>
                <w:rFonts w:ascii="Times New Roman" w:hAnsi="Times New Roman"/>
                <w:sz w:val="28"/>
                <w:szCs w:val="28"/>
                <w:vertAlign w:val="subscript"/>
                <w:lang w:val="kk-KZ"/>
              </w:rPr>
              <w:t>2</w:t>
            </w:r>
            <w:r w:rsidR="001415F5" w:rsidRPr="00C379FE">
              <w:rPr>
                <w:rFonts w:ascii="Times New Roman" w:hAnsi="Times New Roman"/>
                <w:sz w:val="28"/>
                <w:szCs w:val="28"/>
                <w:lang w:val="kk-KZ"/>
              </w:rPr>
              <w:t xml:space="preserve"> </w:t>
            </w:r>
            <w:r w:rsidR="00A86BDF" w:rsidRPr="009B660B">
              <w:rPr>
                <w:rFonts w:ascii="Times New Roman" w:hAnsi="Times New Roman"/>
                <w:sz w:val="28"/>
                <w:szCs w:val="28"/>
                <w:lang w:val="kk-KZ"/>
              </w:rPr>
              <w:t>нанобөлшектерінің полимерлі күн элементінің электрон тасымалдаушы ETL  ZnO қабатына әсері</w:t>
            </w:r>
            <w:r w:rsidR="00DC1CCB" w:rsidRPr="009B660B">
              <w:rPr>
                <w:rFonts w:ascii="Times New Roman" w:hAnsi="Times New Roman"/>
                <w:sz w:val="28"/>
                <w:szCs w:val="28"/>
                <w:lang w:val="kk-KZ"/>
              </w:rPr>
              <w:t>..........</w:t>
            </w:r>
            <w:r w:rsidR="009D6A86" w:rsidRPr="009B660B">
              <w:rPr>
                <w:rFonts w:ascii="Times New Roman" w:hAnsi="Times New Roman"/>
                <w:sz w:val="28"/>
                <w:szCs w:val="28"/>
                <w:lang w:val="kk-KZ"/>
              </w:rPr>
              <w:t>................</w:t>
            </w:r>
            <w:r w:rsidR="005602D7" w:rsidRPr="009B660B">
              <w:rPr>
                <w:rFonts w:ascii="Times New Roman" w:hAnsi="Times New Roman"/>
                <w:sz w:val="28"/>
                <w:szCs w:val="28"/>
                <w:lang w:val="kk-KZ"/>
              </w:rPr>
              <w:t>...........</w:t>
            </w:r>
          </w:p>
          <w:p w:rsidR="006707B0" w:rsidRPr="00416C26" w:rsidRDefault="006707B0" w:rsidP="006707B0">
            <w:pPr>
              <w:rPr>
                <w:rFonts w:ascii="Times New Roman" w:hAnsi="Times New Roman"/>
                <w:sz w:val="28"/>
                <w:szCs w:val="28"/>
                <w:lang w:val="kk-KZ"/>
              </w:rPr>
            </w:pPr>
            <w:r w:rsidRPr="00416C26">
              <w:rPr>
                <w:rFonts w:ascii="Times New Roman" w:hAnsi="Times New Roman"/>
                <w:sz w:val="28"/>
                <w:szCs w:val="28"/>
                <w:lang w:val="kk-KZ"/>
              </w:rPr>
              <w:t>4-бөлім бойынша қорытынды</w:t>
            </w:r>
            <w:r w:rsidR="004941DA">
              <w:rPr>
                <w:rFonts w:ascii="Times New Roman" w:hAnsi="Times New Roman"/>
                <w:sz w:val="28"/>
                <w:szCs w:val="28"/>
                <w:lang w:val="kk-KZ"/>
              </w:rPr>
              <w:t>......................................................................</w:t>
            </w:r>
          </w:p>
        </w:tc>
        <w:tc>
          <w:tcPr>
            <w:tcW w:w="520" w:type="dxa"/>
          </w:tcPr>
          <w:p w:rsidR="00ED7429" w:rsidRPr="009B660B" w:rsidRDefault="00ED7429" w:rsidP="006D2D85">
            <w:pPr>
              <w:suppressAutoHyphens/>
              <w:rPr>
                <w:rFonts w:ascii="Times New Roman" w:hAnsi="Times New Roman"/>
                <w:sz w:val="28"/>
                <w:szCs w:val="28"/>
                <w:lang w:val="kk-KZ"/>
              </w:rPr>
            </w:pPr>
          </w:p>
          <w:p w:rsidR="00ED7429" w:rsidRPr="004941DA" w:rsidRDefault="0026541E" w:rsidP="006D2D85">
            <w:pPr>
              <w:suppressAutoHyphens/>
              <w:rPr>
                <w:rFonts w:ascii="Times New Roman" w:hAnsi="Times New Roman"/>
                <w:sz w:val="28"/>
                <w:szCs w:val="28"/>
                <w:lang w:val="kk-KZ"/>
              </w:rPr>
            </w:pPr>
            <w:r>
              <w:rPr>
                <w:rFonts w:ascii="Times New Roman" w:hAnsi="Times New Roman"/>
                <w:sz w:val="28"/>
                <w:szCs w:val="28"/>
              </w:rPr>
              <w:t>7</w:t>
            </w:r>
            <w:r w:rsidR="004941DA">
              <w:rPr>
                <w:rFonts w:ascii="Times New Roman" w:hAnsi="Times New Roman"/>
                <w:sz w:val="28"/>
                <w:szCs w:val="28"/>
                <w:lang w:val="kk-KZ"/>
              </w:rPr>
              <w:t>3</w:t>
            </w:r>
          </w:p>
          <w:p w:rsidR="00A608A3" w:rsidRPr="009B660B" w:rsidRDefault="00A608A3" w:rsidP="006D2D85">
            <w:pPr>
              <w:suppressAutoHyphens/>
              <w:rPr>
                <w:rFonts w:ascii="Times New Roman" w:hAnsi="Times New Roman"/>
                <w:sz w:val="28"/>
                <w:szCs w:val="28"/>
              </w:rPr>
            </w:pPr>
          </w:p>
          <w:p w:rsidR="00A86BDF" w:rsidRPr="004941DA" w:rsidRDefault="0026541E" w:rsidP="006D2D85">
            <w:pPr>
              <w:suppressAutoHyphens/>
              <w:rPr>
                <w:rFonts w:ascii="Times New Roman" w:hAnsi="Times New Roman"/>
                <w:sz w:val="28"/>
                <w:szCs w:val="28"/>
                <w:lang w:val="kk-KZ"/>
              </w:rPr>
            </w:pPr>
            <w:r>
              <w:rPr>
                <w:rFonts w:ascii="Times New Roman" w:hAnsi="Times New Roman"/>
                <w:sz w:val="28"/>
                <w:szCs w:val="28"/>
              </w:rPr>
              <w:t>7</w:t>
            </w:r>
            <w:r w:rsidR="004941DA">
              <w:rPr>
                <w:rFonts w:ascii="Times New Roman" w:hAnsi="Times New Roman"/>
                <w:sz w:val="28"/>
                <w:szCs w:val="28"/>
                <w:lang w:val="kk-KZ"/>
              </w:rPr>
              <w:t>6</w:t>
            </w:r>
          </w:p>
          <w:p w:rsidR="006707B0" w:rsidRPr="004941DA" w:rsidRDefault="0026541E" w:rsidP="004941DA">
            <w:pPr>
              <w:suppressAutoHyphens/>
              <w:rPr>
                <w:rFonts w:ascii="Times New Roman" w:hAnsi="Times New Roman"/>
                <w:sz w:val="28"/>
                <w:szCs w:val="28"/>
                <w:lang w:val="kk-KZ"/>
              </w:rPr>
            </w:pPr>
            <w:r>
              <w:rPr>
                <w:rFonts w:ascii="Times New Roman" w:hAnsi="Times New Roman"/>
                <w:sz w:val="28"/>
                <w:szCs w:val="28"/>
              </w:rPr>
              <w:t>8</w:t>
            </w:r>
            <w:r w:rsidR="004941DA">
              <w:rPr>
                <w:rFonts w:ascii="Times New Roman" w:hAnsi="Times New Roman"/>
                <w:sz w:val="28"/>
                <w:szCs w:val="28"/>
                <w:lang w:val="kk-KZ"/>
              </w:rPr>
              <w:t>3</w:t>
            </w:r>
          </w:p>
        </w:tc>
      </w:tr>
      <w:tr w:rsidR="00ED7429" w:rsidRPr="009B660B" w:rsidTr="00B74831">
        <w:tc>
          <w:tcPr>
            <w:tcW w:w="9051" w:type="dxa"/>
          </w:tcPr>
          <w:p w:rsidR="00ED7429" w:rsidRPr="009B660B" w:rsidRDefault="00DC1CCB" w:rsidP="006D2D85">
            <w:pPr>
              <w:suppressAutoHyphens/>
              <w:rPr>
                <w:rFonts w:ascii="Times New Roman" w:hAnsi="Times New Roman"/>
                <w:sz w:val="28"/>
                <w:szCs w:val="28"/>
                <w:lang w:val="en-US"/>
              </w:rPr>
            </w:pPr>
            <w:r w:rsidRPr="009B660B">
              <w:rPr>
                <w:rFonts w:ascii="Times New Roman" w:hAnsi="Times New Roman"/>
                <w:b/>
                <w:sz w:val="28"/>
                <w:szCs w:val="28"/>
              </w:rPr>
              <w:t>ҚОРЫТЫНДЫ</w:t>
            </w:r>
            <w:r w:rsidR="006D7363" w:rsidRPr="009B660B">
              <w:rPr>
                <w:rFonts w:ascii="Times New Roman" w:hAnsi="Times New Roman"/>
                <w:sz w:val="28"/>
                <w:szCs w:val="28"/>
                <w:lang w:val="kk-KZ"/>
              </w:rPr>
              <w:t xml:space="preserve"> ........................</w:t>
            </w:r>
            <w:r w:rsidR="009D6A86" w:rsidRPr="009B660B">
              <w:rPr>
                <w:rFonts w:ascii="Times New Roman" w:hAnsi="Times New Roman"/>
                <w:sz w:val="28"/>
                <w:szCs w:val="28"/>
                <w:lang w:val="kk-KZ"/>
              </w:rPr>
              <w:t>..............................................................</w:t>
            </w:r>
            <w:r w:rsidR="004142E1" w:rsidRPr="009B660B">
              <w:rPr>
                <w:rFonts w:ascii="Times New Roman" w:hAnsi="Times New Roman"/>
                <w:sz w:val="28"/>
                <w:szCs w:val="28"/>
                <w:lang w:val="en-US"/>
              </w:rPr>
              <w:t>..........</w:t>
            </w:r>
          </w:p>
        </w:tc>
        <w:tc>
          <w:tcPr>
            <w:tcW w:w="520" w:type="dxa"/>
          </w:tcPr>
          <w:p w:rsidR="00ED7429" w:rsidRPr="004941DA" w:rsidRDefault="0026541E" w:rsidP="004941DA">
            <w:pPr>
              <w:suppressAutoHyphens/>
              <w:rPr>
                <w:rFonts w:ascii="Times New Roman" w:hAnsi="Times New Roman"/>
                <w:sz w:val="28"/>
                <w:szCs w:val="28"/>
                <w:lang w:val="kk-KZ"/>
              </w:rPr>
            </w:pPr>
            <w:r>
              <w:rPr>
                <w:rFonts w:ascii="Times New Roman" w:hAnsi="Times New Roman"/>
                <w:sz w:val="28"/>
                <w:szCs w:val="28"/>
              </w:rPr>
              <w:t>8</w:t>
            </w:r>
            <w:r w:rsidR="004941DA">
              <w:rPr>
                <w:rFonts w:ascii="Times New Roman" w:hAnsi="Times New Roman"/>
                <w:sz w:val="28"/>
                <w:szCs w:val="28"/>
                <w:lang w:val="kk-KZ"/>
              </w:rPr>
              <w:t>4</w:t>
            </w:r>
          </w:p>
        </w:tc>
      </w:tr>
      <w:tr w:rsidR="00ED7429" w:rsidRPr="009B660B" w:rsidTr="00B74831">
        <w:tc>
          <w:tcPr>
            <w:tcW w:w="9051" w:type="dxa"/>
          </w:tcPr>
          <w:p w:rsidR="00ED7429" w:rsidRPr="009B660B" w:rsidRDefault="00AB3E59" w:rsidP="00AB3E59">
            <w:pPr>
              <w:suppressAutoHyphens/>
              <w:rPr>
                <w:rFonts w:ascii="Times New Roman" w:hAnsi="Times New Roman"/>
                <w:b/>
                <w:sz w:val="28"/>
                <w:szCs w:val="28"/>
                <w:lang w:val="en-US"/>
              </w:rPr>
            </w:pPr>
            <w:r w:rsidRPr="009E06EF">
              <w:rPr>
                <w:rFonts w:ascii="Times New Roman" w:eastAsia="Times New Roman" w:hAnsi="Times New Roman"/>
                <w:b/>
                <w:sz w:val="28"/>
                <w:szCs w:val="28"/>
                <w:lang w:val="kk-KZ"/>
              </w:rPr>
              <w:t>ПАЙДАЛАНЫЛҒАН ӘДЕБИЕТТЕР ТІЗІМІ</w:t>
            </w:r>
            <w:r w:rsidR="007865A2" w:rsidRPr="009B660B">
              <w:rPr>
                <w:rFonts w:ascii="Times New Roman" w:hAnsi="Times New Roman"/>
                <w:sz w:val="28"/>
                <w:szCs w:val="28"/>
                <w:lang w:val="kk-KZ"/>
              </w:rPr>
              <w:t>....</w:t>
            </w:r>
            <w:r w:rsidR="009D6A86" w:rsidRPr="009B660B">
              <w:rPr>
                <w:rFonts w:ascii="Times New Roman" w:hAnsi="Times New Roman"/>
                <w:sz w:val="28"/>
                <w:szCs w:val="28"/>
                <w:lang w:val="kk-KZ"/>
              </w:rPr>
              <w:t>.............................</w:t>
            </w:r>
            <w:r w:rsidR="004142E1" w:rsidRPr="009B660B">
              <w:rPr>
                <w:rFonts w:ascii="Times New Roman" w:hAnsi="Times New Roman"/>
                <w:sz w:val="28"/>
                <w:szCs w:val="28"/>
                <w:lang w:val="en-US"/>
              </w:rPr>
              <w:t>..........</w:t>
            </w:r>
          </w:p>
        </w:tc>
        <w:tc>
          <w:tcPr>
            <w:tcW w:w="520" w:type="dxa"/>
          </w:tcPr>
          <w:p w:rsidR="00ED7429" w:rsidRPr="004941DA" w:rsidRDefault="0026541E" w:rsidP="004941DA">
            <w:pPr>
              <w:suppressAutoHyphens/>
              <w:rPr>
                <w:rFonts w:ascii="Times New Roman" w:hAnsi="Times New Roman"/>
                <w:sz w:val="28"/>
                <w:szCs w:val="28"/>
                <w:lang w:val="kk-KZ"/>
              </w:rPr>
            </w:pPr>
            <w:r>
              <w:rPr>
                <w:rFonts w:ascii="Times New Roman" w:hAnsi="Times New Roman"/>
                <w:sz w:val="28"/>
                <w:szCs w:val="28"/>
              </w:rPr>
              <w:t>8</w:t>
            </w:r>
            <w:r w:rsidR="004941DA">
              <w:rPr>
                <w:rFonts w:ascii="Times New Roman" w:hAnsi="Times New Roman"/>
                <w:sz w:val="28"/>
                <w:szCs w:val="28"/>
                <w:lang w:val="kk-KZ"/>
              </w:rPr>
              <w:t>5</w:t>
            </w:r>
          </w:p>
        </w:tc>
      </w:tr>
    </w:tbl>
    <w:p w:rsidR="00ED7429" w:rsidRPr="009B660B" w:rsidRDefault="00ED7429" w:rsidP="004941DA">
      <w:pPr>
        <w:pStyle w:val="1"/>
      </w:pPr>
    </w:p>
    <w:p w:rsidR="00C80637" w:rsidRPr="009B660B" w:rsidRDefault="00C80637"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6D2D85">
      <w:pPr>
        <w:spacing w:after="0" w:line="240" w:lineRule="auto"/>
      </w:pPr>
    </w:p>
    <w:p w:rsidR="004F275F" w:rsidRPr="009B660B" w:rsidRDefault="004F275F" w:rsidP="009827DE">
      <w:pPr>
        <w:spacing w:after="0" w:line="240" w:lineRule="auto"/>
        <w:ind w:firstLine="709"/>
      </w:pPr>
    </w:p>
    <w:p w:rsidR="004F275F" w:rsidRPr="009B660B" w:rsidRDefault="004F275F" w:rsidP="009827DE">
      <w:pPr>
        <w:spacing w:after="0" w:line="240" w:lineRule="auto"/>
        <w:ind w:firstLine="709"/>
      </w:pPr>
    </w:p>
    <w:p w:rsidR="004F275F" w:rsidRPr="009B660B" w:rsidRDefault="004F275F" w:rsidP="009827DE">
      <w:pPr>
        <w:spacing w:after="0" w:line="240" w:lineRule="auto"/>
        <w:ind w:firstLine="709"/>
      </w:pPr>
    </w:p>
    <w:p w:rsidR="004F275F" w:rsidRPr="009B660B" w:rsidRDefault="004F275F" w:rsidP="009827DE">
      <w:pPr>
        <w:spacing w:after="0" w:line="240" w:lineRule="auto"/>
        <w:ind w:firstLine="709"/>
      </w:pPr>
    </w:p>
    <w:p w:rsidR="004F275F" w:rsidRPr="009B660B" w:rsidRDefault="004F275F" w:rsidP="009827DE">
      <w:pPr>
        <w:spacing w:after="0" w:line="240" w:lineRule="auto"/>
        <w:ind w:firstLine="709"/>
      </w:pPr>
    </w:p>
    <w:p w:rsidR="004F275F" w:rsidRPr="009B660B" w:rsidRDefault="004F275F" w:rsidP="009827DE">
      <w:pPr>
        <w:spacing w:after="0" w:line="240" w:lineRule="auto"/>
        <w:ind w:firstLine="709"/>
      </w:pPr>
    </w:p>
    <w:p w:rsidR="004F275F" w:rsidRPr="009B660B" w:rsidRDefault="004F275F" w:rsidP="009827DE">
      <w:pPr>
        <w:spacing w:after="0" w:line="240" w:lineRule="auto"/>
        <w:ind w:firstLine="709"/>
      </w:pPr>
    </w:p>
    <w:p w:rsidR="004F275F" w:rsidRPr="009B660B" w:rsidRDefault="004F275F"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116488" w:rsidRPr="009B660B" w:rsidRDefault="00116488" w:rsidP="009827DE">
      <w:pPr>
        <w:spacing w:after="0" w:line="240" w:lineRule="auto"/>
        <w:ind w:firstLine="709"/>
        <w:rPr>
          <w:lang w:val="kk-KZ"/>
        </w:rPr>
      </w:pPr>
    </w:p>
    <w:p w:rsidR="00116488" w:rsidRPr="009B660B" w:rsidRDefault="00116488" w:rsidP="009827DE">
      <w:pPr>
        <w:spacing w:after="0" w:line="240" w:lineRule="auto"/>
        <w:ind w:firstLine="709"/>
        <w:rPr>
          <w:lang w:val="kk-KZ"/>
        </w:rPr>
      </w:pPr>
    </w:p>
    <w:p w:rsidR="00116488" w:rsidRPr="009B660B" w:rsidRDefault="00116488" w:rsidP="009827DE">
      <w:pPr>
        <w:spacing w:after="0" w:line="240" w:lineRule="auto"/>
        <w:ind w:firstLine="709"/>
        <w:rPr>
          <w:lang w:val="kk-KZ"/>
        </w:rPr>
      </w:pPr>
    </w:p>
    <w:p w:rsidR="00116488" w:rsidRPr="009B660B" w:rsidRDefault="00116488" w:rsidP="009827DE">
      <w:pPr>
        <w:spacing w:after="0" w:line="240" w:lineRule="auto"/>
        <w:ind w:firstLine="709"/>
        <w:rPr>
          <w:lang w:val="kk-KZ"/>
        </w:rPr>
      </w:pPr>
    </w:p>
    <w:p w:rsidR="009D6A86" w:rsidRPr="009B660B" w:rsidRDefault="009D6A86" w:rsidP="009827DE">
      <w:pPr>
        <w:spacing w:after="0" w:line="240" w:lineRule="auto"/>
        <w:ind w:firstLine="709"/>
        <w:rPr>
          <w:lang w:val="kk-KZ"/>
        </w:rPr>
      </w:pPr>
    </w:p>
    <w:p w:rsidR="00A81A54" w:rsidRDefault="00A81A54" w:rsidP="009827DE">
      <w:pPr>
        <w:spacing w:after="0" w:line="240" w:lineRule="auto"/>
        <w:ind w:firstLine="709"/>
        <w:rPr>
          <w:lang w:val="en-US"/>
        </w:rPr>
      </w:pPr>
    </w:p>
    <w:p w:rsidR="00D13B54" w:rsidRDefault="00D13B54" w:rsidP="009827DE">
      <w:pPr>
        <w:spacing w:after="0" w:line="240" w:lineRule="auto"/>
        <w:ind w:firstLine="709"/>
        <w:rPr>
          <w:lang w:val="en-US"/>
        </w:rPr>
      </w:pPr>
    </w:p>
    <w:p w:rsidR="009D6A86" w:rsidRDefault="009D6A86" w:rsidP="009827DE">
      <w:pPr>
        <w:spacing w:after="0" w:line="240" w:lineRule="auto"/>
        <w:ind w:firstLine="709"/>
        <w:rPr>
          <w:lang w:val="kk-KZ"/>
        </w:rPr>
      </w:pPr>
    </w:p>
    <w:p w:rsidR="004941DA" w:rsidRPr="009B660B" w:rsidRDefault="004941DA" w:rsidP="009827DE">
      <w:pPr>
        <w:spacing w:after="0" w:line="240" w:lineRule="auto"/>
        <w:ind w:firstLine="709"/>
        <w:rPr>
          <w:lang w:val="kk-KZ"/>
        </w:rPr>
      </w:pPr>
    </w:p>
    <w:p w:rsidR="009D6A86" w:rsidRDefault="009D6A86" w:rsidP="009827DE">
      <w:pPr>
        <w:spacing w:after="0" w:line="240" w:lineRule="auto"/>
        <w:ind w:firstLine="709"/>
        <w:rPr>
          <w:lang w:val="kk-KZ"/>
        </w:rPr>
      </w:pPr>
    </w:p>
    <w:bookmarkEnd w:id="0"/>
    <w:p w:rsidR="00ED7429" w:rsidRPr="009B660B" w:rsidRDefault="00B6111A" w:rsidP="00005D14">
      <w:pPr>
        <w:spacing w:after="0" w:line="240" w:lineRule="auto"/>
        <w:jc w:val="center"/>
        <w:rPr>
          <w:rFonts w:ascii="Times New Roman" w:eastAsiaTheme="majorEastAsia" w:hAnsi="Times New Roman" w:cstheme="majorBidi"/>
          <w:b/>
          <w:sz w:val="28"/>
          <w:szCs w:val="32"/>
          <w:lang w:val="kk-KZ"/>
        </w:rPr>
      </w:pPr>
      <w:r w:rsidRPr="009B660B">
        <w:rPr>
          <w:rFonts w:ascii="Times New Roman" w:eastAsiaTheme="majorEastAsia" w:hAnsi="Times New Roman" w:cstheme="majorBidi"/>
          <w:b/>
          <w:sz w:val="28"/>
          <w:szCs w:val="32"/>
          <w:lang w:val="en-US"/>
        </w:rPr>
        <w:lastRenderedPageBreak/>
        <w:t>БЕЛГІЛЕУЛЕР МЕН ҚЫСҚАРТУЛАР</w:t>
      </w:r>
    </w:p>
    <w:p w:rsidR="00B6111A" w:rsidRPr="009B660B" w:rsidRDefault="00B6111A" w:rsidP="009827DE">
      <w:pPr>
        <w:spacing w:after="0" w:line="240" w:lineRule="auto"/>
        <w:ind w:firstLine="709"/>
        <w:jc w:val="both"/>
        <w:rPr>
          <w:rFonts w:ascii="Times New Roman" w:hAnsi="Times New Roman" w:cs="Times New Roman"/>
          <w:sz w:val="28"/>
          <w:szCs w:val="28"/>
          <w:lang w:val="kk-KZ"/>
        </w:rPr>
      </w:pPr>
    </w:p>
    <w:tbl>
      <w:tblPr>
        <w:tblStyle w:val="ab"/>
        <w:tblW w:w="97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2"/>
        <w:gridCol w:w="7106"/>
      </w:tblGrid>
      <w:tr w:rsidR="0096712C" w:rsidRPr="009B660B" w:rsidTr="00390D5F">
        <w:tc>
          <w:tcPr>
            <w:tcW w:w="2652" w:type="dxa"/>
          </w:tcPr>
          <w:p w:rsidR="0096712C" w:rsidRPr="009B660B" w:rsidRDefault="0096712C" w:rsidP="00116488">
            <w:pPr>
              <w:suppressAutoHyphens/>
              <w:rPr>
                <w:rFonts w:ascii="Times New Roman" w:eastAsia="Calibri" w:hAnsi="Times New Roman"/>
                <w:sz w:val="28"/>
                <w:szCs w:val="28"/>
              </w:rPr>
            </w:pPr>
            <w:r w:rsidRPr="009B660B">
              <w:rPr>
                <w:rFonts w:ascii="Times New Roman" w:eastAsia="Calibri" w:hAnsi="Times New Roman"/>
                <w:sz w:val="28"/>
                <w:szCs w:val="28"/>
              </w:rPr>
              <w:t>ZnO</w:t>
            </w:r>
          </w:p>
        </w:tc>
        <w:tc>
          <w:tcPr>
            <w:tcW w:w="7106" w:type="dxa"/>
          </w:tcPr>
          <w:p w:rsidR="0096712C" w:rsidRPr="009B660B" w:rsidRDefault="0096712C" w:rsidP="00005D14">
            <w:pPr>
              <w:tabs>
                <w:tab w:val="left" w:pos="370"/>
                <w:tab w:val="left" w:pos="796"/>
              </w:tabs>
              <w:ind w:left="176" w:hanging="176"/>
              <w:rPr>
                <w:rFonts w:ascii="Times New Roman" w:hAnsi="Times New Roman"/>
                <w:sz w:val="28"/>
                <w:szCs w:val="28"/>
                <w:lang w:val="kk-KZ"/>
              </w:rPr>
            </w:pPr>
            <w:r w:rsidRPr="009B660B">
              <w:rPr>
                <w:rFonts w:ascii="Times New Roman" w:eastAsia="Calibri" w:hAnsi="Times New Roman"/>
                <w:sz w:val="28"/>
                <w:szCs w:val="28"/>
              </w:rPr>
              <w:t xml:space="preserve">‒ </w:t>
            </w:r>
            <w:r w:rsidR="00502953" w:rsidRPr="009B660B">
              <w:rPr>
                <w:rFonts w:ascii="Times New Roman" w:eastAsia="Calibri" w:hAnsi="Times New Roman"/>
                <w:sz w:val="28"/>
                <w:szCs w:val="28"/>
                <w:lang w:val="kk-KZ"/>
              </w:rPr>
              <w:t>мырыш оксид</w:t>
            </w:r>
            <w:r w:rsidR="00041FCC" w:rsidRPr="009B660B">
              <w:rPr>
                <w:rFonts w:ascii="Times New Roman" w:eastAsia="Calibri" w:hAnsi="Times New Roman"/>
                <w:sz w:val="28"/>
                <w:szCs w:val="28"/>
                <w:lang w:val="kk-KZ"/>
              </w:rPr>
              <w:t>і</w:t>
            </w:r>
          </w:p>
        </w:tc>
      </w:tr>
      <w:tr w:rsidR="00ED7429" w:rsidRPr="009B660B" w:rsidTr="00390D5F">
        <w:tc>
          <w:tcPr>
            <w:tcW w:w="2652" w:type="dxa"/>
          </w:tcPr>
          <w:p w:rsidR="00ED7429" w:rsidRPr="009B660B" w:rsidRDefault="00E92952" w:rsidP="00116488">
            <w:pPr>
              <w:rPr>
                <w:rFonts w:ascii="Times New Roman" w:hAnsi="Times New Roman"/>
                <w:sz w:val="28"/>
                <w:szCs w:val="28"/>
                <w:lang w:val="kk-KZ"/>
              </w:rPr>
            </w:pPr>
            <w:r>
              <w:rPr>
                <w:rFonts w:ascii="Times New Roman" w:hAnsi="Times New Roman"/>
                <w:sz w:val="28"/>
                <w:szCs w:val="28"/>
                <w:lang w:val="kk-KZ"/>
              </w:rPr>
              <w:t>ПӘК</w:t>
            </w:r>
            <w:r w:rsidR="00970541" w:rsidRPr="009B660B">
              <w:rPr>
                <w:rFonts w:ascii="Times New Roman" w:hAnsi="Times New Roman"/>
                <w:sz w:val="28"/>
                <w:szCs w:val="28"/>
              </w:rPr>
              <w:t>,</w:t>
            </w:r>
            <w:r w:rsidR="00970541" w:rsidRPr="009B660B">
              <w:rPr>
                <w:rFonts w:ascii="Times New Roman" w:hAnsi="Times New Roman"/>
                <w:sz w:val="28"/>
                <w:szCs w:val="28"/>
                <w:lang w:val="kk-KZ"/>
              </w:rPr>
              <w:t xml:space="preserve"> </w:t>
            </w:r>
            <w:r w:rsidR="00ED7429" w:rsidRPr="009B660B">
              <w:rPr>
                <w:rFonts w:ascii="Times New Roman" w:hAnsi="Times New Roman"/>
                <w:i/>
                <w:sz w:val="28"/>
                <w:szCs w:val="28"/>
              </w:rPr>
              <w:t>η</w:t>
            </w:r>
          </w:p>
        </w:tc>
        <w:tc>
          <w:tcPr>
            <w:tcW w:w="7106" w:type="dxa"/>
          </w:tcPr>
          <w:p w:rsidR="00ED7429" w:rsidRPr="009B660B" w:rsidRDefault="00ED7429" w:rsidP="00005D14">
            <w:pPr>
              <w:tabs>
                <w:tab w:val="left" w:pos="370"/>
                <w:tab w:val="left" w:pos="796"/>
              </w:tabs>
              <w:ind w:left="176" w:hanging="176"/>
              <w:rPr>
                <w:rFonts w:ascii="Times New Roman" w:hAnsi="Times New Roman"/>
                <w:sz w:val="28"/>
                <w:szCs w:val="28"/>
                <w:lang w:val="kk-KZ"/>
              </w:rPr>
            </w:pPr>
            <w:r w:rsidRPr="009B660B">
              <w:rPr>
                <w:rFonts w:ascii="Times New Roman" w:hAnsi="Times New Roman"/>
                <w:sz w:val="28"/>
                <w:szCs w:val="28"/>
              </w:rPr>
              <w:t xml:space="preserve">‒ </w:t>
            </w:r>
            <w:r w:rsidR="00502953" w:rsidRPr="009B660B">
              <w:rPr>
                <w:rFonts w:ascii="Times New Roman" w:hAnsi="Times New Roman"/>
                <w:sz w:val="28"/>
                <w:szCs w:val="28"/>
                <w:lang w:val="kk-KZ"/>
              </w:rPr>
              <w:t>пайдалы әсер коэфициент</w:t>
            </w:r>
          </w:p>
        </w:tc>
      </w:tr>
      <w:tr w:rsidR="00ED7429" w:rsidRPr="00C17930" w:rsidTr="00390D5F">
        <w:tc>
          <w:tcPr>
            <w:tcW w:w="2652" w:type="dxa"/>
          </w:tcPr>
          <w:p w:rsidR="00ED7429" w:rsidRPr="009B660B" w:rsidRDefault="000D73E1" w:rsidP="00116488">
            <w:pPr>
              <w:rPr>
                <w:rFonts w:ascii="Times New Roman" w:hAnsi="Times New Roman"/>
                <w:sz w:val="28"/>
                <w:szCs w:val="28"/>
                <w:lang w:val="kk-KZ"/>
              </w:rPr>
            </w:pPr>
            <w:r w:rsidRPr="009B660B">
              <w:rPr>
                <w:rFonts w:ascii="Times New Roman" w:hAnsi="Times New Roman"/>
                <w:sz w:val="28"/>
                <w:szCs w:val="28"/>
                <w:lang w:val="en-US"/>
              </w:rPr>
              <w:t>P</w:t>
            </w:r>
            <w:r w:rsidR="00ED7429" w:rsidRPr="009B660B">
              <w:rPr>
                <w:rFonts w:ascii="Times New Roman" w:hAnsi="Times New Roman"/>
                <w:sz w:val="28"/>
                <w:szCs w:val="28"/>
              </w:rPr>
              <w:t>SC</w:t>
            </w:r>
          </w:p>
          <w:p w:rsidR="00E163D6" w:rsidRPr="009B660B" w:rsidRDefault="00502953" w:rsidP="00116488">
            <w:pPr>
              <w:rPr>
                <w:rFonts w:ascii="Times New Roman" w:hAnsi="Times New Roman"/>
                <w:sz w:val="28"/>
                <w:szCs w:val="28"/>
                <w:lang w:val="kk-KZ"/>
              </w:rPr>
            </w:pPr>
            <w:r w:rsidRPr="009B660B">
              <w:rPr>
                <w:rFonts w:ascii="Times New Roman" w:hAnsi="Times New Roman"/>
                <w:sz w:val="28"/>
                <w:szCs w:val="28"/>
                <w:lang w:val="en-US"/>
              </w:rPr>
              <w:t>T</w:t>
            </w:r>
            <w:r w:rsidRPr="009B660B">
              <w:rPr>
                <w:rFonts w:ascii="Times New Roman" w:hAnsi="Times New Roman"/>
                <w:sz w:val="28"/>
                <w:szCs w:val="28"/>
                <w:lang w:val="kk-KZ"/>
              </w:rPr>
              <w:t>С</w:t>
            </w:r>
            <w:r w:rsidR="00E163D6" w:rsidRPr="009B660B">
              <w:rPr>
                <w:rFonts w:ascii="Times New Roman" w:hAnsi="Times New Roman"/>
                <w:sz w:val="28"/>
                <w:szCs w:val="28"/>
                <w:lang w:val="kk-KZ"/>
              </w:rPr>
              <w:t>O</w:t>
            </w:r>
          </w:p>
        </w:tc>
        <w:tc>
          <w:tcPr>
            <w:tcW w:w="7106" w:type="dxa"/>
          </w:tcPr>
          <w:p w:rsidR="00E163D6" w:rsidRPr="009B660B" w:rsidRDefault="00ED7429" w:rsidP="00005D14">
            <w:pPr>
              <w:tabs>
                <w:tab w:val="left" w:pos="370"/>
                <w:tab w:val="left" w:pos="796"/>
              </w:tabs>
              <w:ind w:left="176" w:hanging="176"/>
              <w:rPr>
                <w:rFonts w:ascii="Times New Roman" w:hAnsi="Times New Roman"/>
                <w:sz w:val="28"/>
                <w:szCs w:val="28"/>
                <w:lang w:val="kk-KZ"/>
              </w:rPr>
            </w:pPr>
            <w:r w:rsidRPr="009B660B">
              <w:rPr>
                <w:rFonts w:ascii="Times New Roman" w:hAnsi="Times New Roman"/>
                <w:sz w:val="28"/>
                <w:szCs w:val="28"/>
                <w:lang w:val="kk-KZ"/>
              </w:rPr>
              <w:t xml:space="preserve">‒ </w:t>
            </w:r>
            <w:r w:rsidR="000D73E1" w:rsidRPr="009B660B">
              <w:rPr>
                <w:rFonts w:ascii="Times New Roman" w:hAnsi="Times New Roman"/>
                <w:sz w:val="28"/>
                <w:szCs w:val="28"/>
                <w:lang w:val="kk-KZ"/>
              </w:rPr>
              <w:t>полимерлі</w:t>
            </w:r>
            <w:r w:rsidR="00502953" w:rsidRPr="009B660B">
              <w:rPr>
                <w:rFonts w:ascii="Times New Roman" w:hAnsi="Times New Roman"/>
                <w:sz w:val="28"/>
                <w:szCs w:val="28"/>
                <w:lang w:val="kk-KZ"/>
              </w:rPr>
              <w:t xml:space="preserve"> күн элемент</w:t>
            </w:r>
          </w:p>
          <w:p w:rsidR="00E163D6" w:rsidRPr="009B660B" w:rsidRDefault="00E163D6" w:rsidP="00005D14">
            <w:pPr>
              <w:tabs>
                <w:tab w:val="left" w:pos="370"/>
                <w:tab w:val="left" w:pos="796"/>
              </w:tabs>
              <w:ind w:left="176" w:hanging="176"/>
              <w:rPr>
                <w:rFonts w:ascii="Times New Roman" w:hAnsi="Times New Roman"/>
                <w:sz w:val="28"/>
                <w:szCs w:val="28"/>
                <w:lang w:val="kk-KZ"/>
              </w:rPr>
            </w:pPr>
            <w:r w:rsidRPr="009B660B">
              <w:rPr>
                <w:rFonts w:ascii="Times New Roman" w:hAnsi="Times New Roman"/>
                <w:sz w:val="28"/>
                <w:szCs w:val="28"/>
                <w:lang w:val="kk-KZ"/>
              </w:rPr>
              <w:t xml:space="preserve"> ‒мөлдір өткізгіш </w:t>
            </w:r>
            <w:r w:rsidR="00502953" w:rsidRPr="009B660B">
              <w:rPr>
                <w:rFonts w:ascii="Times New Roman" w:hAnsi="Times New Roman"/>
                <w:sz w:val="28"/>
                <w:szCs w:val="28"/>
                <w:lang w:val="kk-KZ"/>
              </w:rPr>
              <w:t>оксид</w:t>
            </w:r>
            <w:r w:rsidR="00041FCC" w:rsidRPr="009B660B">
              <w:rPr>
                <w:rFonts w:ascii="Times New Roman" w:hAnsi="Times New Roman"/>
                <w:sz w:val="28"/>
                <w:szCs w:val="28"/>
                <w:lang w:val="kk-KZ"/>
              </w:rPr>
              <w:t>і</w:t>
            </w:r>
          </w:p>
        </w:tc>
      </w:tr>
      <w:tr w:rsidR="000016C4" w:rsidRPr="009B660B" w:rsidTr="00390D5F">
        <w:tc>
          <w:tcPr>
            <w:tcW w:w="2652" w:type="dxa"/>
          </w:tcPr>
          <w:p w:rsidR="000016C4" w:rsidRPr="009B660B" w:rsidRDefault="000016C4" w:rsidP="00116488">
            <w:pPr>
              <w:rPr>
                <w:rFonts w:ascii="Times New Roman" w:hAnsi="Times New Roman"/>
                <w:sz w:val="32"/>
                <w:szCs w:val="32"/>
                <w:vertAlign w:val="subscript"/>
                <w:lang w:val="en-US"/>
              </w:rPr>
            </w:pPr>
            <w:r w:rsidRPr="009B660B">
              <w:rPr>
                <w:rFonts w:ascii="Times New Roman" w:hAnsi="Times New Roman"/>
                <w:sz w:val="28"/>
                <w:szCs w:val="28"/>
                <w:lang w:val="en-US"/>
              </w:rPr>
              <w:t>OSC</w:t>
            </w:r>
            <w:r w:rsidR="000846D0" w:rsidRPr="009B660B">
              <w:rPr>
                <w:rFonts w:ascii="Times New Roman" w:hAnsi="Times New Roman"/>
                <w:sz w:val="32"/>
                <w:szCs w:val="32"/>
                <w:lang w:val="en-US"/>
              </w:rPr>
              <w:t>s</w:t>
            </w:r>
          </w:p>
        </w:tc>
        <w:tc>
          <w:tcPr>
            <w:tcW w:w="7106" w:type="dxa"/>
          </w:tcPr>
          <w:p w:rsidR="000016C4" w:rsidRPr="009B660B" w:rsidRDefault="000016C4" w:rsidP="00005D14">
            <w:pPr>
              <w:tabs>
                <w:tab w:val="left" w:pos="370"/>
                <w:tab w:val="left" w:pos="796"/>
              </w:tabs>
              <w:ind w:left="176" w:hanging="176"/>
              <w:rPr>
                <w:rFonts w:ascii="Times New Roman" w:hAnsi="Times New Roman"/>
                <w:sz w:val="28"/>
                <w:szCs w:val="28"/>
                <w:lang w:val="kk-KZ"/>
              </w:rPr>
            </w:pPr>
            <w:r w:rsidRPr="009B660B">
              <w:rPr>
                <w:rFonts w:ascii="Times New Roman" w:hAnsi="Times New Roman"/>
                <w:sz w:val="28"/>
                <w:szCs w:val="28"/>
                <w:lang w:val="kk-KZ"/>
              </w:rPr>
              <w:t>‒</w:t>
            </w:r>
            <w:r w:rsidRPr="009B660B">
              <w:rPr>
                <w:rFonts w:ascii="Times New Roman" w:hAnsi="Times New Roman"/>
                <w:sz w:val="28"/>
                <w:szCs w:val="28"/>
                <w:lang w:val="en-US"/>
              </w:rPr>
              <w:t xml:space="preserve"> </w:t>
            </w:r>
            <w:r w:rsidRPr="009B660B">
              <w:rPr>
                <w:rFonts w:ascii="Times New Roman" w:hAnsi="Times New Roman"/>
                <w:sz w:val="28"/>
                <w:szCs w:val="28"/>
                <w:lang w:val="kk-KZ"/>
              </w:rPr>
              <w:t>органикалық күн элементтері</w:t>
            </w:r>
          </w:p>
        </w:tc>
      </w:tr>
      <w:tr w:rsidR="00ED7429" w:rsidRPr="009B660B" w:rsidTr="00390D5F">
        <w:tc>
          <w:tcPr>
            <w:tcW w:w="2652" w:type="dxa"/>
          </w:tcPr>
          <w:p w:rsidR="00ED7429" w:rsidRPr="009B660B" w:rsidRDefault="00311910" w:rsidP="00116488">
            <w:pPr>
              <w:rPr>
                <w:rFonts w:ascii="Times New Roman" w:hAnsi="Times New Roman"/>
                <w:sz w:val="28"/>
                <w:szCs w:val="28"/>
              </w:rPr>
            </w:pPr>
            <w:r w:rsidRPr="009B660B">
              <w:rPr>
                <w:rFonts w:ascii="Times New Roman" w:hAnsi="Times New Roman"/>
                <w:sz w:val="28"/>
                <w:szCs w:val="28"/>
                <w:lang w:val="en-US"/>
              </w:rPr>
              <w:t>Mo</w:t>
            </w:r>
            <w:r w:rsidR="00ED7429" w:rsidRPr="009B660B">
              <w:rPr>
                <w:rFonts w:ascii="Times New Roman" w:hAnsi="Times New Roman"/>
                <w:sz w:val="28"/>
                <w:szCs w:val="28"/>
              </w:rPr>
              <w:t>S</w:t>
            </w:r>
            <w:r w:rsidR="00ED7429" w:rsidRPr="009B660B">
              <w:rPr>
                <w:rFonts w:ascii="Times New Roman" w:hAnsi="Times New Roman"/>
                <w:sz w:val="28"/>
                <w:szCs w:val="28"/>
                <w:vertAlign w:val="subscript"/>
              </w:rPr>
              <w:t>2</w:t>
            </w:r>
          </w:p>
        </w:tc>
        <w:tc>
          <w:tcPr>
            <w:tcW w:w="7106" w:type="dxa"/>
          </w:tcPr>
          <w:p w:rsidR="00ED7429" w:rsidRPr="009B660B" w:rsidRDefault="00ED7429" w:rsidP="00005D14">
            <w:pPr>
              <w:tabs>
                <w:tab w:val="left" w:pos="370"/>
                <w:tab w:val="left" w:pos="796"/>
              </w:tabs>
              <w:ind w:left="176" w:hanging="176"/>
              <w:rPr>
                <w:rFonts w:ascii="Times New Roman" w:hAnsi="Times New Roman"/>
                <w:sz w:val="28"/>
                <w:szCs w:val="28"/>
                <w:lang w:val="kk-KZ"/>
              </w:rPr>
            </w:pPr>
            <w:r w:rsidRPr="009B660B">
              <w:rPr>
                <w:rFonts w:ascii="Times New Roman" w:hAnsi="Times New Roman"/>
                <w:sz w:val="28"/>
                <w:szCs w:val="28"/>
              </w:rPr>
              <w:t>‒</w:t>
            </w:r>
            <w:r w:rsidR="00502953" w:rsidRPr="009B660B">
              <w:rPr>
                <w:rFonts w:ascii="Times New Roman" w:hAnsi="Times New Roman"/>
                <w:sz w:val="28"/>
                <w:szCs w:val="28"/>
              </w:rPr>
              <w:t xml:space="preserve"> молибден дисульфид</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WSe</w:t>
            </w:r>
            <w:r w:rsidRPr="009B660B">
              <w:rPr>
                <w:rFonts w:ascii="Times New Roman" w:eastAsia="Calibri" w:hAnsi="Times New Roman"/>
                <w:sz w:val="28"/>
                <w:szCs w:val="28"/>
                <w:vertAlign w:val="subscript"/>
              </w:rPr>
              <w:t>2</w:t>
            </w:r>
          </w:p>
        </w:tc>
        <w:tc>
          <w:tcPr>
            <w:tcW w:w="7106" w:type="dxa"/>
          </w:tcPr>
          <w:p w:rsidR="00311910" w:rsidRPr="009B660B" w:rsidRDefault="00311910" w:rsidP="00005D14">
            <w:pPr>
              <w:tabs>
                <w:tab w:val="left" w:pos="370"/>
                <w:tab w:val="left" w:pos="796"/>
              </w:tabs>
              <w:suppressAutoHyphens/>
              <w:ind w:left="176" w:hanging="176"/>
              <w:rPr>
                <w:rFonts w:ascii="Times New Roman" w:eastAsia="Calibri" w:hAnsi="Times New Roman"/>
                <w:sz w:val="28"/>
                <w:szCs w:val="28"/>
                <w:lang w:val="kk-KZ"/>
              </w:rPr>
            </w:pPr>
            <w:r w:rsidRPr="009B660B">
              <w:rPr>
                <w:rFonts w:ascii="Times New Roman" w:eastAsia="Calibri" w:hAnsi="Times New Roman"/>
                <w:sz w:val="28"/>
                <w:szCs w:val="28"/>
              </w:rPr>
              <w:t xml:space="preserve">‒ </w:t>
            </w:r>
            <w:r w:rsidR="00502953" w:rsidRPr="009B660B">
              <w:rPr>
                <w:rFonts w:ascii="Times New Roman" w:eastAsia="Calibri" w:hAnsi="Times New Roman"/>
                <w:sz w:val="28"/>
                <w:szCs w:val="28"/>
              </w:rPr>
              <w:t xml:space="preserve">вольфрам </w:t>
            </w:r>
            <w:r w:rsidRPr="009B660B">
              <w:rPr>
                <w:rFonts w:ascii="Times New Roman" w:eastAsia="Calibri" w:hAnsi="Times New Roman"/>
                <w:sz w:val="28"/>
                <w:szCs w:val="28"/>
              </w:rPr>
              <w:t>диселенид</w:t>
            </w:r>
          </w:p>
        </w:tc>
      </w:tr>
      <w:tr w:rsidR="00311910" w:rsidRPr="009B660B" w:rsidTr="00390D5F">
        <w:tc>
          <w:tcPr>
            <w:tcW w:w="2652" w:type="dxa"/>
          </w:tcPr>
          <w:p w:rsidR="00311910" w:rsidRPr="009B660B" w:rsidRDefault="00311910" w:rsidP="00116488">
            <w:pPr>
              <w:rPr>
                <w:rFonts w:ascii="Times New Roman" w:eastAsia="Calibri" w:hAnsi="Times New Roman"/>
                <w:sz w:val="28"/>
                <w:szCs w:val="28"/>
                <w:vertAlign w:val="subscript"/>
                <w:lang w:val="en-US"/>
              </w:rPr>
            </w:pPr>
            <w:r w:rsidRPr="009B660B">
              <w:rPr>
                <w:rFonts w:ascii="Times New Roman" w:eastAsia="Calibri" w:hAnsi="Times New Roman"/>
                <w:sz w:val="28"/>
                <w:szCs w:val="28"/>
                <w:lang w:val="en-US"/>
              </w:rPr>
              <w:t>MoSe</w:t>
            </w:r>
            <w:r w:rsidRPr="009B660B">
              <w:rPr>
                <w:rFonts w:ascii="Times New Roman" w:eastAsia="Calibri" w:hAnsi="Times New Roman"/>
                <w:sz w:val="28"/>
                <w:szCs w:val="28"/>
                <w:vertAlign w:val="subscript"/>
                <w:lang w:val="en-US"/>
              </w:rPr>
              <w:t>2</w:t>
            </w:r>
          </w:p>
        </w:tc>
        <w:tc>
          <w:tcPr>
            <w:tcW w:w="7106" w:type="dxa"/>
          </w:tcPr>
          <w:p w:rsidR="00311910" w:rsidRPr="009B660B" w:rsidRDefault="00311910" w:rsidP="00005D14">
            <w:pPr>
              <w:tabs>
                <w:tab w:val="left" w:pos="370"/>
                <w:tab w:val="left" w:pos="796"/>
              </w:tabs>
              <w:suppressAutoHyphens/>
              <w:ind w:left="176" w:hanging="176"/>
              <w:rPr>
                <w:rFonts w:ascii="Times New Roman" w:eastAsia="Calibri" w:hAnsi="Times New Roman"/>
                <w:sz w:val="28"/>
                <w:szCs w:val="28"/>
                <w:lang w:val="kk-KZ"/>
              </w:rPr>
            </w:pPr>
            <w:r w:rsidRPr="009B660B">
              <w:rPr>
                <w:rFonts w:ascii="Times New Roman" w:eastAsia="Calibri" w:hAnsi="Times New Roman"/>
                <w:sz w:val="28"/>
                <w:szCs w:val="28"/>
              </w:rPr>
              <w:t xml:space="preserve">‒ </w:t>
            </w:r>
            <w:r w:rsidR="00502953" w:rsidRPr="009B660B">
              <w:rPr>
                <w:rFonts w:ascii="Times New Roman" w:eastAsia="Calibri" w:hAnsi="Times New Roman"/>
                <w:sz w:val="28"/>
                <w:szCs w:val="28"/>
                <w:lang w:val="kk-KZ"/>
              </w:rPr>
              <w:t>молибден</w:t>
            </w:r>
            <w:r w:rsidR="00502953" w:rsidRPr="009B660B">
              <w:rPr>
                <w:rFonts w:ascii="Times New Roman" w:eastAsia="Calibri" w:hAnsi="Times New Roman"/>
                <w:sz w:val="28"/>
                <w:szCs w:val="28"/>
              </w:rPr>
              <w:t xml:space="preserve"> </w:t>
            </w:r>
            <w:r w:rsidRPr="009B660B">
              <w:rPr>
                <w:rFonts w:ascii="Times New Roman" w:eastAsia="Calibri" w:hAnsi="Times New Roman"/>
                <w:sz w:val="28"/>
                <w:szCs w:val="28"/>
              </w:rPr>
              <w:t>диселенид</w:t>
            </w:r>
          </w:p>
        </w:tc>
      </w:tr>
      <w:tr w:rsidR="00311910" w:rsidRPr="009B660B" w:rsidTr="00390D5F">
        <w:tc>
          <w:tcPr>
            <w:tcW w:w="2652" w:type="dxa"/>
          </w:tcPr>
          <w:p w:rsidR="00311910" w:rsidRPr="009B660B" w:rsidRDefault="00311910" w:rsidP="00116488">
            <w:pPr>
              <w:rPr>
                <w:rFonts w:ascii="Times New Roman" w:hAnsi="Times New Roman"/>
                <w:sz w:val="28"/>
                <w:szCs w:val="28"/>
              </w:rPr>
            </w:pPr>
            <w:r w:rsidRPr="009B660B">
              <w:rPr>
                <w:rFonts w:ascii="Times New Roman" w:hAnsi="Times New Roman"/>
                <w:sz w:val="28"/>
                <w:szCs w:val="28"/>
              </w:rPr>
              <w:t>ETL</w:t>
            </w:r>
          </w:p>
        </w:tc>
        <w:tc>
          <w:tcPr>
            <w:tcW w:w="7106" w:type="dxa"/>
          </w:tcPr>
          <w:p w:rsidR="00311910" w:rsidRPr="009B660B" w:rsidRDefault="00311910" w:rsidP="00005D14">
            <w:pPr>
              <w:tabs>
                <w:tab w:val="left" w:pos="370"/>
                <w:tab w:val="left" w:pos="796"/>
              </w:tabs>
              <w:ind w:left="176" w:hanging="176"/>
              <w:rPr>
                <w:rFonts w:ascii="Times New Roman" w:hAnsi="Times New Roman"/>
                <w:sz w:val="28"/>
                <w:szCs w:val="28"/>
                <w:lang w:val="kk-KZ"/>
              </w:rPr>
            </w:pPr>
            <w:r w:rsidRPr="009B660B">
              <w:rPr>
                <w:rFonts w:ascii="Times New Roman" w:hAnsi="Times New Roman"/>
                <w:sz w:val="28"/>
                <w:szCs w:val="28"/>
              </w:rPr>
              <w:t>‒</w:t>
            </w:r>
            <w:r w:rsidR="00502953" w:rsidRPr="009B660B">
              <w:rPr>
                <w:rFonts w:ascii="Times New Roman" w:hAnsi="Times New Roman"/>
                <w:sz w:val="28"/>
                <w:szCs w:val="28"/>
              </w:rPr>
              <w:t xml:space="preserve"> электрон</w:t>
            </w:r>
            <w:r w:rsidR="00C379FE">
              <w:rPr>
                <w:rFonts w:ascii="Times New Roman" w:hAnsi="Times New Roman"/>
                <w:sz w:val="28"/>
                <w:szCs w:val="28"/>
                <w:lang w:val="kk-KZ"/>
              </w:rPr>
              <w:t xml:space="preserve"> </w:t>
            </w:r>
            <w:r w:rsidRPr="009B660B">
              <w:rPr>
                <w:rFonts w:ascii="Times New Roman" w:hAnsi="Times New Roman"/>
                <w:sz w:val="28"/>
                <w:szCs w:val="28"/>
              </w:rPr>
              <w:t>т</w:t>
            </w:r>
            <w:r w:rsidR="00502953" w:rsidRPr="009B660B">
              <w:rPr>
                <w:rFonts w:ascii="Times New Roman" w:hAnsi="Times New Roman"/>
                <w:sz w:val="28"/>
                <w:szCs w:val="28"/>
                <w:lang w:val="kk-KZ"/>
              </w:rPr>
              <w:t>асымалдау</w:t>
            </w:r>
            <w:r w:rsidRPr="009B660B">
              <w:rPr>
                <w:rFonts w:ascii="Times New Roman" w:hAnsi="Times New Roman"/>
                <w:sz w:val="28"/>
                <w:szCs w:val="28"/>
              </w:rPr>
              <w:t xml:space="preserve"> </w:t>
            </w:r>
            <w:r w:rsidR="00502953" w:rsidRPr="009B660B">
              <w:rPr>
                <w:rFonts w:ascii="Times New Roman" w:hAnsi="Times New Roman"/>
                <w:sz w:val="28"/>
                <w:szCs w:val="28"/>
                <w:lang w:val="kk-KZ"/>
              </w:rPr>
              <w:t>қабат</w:t>
            </w:r>
          </w:p>
        </w:tc>
      </w:tr>
      <w:tr w:rsidR="00311910" w:rsidRPr="009B660B" w:rsidTr="00390D5F">
        <w:tc>
          <w:tcPr>
            <w:tcW w:w="2652" w:type="dxa"/>
          </w:tcPr>
          <w:p w:rsidR="00311910" w:rsidRPr="009B660B" w:rsidRDefault="00311910" w:rsidP="00116488">
            <w:pPr>
              <w:rPr>
                <w:rFonts w:ascii="Times New Roman" w:hAnsi="Times New Roman"/>
                <w:sz w:val="28"/>
                <w:szCs w:val="28"/>
              </w:rPr>
            </w:pPr>
            <w:r w:rsidRPr="009B660B">
              <w:rPr>
                <w:rFonts w:ascii="Times New Roman" w:hAnsi="Times New Roman"/>
                <w:sz w:val="28"/>
                <w:szCs w:val="28"/>
              </w:rPr>
              <w:t>HTL</w:t>
            </w:r>
          </w:p>
        </w:tc>
        <w:tc>
          <w:tcPr>
            <w:tcW w:w="7106" w:type="dxa"/>
          </w:tcPr>
          <w:p w:rsidR="00311910" w:rsidRPr="009B660B" w:rsidRDefault="00311910" w:rsidP="00005D14">
            <w:pPr>
              <w:tabs>
                <w:tab w:val="left" w:pos="370"/>
                <w:tab w:val="left" w:pos="796"/>
              </w:tabs>
              <w:ind w:left="176" w:hanging="176"/>
              <w:rPr>
                <w:rFonts w:ascii="Times New Roman" w:hAnsi="Times New Roman"/>
                <w:sz w:val="28"/>
                <w:szCs w:val="28"/>
              </w:rPr>
            </w:pPr>
            <w:r w:rsidRPr="009B660B">
              <w:rPr>
                <w:rFonts w:ascii="Times New Roman" w:hAnsi="Times New Roman"/>
                <w:sz w:val="28"/>
                <w:szCs w:val="28"/>
              </w:rPr>
              <w:t xml:space="preserve">‒ </w:t>
            </w:r>
            <w:r w:rsidR="00502953" w:rsidRPr="009B660B">
              <w:rPr>
                <w:rFonts w:ascii="Times New Roman" w:hAnsi="Times New Roman"/>
                <w:sz w:val="28"/>
                <w:szCs w:val="28"/>
                <w:lang w:val="kk-KZ"/>
              </w:rPr>
              <w:t>кемтікті</w:t>
            </w:r>
            <w:r w:rsidR="00C379FE">
              <w:rPr>
                <w:rFonts w:ascii="Times New Roman" w:hAnsi="Times New Roman"/>
                <w:sz w:val="28"/>
                <w:szCs w:val="28"/>
                <w:lang w:val="kk-KZ"/>
              </w:rPr>
              <w:t xml:space="preserve"> </w:t>
            </w:r>
            <w:r w:rsidR="00502953" w:rsidRPr="009B660B">
              <w:rPr>
                <w:rFonts w:ascii="Times New Roman" w:hAnsi="Times New Roman"/>
                <w:sz w:val="28"/>
                <w:szCs w:val="28"/>
              </w:rPr>
              <w:t>т</w:t>
            </w:r>
            <w:r w:rsidR="00502953" w:rsidRPr="009B660B">
              <w:rPr>
                <w:rFonts w:ascii="Times New Roman" w:hAnsi="Times New Roman"/>
                <w:sz w:val="28"/>
                <w:szCs w:val="28"/>
                <w:lang w:val="kk-KZ"/>
              </w:rPr>
              <w:t>асымалдау</w:t>
            </w:r>
            <w:r w:rsidR="00502953" w:rsidRPr="009B660B">
              <w:rPr>
                <w:rFonts w:ascii="Times New Roman" w:hAnsi="Times New Roman"/>
                <w:sz w:val="28"/>
                <w:szCs w:val="28"/>
              </w:rPr>
              <w:t xml:space="preserve"> </w:t>
            </w:r>
            <w:r w:rsidR="00502953" w:rsidRPr="009B660B">
              <w:rPr>
                <w:rFonts w:ascii="Times New Roman" w:hAnsi="Times New Roman"/>
                <w:sz w:val="28"/>
                <w:szCs w:val="28"/>
                <w:lang w:val="kk-KZ"/>
              </w:rPr>
              <w:t>қабат</w:t>
            </w:r>
          </w:p>
        </w:tc>
      </w:tr>
      <w:tr w:rsidR="00311910" w:rsidRPr="009B660B" w:rsidTr="00390D5F">
        <w:tc>
          <w:tcPr>
            <w:tcW w:w="2652" w:type="dxa"/>
          </w:tcPr>
          <w:p w:rsidR="00311910" w:rsidRPr="009B660B" w:rsidRDefault="00A82217" w:rsidP="00116488">
            <w:pPr>
              <w:rPr>
                <w:rFonts w:ascii="Times New Roman" w:hAnsi="Times New Roman"/>
                <w:sz w:val="28"/>
                <w:szCs w:val="28"/>
                <w:lang w:val="kk-KZ"/>
              </w:rPr>
            </w:pPr>
            <w:r w:rsidRPr="009B660B">
              <w:rPr>
                <w:rFonts w:ascii="Times New Roman" w:hAnsi="Times New Roman"/>
                <w:sz w:val="28"/>
                <w:szCs w:val="28"/>
              </w:rPr>
              <w:t>И</w:t>
            </w:r>
            <w:proofErr w:type="gramStart"/>
            <w:r w:rsidRPr="009B660B">
              <w:rPr>
                <w:rFonts w:ascii="Times New Roman" w:hAnsi="Times New Roman"/>
                <w:sz w:val="28"/>
                <w:szCs w:val="28"/>
                <w:lang w:val="kk-KZ"/>
              </w:rPr>
              <w:t>Қ</w:t>
            </w:r>
            <w:r w:rsidRPr="009B660B">
              <w:rPr>
                <w:rFonts w:ascii="Times New Roman" w:hAnsi="Times New Roman"/>
                <w:sz w:val="28"/>
                <w:szCs w:val="28"/>
              </w:rPr>
              <w:t>-</w:t>
            </w:r>
            <w:proofErr w:type="gramEnd"/>
            <w:r w:rsidRPr="009B660B">
              <w:rPr>
                <w:rFonts w:ascii="Times New Roman" w:hAnsi="Times New Roman"/>
                <w:sz w:val="28"/>
                <w:szCs w:val="28"/>
              </w:rPr>
              <w:t>спектр</w:t>
            </w:r>
            <w:r w:rsidRPr="009B660B">
              <w:rPr>
                <w:rFonts w:ascii="Times New Roman" w:hAnsi="Times New Roman"/>
                <w:sz w:val="28"/>
                <w:szCs w:val="28"/>
                <w:lang w:val="kk-KZ"/>
              </w:rPr>
              <w:t>і</w:t>
            </w:r>
          </w:p>
        </w:tc>
        <w:tc>
          <w:tcPr>
            <w:tcW w:w="7106" w:type="dxa"/>
          </w:tcPr>
          <w:p w:rsidR="00311910" w:rsidRPr="009B660B" w:rsidRDefault="00311910" w:rsidP="00005D14">
            <w:pPr>
              <w:tabs>
                <w:tab w:val="left" w:pos="370"/>
                <w:tab w:val="left" w:pos="796"/>
              </w:tabs>
              <w:ind w:left="176" w:hanging="176"/>
              <w:rPr>
                <w:rFonts w:ascii="Times New Roman" w:hAnsi="Times New Roman"/>
                <w:sz w:val="28"/>
                <w:szCs w:val="28"/>
                <w:lang w:val="kk-KZ"/>
              </w:rPr>
            </w:pPr>
            <w:r w:rsidRPr="009B660B">
              <w:rPr>
                <w:rFonts w:ascii="Times New Roman" w:hAnsi="Times New Roman"/>
                <w:sz w:val="28"/>
                <w:szCs w:val="28"/>
              </w:rPr>
              <w:t>‒ инфра</w:t>
            </w:r>
            <w:r w:rsidR="00502953" w:rsidRPr="009B660B">
              <w:rPr>
                <w:rFonts w:ascii="Times New Roman" w:hAnsi="Times New Roman"/>
                <w:sz w:val="28"/>
                <w:szCs w:val="28"/>
                <w:lang w:val="kk-KZ"/>
              </w:rPr>
              <w:t>қызыл</w:t>
            </w:r>
            <w:r w:rsidR="00502953" w:rsidRPr="009B660B">
              <w:rPr>
                <w:rFonts w:ascii="Times New Roman" w:hAnsi="Times New Roman"/>
                <w:sz w:val="28"/>
                <w:szCs w:val="28"/>
              </w:rPr>
              <w:t xml:space="preserve"> спектр</w:t>
            </w:r>
          </w:p>
        </w:tc>
      </w:tr>
      <w:tr w:rsidR="00311910" w:rsidRPr="009B660B" w:rsidTr="00390D5F">
        <w:tc>
          <w:tcPr>
            <w:tcW w:w="2652" w:type="dxa"/>
          </w:tcPr>
          <w:p w:rsidR="00311910" w:rsidRPr="009B660B" w:rsidRDefault="00311910" w:rsidP="00116488">
            <w:pPr>
              <w:rPr>
                <w:rFonts w:ascii="Times New Roman" w:hAnsi="Times New Roman"/>
                <w:sz w:val="28"/>
                <w:szCs w:val="28"/>
              </w:rPr>
            </w:pPr>
            <w:r w:rsidRPr="009B660B">
              <w:rPr>
                <w:rFonts w:ascii="Times New Roman" w:hAnsi="Times New Roman"/>
                <w:sz w:val="28"/>
                <w:szCs w:val="28"/>
              </w:rPr>
              <w:t>ВАХ</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lang w:val="kk-KZ"/>
              </w:rPr>
            </w:pPr>
            <w:r w:rsidRPr="009B660B">
              <w:rPr>
                <w:rFonts w:ascii="Times New Roman" w:hAnsi="Times New Roman"/>
                <w:sz w:val="28"/>
                <w:szCs w:val="28"/>
              </w:rPr>
              <w:t>‒ вольт-ампер</w:t>
            </w:r>
            <w:r w:rsidR="00502953" w:rsidRPr="009B660B">
              <w:rPr>
                <w:rFonts w:ascii="Times New Roman" w:hAnsi="Times New Roman"/>
                <w:sz w:val="28"/>
                <w:szCs w:val="28"/>
                <w:lang w:val="kk-KZ"/>
              </w:rPr>
              <w:t>лік сипаттама</w:t>
            </w:r>
          </w:p>
        </w:tc>
      </w:tr>
      <w:tr w:rsidR="00311910" w:rsidRPr="009B660B" w:rsidTr="00390D5F">
        <w:tc>
          <w:tcPr>
            <w:tcW w:w="2652" w:type="dxa"/>
          </w:tcPr>
          <w:p w:rsidR="00311910" w:rsidRPr="009B660B" w:rsidRDefault="00A9046C" w:rsidP="00116488">
            <w:pPr>
              <w:rPr>
                <w:rFonts w:ascii="Times New Roman" w:hAnsi="Times New Roman"/>
                <w:sz w:val="28"/>
                <w:szCs w:val="28"/>
              </w:rPr>
            </w:pPr>
            <w:r w:rsidRPr="009B660B">
              <w:rPr>
                <w:rFonts w:ascii="Times New Roman" w:hAnsi="Times New Roman"/>
                <w:sz w:val="28"/>
                <w:szCs w:val="28"/>
                <w:lang w:val="kk-KZ"/>
              </w:rPr>
              <w:t>EIS</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rPr>
            </w:pPr>
            <w:r w:rsidRPr="009B660B">
              <w:rPr>
                <w:rFonts w:ascii="Times New Roman" w:hAnsi="Times New Roman"/>
                <w:sz w:val="28"/>
                <w:szCs w:val="28"/>
              </w:rPr>
              <w:t xml:space="preserve">‒ </w:t>
            </w:r>
            <w:r w:rsidR="00502953" w:rsidRPr="009B660B">
              <w:rPr>
                <w:rFonts w:ascii="Times New Roman" w:hAnsi="Times New Roman"/>
                <w:sz w:val="28"/>
                <w:szCs w:val="28"/>
                <w:lang w:val="kk-KZ"/>
              </w:rPr>
              <w:t>импеданстық</w:t>
            </w:r>
            <w:r w:rsidRPr="009B660B">
              <w:rPr>
                <w:rFonts w:ascii="Times New Roman" w:hAnsi="Times New Roman"/>
                <w:sz w:val="28"/>
                <w:szCs w:val="28"/>
                <w:lang w:val="kk-KZ"/>
              </w:rPr>
              <w:t xml:space="preserve"> спектроскопия</w:t>
            </w:r>
          </w:p>
        </w:tc>
      </w:tr>
      <w:tr w:rsidR="00311910" w:rsidRPr="009B660B" w:rsidTr="00390D5F">
        <w:tc>
          <w:tcPr>
            <w:tcW w:w="2652" w:type="dxa"/>
          </w:tcPr>
          <w:p w:rsidR="00311910" w:rsidRPr="009B660B" w:rsidRDefault="00311910" w:rsidP="00116488">
            <w:pPr>
              <w:rPr>
                <w:rFonts w:ascii="Times New Roman" w:hAnsi="Times New Roman"/>
                <w:sz w:val="28"/>
                <w:szCs w:val="28"/>
                <w:lang w:val="kk-KZ"/>
              </w:rPr>
            </w:pPr>
            <w:r w:rsidRPr="009B660B">
              <w:rPr>
                <w:rFonts w:ascii="Times New Roman" w:hAnsi="Times New Roman"/>
                <w:sz w:val="28"/>
                <w:szCs w:val="28"/>
                <w:lang w:val="kk-KZ"/>
              </w:rPr>
              <w:t>ITO</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lang w:val="kk-KZ"/>
              </w:rPr>
            </w:pPr>
            <w:r w:rsidRPr="009B660B">
              <w:rPr>
                <w:rFonts w:ascii="Times New Roman" w:hAnsi="Times New Roman"/>
                <w:sz w:val="28"/>
                <w:szCs w:val="28"/>
                <w:lang w:val="kk-KZ"/>
              </w:rPr>
              <w:t xml:space="preserve">‒ </w:t>
            </w:r>
            <w:r w:rsidR="00502953" w:rsidRPr="009B660B">
              <w:rPr>
                <w:rFonts w:ascii="Times New Roman" w:hAnsi="Times New Roman"/>
                <w:sz w:val="28"/>
                <w:szCs w:val="28"/>
                <w:lang w:val="kk-KZ"/>
              </w:rPr>
              <w:t>индий</w:t>
            </w:r>
            <w:r w:rsidRPr="009B660B">
              <w:rPr>
                <w:rFonts w:ascii="Times New Roman" w:hAnsi="Times New Roman"/>
                <w:sz w:val="28"/>
                <w:szCs w:val="28"/>
                <w:lang w:val="kk-KZ"/>
              </w:rPr>
              <w:t>-</w:t>
            </w:r>
            <w:r w:rsidR="00502953" w:rsidRPr="009B660B">
              <w:rPr>
                <w:rFonts w:ascii="Times New Roman" w:hAnsi="Times New Roman"/>
                <w:sz w:val="28"/>
                <w:szCs w:val="28"/>
                <w:lang w:val="kk-KZ"/>
              </w:rPr>
              <w:t>қалайы оксид</w:t>
            </w:r>
            <w:r w:rsidR="00041FCC" w:rsidRPr="009B660B">
              <w:rPr>
                <w:rFonts w:ascii="Times New Roman" w:hAnsi="Times New Roman"/>
                <w:sz w:val="28"/>
                <w:szCs w:val="28"/>
                <w:lang w:val="kk-KZ"/>
              </w:rPr>
              <w:t>і</w:t>
            </w:r>
          </w:p>
        </w:tc>
      </w:tr>
      <w:tr w:rsidR="00311910" w:rsidRPr="009B660B" w:rsidTr="00390D5F">
        <w:tc>
          <w:tcPr>
            <w:tcW w:w="2652" w:type="dxa"/>
          </w:tcPr>
          <w:p w:rsidR="00311910" w:rsidRPr="009B660B" w:rsidRDefault="00311910" w:rsidP="00116488">
            <w:pPr>
              <w:rPr>
                <w:rFonts w:ascii="Times New Roman" w:hAnsi="Times New Roman"/>
                <w:sz w:val="28"/>
                <w:szCs w:val="28"/>
                <w:lang w:val="kk-KZ"/>
              </w:rPr>
            </w:pPr>
            <w:r w:rsidRPr="009B660B">
              <w:rPr>
                <w:rFonts w:ascii="Times New Roman" w:hAnsi="Times New Roman"/>
                <w:sz w:val="28"/>
                <w:szCs w:val="28"/>
                <w:lang w:val="kk-KZ"/>
              </w:rPr>
              <w:t>FTO</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lang w:val="kk-KZ"/>
              </w:rPr>
            </w:pPr>
            <w:r w:rsidRPr="009B660B">
              <w:rPr>
                <w:rFonts w:ascii="Times New Roman" w:hAnsi="Times New Roman"/>
                <w:sz w:val="28"/>
                <w:szCs w:val="28"/>
                <w:lang w:val="kk-KZ"/>
              </w:rPr>
              <w:t>‒</w:t>
            </w:r>
            <w:r w:rsidR="00502953" w:rsidRPr="009B660B">
              <w:rPr>
                <w:rFonts w:ascii="Times New Roman" w:hAnsi="Times New Roman"/>
                <w:sz w:val="28"/>
                <w:szCs w:val="28"/>
                <w:lang w:val="kk-KZ"/>
              </w:rPr>
              <w:t xml:space="preserve"> индий</w:t>
            </w:r>
            <w:r w:rsidRPr="009B660B">
              <w:rPr>
                <w:rFonts w:ascii="Times New Roman" w:hAnsi="Times New Roman"/>
                <w:sz w:val="28"/>
                <w:szCs w:val="28"/>
                <w:lang w:val="kk-KZ"/>
              </w:rPr>
              <w:t>-фтор</w:t>
            </w:r>
            <w:r w:rsidR="00502953" w:rsidRPr="009B660B">
              <w:rPr>
                <w:rFonts w:ascii="Times New Roman" w:hAnsi="Times New Roman"/>
                <w:sz w:val="28"/>
                <w:szCs w:val="28"/>
                <w:lang w:val="kk-KZ"/>
              </w:rPr>
              <w:t xml:space="preserve"> оксид</w:t>
            </w:r>
            <w:r w:rsidR="00041FCC" w:rsidRPr="009B660B">
              <w:rPr>
                <w:rFonts w:ascii="Times New Roman" w:hAnsi="Times New Roman"/>
                <w:sz w:val="28"/>
                <w:szCs w:val="28"/>
                <w:lang w:val="kk-KZ"/>
              </w:rPr>
              <w:t>і</w:t>
            </w:r>
          </w:p>
        </w:tc>
      </w:tr>
      <w:tr w:rsidR="00311910" w:rsidRPr="009B660B" w:rsidTr="00390D5F">
        <w:tc>
          <w:tcPr>
            <w:tcW w:w="2652" w:type="dxa"/>
          </w:tcPr>
          <w:p w:rsidR="00311910" w:rsidRPr="009B660B" w:rsidRDefault="00970541" w:rsidP="00116488">
            <w:pPr>
              <w:rPr>
                <w:rFonts w:ascii="Times New Roman" w:hAnsi="Times New Roman"/>
                <w:sz w:val="28"/>
                <w:szCs w:val="28"/>
                <w:lang w:val="kk-KZ"/>
              </w:rPr>
            </w:pPr>
            <w:r w:rsidRPr="009B660B">
              <w:rPr>
                <w:rFonts w:ascii="Times New Roman" w:hAnsi="Times New Roman"/>
                <w:sz w:val="28"/>
                <w:szCs w:val="28"/>
                <w:lang w:val="kk-KZ"/>
              </w:rPr>
              <w:t>IPA,</w:t>
            </w:r>
            <w:r w:rsidR="00A6739F">
              <w:rPr>
                <w:rFonts w:ascii="Times New Roman" w:hAnsi="Times New Roman"/>
                <w:sz w:val="28"/>
                <w:szCs w:val="28"/>
                <w:lang w:val="kk-KZ"/>
              </w:rPr>
              <w:t xml:space="preserve"> </w:t>
            </w:r>
            <w:r w:rsidR="00311910" w:rsidRPr="009B660B">
              <w:rPr>
                <w:rFonts w:ascii="Times New Roman" w:hAnsi="Times New Roman"/>
                <w:sz w:val="28"/>
                <w:szCs w:val="28"/>
                <w:lang w:val="kk-KZ"/>
              </w:rPr>
              <w:t>2</w:t>
            </w:r>
            <w:r w:rsidR="00A6739F">
              <w:rPr>
                <w:rFonts w:ascii="Times New Roman" w:hAnsi="Times New Roman"/>
                <w:sz w:val="28"/>
                <w:szCs w:val="28"/>
                <w:lang w:val="kk-KZ"/>
              </w:rPr>
              <w:t xml:space="preserve"> </w:t>
            </w:r>
            <w:r w:rsidR="00311910" w:rsidRPr="009B660B">
              <w:rPr>
                <w:rFonts w:ascii="Times New Roman" w:hAnsi="Times New Roman"/>
                <w:sz w:val="28"/>
                <w:szCs w:val="28"/>
                <w:lang w:val="kk-KZ"/>
              </w:rPr>
              <w:t>-</w:t>
            </w:r>
            <w:r w:rsidRPr="009B660B">
              <w:rPr>
                <w:rFonts w:ascii="Times New Roman" w:hAnsi="Times New Roman"/>
                <w:sz w:val="28"/>
                <w:szCs w:val="28"/>
                <w:lang w:val="kk-KZ"/>
              </w:rPr>
              <w:t xml:space="preserve">  </w:t>
            </w:r>
            <w:r w:rsidR="00311910" w:rsidRPr="009B660B">
              <w:rPr>
                <w:rFonts w:ascii="Times New Roman" w:hAnsi="Times New Roman"/>
                <w:sz w:val="28"/>
                <w:szCs w:val="28"/>
                <w:lang w:val="kk-KZ"/>
              </w:rPr>
              <w:t>propanol</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lang w:val="kk-KZ"/>
              </w:rPr>
            </w:pPr>
            <w:r w:rsidRPr="009B660B">
              <w:rPr>
                <w:rFonts w:ascii="Times New Roman" w:hAnsi="Times New Roman"/>
                <w:sz w:val="28"/>
                <w:szCs w:val="28"/>
                <w:lang w:val="kk-KZ"/>
              </w:rPr>
              <w:t>‒ изопропанол</w:t>
            </w:r>
          </w:p>
        </w:tc>
      </w:tr>
      <w:tr w:rsidR="00311910" w:rsidRPr="009B660B" w:rsidTr="00390D5F">
        <w:tc>
          <w:tcPr>
            <w:tcW w:w="2652" w:type="dxa"/>
          </w:tcPr>
          <w:p w:rsidR="00311910" w:rsidRPr="009B660B" w:rsidRDefault="00E603E1" w:rsidP="00116488">
            <w:pPr>
              <w:rPr>
                <w:rFonts w:ascii="Times New Roman" w:hAnsi="Times New Roman"/>
                <w:sz w:val="28"/>
                <w:szCs w:val="28"/>
                <w:lang w:val="en-US"/>
              </w:rPr>
            </w:pPr>
            <w:r w:rsidRPr="009B660B">
              <w:rPr>
                <w:rFonts w:ascii="Times New Roman" w:hAnsi="Times New Roman"/>
                <w:sz w:val="28"/>
                <w:szCs w:val="28"/>
                <w:lang w:val="en-US"/>
              </w:rPr>
              <w:t>B</w:t>
            </w:r>
            <w:r w:rsidR="00311910" w:rsidRPr="009B660B">
              <w:rPr>
                <w:rFonts w:ascii="Times New Roman" w:hAnsi="Times New Roman"/>
                <w:sz w:val="28"/>
                <w:szCs w:val="28"/>
                <w:lang w:val="en-US"/>
              </w:rPr>
              <w:t>utanol</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rPr>
            </w:pPr>
            <w:r w:rsidRPr="009B660B">
              <w:rPr>
                <w:rFonts w:ascii="Times New Roman" w:hAnsi="Times New Roman"/>
                <w:sz w:val="28"/>
                <w:szCs w:val="28"/>
                <w:lang w:val="kk-KZ"/>
              </w:rPr>
              <w:t>‒</w:t>
            </w:r>
            <w:r w:rsidRPr="009B660B">
              <w:rPr>
                <w:rFonts w:ascii="Times New Roman" w:hAnsi="Times New Roman"/>
                <w:sz w:val="28"/>
                <w:szCs w:val="28"/>
                <w:lang w:val="en-US"/>
              </w:rPr>
              <w:t xml:space="preserve"> </w:t>
            </w:r>
            <w:r w:rsidRPr="009B660B">
              <w:rPr>
                <w:rFonts w:ascii="Times New Roman" w:hAnsi="Times New Roman"/>
                <w:sz w:val="28"/>
                <w:szCs w:val="28"/>
              </w:rPr>
              <w:t>бутанол</w:t>
            </w:r>
          </w:p>
        </w:tc>
      </w:tr>
      <w:tr w:rsidR="00311910" w:rsidRPr="009B660B" w:rsidTr="00390D5F">
        <w:tc>
          <w:tcPr>
            <w:tcW w:w="2652" w:type="dxa"/>
          </w:tcPr>
          <w:p w:rsidR="00311910" w:rsidRPr="009B660B" w:rsidRDefault="00E603E1" w:rsidP="00116488">
            <w:pPr>
              <w:rPr>
                <w:rFonts w:ascii="Times New Roman" w:hAnsi="Times New Roman"/>
                <w:sz w:val="28"/>
                <w:szCs w:val="28"/>
                <w:lang w:val="en-US"/>
              </w:rPr>
            </w:pPr>
            <w:r w:rsidRPr="009B660B">
              <w:rPr>
                <w:rFonts w:ascii="Times New Roman" w:hAnsi="Times New Roman"/>
                <w:sz w:val="28"/>
                <w:szCs w:val="28"/>
                <w:lang w:val="en-US"/>
              </w:rPr>
              <w:t>E</w:t>
            </w:r>
            <w:r w:rsidR="00311910" w:rsidRPr="009B660B">
              <w:rPr>
                <w:rFonts w:ascii="Times New Roman" w:hAnsi="Times New Roman"/>
                <w:sz w:val="28"/>
                <w:szCs w:val="28"/>
                <w:lang w:val="en-US"/>
              </w:rPr>
              <w:t>thanol</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lang w:val="kk-KZ"/>
              </w:rPr>
            </w:pPr>
            <w:r w:rsidRPr="009B660B">
              <w:rPr>
                <w:rFonts w:ascii="Times New Roman" w:hAnsi="Times New Roman"/>
                <w:sz w:val="28"/>
                <w:szCs w:val="28"/>
                <w:lang w:val="kk-KZ"/>
              </w:rPr>
              <w:t>‒ этонол</w:t>
            </w:r>
          </w:p>
        </w:tc>
      </w:tr>
      <w:tr w:rsidR="00311910" w:rsidRPr="009B660B" w:rsidTr="00390D5F">
        <w:tc>
          <w:tcPr>
            <w:tcW w:w="2652" w:type="dxa"/>
          </w:tcPr>
          <w:p w:rsidR="00311910" w:rsidRPr="009B660B" w:rsidRDefault="00311910" w:rsidP="00116488">
            <w:pPr>
              <w:rPr>
                <w:rFonts w:ascii="Times New Roman" w:hAnsi="Times New Roman"/>
                <w:sz w:val="28"/>
                <w:szCs w:val="28"/>
                <w:lang w:val="kk-KZ"/>
              </w:rPr>
            </w:pPr>
            <w:r w:rsidRPr="009B660B">
              <w:rPr>
                <w:rFonts w:ascii="Times New Roman" w:hAnsi="Times New Roman"/>
                <w:sz w:val="28"/>
                <w:szCs w:val="28"/>
                <w:lang w:val="kk-KZ"/>
              </w:rPr>
              <w:t>NP</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lang w:val="kk-KZ"/>
              </w:rPr>
            </w:pPr>
            <w:r w:rsidRPr="009B660B">
              <w:rPr>
                <w:rFonts w:ascii="Times New Roman" w:hAnsi="Times New Roman"/>
                <w:sz w:val="28"/>
                <w:szCs w:val="28"/>
                <w:lang w:val="kk-KZ"/>
              </w:rPr>
              <w:t>‒ нано</w:t>
            </w:r>
            <w:r w:rsidR="00502953" w:rsidRPr="009B660B">
              <w:rPr>
                <w:rFonts w:ascii="Times New Roman" w:hAnsi="Times New Roman"/>
                <w:sz w:val="28"/>
                <w:szCs w:val="28"/>
                <w:lang w:val="kk-KZ"/>
              </w:rPr>
              <w:t>бөлшектер</w:t>
            </w:r>
          </w:p>
        </w:tc>
      </w:tr>
      <w:tr w:rsidR="00311910" w:rsidRPr="009B660B" w:rsidTr="00390D5F">
        <w:tc>
          <w:tcPr>
            <w:tcW w:w="2652" w:type="dxa"/>
          </w:tcPr>
          <w:p w:rsidR="00311910" w:rsidRPr="009B660B" w:rsidRDefault="00502953" w:rsidP="00116488">
            <w:pPr>
              <w:suppressAutoHyphens/>
              <w:rPr>
                <w:rFonts w:ascii="Times New Roman" w:hAnsi="Times New Roman"/>
                <w:sz w:val="28"/>
                <w:szCs w:val="28"/>
              </w:rPr>
            </w:pPr>
            <w:r w:rsidRPr="009B660B">
              <w:rPr>
                <w:rFonts w:ascii="Times New Roman" w:hAnsi="Times New Roman"/>
                <w:sz w:val="28"/>
                <w:szCs w:val="28"/>
              </w:rPr>
              <w:t>А</w:t>
            </w:r>
            <w:r w:rsidRPr="009B660B">
              <w:rPr>
                <w:rFonts w:ascii="Times New Roman" w:hAnsi="Times New Roman"/>
                <w:sz w:val="28"/>
                <w:szCs w:val="28"/>
                <w:lang w:val="kk-KZ"/>
              </w:rPr>
              <w:t>К</w:t>
            </w:r>
            <w:r w:rsidR="00311910" w:rsidRPr="009B660B">
              <w:rPr>
                <w:rFonts w:ascii="Times New Roman" w:hAnsi="Times New Roman"/>
                <w:sz w:val="28"/>
                <w:szCs w:val="28"/>
              </w:rPr>
              <w:t>М</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rPr>
            </w:pPr>
            <w:r w:rsidRPr="009B660B">
              <w:rPr>
                <w:rFonts w:ascii="Times New Roman" w:hAnsi="Times New Roman"/>
                <w:sz w:val="28"/>
                <w:szCs w:val="28"/>
              </w:rPr>
              <w:t>‒</w:t>
            </w:r>
            <w:r w:rsidR="00502953" w:rsidRPr="009B660B">
              <w:rPr>
                <w:rFonts w:ascii="Times New Roman" w:hAnsi="Times New Roman"/>
                <w:sz w:val="28"/>
                <w:szCs w:val="28"/>
              </w:rPr>
              <w:t xml:space="preserve"> атом</w:t>
            </w:r>
            <w:r w:rsidR="00502953" w:rsidRPr="009B660B">
              <w:rPr>
                <w:rFonts w:ascii="Times New Roman" w:hAnsi="Times New Roman"/>
                <w:sz w:val="28"/>
                <w:szCs w:val="28"/>
                <w:lang w:val="kk-KZ"/>
              </w:rPr>
              <w:t>ды</w:t>
            </w:r>
            <w:proofErr w:type="gramStart"/>
            <w:r w:rsidR="00502953" w:rsidRPr="009B660B">
              <w:rPr>
                <w:rFonts w:ascii="Times New Roman" w:hAnsi="Times New Roman"/>
                <w:sz w:val="28"/>
                <w:szCs w:val="28"/>
                <w:lang w:val="kk-KZ"/>
              </w:rPr>
              <w:t>қ</w:t>
            </w:r>
            <w:r w:rsidRPr="009B660B">
              <w:rPr>
                <w:rFonts w:ascii="Times New Roman" w:hAnsi="Times New Roman"/>
                <w:sz w:val="28"/>
                <w:szCs w:val="28"/>
              </w:rPr>
              <w:t>-</w:t>
            </w:r>
            <w:proofErr w:type="gramEnd"/>
            <w:r w:rsidR="00502953" w:rsidRPr="009B660B">
              <w:rPr>
                <w:rFonts w:ascii="Times New Roman" w:hAnsi="Times New Roman"/>
                <w:sz w:val="28"/>
                <w:szCs w:val="28"/>
                <w:lang w:val="kk-KZ"/>
              </w:rPr>
              <w:t>күштік</w:t>
            </w:r>
            <w:r w:rsidRPr="009B660B">
              <w:rPr>
                <w:rFonts w:ascii="Times New Roman" w:hAnsi="Times New Roman"/>
                <w:sz w:val="28"/>
                <w:szCs w:val="28"/>
              </w:rPr>
              <w:t xml:space="preserve"> микроскоп</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hAnsi="Times New Roman"/>
                <w:sz w:val="28"/>
                <w:szCs w:val="28"/>
                <w:lang w:val="kk-KZ"/>
              </w:rPr>
              <w:t>СЭМ</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hAnsi="Times New Roman"/>
                <w:sz w:val="28"/>
                <w:szCs w:val="28"/>
              </w:rPr>
            </w:pPr>
            <w:r w:rsidRPr="009B660B">
              <w:rPr>
                <w:rFonts w:ascii="Times New Roman" w:hAnsi="Times New Roman"/>
                <w:sz w:val="28"/>
                <w:szCs w:val="28"/>
                <w:lang w:val="kk-KZ"/>
              </w:rPr>
              <w:t>‒ сканир</w:t>
            </w:r>
            <w:r w:rsidR="00502953" w:rsidRPr="009B660B">
              <w:rPr>
                <w:rFonts w:ascii="Times New Roman" w:hAnsi="Times New Roman"/>
                <w:sz w:val="28"/>
                <w:szCs w:val="28"/>
                <w:lang w:val="kk-KZ"/>
              </w:rPr>
              <w:t>леуші</w:t>
            </w:r>
            <w:r w:rsidRPr="009B660B">
              <w:rPr>
                <w:rFonts w:ascii="Times New Roman" w:hAnsi="Times New Roman"/>
                <w:sz w:val="28"/>
                <w:szCs w:val="28"/>
                <w:lang w:val="kk-KZ"/>
              </w:rPr>
              <w:t xml:space="preserve"> электрон</w:t>
            </w:r>
            <w:r w:rsidR="00502953" w:rsidRPr="009B660B">
              <w:rPr>
                <w:rFonts w:ascii="Times New Roman" w:hAnsi="Times New Roman"/>
                <w:sz w:val="28"/>
                <w:szCs w:val="28"/>
                <w:lang w:val="kk-KZ"/>
              </w:rPr>
              <w:t xml:space="preserve">дық </w:t>
            </w:r>
            <w:r w:rsidRPr="009B660B">
              <w:rPr>
                <w:rFonts w:ascii="Times New Roman" w:hAnsi="Times New Roman"/>
                <w:sz w:val="28"/>
                <w:szCs w:val="28"/>
                <w:lang w:val="kk-KZ"/>
              </w:rPr>
              <w:t>микроскоп</w:t>
            </w:r>
          </w:p>
        </w:tc>
      </w:tr>
      <w:tr w:rsidR="00311910" w:rsidRPr="009B660B" w:rsidTr="00390D5F">
        <w:tc>
          <w:tcPr>
            <w:tcW w:w="2652" w:type="dxa"/>
          </w:tcPr>
          <w:p w:rsidR="00311910" w:rsidRPr="009B660B" w:rsidRDefault="00502953" w:rsidP="00116488">
            <w:pPr>
              <w:suppressAutoHyphens/>
              <w:rPr>
                <w:rFonts w:ascii="Times New Roman" w:eastAsia="Calibri" w:hAnsi="Times New Roman"/>
                <w:sz w:val="28"/>
                <w:szCs w:val="28"/>
              </w:rPr>
            </w:pPr>
            <w:r w:rsidRPr="009B660B">
              <w:rPr>
                <w:sz w:val="28"/>
                <w:szCs w:val="28"/>
                <w:lang w:val="kk-KZ"/>
              </w:rPr>
              <w:t>ӨЭ</w:t>
            </w:r>
            <w:r w:rsidR="00311910" w:rsidRPr="009B660B">
              <w:rPr>
                <w:sz w:val="28"/>
                <w:szCs w:val="28"/>
              </w:rPr>
              <w:t>М</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 xml:space="preserve">‒ </w:t>
            </w:r>
            <w:r w:rsidR="00502953" w:rsidRPr="009B660B">
              <w:rPr>
                <w:rFonts w:ascii="Times New Roman" w:eastAsia="Calibri" w:hAnsi="Times New Roman"/>
                <w:sz w:val="28"/>
                <w:szCs w:val="28"/>
                <w:lang w:val="kk-KZ"/>
              </w:rPr>
              <w:t>өткізгіш</w:t>
            </w:r>
            <w:r w:rsidRPr="009B660B">
              <w:rPr>
                <w:rFonts w:ascii="Times New Roman" w:eastAsia="Calibri" w:hAnsi="Times New Roman"/>
                <w:sz w:val="28"/>
                <w:szCs w:val="28"/>
              </w:rPr>
              <w:t xml:space="preserve"> электрон</w:t>
            </w:r>
            <w:r w:rsidR="00502953" w:rsidRPr="009B660B">
              <w:rPr>
                <w:rFonts w:ascii="Times New Roman" w:eastAsia="Calibri" w:hAnsi="Times New Roman"/>
                <w:sz w:val="28"/>
                <w:szCs w:val="28"/>
                <w:lang w:val="kk-KZ"/>
              </w:rPr>
              <w:t>дық</w:t>
            </w:r>
            <w:r w:rsidRPr="009B660B">
              <w:rPr>
                <w:rFonts w:ascii="Times New Roman" w:eastAsia="Calibri" w:hAnsi="Times New Roman"/>
                <w:sz w:val="28"/>
                <w:szCs w:val="28"/>
              </w:rPr>
              <w:t xml:space="preserve"> микроскопия</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hAnsi="Times New Roman"/>
                <w:i/>
                <w:sz w:val="28"/>
                <w:szCs w:val="28"/>
              </w:rPr>
              <w:t>FF</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hAnsi="Times New Roman"/>
                <w:sz w:val="28"/>
                <w:szCs w:val="28"/>
              </w:rPr>
            </w:pPr>
            <w:r w:rsidRPr="009B660B">
              <w:rPr>
                <w:rFonts w:ascii="Times New Roman" w:hAnsi="Times New Roman"/>
                <w:sz w:val="28"/>
                <w:szCs w:val="28"/>
              </w:rPr>
              <w:t xml:space="preserve">‒ </w:t>
            </w:r>
            <w:r w:rsidR="00502953" w:rsidRPr="009B660B">
              <w:rPr>
                <w:rFonts w:ascii="Times New Roman" w:hAnsi="Times New Roman"/>
                <w:sz w:val="28"/>
                <w:szCs w:val="28"/>
                <w:lang w:val="kk-KZ"/>
              </w:rPr>
              <w:t>толтыру</w:t>
            </w:r>
            <w:r w:rsidRPr="009B660B">
              <w:rPr>
                <w:rFonts w:ascii="Times New Roman" w:hAnsi="Times New Roman"/>
                <w:sz w:val="28"/>
                <w:szCs w:val="28"/>
              </w:rPr>
              <w:t xml:space="preserve">фактор </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hAnsi="Times New Roman"/>
                <w:sz w:val="28"/>
                <w:szCs w:val="28"/>
              </w:rPr>
              <w:t>LUMO</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hAnsi="Times New Roman"/>
                <w:sz w:val="28"/>
                <w:szCs w:val="28"/>
              </w:rPr>
            </w:pPr>
            <w:r w:rsidRPr="009B660B">
              <w:rPr>
                <w:rFonts w:ascii="Times New Roman" w:hAnsi="Times New Roman"/>
                <w:sz w:val="28"/>
                <w:szCs w:val="28"/>
              </w:rPr>
              <w:t xml:space="preserve">‒ </w:t>
            </w:r>
            <w:r w:rsidR="00502953" w:rsidRPr="009B660B">
              <w:rPr>
                <w:rFonts w:ascii="Times New Roman" w:hAnsi="Times New Roman"/>
                <w:sz w:val="28"/>
                <w:szCs w:val="28"/>
                <w:lang w:val="kk-KZ"/>
              </w:rPr>
              <w:t xml:space="preserve">төмен </w:t>
            </w:r>
            <w:proofErr w:type="gramStart"/>
            <w:r w:rsidR="00502953" w:rsidRPr="009B660B">
              <w:rPr>
                <w:rFonts w:ascii="Times New Roman" w:hAnsi="Times New Roman"/>
                <w:sz w:val="28"/>
                <w:szCs w:val="28"/>
                <w:lang w:val="kk-KZ"/>
              </w:rPr>
              <w:t>бос</w:t>
            </w:r>
            <w:proofErr w:type="gramEnd"/>
            <w:r w:rsidR="00502953" w:rsidRPr="009B660B">
              <w:rPr>
                <w:rFonts w:ascii="Times New Roman" w:hAnsi="Times New Roman"/>
                <w:sz w:val="28"/>
                <w:szCs w:val="28"/>
                <w:lang w:val="kk-KZ"/>
              </w:rPr>
              <w:t xml:space="preserve"> молекулалық орбиталь</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hAnsi="Times New Roman"/>
                <w:sz w:val="28"/>
                <w:szCs w:val="28"/>
              </w:rPr>
              <w:t>HOMO</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hAnsi="Times New Roman"/>
                <w:sz w:val="28"/>
                <w:szCs w:val="28"/>
              </w:rPr>
            </w:pPr>
            <w:r w:rsidRPr="009B660B">
              <w:rPr>
                <w:rFonts w:ascii="Times New Roman" w:hAnsi="Times New Roman"/>
                <w:sz w:val="28"/>
                <w:szCs w:val="28"/>
              </w:rPr>
              <w:t xml:space="preserve">‒ </w:t>
            </w:r>
            <w:r w:rsidR="00502953" w:rsidRPr="009B660B">
              <w:rPr>
                <w:rFonts w:ascii="Times New Roman" w:hAnsi="Times New Roman"/>
                <w:sz w:val="28"/>
                <w:szCs w:val="28"/>
                <w:lang w:val="kk-KZ"/>
              </w:rPr>
              <w:t>жоғары</w:t>
            </w:r>
            <w:r w:rsidRPr="009B660B">
              <w:rPr>
                <w:rFonts w:ascii="Times New Roman" w:hAnsi="Times New Roman"/>
                <w:sz w:val="28"/>
                <w:szCs w:val="28"/>
              </w:rPr>
              <w:t xml:space="preserve"> </w:t>
            </w:r>
            <w:proofErr w:type="gramStart"/>
            <w:r w:rsidR="00063D9B" w:rsidRPr="009B660B">
              <w:rPr>
                <w:rFonts w:ascii="Times New Roman" w:hAnsi="Times New Roman"/>
                <w:sz w:val="28"/>
                <w:szCs w:val="28"/>
                <w:lang w:val="kk-KZ"/>
              </w:rPr>
              <w:t>бос</w:t>
            </w:r>
            <w:proofErr w:type="gramEnd"/>
            <w:r w:rsidR="00063D9B" w:rsidRPr="009B660B">
              <w:rPr>
                <w:rFonts w:ascii="Times New Roman" w:hAnsi="Times New Roman"/>
                <w:sz w:val="28"/>
                <w:szCs w:val="28"/>
                <w:lang w:val="kk-KZ"/>
              </w:rPr>
              <w:t xml:space="preserve"> емес</w:t>
            </w:r>
            <w:r w:rsidRPr="009B660B">
              <w:rPr>
                <w:rFonts w:ascii="Times New Roman" w:hAnsi="Times New Roman"/>
                <w:sz w:val="28"/>
                <w:szCs w:val="28"/>
              </w:rPr>
              <w:t xml:space="preserve"> </w:t>
            </w:r>
            <w:r w:rsidR="00063D9B" w:rsidRPr="009B660B">
              <w:rPr>
                <w:rFonts w:ascii="Times New Roman" w:hAnsi="Times New Roman"/>
                <w:sz w:val="28"/>
                <w:szCs w:val="28"/>
                <w:lang w:val="kk-KZ"/>
              </w:rPr>
              <w:t>молекулалық орбиталь</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hAnsi="Times New Roman"/>
                <w:sz w:val="28"/>
                <w:szCs w:val="28"/>
              </w:rPr>
              <w:t>P3HT‒</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hAnsi="Times New Roman"/>
                <w:sz w:val="28"/>
                <w:szCs w:val="28"/>
              </w:rPr>
            </w:pPr>
            <w:r w:rsidRPr="009B660B">
              <w:rPr>
                <w:rFonts w:ascii="Times New Roman" w:hAnsi="Times New Roman"/>
                <w:sz w:val="28"/>
                <w:szCs w:val="28"/>
              </w:rPr>
              <w:t>‒ поли (3-гексилтиофен)</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hAnsi="Times New Roman"/>
                <w:sz w:val="28"/>
                <w:szCs w:val="28"/>
              </w:rPr>
              <w:t>PCDTBT</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hAnsi="Times New Roman"/>
                <w:sz w:val="28"/>
                <w:szCs w:val="28"/>
              </w:rPr>
            </w:pPr>
            <w:r w:rsidRPr="009B660B">
              <w:rPr>
                <w:rFonts w:ascii="Times New Roman" w:hAnsi="Times New Roman"/>
                <w:sz w:val="28"/>
                <w:szCs w:val="28"/>
              </w:rPr>
              <w:t>‒ поли(9,9-диоктилфлуоренил-2,7-диил)</w:t>
            </w:r>
          </w:p>
        </w:tc>
      </w:tr>
      <w:tr w:rsidR="00311910" w:rsidRPr="009B660B" w:rsidTr="00390D5F">
        <w:tc>
          <w:tcPr>
            <w:tcW w:w="2652" w:type="dxa"/>
          </w:tcPr>
          <w:p w:rsidR="00311910" w:rsidRPr="009B660B" w:rsidRDefault="00001FBD" w:rsidP="00116488">
            <w:pPr>
              <w:suppressAutoHyphens/>
              <w:rPr>
                <w:rFonts w:ascii="Times New Roman" w:hAnsi="Times New Roman"/>
                <w:sz w:val="28"/>
                <w:szCs w:val="28"/>
              </w:rPr>
            </w:pPr>
            <w:r w:rsidRPr="009B660B">
              <w:rPr>
                <w:rFonts w:ascii="Times New Roman" w:hAnsi="Times New Roman"/>
                <w:sz w:val="28"/>
                <w:szCs w:val="28"/>
              </w:rPr>
              <w:t>У</w:t>
            </w:r>
            <w:r w:rsidRPr="009B660B">
              <w:rPr>
                <w:rFonts w:ascii="Times New Roman" w:hAnsi="Times New Roman"/>
                <w:sz w:val="28"/>
                <w:szCs w:val="28"/>
                <w:lang w:val="kk-KZ"/>
              </w:rPr>
              <w:t>К</w:t>
            </w:r>
            <w:r w:rsidR="00311910" w:rsidRPr="009B660B">
              <w:rPr>
                <w:rFonts w:ascii="Times New Roman" w:hAnsi="Times New Roman"/>
                <w:sz w:val="28"/>
                <w:szCs w:val="28"/>
              </w:rPr>
              <w:t>, UV</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hAnsi="Times New Roman"/>
                <w:sz w:val="28"/>
                <w:szCs w:val="28"/>
                <w:lang w:val="kk-KZ"/>
              </w:rPr>
            </w:pPr>
            <w:r w:rsidRPr="009B660B">
              <w:rPr>
                <w:rFonts w:ascii="Times New Roman" w:hAnsi="Times New Roman"/>
                <w:sz w:val="28"/>
                <w:szCs w:val="28"/>
              </w:rPr>
              <w:t>‒ ультра</w:t>
            </w:r>
            <w:r w:rsidR="00001FBD" w:rsidRPr="009B660B">
              <w:rPr>
                <w:rFonts w:ascii="Times New Roman" w:hAnsi="Times New Roman"/>
                <w:sz w:val="28"/>
                <w:szCs w:val="28"/>
                <w:lang w:val="kk-KZ"/>
              </w:rPr>
              <w:t>күлгін</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lang w:val="kk-KZ"/>
              </w:rPr>
            </w:pPr>
            <w:r w:rsidRPr="009B660B">
              <w:rPr>
                <w:rFonts w:ascii="Times New Roman" w:hAnsi="Times New Roman"/>
                <w:sz w:val="28"/>
                <w:szCs w:val="28"/>
              </w:rPr>
              <w:t>p-тип</w:t>
            </w:r>
            <w:r w:rsidR="00A82217" w:rsidRPr="009B660B">
              <w:rPr>
                <w:rFonts w:ascii="Times New Roman" w:hAnsi="Times New Roman"/>
                <w:sz w:val="28"/>
                <w:szCs w:val="28"/>
                <w:lang w:val="kk-KZ"/>
              </w:rPr>
              <w:t>і</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hAnsi="Times New Roman"/>
                <w:sz w:val="28"/>
                <w:szCs w:val="28"/>
                <w:lang w:val="kk-KZ"/>
              </w:rPr>
            </w:pPr>
            <w:r w:rsidRPr="009B660B">
              <w:rPr>
                <w:rFonts w:ascii="Times New Roman" w:hAnsi="Times New Roman"/>
                <w:sz w:val="28"/>
                <w:szCs w:val="28"/>
              </w:rPr>
              <w:t xml:space="preserve">‒ </w:t>
            </w:r>
            <w:r w:rsidR="00041FCC" w:rsidRPr="009B660B">
              <w:rPr>
                <w:rFonts w:ascii="Times New Roman" w:hAnsi="Times New Roman"/>
                <w:sz w:val="28"/>
                <w:szCs w:val="28"/>
                <w:lang w:val="kk-KZ"/>
              </w:rPr>
              <w:t xml:space="preserve">кемтікті </w:t>
            </w:r>
            <w:r w:rsidRPr="009B660B">
              <w:rPr>
                <w:rFonts w:ascii="Times New Roman" w:hAnsi="Times New Roman"/>
                <w:sz w:val="28"/>
                <w:szCs w:val="28"/>
              </w:rPr>
              <w:t>тип</w:t>
            </w:r>
            <w:r w:rsidR="00041FCC" w:rsidRPr="009B660B">
              <w:rPr>
                <w:rFonts w:ascii="Times New Roman" w:hAnsi="Times New Roman"/>
                <w:sz w:val="28"/>
                <w:szCs w:val="28"/>
                <w:lang w:val="kk-KZ"/>
              </w:rPr>
              <w:t>ті</w:t>
            </w:r>
            <w:r w:rsidRPr="009B660B">
              <w:rPr>
                <w:rFonts w:ascii="Times New Roman" w:hAnsi="Times New Roman"/>
                <w:sz w:val="28"/>
                <w:szCs w:val="28"/>
              </w:rPr>
              <w:t xml:space="preserve"> </w:t>
            </w:r>
            <w:r w:rsidR="00041FCC" w:rsidRPr="009B660B">
              <w:rPr>
                <w:rFonts w:ascii="Times New Roman" w:hAnsi="Times New Roman"/>
                <w:sz w:val="28"/>
                <w:szCs w:val="28"/>
                <w:lang w:val="kk-KZ"/>
              </w:rPr>
              <w:t>өткізгіш</w:t>
            </w:r>
          </w:p>
        </w:tc>
      </w:tr>
      <w:tr w:rsidR="00311910" w:rsidRPr="009B660B" w:rsidTr="00390D5F">
        <w:tc>
          <w:tcPr>
            <w:tcW w:w="2652" w:type="dxa"/>
          </w:tcPr>
          <w:p w:rsidR="00311910" w:rsidRPr="00883162" w:rsidRDefault="00311910" w:rsidP="00116488">
            <w:pPr>
              <w:suppressAutoHyphens/>
              <w:rPr>
                <w:rFonts w:ascii="Times New Roman" w:hAnsi="Times New Roman"/>
                <w:sz w:val="28"/>
                <w:szCs w:val="28"/>
                <w:lang w:val="kk-KZ"/>
              </w:rPr>
            </w:pPr>
            <w:r w:rsidRPr="00883162">
              <w:rPr>
                <w:rFonts w:ascii="Times New Roman" w:hAnsi="Times New Roman"/>
                <w:sz w:val="28"/>
                <w:szCs w:val="28"/>
              </w:rPr>
              <w:t xml:space="preserve">p-n </w:t>
            </w:r>
            <w:r w:rsidR="00A82217" w:rsidRPr="00883162">
              <w:rPr>
                <w:rFonts w:ascii="Times New Roman" w:hAnsi="Times New Roman"/>
                <w:sz w:val="28"/>
                <w:szCs w:val="28"/>
                <w:lang w:val="kk-KZ"/>
              </w:rPr>
              <w:t>өту</w:t>
            </w:r>
          </w:p>
        </w:tc>
        <w:tc>
          <w:tcPr>
            <w:tcW w:w="7106" w:type="dxa"/>
          </w:tcPr>
          <w:p w:rsidR="00311910" w:rsidRPr="00883162" w:rsidRDefault="00311910" w:rsidP="00005D14">
            <w:pPr>
              <w:tabs>
                <w:tab w:val="left" w:pos="-534"/>
                <w:tab w:val="left" w:pos="-108"/>
                <w:tab w:val="left" w:pos="0"/>
              </w:tabs>
              <w:suppressAutoHyphens/>
              <w:ind w:left="176" w:hanging="176"/>
              <w:rPr>
                <w:rFonts w:ascii="Times New Roman" w:hAnsi="Times New Roman"/>
                <w:sz w:val="28"/>
                <w:szCs w:val="28"/>
                <w:lang w:val="kk-KZ"/>
              </w:rPr>
            </w:pPr>
            <w:r w:rsidRPr="00883162">
              <w:rPr>
                <w:rFonts w:ascii="Times New Roman" w:hAnsi="Times New Roman"/>
                <w:sz w:val="28"/>
                <w:szCs w:val="28"/>
              </w:rPr>
              <w:t>‒ эле</w:t>
            </w:r>
            <w:r w:rsidR="00041FCC" w:rsidRPr="00883162">
              <w:rPr>
                <w:rFonts w:ascii="Times New Roman" w:hAnsi="Times New Roman"/>
                <w:sz w:val="28"/>
                <w:szCs w:val="28"/>
              </w:rPr>
              <w:t>ктрон</w:t>
            </w:r>
            <w:r w:rsidRPr="00883162">
              <w:rPr>
                <w:rFonts w:ascii="Times New Roman" w:hAnsi="Times New Roman"/>
                <w:sz w:val="28"/>
                <w:szCs w:val="28"/>
              </w:rPr>
              <w:t>-</w:t>
            </w:r>
            <w:r w:rsidR="00041FCC" w:rsidRPr="00883162">
              <w:rPr>
                <w:rFonts w:ascii="Times New Roman" w:hAnsi="Times New Roman"/>
                <w:sz w:val="28"/>
                <w:szCs w:val="28"/>
                <w:lang w:val="kk-KZ"/>
              </w:rPr>
              <w:t>кемтікті</w:t>
            </w:r>
            <w:r w:rsidRPr="00883162">
              <w:rPr>
                <w:rFonts w:ascii="Times New Roman" w:hAnsi="Times New Roman"/>
                <w:sz w:val="28"/>
                <w:szCs w:val="28"/>
              </w:rPr>
              <w:t xml:space="preserve"> </w:t>
            </w:r>
            <w:r w:rsidR="00041FCC" w:rsidRPr="00883162">
              <w:rPr>
                <w:rFonts w:ascii="Times New Roman" w:hAnsi="Times New Roman"/>
                <w:sz w:val="28"/>
                <w:szCs w:val="28"/>
                <w:lang w:val="kk-KZ"/>
              </w:rPr>
              <w:t>өту</w:t>
            </w:r>
          </w:p>
        </w:tc>
      </w:tr>
      <w:tr w:rsidR="00311910" w:rsidRPr="009B660B" w:rsidTr="00390D5F">
        <w:tc>
          <w:tcPr>
            <w:tcW w:w="2652" w:type="dxa"/>
          </w:tcPr>
          <w:p w:rsidR="00311910" w:rsidRPr="009B660B" w:rsidRDefault="00311910" w:rsidP="00116488">
            <w:pPr>
              <w:tabs>
                <w:tab w:val="left" w:pos="3192"/>
              </w:tabs>
              <w:suppressAutoHyphens/>
              <w:rPr>
                <w:rFonts w:ascii="Times New Roman" w:eastAsia="Calibri" w:hAnsi="Times New Roman"/>
                <w:sz w:val="28"/>
                <w:szCs w:val="28"/>
              </w:rPr>
            </w:pPr>
            <w:r w:rsidRPr="009B660B">
              <w:rPr>
                <w:rFonts w:ascii="Times New Roman" w:eastAsia="Calibri" w:hAnsi="Times New Roman"/>
                <w:i/>
                <w:sz w:val="28"/>
                <w:szCs w:val="28"/>
              </w:rPr>
              <w:t>U</w:t>
            </w:r>
            <w:r w:rsidRPr="009B660B">
              <w:rPr>
                <w:rFonts w:ascii="Times New Roman" w:eastAsia="Calibri" w:hAnsi="Times New Roman"/>
                <w:i/>
                <w:sz w:val="28"/>
                <w:szCs w:val="28"/>
                <w:vertAlign w:val="subscript"/>
              </w:rPr>
              <w:t>oc</w:t>
            </w:r>
          </w:p>
        </w:tc>
        <w:tc>
          <w:tcPr>
            <w:tcW w:w="7106" w:type="dxa"/>
          </w:tcPr>
          <w:p w:rsidR="00311910" w:rsidRPr="009B660B" w:rsidRDefault="00311910" w:rsidP="00005D14">
            <w:pPr>
              <w:tabs>
                <w:tab w:val="left" w:pos="-534"/>
                <w:tab w:val="left" w:pos="-108"/>
                <w:tab w:val="left" w:pos="0"/>
                <w:tab w:val="left" w:pos="3192"/>
              </w:tabs>
              <w:suppressAutoHyphens/>
              <w:ind w:left="176" w:hanging="176"/>
              <w:rPr>
                <w:rFonts w:ascii="Times New Roman" w:eastAsia="Calibri" w:hAnsi="Times New Roman"/>
                <w:sz w:val="28"/>
                <w:szCs w:val="28"/>
                <w:lang w:val="kk-KZ"/>
              </w:rPr>
            </w:pPr>
            <w:r w:rsidRPr="009B660B">
              <w:rPr>
                <w:rFonts w:ascii="Times New Roman" w:eastAsia="Calibri" w:hAnsi="Times New Roman"/>
                <w:sz w:val="28"/>
                <w:szCs w:val="28"/>
              </w:rPr>
              <w:t xml:space="preserve">‒ </w:t>
            </w:r>
            <w:r w:rsidR="00041FCC" w:rsidRPr="009B660B">
              <w:rPr>
                <w:rFonts w:ascii="Times New Roman" w:eastAsia="Calibri" w:hAnsi="Times New Roman"/>
                <w:sz w:val="28"/>
                <w:szCs w:val="28"/>
                <w:lang w:val="kk-KZ"/>
              </w:rPr>
              <w:t>бос кернеу</w:t>
            </w:r>
          </w:p>
        </w:tc>
      </w:tr>
      <w:tr w:rsidR="00311910" w:rsidRPr="009B660B" w:rsidTr="00390D5F">
        <w:trPr>
          <w:trHeight w:val="56"/>
        </w:trPr>
        <w:tc>
          <w:tcPr>
            <w:tcW w:w="2652" w:type="dxa"/>
          </w:tcPr>
          <w:p w:rsidR="00311910" w:rsidRPr="009B660B" w:rsidRDefault="00311910" w:rsidP="00116488">
            <w:pPr>
              <w:tabs>
                <w:tab w:val="left" w:pos="3192"/>
              </w:tabs>
              <w:suppressAutoHyphens/>
              <w:rPr>
                <w:rFonts w:ascii="Times New Roman" w:eastAsia="Calibri" w:hAnsi="Times New Roman"/>
                <w:sz w:val="28"/>
                <w:szCs w:val="28"/>
              </w:rPr>
            </w:pPr>
            <w:r w:rsidRPr="009B660B">
              <w:rPr>
                <w:rFonts w:ascii="Times New Roman" w:eastAsia="Calibri" w:hAnsi="Times New Roman"/>
                <w:i/>
                <w:sz w:val="28"/>
                <w:szCs w:val="28"/>
              </w:rPr>
              <w:t>J</w:t>
            </w:r>
            <w:r w:rsidRPr="009B660B">
              <w:rPr>
                <w:rFonts w:ascii="Times New Roman" w:eastAsia="Calibri" w:hAnsi="Times New Roman"/>
                <w:i/>
                <w:sz w:val="28"/>
                <w:szCs w:val="28"/>
                <w:vertAlign w:val="subscript"/>
              </w:rPr>
              <w:t>sc</w:t>
            </w:r>
          </w:p>
        </w:tc>
        <w:tc>
          <w:tcPr>
            <w:tcW w:w="7106" w:type="dxa"/>
          </w:tcPr>
          <w:p w:rsidR="00311910" w:rsidRPr="009B660B" w:rsidRDefault="00311910" w:rsidP="00005D14">
            <w:pPr>
              <w:tabs>
                <w:tab w:val="left" w:pos="-534"/>
                <w:tab w:val="left" w:pos="-108"/>
                <w:tab w:val="left" w:pos="0"/>
              </w:tabs>
              <w:ind w:left="176" w:hanging="176"/>
              <w:rPr>
                <w:rFonts w:ascii="Times New Roman" w:hAnsi="Times New Roman"/>
                <w:sz w:val="28"/>
                <w:szCs w:val="28"/>
                <w:lang w:val="kk-KZ"/>
              </w:rPr>
            </w:pPr>
            <w:r w:rsidRPr="009B660B">
              <w:rPr>
                <w:rFonts w:ascii="Times New Roman" w:eastAsia="Calibri" w:hAnsi="Times New Roman"/>
                <w:sz w:val="28"/>
                <w:szCs w:val="28"/>
              </w:rPr>
              <w:t xml:space="preserve">‒ </w:t>
            </w:r>
            <w:r w:rsidR="00041FCC" w:rsidRPr="009B660B">
              <w:rPr>
                <w:rFonts w:ascii="Times New Roman" w:eastAsia="Calibri" w:hAnsi="Times New Roman"/>
                <w:sz w:val="28"/>
                <w:szCs w:val="28"/>
                <w:lang w:val="kk-KZ"/>
              </w:rPr>
              <w:t>қ</w:t>
            </w:r>
            <w:proofErr w:type="gramStart"/>
            <w:r w:rsidR="00041FCC" w:rsidRPr="009B660B">
              <w:rPr>
                <w:rFonts w:ascii="Times New Roman" w:eastAsia="Calibri" w:hAnsi="Times New Roman"/>
                <w:sz w:val="28"/>
                <w:szCs w:val="28"/>
                <w:lang w:val="kk-KZ"/>
              </w:rPr>
              <w:t>ыс</w:t>
            </w:r>
            <w:proofErr w:type="gramEnd"/>
            <w:r w:rsidR="00041FCC" w:rsidRPr="009B660B">
              <w:rPr>
                <w:rFonts w:ascii="Times New Roman" w:eastAsia="Calibri" w:hAnsi="Times New Roman"/>
                <w:sz w:val="28"/>
                <w:szCs w:val="28"/>
                <w:lang w:val="kk-KZ"/>
              </w:rPr>
              <w:t>қа тұйықталу ток тығыздығы</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Ag</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 xml:space="preserve">‒ </w:t>
            </w:r>
            <w:r w:rsidR="00041FCC" w:rsidRPr="009B660B">
              <w:rPr>
                <w:rFonts w:ascii="Times New Roman" w:eastAsia="Calibri" w:hAnsi="Times New Roman"/>
                <w:sz w:val="28"/>
                <w:szCs w:val="28"/>
                <w:lang w:val="kk-KZ"/>
              </w:rPr>
              <w:t>кү</w:t>
            </w:r>
            <w:proofErr w:type="gramStart"/>
            <w:r w:rsidR="00041FCC" w:rsidRPr="009B660B">
              <w:rPr>
                <w:rFonts w:ascii="Times New Roman" w:eastAsia="Calibri" w:hAnsi="Times New Roman"/>
                <w:sz w:val="28"/>
                <w:szCs w:val="28"/>
                <w:lang w:val="kk-KZ"/>
              </w:rPr>
              <w:t>м</w:t>
            </w:r>
            <w:proofErr w:type="gramEnd"/>
            <w:r w:rsidR="00041FCC" w:rsidRPr="009B660B">
              <w:rPr>
                <w:rFonts w:ascii="Times New Roman" w:eastAsia="Calibri" w:hAnsi="Times New Roman"/>
                <w:sz w:val="28"/>
                <w:szCs w:val="28"/>
                <w:lang w:val="kk-KZ"/>
              </w:rPr>
              <w:t>іс</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lang w:val="kk-KZ"/>
              </w:rPr>
            </w:pPr>
            <w:r w:rsidRPr="009B660B">
              <w:rPr>
                <w:rFonts w:ascii="Times New Roman" w:eastAsia="Calibri" w:hAnsi="Times New Roman"/>
                <w:sz w:val="28"/>
                <w:szCs w:val="28"/>
                <w:lang w:val="kk-KZ"/>
              </w:rPr>
              <w:t>TiO</w:t>
            </w:r>
            <w:r w:rsidRPr="009B660B">
              <w:rPr>
                <w:rFonts w:ascii="Times New Roman" w:eastAsia="Calibri" w:hAnsi="Times New Roman"/>
                <w:sz w:val="28"/>
                <w:szCs w:val="28"/>
                <w:vertAlign w:val="subscript"/>
                <w:lang w:val="kk-KZ"/>
              </w:rPr>
              <w:t>2</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eastAsia="Calibri" w:hAnsi="Times New Roman"/>
                <w:sz w:val="28"/>
                <w:szCs w:val="28"/>
                <w:lang w:val="kk-KZ"/>
              </w:rPr>
            </w:pPr>
            <w:r w:rsidRPr="009B660B">
              <w:rPr>
                <w:rFonts w:ascii="Times New Roman" w:eastAsia="Calibri" w:hAnsi="Times New Roman"/>
                <w:sz w:val="28"/>
                <w:szCs w:val="28"/>
                <w:lang w:val="kk-KZ"/>
              </w:rPr>
              <w:t>‒</w:t>
            </w:r>
            <w:r w:rsidR="00041FCC" w:rsidRPr="009B660B">
              <w:rPr>
                <w:rFonts w:ascii="Times New Roman" w:eastAsia="Calibri" w:hAnsi="Times New Roman"/>
                <w:sz w:val="28"/>
                <w:szCs w:val="28"/>
                <w:lang w:val="kk-KZ"/>
              </w:rPr>
              <w:t xml:space="preserve"> титан оксиді</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lang w:val="kk-KZ"/>
              </w:rPr>
              <w:t>MoO</w:t>
            </w:r>
            <w:r w:rsidRPr="009B660B">
              <w:rPr>
                <w:rFonts w:ascii="Times New Roman" w:eastAsia="Calibri" w:hAnsi="Times New Roman"/>
                <w:sz w:val="28"/>
                <w:szCs w:val="28"/>
                <w:vertAlign w:val="subscript"/>
                <w:lang w:val="kk-KZ"/>
              </w:rPr>
              <w:t>3</w:t>
            </w:r>
            <w:r w:rsidRPr="009B660B">
              <w:rPr>
                <w:rFonts w:ascii="Times New Roman" w:eastAsia="Calibri" w:hAnsi="Times New Roman"/>
                <w:sz w:val="28"/>
                <w:szCs w:val="28"/>
                <w:lang w:val="kk-KZ"/>
              </w:rPr>
              <w:t xml:space="preserve">, </w:t>
            </w:r>
            <w:r w:rsidRPr="009B660B">
              <w:rPr>
                <w:rFonts w:ascii="Times New Roman" w:eastAsia="Calibri" w:hAnsi="Times New Roman"/>
                <w:sz w:val="28"/>
                <w:szCs w:val="28"/>
              </w:rPr>
              <w:t>MoO</w:t>
            </w:r>
            <w:r w:rsidRPr="009B660B">
              <w:rPr>
                <w:rFonts w:ascii="Times New Roman" w:eastAsia="Calibri" w:hAnsi="Times New Roman"/>
                <w:sz w:val="28"/>
                <w:szCs w:val="28"/>
                <w:vertAlign w:val="subscript"/>
              </w:rPr>
              <w:t>x</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eastAsia="Calibri" w:hAnsi="Times New Roman"/>
                <w:sz w:val="28"/>
                <w:szCs w:val="28"/>
              </w:rPr>
            </w:pPr>
            <w:r w:rsidRPr="009B660B">
              <w:rPr>
                <w:rFonts w:ascii="Times New Roman" w:eastAsia="Calibri" w:hAnsi="Times New Roman"/>
                <w:sz w:val="28"/>
                <w:szCs w:val="28"/>
                <w:lang w:val="kk-KZ"/>
              </w:rPr>
              <w:t>‒</w:t>
            </w:r>
            <w:r w:rsidR="00041FCC" w:rsidRPr="009B660B">
              <w:rPr>
                <w:rFonts w:ascii="Times New Roman" w:eastAsia="Calibri" w:hAnsi="Times New Roman"/>
                <w:sz w:val="28"/>
                <w:szCs w:val="28"/>
                <w:lang w:val="kk-KZ"/>
              </w:rPr>
              <w:t xml:space="preserve"> моллибден оксиді</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PTB7, PTB7-Th</w:t>
            </w:r>
          </w:p>
        </w:tc>
        <w:tc>
          <w:tcPr>
            <w:tcW w:w="7106" w:type="dxa"/>
          </w:tcPr>
          <w:p w:rsidR="00311910" w:rsidRPr="009B660B" w:rsidRDefault="00311910" w:rsidP="00005D14">
            <w:pPr>
              <w:tabs>
                <w:tab w:val="left" w:pos="-534"/>
                <w:tab w:val="left" w:pos="-108"/>
                <w:tab w:val="left" w:pos="0"/>
              </w:tabs>
              <w:suppressAutoHyphens/>
              <w:ind w:left="176" w:hanging="176"/>
              <w:rPr>
                <w:rFonts w:ascii="Times New Roman" w:hAnsi="Times New Roman"/>
                <w:sz w:val="28"/>
                <w:szCs w:val="28"/>
              </w:rPr>
            </w:pPr>
            <w:r w:rsidRPr="009B660B">
              <w:rPr>
                <w:rFonts w:ascii="Times New Roman" w:eastAsia="Calibri" w:hAnsi="Times New Roman"/>
                <w:sz w:val="28"/>
                <w:szCs w:val="28"/>
              </w:rPr>
              <w:t>‒поли([2,6'-4,8-ди(5-этилгексилтиенил</w:t>
            </w:r>
            <w:proofErr w:type="gramStart"/>
            <w:r w:rsidRPr="009B660B">
              <w:rPr>
                <w:rFonts w:ascii="Times New Roman" w:eastAsia="Calibri" w:hAnsi="Times New Roman"/>
                <w:sz w:val="28"/>
                <w:szCs w:val="28"/>
              </w:rPr>
              <w:t>)б</w:t>
            </w:r>
            <w:proofErr w:type="gramEnd"/>
            <w:r w:rsidRPr="009B660B">
              <w:rPr>
                <w:rFonts w:ascii="Times New Roman" w:eastAsia="Calibri" w:hAnsi="Times New Roman"/>
                <w:sz w:val="28"/>
                <w:szCs w:val="28"/>
              </w:rPr>
              <w:t>ензо[1,2-b;3,3-b]ди-тиофен]{3-фтор-2[(2-этилгексил)карбонил]тиено[ 3,4-б]ти-офендиил})</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PC71BM,</w:t>
            </w:r>
            <w:r w:rsidRPr="009B660B">
              <w:rPr>
                <w:rFonts w:ascii="Times New Roman" w:hAnsi="Times New Roman"/>
                <w:sz w:val="28"/>
                <w:szCs w:val="28"/>
              </w:rPr>
              <w:t xml:space="preserve"> </w:t>
            </w:r>
            <w:r w:rsidRPr="009B660B">
              <w:rPr>
                <w:rFonts w:ascii="Times New Roman" w:eastAsia="Calibri" w:hAnsi="Times New Roman"/>
                <w:sz w:val="28"/>
                <w:szCs w:val="28"/>
              </w:rPr>
              <w:t>PC70BM</w:t>
            </w:r>
          </w:p>
        </w:tc>
        <w:tc>
          <w:tcPr>
            <w:tcW w:w="7106" w:type="dxa"/>
          </w:tcPr>
          <w:p w:rsidR="00311910" w:rsidRPr="009B660B" w:rsidRDefault="00311910" w:rsidP="00005D14">
            <w:pPr>
              <w:ind w:left="176" w:hanging="176"/>
              <w:rPr>
                <w:rFonts w:ascii="Times New Roman" w:hAnsi="Times New Roman"/>
                <w:sz w:val="28"/>
                <w:szCs w:val="28"/>
                <w:lang w:val="kk-KZ"/>
              </w:rPr>
            </w:pPr>
            <w:r w:rsidRPr="009B660B">
              <w:rPr>
                <w:rFonts w:ascii="Times New Roman" w:eastAsia="Calibri" w:hAnsi="Times New Roman"/>
                <w:sz w:val="28"/>
                <w:szCs w:val="28"/>
              </w:rPr>
              <w:t>‒ метиловый эфир фенил-C71-</w:t>
            </w:r>
            <w:r w:rsidR="00041FCC" w:rsidRPr="009B660B">
              <w:rPr>
                <w:rFonts w:ascii="Times New Roman" w:eastAsia="Calibri" w:hAnsi="Times New Roman"/>
                <w:sz w:val="28"/>
                <w:szCs w:val="28"/>
                <w:lang w:val="kk-KZ"/>
              </w:rPr>
              <w:t>май қышқылдары</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Al</w:t>
            </w:r>
          </w:p>
        </w:tc>
        <w:tc>
          <w:tcPr>
            <w:tcW w:w="7106" w:type="dxa"/>
          </w:tcPr>
          <w:p w:rsidR="00311910" w:rsidRPr="009B660B" w:rsidRDefault="00311910" w:rsidP="00005D14">
            <w:pPr>
              <w:ind w:left="176" w:hanging="176"/>
              <w:rPr>
                <w:rFonts w:ascii="Times New Roman" w:hAnsi="Times New Roman"/>
                <w:sz w:val="28"/>
                <w:szCs w:val="28"/>
              </w:rPr>
            </w:pPr>
            <w:r w:rsidRPr="009B660B">
              <w:rPr>
                <w:rFonts w:ascii="Times New Roman" w:eastAsia="Calibri" w:hAnsi="Times New Roman"/>
                <w:sz w:val="28"/>
                <w:szCs w:val="28"/>
              </w:rPr>
              <w:t>‒ алюминий</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Cu</w:t>
            </w:r>
          </w:p>
        </w:tc>
        <w:tc>
          <w:tcPr>
            <w:tcW w:w="7106" w:type="dxa"/>
          </w:tcPr>
          <w:p w:rsidR="00311910" w:rsidRPr="009B660B" w:rsidRDefault="00311910" w:rsidP="00005D14">
            <w:pPr>
              <w:suppressAutoHyphens/>
              <w:ind w:left="176" w:hanging="176"/>
              <w:rPr>
                <w:rFonts w:ascii="Times New Roman" w:eastAsia="Calibri" w:hAnsi="Times New Roman"/>
                <w:sz w:val="28"/>
                <w:szCs w:val="28"/>
                <w:lang w:val="kk-KZ"/>
              </w:rPr>
            </w:pPr>
            <w:r w:rsidRPr="009B660B">
              <w:rPr>
                <w:rFonts w:ascii="Times New Roman" w:eastAsia="Calibri" w:hAnsi="Times New Roman"/>
                <w:sz w:val="28"/>
                <w:szCs w:val="28"/>
              </w:rPr>
              <w:t xml:space="preserve">‒ </w:t>
            </w:r>
            <w:r w:rsidR="00041FCC" w:rsidRPr="009B660B">
              <w:rPr>
                <w:rFonts w:ascii="Times New Roman" w:eastAsia="Calibri" w:hAnsi="Times New Roman"/>
                <w:sz w:val="28"/>
                <w:szCs w:val="28"/>
                <w:lang w:val="kk-KZ"/>
              </w:rPr>
              <w:t>жез</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lang w:val="kk-KZ"/>
              </w:rPr>
            </w:pPr>
            <w:r w:rsidRPr="009B660B">
              <w:rPr>
                <w:rFonts w:ascii="Times New Roman" w:eastAsia="Calibri" w:hAnsi="Times New Roman"/>
                <w:i/>
                <w:sz w:val="28"/>
                <w:szCs w:val="28"/>
                <w:lang w:val="kk-KZ"/>
              </w:rPr>
              <w:t>R</w:t>
            </w:r>
            <w:r w:rsidRPr="009B660B">
              <w:rPr>
                <w:rFonts w:ascii="Times New Roman" w:eastAsia="Calibri" w:hAnsi="Times New Roman"/>
                <w:i/>
                <w:sz w:val="28"/>
                <w:szCs w:val="28"/>
                <w:vertAlign w:val="subscript"/>
                <w:lang w:val="kk-KZ"/>
              </w:rPr>
              <w:t>s</w:t>
            </w:r>
            <w:r w:rsidRPr="009B660B">
              <w:rPr>
                <w:rFonts w:ascii="Times New Roman" w:eastAsia="Calibri" w:hAnsi="Times New Roman"/>
                <w:sz w:val="28"/>
                <w:szCs w:val="28"/>
                <w:lang w:val="kk-KZ"/>
              </w:rPr>
              <w:t xml:space="preserve">, </w:t>
            </w:r>
            <w:r w:rsidRPr="009B660B">
              <w:rPr>
                <w:rFonts w:ascii="Times New Roman" w:hAnsi="Times New Roman"/>
                <w:i/>
                <w:sz w:val="28"/>
                <w:szCs w:val="28"/>
              </w:rPr>
              <w:t>R</w:t>
            </w:r>
            <w:r w:rsidRPr="009B660B">
              <w:rPr>
                <w:rFonts w:ascii="Times New Roman" w:hAnsi="Times New Roman"/>
                <w:i/>
                <w:sz w:val="28"/>
                <w:szCs w:val="28"/>
                <w:vertAlign w:val="subscript"/>
              </w:rPr>
              <w:t>1</w:t>
            </w:r>
            <w:r w:rsidRPr="009B660B">
              <w:rPr>
                <w:rFonts w:ascii="Times New Roman" w:hAnsi="Times New Roman"/>
                <w:sz w:val="28"/>
                <w:szCs w:val="28"/>
              </w:rPr>
              <w:t xml:space="preserve">, </w:t>
            </w:r>
            <w:r w:rsidRPr="009B660B">
              <w:rPr>
                <w:rFonts w:ascii="Times New Roman" w:hAnsi="Times New Roman"/>
                <w:i/>
                <w:sz w:val="28"/>
                <w:szCs w:val="28"/>
              </w:rPr>
              <w:t>R</w:t>
            </w:r>
            <w:r w:rsidRPr="009B660B">
              <w:rPr>
                <w:rFonts w:ascii="Times New Roman" w:hAnsi="Times New Roman"/>
                <w:i/>
                <w:sz w:val="28"/>
                <w:szCs w:val="28"/>
                <w:vertAlign w:val="subscript"/>
              </w:rPr>
              <w:t>w</w:t>
            </w:r>
            <w:r w:rsidRPr="009B660B">
              <w:rPr>
                <w:rFonts w:ascii="Times New Roman" w:hAnsi="Times New Roman"/>
                <w:sz w:val="28"/>
                <w:szCs w:val="28"/>
              </w:rPr>
              <w:t xml:space="preserve">, </w:t>
            </w:r>
            <w:r w:rsidRPr="009B660B">
              <w:rPr>
                <w:rFonts w:ascii="Times New Roman" w:hAnsi="Times New Roman"/>
                <w:i/>
                <w:sz w:val="28"/>
                <w:szCs w:val="28"/>
              </w:rPr>
              <w:t>R</w:t>
            </w:r>
            <w:r w:rsidRPr="009B660B">
              <w:rPr>
                <w:rFonts w:ascii="Times New Roman" w:hAnsi="Times New Roman"/>
                <w:i/>
                <w:sz w:val="28"/>
                <w:szCs w:val="28"/>
                <w:vertAlign w:val="subscript"/>
              </w:rPr>
              <w:t>h</w:t>
            </w:r>
          </w:p>
        </w:tc>
        <w:tc>
          <w:tcPr>
            <w:tcW w:w="7106" w:type="dxa"/>
          </w:tcPr>
          <w:p w:rsidR="00311910" w:rsidRPr="009B660B" w:rsidRDefault="00311910" w:rsidP="00005D14">
            <w:pPr>
              <w:suppressAutoHyphens/>
              <w:ind w:left="176" w:hanging="176"/>
              <w:rPr>
                <w:rFonts w:ascii="Times New Roman" w:eastAsia="Calibri" w:hAnsi="Times New Roman"/>
                <w:sz w:val="28"/>
                <w:szCs w:val="28"/>
                <w:lang w:val="kk-KZ"/>
              </w:rPr>
            </w:pPr>
            <w:r w:rsidRPr="009B660B">
              <w:rPr>
                <w:rFonts w:ascii="Times New Roman" w:eastAsia="Calibri" w:hAnsi="Times New Roman"/>
                <w:sz w:val="28"/>
                <w:szCs w:val="28"/>
                <w:lang w:val="kk-KZ"/>
              </w:rPr>
              <w:t xml:space="preserve">‒ </w:t>
            </w:r>
            <w:r w:rsidR="00041FCC" w:rsidRPr="009B660B">
              <w:rPr>
                <w:rFonts w:ascii="Times New Roman" w:eastAsia="Calibri" w:hAnsi="Times New Roman"/>
                <w:sz w:val="28"/>
                <w:szCs w:val="28"/>
                <w:lang w:val="kk-KZ"/>
              </w:rPr>
              <w:t>қабыршақ кедергісі</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lastRenderedPageBreak/>
              <w:t>BHJ</w:t>
            </w:r>
          </w:p>
        </w:tc>
        <w:tc>
          <w:tcPr>
            <w:tcW w:w="7106" w:type="dxa"/>
          </w:tcPr>
          <w:p w:rsidR="00311910" w:rsidRPr="009B660B" w:rsidRDefault="00311910" w:rsidP="00005D14">
            <w:pPr>
              <w:suppressAutoHyphens/>
              <w:ind w:left="176" w:hanging="176"/>
              <w:rPr>
                <w:rFonts w:ascii="Times New Roman" w:eastAsia="Calibri" w:hAnsi="Times New Roman"/>
                <w:sz w:val="28"/>
                <w:szCs w:val="28"/>
                <w:lang w:val="kk-KZ"/>
              </w:rPr>
            </w:pPr>
            <w:r w:rsidRPr="009B660B">
              <w:rPr>
                <w:rFonts w:ascii="Times New Roman" w:eastAsia="Calibri" w:hAnsi="Times New Roman"/>
                <w:sz w:val="28"/>
                <w:szCs w:val="28"/>
              </w:rPr>
              <w:t xml:space="preserve">‒ </w:t>
            </w:r>
            <w:r w:rsidR="00041FCC" w:rsidRPr="009B660B">
              <w:rPr>
                <w:rFonts w:ascii="Times New Roman" w:eastAsia="Calibri" w:hAnsi="Times New Roman"/>
                <w:sz w:val="28"/>
                <w:szCs w:val="28"/>
                <w:lang w:val="kk-KZ"/>
              </w:rPr>
              <w:t>көлемді</w:t>
            </w:r>
            <w:r w:rsidRPr="009B660B">
              <w:rPr>
                <w:rFonts w:ascii="Times New Roman" w:eastAsia="Calibri" w:hAnsi="Times New Roman"/>
                <w:sz w:val="28"/>
                <w:szCs w:val="28"/>
              </w:rPr>
              <w:t xml:space="preserve"> гетеро</w:t>
            </w:r>
            <w:r w:rsidR="00041FCC" w:rsidRPr="009B660B">
              <w:rPr>
                <w:rFonts w:ascii="Times New Roman" w:eastAsia="Calibri" w:hAnsi="Times New Roman"/>
                <w:sz w:val="28"/>
                <w:szCs w:val="28"/>
                <w:lang w:val="kk-KZ"/>
              </w:rPr>
              <w:t>өту</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i/>
                <w:sz w:val="28"/>
                <w:szCs w:val="28"/>
              </w:rPr>
              <w:t>R</w:t>
            </w:r>
            <w:r w:rsidRPr="009B660B">
              <w:rPr>
                <w:rFonts w:ascii="Times New Roman" w:eastAsia="Calibri" w:hAnsi="Times New Roman"/>
                <w:i/>
                <w:sz w:val="28"/>
                <w:szCs w:val="28"/>
                <w:vertAlign w:val="subscript"/>
              </w:rPr>
              <w:t>sh</w:t>
            </w:r>
          </w:p>
        </w:tc>
        <w:tc>
          <w:tcPr>
            <w:tcW w:w="7106" w:type="dxa"/>
          </w:tcPr>
          <w:p w:rsidR="00311910" w:rsidRPr="009B660B" w:rsidRDefault="00311910" w:rsidP="00005D14">
            <w:pPr>
              <w:ind w:left="176" w:hanging="176"/>
              <w:rPr>
                <w:rFonts w:ascii="Times New Roman" w:hAnsi="Times New Roman"/>
                <w:sz w:val="28"/>
                <w:szCs w:val="28"/>
              </w:rPr>
            </w:pPr>
            <w:r w:rsidRPr="009B660B">
              <w:rPr>
                <w:rFonts w:ascii="Times New Roman" w:eastAsia="Calibri" w:hAnsi="Times New Roman"/>
                <w:sz w:val="28"/>
                <w:szCs w:val="28"/>
              </w:rPr>
              <w:t>‒ шунт</w:t>
            </w:r>
            <w:r w:rsidR="00041FCC" w:rsidRPr="009B660B">
              <w:rPr>
                <w:rFonts w:ascii="Times New Roman" w:eastAsia="Calibri" w:hAnsi="Times New Roman"/>
                <w:sz w:val="28"/>
                <w:szCs w:val="28"/>
                <w:lang w:val="kk-KZ"/>
              </w:rPr>
              <w:t>талған кедергі</w:t>
            </w:r>
            <w:r w:rsidRPr="009B660B">
              <w:rPr>
                <w:rFonts w:ascii="Times New Roman" w:eastAsia="Calibri" w:hAnsi="Times New Roman"/>
                <w:sz w:val="28"/>
                <w:szCs w:val="28"/>
              </w:rPr>
              <w:t xml:space="preserve"> </w:t>
            </w:r>
          </w:p>
        </w:tc>
      </w:tr>
      <w:tr w:rsidR="00311910" w:rsidRPr="009B660B" w:rsidTr="00390D5F">
        <w:tc>
          <w:tcPr>
            <w:tcW w:w="2652" w:type="dxa"/>
          </w:tcPr>
          <w:p w:rsidR="00311910" w:rsidRPr="009B660B" w:rsidRDefault="00311910" w:rsidP="00116488">
            <w:pPr>
              <w:rPr>
                <w:rFonts w:ascii="Times New Roman" w:eastAsia="Calibri" w:hAnsi="Times New Roman"/>
                <w:sz w:val="28"/>
                <w:szCs w:val="28"/>
              </w:rPr>
            </w:pPr>
            <w:r w:rsidRPr="009B660B">
              <w:rPr>
                <w:sz w:val="28"/>
                <w:szCs w:val="28"/>
                <w:lang w:val="en-US"/>
              </w:rPr>
              <w:t xml:space="preserve">ALD </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 xml:space="preserve">‒ </w:t>
            </w:r>
            <w:r w:rsidR="00041FCC" w:rsidRPr="009B660B">
              <w:rPr>
                <w:rFonts w:ascii="Times New Roman" w:eastAsia="Calibri" w:hAnsi="Times New Roman"/>
                <w:sz w:val="28"/>
                <w:szCs w:val="28"/>
                <w:lang w:val="kk-KZ"/>
              </w:rPr>
              <w:t>атомдық қабатты тұндыру</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hAnsi="Times New Roman"/>
                <w:sz w:val="28"/>
                <w:szCs w:val="28"/>
              </w:rPr>
              <w:t>Nd:YAG</w:t>
            </w:r>
          </w:p>
        </w:tc>
        <w:tc>
          <w:tcPr>
            <w:tcW w:w="7106" w:type="dxa"/>
          </w:tcPr>
          <w:p w:rsidR="00311910" w:rsidRPr="009B660B" w:rsidRDefault="00041FCC" w:rsidP="00005D14">
            <w:pPr>
              <w:tabs>
                <w:tab w:val="left" w:pos="175"/>
              </w:tabs>
              <w:ind w:left="176" w:hanging="176"/>
              <w:rPr>
                <w:rFonts w:ascii="Times New Roman" w:hAnsi="Times New Roman"/>
                <w:sz w:val="28"/>
                <w:szCs w:val="28"/>
              </w:rPr>
            </w:pPr>
            <w:r w:rsidRPr="009B660B">
              <w:rPr>
                <w:rFonts w:ascii="Times New Roman" w:hAnsi="Times New Roman"/>
                <w:sz w:val="28"/>
                <w:szCs w:val="28"/>
              </w:rPr>
              <w:t>–</w:t>
            </w:r>
            <w:r w:rsidR="00390D5F" w:rsidRPr="009B660B">
              <w:rPr>
                <w:rFonts w:ascii="Times New Roman" w:hAnsi="Times New Roman"/>
                <w:sz w:val="28"/>
                <w:szCs w:val="28"/>
              </w:rPr>
              <w:t xml:space="preserve"> неодим иондарымен легірленген алюмоиттритті гранат</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i/>
                <w:sz w:val="28"/>
                <w:szCs w:val="28"/>
              </w:rPr>
              <w:t>λ</w:t>
            </w:r>
            <w:r w:rsidRPr="009B660B">
              <w:rPr>
                <w:rFonts w:ascii="Times New Roman" w:eastAsia="Calibri" w:hAnsi="Times New Roman"/>
                <w:i/>
                <w:sz w:val="28"/>
                <w:szCs w:val="28"/>
                <w:vertAlign w:val="subscript"/>
              </w:rPr>
              <w:t>ген</w:t>
            </w:r>
            <w:r w:rsidRPr="009B660B">
              <w:rPr>
                <w:rFonts w:ascii="Times New Roman" w:eastAsia="Calibri" w:hAnsi="Times New Roman"/>
                <w:sz w:val="28"/>
                <w:szCs w:val="28"/>
              </w:rPr>
              <w:t xml:space="preserve">, </w:t>
            </w:r>
            <w:r w:rsidRPr="009B660B">
              <w:rPr>
                <w:rFonts w:ascii="Times New Roman" w:eastAsia="Calibri" w:hAnsi="Times New Roman"/>
                <w:i/>
                <w:sz w:val="28"/>
                <w:szCs w:val="28"/>
              </w:rPr>
              <w:t>Е</w:t>
            </w:r>
            <w:r w:rsidRPr="009B660B">
              <w:rPr>
                <w:rFonts w:ascii="Times New Roman" w:eastAsia="Calibri" w:hAnsi="Times New Roman"/>
                <w:i/>
                <w:sz w:val="28"/>
                <w:szCs w:val="28"/>
                <w:vertAlign w:val="subscript"/>
              </w:rPr>
              <w:t>имп</w:t>
            </w:r>
            <w:r w:rsidRPr="009B660B">
              <w:rPr>
                <w:rFonts w:ascii="Times New Roman" w:eastAsia="Calibri" w:hAnsi="Times New Roman"/>
                <w:sz w:val="28"/>
                <w:szCs w:val="28"/>
              </w:rPr>
              <w:t xml:space="preserve">, </w:t>
            </w:r>
            <w:r w:rsidRPr="009B660B">
              <w:rPr>
                <w:rFonts w:ascii="Times New Roman" w:eastAsia="Calibri" w:hAnsi="Times New Roman"/>
                <w:i/>
                <w:sz w:val="28"/>
                <w:szCs w:val="28"/>
              </w:rPr>
              <w:t>τ</w:t>
            </w:r>
            <w:r w:rsidRPr="009B660B">
              <w:rPr>
                <w:rFonts w:ascii="Times New Roman" w:eastAsia="Calibri" w:hAnsi="Times New Roman"/>
                <w:i/>
                <w:sz w:val="28"/>
                <w:szCs w:val="28"/>
                <w:vertAlign w:val="subscript"/>
              </w:rPr>
              <w:t>имп</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w:t>
            </w:r>
            <w:r w:rsidR="00041FCC" w:rsidRPr="009B660B">
              <w:rPr>
                <w:rFonts w:ascii="Times New Roman" w:eastAsia="Calibri" w:hAnsi="Times New Roman"/>
                <w:sz w:val="28"/>
                <w:szCs w:val="28"/>
              </w:rPr>
              <w:t>лазер</w:t>
            </w:r>
            <w:r w:rsidR="00041FCC" w:rsidRPr="009B660B">
              <w:rPr>
                <w:rFonts w:ascii="Times New Roman" w:eastAsia="Calibri" w:hAnsi="Times New Roman"/>
                <w:sz w:val="28"/>
                <w:szCs w:val="28"/>
                <w:lang w:val="kk-KZ"/>
              </w:rPr>
              <w:t xml:space="preserve"> сипаттамалары</w:t>
            </w:r>
            <w:r w:rsidRPr="009B660B">
              <w:rPr>
                <w:rFonts w:ascii="Times New Roman" w:eastAsia="Calibri" w:hAnsi="Times New Roman"/>
                <w:sz w:val="28"/>
                <w:szCs w:val="28"/>
              </w:rPr>
              <w:t xml:space="preserve">: </w:t>
            </w:r>
            <w:r w:rsidR="00041FCC" w:rsidRPr="009B660B">
              <w:rPr>
                <w:rFonts w:ascii="Times New Roman" w:eastAsia="Calibri" w:hAnsi="Times New Roman"/>
                <w:sz w:val="28"/>
                <w:szCs w:val="28"/>
                <w:lang w:val="kk-KZ"/>
              </w:rPr>
              <w:t>толқын ұзындығы</w:t>
            </w:r>
            <w:r w:rsidRPr="009B660B">
              <w:rPr>
                <w:rFonts w:ascii="Times New Roman" w:eastAsia="Calibri" w:hAnsi="Times New Roman"/>
                <w:sz w:val="28"/>
                <w:szCs w:val="28"/>
              </w:rPr>
              <w:t>,</w:t>
            </w:r>
            <w:r w:rsidR="00041FCC" w:rsidRPr="009B660B">
              <w:rPr>
                <w:rFonts w:ascii="Times New Roman" w:eastAsia="Calibri" w:hAnsi="Times New Roman"/>
                <w:sz w:val="28"/>
                <w:szCs w:val="28"/>
                <w:lang w:val="kk-KZ"/>
              </w:rPr>
              <w:t xml:space="preserve"> импульстің</w:t>
            </w:r>
            <w:r w:rsidRPr="009B660B">
              <w:rPr>
                <w:rFonts w:ascii="Times New Roman" w:eastAsia="Calibri" w:hAnsi="Times New Roman"/>
                <w:sz w:val="28"/>
                <w:szCs w:val="28"/>
              </w:rPr>
              <w:t xml:space="preserve"> </w:t>
            </w:r>
            <w:r w:rsidR="005649B6" w:rsidRPr="009B660B">
              <w:rPr>
                <w:rFonts w:ascii="Times New Roman" w:eastAsia="Calibri" w:hAnsi="Times New Roman"/>
                <w:sz w:val="28"/>
                <w:szCs w:val="28"/>
              </w:rPr>
              <w:t xml:space="preserve">  </w:t>
            </w:r>
            <w:r w:rsidR="00041FCC" w:rsidRPr="009B660B">
              <w:rPr>
                <w:rFonts w:ascii="Times New Roman" w:eastAsia="Calibri" w:hAnsi="Times New Roman"/>
                <w:sz w:val="28"/>
                <w:szCs w:val="28"/>
                <w:lang w:val="kk-KZ"/>
              </w:rPr>
              <w:t>шығу</w:t>
            </w:r>
            <w:r w:rsidRPr="009B660B">
              <w:rPr>
                <w:rFonts w:ascii="Times New Roman" w:eastAsia="Calibri" w:hAnsi="Times New Roman"/>
                <w:sz w:val="28"/>
                <w:szCs w:val="28"/>
              </w:rPr>
              <w:t xml:space="preserve"> энергия</w:t>
            </w:r>
            <w:r w:rsidR="00041FCC" w:rsidRPr="009B660B">
              <w:rPr>
                <w:rFonts w:ascii="Times New Roman" w:eastAsia="Calibri" w:hAnsi="Times New Roman"/>
                <w:sz w:val="28"/>
                <w:szCs w:val="28"/>
                <w:lang w:val="kk-KZ"/>
              </w:rPr>
              <w:t>сы, ұ</w:t>
            </w:r>
            <w:proofErr w:type="gramStart"/>
            <w:r w:rsidR="00041FCC" w:rsidRPr="009B660B">
              <w:rPr>
                <w:rFonts w:ascii="Times New Roman" w:eastAsia="Calibri" w:hAnsi="Times New Roman"/>
                <w:sz w:val="28"/>
                <w:szCs w:val="28"/>
                <w:lang w:val="kk-KZ"/>
              </w:rPr>
              <w:t>за</w:t>
            </w:r>
            <w:proofErr w:type="gramEnd"/>
            <w:r w:rsidR="00041FCC" w:rsidRPr="009B660B">
              <w:rPr>
                <w:rFonts w:ascii="Times New Roman" w:eastAsia="Calibri" w:hAnsi="Times New Roman"/>
                <w:sz w:val="28"/>
                <w:szCs w:val="28"/>
                <w:lang w:val="kk-KZ"/>
              </w:rPr>
              <w:t>қтығы</w:t>
            </w:r>
            <w:r w:rsidRPr="009B660B">
              <w:rPr>
                <w:rFonts w:ascii="Times New Roman" w:eastAsia="Calibri" w:hAnsi="Times New Roman"/>
                <w:sz w:val="28"/>
                <w:szCs w:val="28"/>
              </w:rPr>
              <w:t xml:space="preserve"> им</w:t>
            </w:r>
          </w:p>
        </w:tc>
      </w:tr>
      <w:tr w:rsidR="00311910" w:rsidRPr="009B660B" w:rsidTr="00390D5F">
        <w:tc>
          <w:tcPr>
            <w:tcW w:w="2652" w:type="dxa"/>
          </w:tcPr>
          <w:p w:rsidR="00311910" w:rsidRPr="009B660B" w:rsidRDefault="00311910" w:rsidP="00116488">
            <w:pPr>
              <w:tabs>
                <w:tab w:val="left" w:pos="2618"/>
              </w:tabs>
              <w:rPr>
                <w:rFonts w:ascii="Times New Roman" w:hAnsi="Times New Roman"/>
                <w:sz w:val="28"/>
                <w:szCs w:val="28"/>
              </w:rPr>
            </w:pPr>
            <w:r w:rsidRPr="009B660B">
              <w:rPr>
                <w:rFonts w:ascii="Times New Roman" w:hAnsi="Times New Roman"/>
                <w:i/>
                <w:sz w:val="28"/>
                <w:szCs w:val="28"/>
              </w:rPr>
              <w:t>C</w:t>
            </w:r>
            <w:r w:rsidRPr="009B660B">
              <w:rPr>
                <w:rFonts w:ascii="Times New Roman" w:hAnsi="Times New Roman"/>
                <w:i/>
                <w:sz w:val="28"/>
                <w:szCs w:val="28"/>
                <w:vertAlign w:val="subscript"/>
              </w:rPr>
              <w:t>NP</w:t>
            </w:r>
          </w:p>
        </w:tc>
        <w:tc>
          <w:tcPr>
            <w:tcW w:w="7106" w:type="dxa"/>
          </w:tcPr>
          <w:p w:rsidR="00311910" w:rsidRPr="009B660B" w:rsidRDefault="00311910" w:rsidP="00005D14">
            <w:pPr>
              <w:ind w:left="176" w:hanging="176"/>
              <w:rPr>
                <w:rFonts w:ascii="Times New Roman" w:hAnsi="Times New Roman"/>
                <w:sz w:val="28"/>
                <w:szCs w:val="28"/>
              </w:rPr>
            </w:pPr>
            <w:r w:rsidRPr="009B660B">
              <w:rPr>
                <w:rFonts w:ascii="Times New Roman" w:hAnsi="Times New Roman"/>
                <w:sz w:val="28"/>
                <w:szCs w:val="28"/>
              </w:rPr>
              <w:t xml:space="preserve">– </w:t>
            </w:r>
            <w:r w:rsidR="00041FCC" w:rsidRPr="009B660B">
              <w:rPr>
                <w:rFonts w:ascii="Times New Roman" w:hAnsi="Times New Roman"/>
                <w:sz w:val="28"/>
                <w:szCs w:val="28"/>
                <w:lang w:val="kk-KZ"/>
              </w:rPr>
              <w:t xml:space="preserve">ерітіндідегі нанобөлшектер </w:t>
            </w:r>
            <w:r w:rsidRPr="009B660B">
              <w:rPr>
                <w:rFonts w:ascii="Times New Roman" w:hAnsi="Times New Roman"/>
                <w:sz w:val="28"/>
                <w:szCs w:val="28"/>
              </w:rPr>
              <w:t>концентрация</w:t>
            </w:r>
            <w:r w:rsidR="00041FCC" w:rsidRPr="009B660B">
              <w:rPr>
                <w:rFonts w:ascii="Times New Roman" w:hAnsi="Times New Roman"/>
                <w:sz w:val="28"/>
                <w:szCs w:val="28"/>
                <w:lang w:val="kk-KZ"/>
              </w:rPr>
              <w:t>сы</w:t>
            </w:r>
          </w:p>
        </w:tc>
      </w:tr>
      <w:tr w:rsidR="00311910" w:rsidRPr="00C17930" w:rsidTr="00390D5F">
        <w:tc>
          <w:tcPr>
            <w:tcW w:w="2652" w:type="dxa"/>
          </w:tcPr>
          <w:p w:rsidR="00311910" w:rsidRPr="009B660B" w:rsidRDefault="00311910" w:rsidP="00116488">
            <w:pPr>
              <w:tabs>
                <w:tab w:val="left" w:pos="2618"/>
              </w:tabs>
              <w:rPr>
                <w:rFonts w:ascii="Times New Roman" w:hAnsi="Times New Roman"/>
                <w:sz w:val="28"/>
                <w:szCs w:val="28"/>
                <w:lang w:val="en-US"/>
              </w:rPr>
            </w:pPr>
            <w:r w:rsidRPr="009B660B">
              <w:rPr>
                <w:rFonts w:ascii="Times New Roman" w:hAnsi="Times New Roman"/>
                <w:i/>
                <w:sz w:val="28"/>
                <w:szCs w:val="28"/>
              </w:rPr>
              <w:t>C</w:t>
            </w:r>
            <w:r w:rsidR="00041FCC" w:rsidRPr="009B660B">
              <w:rPr>
                <w:rFonts w:ascii="Times New Roman" w:hAnsi="Times New Roman"/>
                <w:i/>
                <w:sz w:val="28"/>
                <w:szCs w:val="28"/>
                <w:vertAlign w:val="subscript"/>
                <w:lang w:val="en-US"/>
              </w:rPr>
              <w:t xml:space="preserve">2D </w:t>
            </w:r>
            <w:r w:rsidR="00041FCC" w:rsidRPr="009B660B">
              <w:rPr>
                <w:rFonts w:ascii="Times New Roman" w:hAnsi="Times New Roman"/>
                <w:sz w:val="28"/>
                <w:szCs w:val="28"/>
                <w:vertAlign w:val="subscript"/>
                <w:lang w:val="en-US"/>
              </w:rPr>
              <w:t>TDM</w:t>
            </w:r>
          </w:p>
        </w:tc>
        <w:tc>
          <w:tcPr>
            <w:tcW w:w="7106" w:type="dxa"/>
          </w:tcPr>
          <w:p w:rsidR="00311910" w:rsidRPr="009B660B" w:rsidRDefault="00311910" w:rsidP="004941DA">
            <w:pPr>
              <w:ind w:left="176" w:hanging="176"/>
              <w:jc w:val="left"/>
              <w:rPr>
                <w:rFonts w:ascii="Times New Roman" w:hAnsi="Times New Roman"/>
                <w:sz w:val="28"/>
                <w:szCs w:val="28"/>
                <w:lang w:val="en-US"/>
              </w:rPr>
            </w:pPr>
            <w:r w:rsidRPr="009B660B">
              <w:rPr>
                <w:rFonts w:ascii="Times New Roman" w:hAnsi="Times New Roman"/>
                <w:sz w:val="28"/>
                <w:szCs w:val="28"/>
                <w:lang w:val="en-US"/>
              </w:rPr>
              <w:t>–</w:t>
            </w:r>
            <w:r w:rsidR="005F6205" w:rsidRPr="009B660B">
              <w:rPr>
                <w:rFonts w:ascii="Times New Roman" w:hAnsi="Times New Roman"/>
                <w:sz w:val="28"/>
                <w:szCs w:val="28"/>
                <w:lang w:val="kk-KZ"/>
              </w:rPr>
              <w:t xml:space="preserve"> ерітіндідегі </w:t>
            </w:r>
            <w:r w:rsidR="00041FCC" w:rsidRPr="009B660B">
              <w:rPr>
                <w:rFonts w:ascii="Times New Roman" w:hAnsi="Times New Roman"/>
                <w:sz w:val="28"/>
                <w:szCs w:val="28"/>
                <w:lang w:val="kk-KZ"/>
              </w:rPr>
              <w:t xml:space="preserve">лазерлік абляцияға дейінгі </w:t>
            </w:r>
            <w:r w:rsidR="00A82217" w:rsidRPr="009B660B">
              <w:rPr>
                <w:rFonts w:ascii="Times New Roman" w:hAnsi="Times New Roman"/>
                <w:sz w:val="28"/>
                <w:szCs w:val="28"/>
                <w:lang w:val="en-US"/>
              </w:rPr>
              <w:t>MoS</w:t>
            </w:r>
            <w:r w:rsidR="00A82217" w:rsidRPr="009B660B">
              <w:rPr>
                <w:rFonts w:ascii="Times New Roman" w:hAnsi="Times New Roman"/>
                <w:sz w:val="28"/>
                <w:szCs w:val="28"/>
                <w:vertAlign w:val="subscript"/>
                <w:lang w:val="en-US"/>
              </w:rPr>
              <w:t>2</w:t>
            </w:r>
            <w:r w:rsidR="00A82217" w:rsidRPr="009B660B">
              <w:rPr>
                <w:rFonts w:ascii="Times New Roman" w:hAnsi="Times New Roman"/>
                <w:sz w:val="28"/>
                <w:szCs w:val="28"/>
                <w:lang w:val="kk-KZ"/>
              </w:rPr>
              <w:t>,</w:t>
            </w:r>
            <w:r w:rsidR="00A82217" w:rsidRPr="009B660B">
              <w:rPr>
                <w:rFonts w:ascii="Times New Roman" w:hAnsi="Times New Roman"/>
                <w:sz w:val="28"/>
                <w:szCs w:val="28"/>
                <w:lang w:val="en-US"/>
              </w:rPr>
              <w:t xml:space="preserve"> MoSe</w:t>
            </w:r>
            <w:r w:rsidR="00A82217" w:rsidRPr="009B660B">
              <w:rPr>
                <w:rFonts w:ascii="Times New Roman" w:hAnsi="Times New Roman"/>
                <w:sz w:val="28"/>
                <w:szCs w:val="28"/>
                <w:vertAlign w:val="subscript"/>
                <w:lang w:val="en-US"/>
              </w:rPr>
              <w:t>2</w:t>
            </w:r>
            <w:r w:rsidR="00A82217" w:rsidRPr="009B660B">
              <w:rPr>
                <w:rFonts w:ascii="Times New Roman" w:hAnsi="Times New Roman"/>
                <w:sz w:val="28"/>
                <w:szCs w:val="28"/>
                <w:lang w:val="kk-KZ"/>
              </w:rPr>
              <w:t xml:space="preserve"> және</w:t>
            </w:r>
            <w:r w:rsidR="00A82217" w:rsidRPr="009B660B">
              <w:rPr>
                <w:rFonts w:ascii="Times New Roman" w:hAnsi="Times New Roman"/>
                <w:sz w:val="28"/>
                <w:szCs w:val="28"/>
                <w:lang w:val="en-US"/>
              </w:rPr>
              <w:t xml:space="preserve"> WSe</w:t>
            </w:r>
            <w:r w:rsidR="00A82217" w:rsidRPr="009B660B">
              <w:rPr>
                <w:rFonts w:ascii="Times New Roman" w:hAnsi="Times New Roman"/>
                <w:sz w:val="28"/>
                <w:szCs w:val="28"/>
                <w:vertAlign w:val="subscript"/>
                <w:lang w:val="en-US"/>
              </w:rPr>
              <w:t>2</w:t>
            </w:r>
            <w:r w:rsidR="00041FCC" w:rsidRPr="009B660B">
              <w:rPr>
                <w:rFonts w:ascii="Times New Roman" w:hAnsi="Times New Roman"/>
                <w:sz w:val="28"/>
                <w:szCs w:val="28"/>
                <w:lang w:val="kk-KZ"/>
              </w:rPr>
              <w:t xml:space="preserve"> </w:t>
            </w:r>
            <w:r w:rsidR="005F6205" w:rsidRPr="009B660B">
              <w:rPr>
                <w:rFonts w:ascii="Times New Roman" w:hAnsi="Times New Roman"/>
                <w:sz w:val="28"/>
                <w:szCs w:val="28"/>
                <w:lang w:val="kk-KZ"/>
              </w:rPr>
              <w:t>затының</w:t>
            </w:r>
            <w:r w:rsidR="00041FCC" w:rsidRPr="009B660B">
              <w:rPr>
                <w:rFonts w:ascii="Times New Roman" w:hAnsi="Times New Roman"/>
                <w:sz w:val="28"/>
                <w:szCs w:val="28"/>
                <w:lang w:val="en-US"/>
              </w:rPr>
              <w:t xml:space="preserve"> </w:t>
            </w:r>
            <w:r w:rsidRPr="009B660B">
              <w:rPr>
                <w:rFonts w:ascii="Times New Roman" w:hAnsi="Times New Roman"/>
                <w:sz w:val="28"/>
                <w:szCs w:val="28"/>
              </w:rPr>
              <w:t>концентрация</w:t>
            </w:r>
            <w:r w:rsidR="00041FCC" w:rsidRPr="009B660B">
              <w:rPr>
                <w:rFonts w:ascii="Times New Roman" w:hAnsi="Times New Roman"/>
                <w:sz w:val="28"/>
                <w:szCs w:val="28"/>
                <w:lang w:val="kk-KZ"/>
              </w:rPr>
              <w:t>сы</w:t>
            </w:r>
            <w:r w:rsidRPr="009B660B">
              <w:rPr>
                <w:rFonts w:ascii="Times New Roman" w:hAnsi="Times New Roman"/>
                <w:sz w:val="28"/>
                <w:szCs w:val="28"/>
                <w:lang w:val="en-US"/>
              </w:rPr>
              <w:t xml:space="preserve"> </w:t>
            </w:r>
          </w:p>
        </w:tc>
      </w:tr>
      <w:tr w:rsidR="00311910" w:rsidRPr="009B660B" w:rsidTr="00390D5F">
        <w:tc>
          <w:tcPr>
            <w:tcW w:w="2652" w:type="dxa"/>
          </w:tcPr>
          <w:p w:rsidR="00311910" w:rsidRPr="009B660B" w:rsidRDefault="00311910" w:rsidP="00116488">
            <w:pPr>
              <w:tabs>
                <w:tab w:val="left" w:pos="2618"/>
              </w:tabs>
              <w:rPr>
                <w:rFonts w:ascii="Times New Roman" w:hAnsi="Times New Roman"/>
                <w:sz w:val="28"/>
                <w:szCs w:val="28"/>
              </w:rPr>
            </w:pPr>
            <w:r w:rsidRPr="009B660B">
              <w:rPr>
                <w:rFonts w:ascii="Times New Roman" w:hAnsi="Times New Roman"/>
                <w:i/>
                <w:sz w:val="28"/>
                <w:szCs w:val="28"/>
              </w:rPr>
              <w:t>m</w:t>
            </w:r>
            <w:r w:rsidRPr="009B660B">
              <w:rPr>
                <w:rFonts w:ascii="Times New Roman" w:hAnsi="Times New Roman"/>
                <w:i/>
                <w:sz w:val="28"/>
                <w:szCs w:val="28"/>
                <w:vertAlign w:val="subscript"/>
              </w:rPr>
              <w:t>NP</w:t>
            </w:r>
          </w:p>
        </w:tc>
        <w:tc>
          <w:tcPr>
            <w:tcW w:w="7106" w:type="dxa"/>
          </w:tcPr>
          <w:p w:rsidR="00311910" w:rsidRPr="009B660B" w:rsidRDefault="00311910" w:rsidP="00005D14">
            <w:pPr>
              <w:tabs>
                <w:tab w:val="left" w:pos="2618"/>
              </w:tabs>
              <w:ind w:left="176" w:hanging="176"/>
              <w:rPr>
                <w:rFonts w:ascii="Times New Roman" w:hAnsi="Times New Roman"/>
                <w:sz w:val="28"/>
                <w:szCs w:val="28"/>
              </w:rPr>
            </w:pPr>
            <w:r w:rsidRPr="009B660B">
              <w:rPr>
                <w:rFonts w:ascii="Times New Roman" w:hAnsi="Times New Roman"/>
                <w:sz w:val="28"/>
                <w:szCs w:val="28"/>
              </w:rPr>
              <w:t xml:space="preserve">– </w:t>
            </w:r>
            <w:r w:rsidR="00D62D37" w:rsidRPr="009B660B">
              <w:rPr>
                <w:rFonts w:ascii="Times New Roman" w:hAnsi="Times New Roman"/>
                <w:sz w:val="28"/>
                <w:szCs w:val="28"/>
                <w:lang w:val="kk-KZ"/>
              </w:rPr>
              <w:t xml:space="preserve">орташа нанобөлшектерінің салмағы </w:t>
            </w:r>
          </w:p>
        </w:tc>
      </w:tr>
      <w:tr w:rsidR="00311910" w:rsidRPr="009B660B" w:rsidTr="00390D5F">
        <w:tc>
          <w:tcPr>
            <w:tcW w:w="2652" w:type="dxa"/>
          </w:tcPr>
          <w:p w:rsidR="00311910" w:rsidRPr="009B660B" w:rsidRDefault="00311910" w:rsidP="00116488">
            <w:pPr>
              <w:tabs>
                <w:tab w:val="left" w:pos="2618"/>
              </w:tabs>
              <w:rPr>
                <w:rFonts w:ascii="Times New Roman" w:hAnsi="Times New Roman"/>
                <w:sz w:val="28"/>
                <w:szCs w:val="28"/>
              </w:rPr>
            </w:pPr>
            <w:r w:rsidRPr="009B660B">
              <w:rPr>
                <w:rFonts w:ascii="Times New Roman" w:hAnsi="Times New Roman"/>
                <w:i/>
                <w:sz w:val="28"/>
                <w:szCs w:val="28"/>
              </w:rPr>
              <w:t>N</w:t>
            </w:r>
            <w:r w:rsidRPr="009B660B">
              <w:rPr>
                <w:rFonts w:ascii="Times New Roman" w:hAnsi="Times New Roman"/>
                <w:i/>
                <w:sz w:val="28"/>
                <w:szCs w:val="28"/>
                <w:vertAlign w:val="subscript"/>
              </w:rPr>
              <w:t>A</w:t>
            </w:r>
          </w:p>
        </w:tc>
        <w:tc>
          <w:tcPr>
            <w:tcW w:w="7106" w:type="dxa"/>
          </w:tcPr>
          <w:p w:rsidR="00311910" w:rsidRPr="009B660B" w:rsidRDefault="00311910" w:rsidP="00005D14">
            <w:pPr>
              <w:tabs>
                <w:tab w:val="left" w:pos="2618"/>
              </w:tabs>
              <w:ind w:left="176" w:hanging="176"/>
              <w:rPr>
                <w:rFonts w:ascii="Times New Roman" w:hAnsi="Times New Roman"/>
                <w:sz w:val="28"/>
                <w:szCs w:val="28"/>
                <w:lang w:val="kk-KZ"/>
              </w:rPr>
            </w:pPr>
            <w:r w:rsidRPr="009B660B">
              <w:rPr>
                <w:rFonts w:ascii="Times New Roman" w:hAnsi="Times New Roman"/>
                <w:sz w:val="28"/>
                <w:szCs w:val="28"/>
              </w:rPr>
              <w:t>–</w:t>
            </w:r>
            <w:r w:rsidR="00D62D37" w:rsidRPr="009B660B">
              <w:rPr>
                <w:rFonts w:ascii="Times New Roman" w:hAnsi="Times New Roman"/>
                <w:sz w:val="28"/>
                <w:szCs w:val="28"/>
                <w:lang w:val="kk-KZ"/>
              </w:rPr>
              <w:t xml:space="preserve"> </w:t>
            </w:r>
            <w:r w:rsidRPr="009B660B">
              <w:rPr>
                <w:rFonts w:ascii="Times New Roman" w:hAnsi="Times New Roman"/>
                <w:sz w:val="28"/>
                <w:szCs w:val="28"/>
                <w:lang w:val="kk-KZ"/>
              </w:rPr>
              <w:t>Авогадро</w:t>
            </w:r>
            <w:r w:rsidRPr="009B660B">
              <w:rPr>
                <w:rFonts w:ascii="Times New Roman" w:hAnsi="Times New Roman"/>
                <w:sz w:val="28"/>
                <w:szCs w:val="28"/>
              </w:rPr>
              <w:t xml:space="preserve"> </w:t>
            </w:r>
            <w:r w:rsidR="00D62D37" w:rsidRPr="009B660B">
              <w:rPr>
                <w:rFonts w:ascii="Times New Roman" w:hAnsi="Times New Roman"/>
                <w:sz w:val="28"/>
                <w:szCs w:val="28"/>
                <w:lang w:val="kk-KZ"/>
              </w:rPr>
              <w:t>саны</w:t>
            </w:r>
          </w:p>
        </w:tc>
      </w:tr>
      <w:tr w:rsidR="00311910" w:rsidRPr="009B660B" w:rsidTr="00390D5F">
        <w:tc>
          <w:tcPr>
            <w:tcW w:w="2652" w:type="dxa"/>
          </w:tcPr>
          <w:p w:rsidR="00311910" w:rsidRPr="009B660B" w:rsidRDefault="00311910" w:rsidP="00116488">
            <w:pPr>
              <w:tabs>
                <w:tab w:val="left" w:pos="2618"/>
              </w:tabs>
              <w:rPr>
                <w:rFonts w:ascii="Times New Roman" w:hAnsi="Times New Roman"/>
                <w:sz w:val="28"/>
                <w:szCs w:val="28"/>
                <w:vertAlign w:val="subscript"/>
              </w:rPr>
            </w:pPr>
            <w:r w:rsidRPr="009B660B">
              <w:rPr>
                <w:rFonts w:ascii="Times New Roman" w:hAnsi="Times New Roman"/>
                <w:i/>
                <w:sz w:val="28"/>
                <w:szCs w:val="28"/>
              </w:rPr>
              <w:t>ρ</w:t>
            </w:r>
            <w:r w:rsidR="00A82217" w:rsidRPr="009B660B">
              <w:rPr>
                <w:rFonts w:ascii="Times New Roman" w:hAnsi="Times New Roman"/>
                <w:sz w:val="28"/>
                <w:szCs w:val="28"/>
                <w:vertAlign w:val="subscript"/>
              </w:rPr>
              <w:t>2</w:t>
            </w:r>
            <w:r w:rsidR="00A82217" w:rsidRPr="009B660B">
              <w:rPr>
                <w:rFonts w:ascii="Times New Roman" w:hAnsi="Times New Roman"/>
                <w:sz w:val="28"/>
                <w:szCs w:val="28"/>
                <w:vertAlign w:val="subscript"/>
                <w:lang w:val="en-US"/>
              </w:rPr>
              <w:t>D</w:t>
            </w:r>
            <w:r w:rsidR="00A82217" w:rsidRPr="009B660B">
              <w:rPr>
                <w:rFonts w:ascii="Times New Roman" w:hAnsi="Times New Roman"/>
                <w:sz w:val="28"/>
                <w:szCs w:val="28"/>
                <w:vertAlign w:val="subscript"/>
              </w:rPr>
              <w:t xml:space="preserve"> </w:t>
            </w:r>
            <w:r w:rsidR="00A82217" w:rsidRPr="009B660B">
              <w:rPr>
                <w:rFonts w:ascii="Times New Roman" w:hAnsi="Times New Roman"/>
                <w:sz w:val="28"/>
                <w:szCs w:val="28"/>
                <w:vertAlign w:val="subscript"/>
                <w:lang w:val="en-US"/>
              </w:rPr>
              <w:t>TDM</w:t>
            </w:r>
          </w:p>
        </w:tc>
        <w:tc>
          <w:tcPr>
            <w:tcW w:w="7106" w:type="dxa"/>
          </w:tcPr>
          <w:p w:rsidR="00311910" w:rsidRPr="009B660B" w:rsidRDefault="00311910" w:rsidP="00005D14">
            <w:pPr>
              <w:tabs>
                <w:tab w:val="left" w:pos="2618"/>
              </w:tabs>
              <w:ind w:left="176" w:hanging="176"/>
              <w:rPr>
                <w:rFonts w:ascii="Times New Roman" w:hAnsi="Times New Roman"/>
                <w:sz w:val="28"/>
                <w:szCs w:val="28"/>
                <w:lang w:val="kk-KZ"/>
              </w:rPr>
            </w:pPr>
            <w:r w:rsidRPr="009B660B">
              <w:rPr>
                <w:rFonts w:ascii="Times New Roman" w:hAnsi="Times New Roman"/>
                <w:sz w:val="28"/>
                <w:szCs w:val="28"/>
              </w:rPr>
              <w:t>–</w:t>
            </w:r>
            <w:r w:rsidR="00D62D37" w:rsidRPr="009B660B">
              <w:rPr>
                <w:rFonts w:ascii="Times New Roman" w:hAnsi="Times New Roman"/>
                <w:sz w:val="28"/>
                <w:szCs w:val="28"/>
                <w:lang w:val="kk-KZ"/>
              </w:rPr>
              <w:t xml:space="preserve"> </w:t>
            </w:r>
            <w:r w:rsidR="00A82217" w:rsidRPr="009B660B">
              <w:rPr>
                <w:rFonts w:ascii="Times New Roman" w:hAnsi="Times New Roman"/>
                <w:sz w:val="28"/>
                <w:szCs w:val="28"/>
                <w:lang w:val="en-US"/>
              </w:rPr>
              <w:t>MoS</w:t>
            </w:r>
            <w:r w:rsidR="00A82217" w:rsidRPr="009B660B">
              <w:rPr>
                <w:rFonts w:ascii="Times New Roman" w:hAnsi="Times New Roman"/>
                <w:sz w:val="28"/>
                <w:szCs w:val="28"/>
                <w:vertAlign w:val="subscript"/>
              </w:rPr>
              <w:t>2</w:t>
            </w:r>
            <w:r w:rsidR="00A82217" w:rsidRPr="009B660B">
              <w:rPr>
                <w:rFonts w:ascii="Times New Roman" w:hAnsi="Times New Roman"/>
                <w:sz w:val="28"/>
                <w:szCs w:val="28"/>
                <w:lang w:val="kk-KZ"/>
              </w:rPr>
              <w:t>,</w:t>
            </w:r>
            <w:r w:rsidR="00A82217" w:rsidRPr="009B660B">
              <w:rPr>
                <w:rFonts w:ascii="Times New Roman" w:hAnsi="Times New Roman"/>
                <w:sz w:val="28"/>
                <w:szCs w:val="28"/>
              </w:rPr>
              <w:t xml:space="preserve"> </w:t>
            </w:r>
            <w:r w:rsidR="00A82217" w:rsidRPr="009B660B">
              <w:rPr>
                <w:rFonts w:ascii="Times New Roman" w:hAnsi="Times New Roman"/>
                <w:sz w:val="28"/>
                <w:szCs w:val="28"/>
                <w:lang w:val="en-US"/>
              </w:rPr>
              <w:t>MoSe</w:t>
            </w:r>
            <w:r w:rsidR="00A82217" w:rsidRPr="009B660B">
              <w:rPr>
                <w:rFonts w:ascii="Times New Roman" w:hAnsi="Times New Roman"/>
                <w:sz w:val="28"/>
                <w:szCs w:val="28"/>
                <w:vertAlign w:val="subscript"/>
              </w:rPr>
              <w:t>2</w:t>
            </w:r>
            <w:r w:rsidR="00A82217" w:rsidRPr="009B660B">
              <w:rPr>
                <w:rFonts w:ascii="Times New Roman" w:hAnsi="Times New Roman"/>
                <w:sz w:val="28"/>
                <w:szCs w:val="28"/>
                <w:lang w:val="kk-KZ"/>
              </w:rPr>
              <w:t xml:space="preserve"> және</w:t>
            </w:r>
            <w:r w:rsidR="00A82217" w:rsidRPr="009B660B">
              <w:rPr>
                <w:rFonts w:ascii="Times New Roman" w:hAnsi="Times New Roman"/>
                <w:sz w:val="28"/>
                <w:szCs w:val="28"/>
              </w:rPr>
              <w:t xml:space="preserve"> </w:t>
            </w:r>
            <w:r w:rsidR="00A82217" w:rsidRPr="009B660B">
              <w:rPr>
                <w:rFonts w:ascii="Times New Roman" w:hAnsi="Times New Roman"/>
                <w:sz w:val="28"/>
                <w:szCs w:val="28"/>
                <w:lang w:val="en-US"/>
              </w:rPr>
              <w:t>WSe</w:t>
            </w:r>
            <w:r w:rsidR="00A82217" w:rsidRPr="009B660B">
              <w:rPr>
                <w:rFonts w:ascii="Times New Roman" w:hAnsi="Times New Roman"/>
                <w:sz w:val="28"/>
                <w:szCs w:val="28"/>
                <w:vertAlign w:val="subscript"/>
              </w:rPr>
              <w:t>2</w:t>
            </w:r>
            <w:r w:rsidR="00A82217" w:rsidRPr="009B660B">
              <w:rPr>
                <w:rFonts w:ascii="Times New Roman" w:hAnsi="Times New Roman"/>
                <w:sz w:val="28"/>
                <w:szCs w:val="28"/>
                <w:vertAlign w:val="subscript"/>
                <w:lang w:val="kk-KZ"/>
              </w:rPr>
              <w:t xml:space="preserve"> </w:t>
            </w:r>
            <w:r w:rsidR="00D62D37" w:rsidRPr="009B660B">
              <w:rPr>
                <w:rFonts w:ascii="Times New Roman" w:hAnsi="Times New Roman"/>
                <w:sz w:val="28"/>
                <w:szCs w:val="28"/>
                <w:lang w:val="kk-KZ"/>
              </w:rPr>
              <w:t>затының тығыздығы</w:t>
            </w:r>
          </w:p>
        </w:tc>
      </w:tr>
      <w:tr w:rsidR="00311910" w:rsidRPr="009B660B" w:rsidTr="00390D5F">
        <w:tc>
          <w:tcPr>
            <w:tcW w:w="2652" w:type="dxa"/>
          </w:tcPr>
          <w:p w:rsidR="00311910" w:rsidRPr="009B660B" w:rsidRDefault="00311910" w:rsidP="00116488">
            <w:pPr>
              <w:tabs>
                <w:tab w:val="left" w:pos="2618"/>
              </w:tabs>
              <w:rPr>
                <w:rFonts w:ascii="Times New Roman" w:hAnsi="Times New Roman"/>
                <w:i/>
                <w:sz w:val="28"/>
                <w:szCs w:val="28"/>
              </w:rPr>
            </w:pPr>
            <w:r w:rsidRPr="009B660B">
              <w:rPr>
                <w:rFonts w:ascii="Times New Roman" w:hAnsi="Times New Roman"/>
                <w:i/>
                <w:sz w:val="28"/>
                <w:szCs w:val="28"/>
              </w:rPr>
              <w:t>V</w:t>
            </w:r>
            <w:r w:rsidRPr="009B660B">
              <w:rPr>
                <w:rFonts w:ascii="Times New Roman" w:hAnsi="Times New Roman"/>
                <w:i/>
                <w:sz w:val="28"/>
                <w:szCs w:val="28"/>
                <w:vertAlign w:val="subscript"/>
              </w:rPr>
              <w:t>NP</w:t>
            </w:r>
          </w:p>
        </w:tc>
        <w:tc>
          <w:tcPr>
            <w:tcW w:w="7106" w:type="dxa"/>
          </w:tcPr>
          <w:p w:rsidR="00311910" w:rsidRPr="009B660B" w:rsidRDefault="00311910" w:rsidP="00005D14">
            <w:pPr>
              <w:tabs>
                <w:tab w:val="left" w:pos="2618"/>
              </w:tabs>
              <w:ind w:left="176" w:hanging="176"/>
              <w:rPr>
                <w:rFonts w:ascii="Times New Roman" w:hAnsi="Times New Roman"/>
                <w:i/>
                <w:sz w:val="28"/>
                <w:szCs w:val="28"/>
              </w:rPr>
            </w:pPr>
            <w:r w:rsidRPr="009B660B">
              <w:rPr>
                <w:rFonts w:ascii="Times New Roman" w:hAnsi="Times New Roman"/>
                <w:i/>
                <w:sz w:val="28"/>
                <w:szCs w:val="28"/>
              </w:rPr>
              <w:t xml:space="preserve">– </w:t>
            </w:r>
            <w:r w:rsidR="00D62D37" w:rsidRPr="009B660B">
              <w:rPr>
                <w:rFonts w:ascii="Times New Roman" w:hAnsi="Times New Roman"/>
                <w:sz w:val="28"/>
                <w:szCs w:val="28"/>
                <w:lang w:val="kk-KZ"/>
              </w:rPr>
              <w:t xml:space="preserve">орташа нанобөлшектерінің көлемі </w:t>
            </w:r>
          </w:p>
        </w:tc>
      </w:tr>
      <w:tr w:rsidR="00311910" w:rsidRPr="009B660B" w:rsidTr="00390D5F">
        <w:tc>
          <w:tcPr>
            <w:tcW w:w="2652" w:type="dxa"/>
          </w:tcPr>
          <w:p w:rsidR="00311910" w:rsidRPr="009B660B" w:rsidRDefault="00311910" w:rsidP="00116488">
            <w:pPr>
              <w:tabs>
                <w:tab w:val="left" w:pos="2618"/>
              </w:tabs>
              <w:rPr>
                <w:rFonts w:ascii="Times New Roman" w:hAnsi="Times New Roman"/>
                <w:sz w:val="28"/>
                <w:szCs w:val="28"/>
              </w:rPr>
            </w:pPr>
            <w:r w:rsidRPr="009B660B">
              <w:rPr>
                <w:rFonts w:ascii="Times New Roman" w:hAnsi="Times New Roman"/>
                <w:i/>
                <w:sz w:val="28"/>
                <w:szCs w:val="28"/>
              </w:rPr>
              <w:t>m</w:t>
            </w:r>
            <w:r w:rsidR="00A82217" w:rsidRPr="009B660B">
              <w:rPr>
                <w:rFonts w:ascii="Times New Roman" w:hAnsi="Times New Roman"/>
                <w:sz w:val="28"/>
                <w:szCs w:val="28"/>
                <w:vertAlign w:val="subscript"/>
              </w:rPr>
              <w:t>2</w:t>
            </w:r>
            <w:r w:rsidR="00A82217" w:rsidRPr="009B660B">
              <w:rPr>
                <w:rFonts w:ascii="Times New Roman" w:hAnsi="Times New Roman"/>
                <w:sz w:val="28"/>
                <w:szCs w:val="28"/>
                <w:vertAlign w:val="subscript"/>
                <w:lang w:val="en-US"/>
              </w:rPr>
              <w:t>D</w:t>
            </w:r>
            <w:r w:rsidR="00A82217" w:rsidRPr="009B660B">
              <w:rPr>
                <w:rFonts w:ascii="Times New Roman" w:hAnsi="Times New Roman"/>
                <w:sz w:val="28"/>
                <w:szCs w:val="28"/>
                <w:vertAlign w:val="subscript"/>
              </w:rPr>
              <w:t xml:space="preserve"> </w:t>
            </w:r>
            <w:r w:rsidR="00A82217" w:rsidRPr="009B660B">
              <w:rPr>
                <w:rFonts w:ascii="Times New Roman" w:hAnsi="Times New Roman"/>
                <w:sz w:val="28"/>
                <w:szCs w:val="28"/>
                <w:vertAlign w:val="subscript"/>
                <w:lang w:val="en-US"/>
              </w:rPr>
              <w:t>TDM</w:t>
            </w:r>
          </w:p>
        </w:tc>
        <w:tc>
          <w:tcPr>
            <w:tcW w:w="7106" w:type="dxa"/>
          </w:tcPr>
          <w:p w:rsidR="00311910" w:rsidRPr="009B660B" w:rsidRDefault="00311910" w:rsidP="00005D14">
            <w:pPr>
              <w:ind w:left="176" w:hanging="176"/>
              <w:rPr>
                <w:rFonts w:ascii="Times New Roman" w:hAnsi="Times New Roman"/>
                <w:sz w:val="28"/>
                <w:szCs w:val="28"/>
                <w:lang w:val="kk-KZ"/>
              </w:rPr>
            </w:pPr>
            <w:r w:rsidRPr="009B660B">
              <w:rPr>
                <w:rFonts w:ascii="Times New Roman" w:hAnsi="Times New Roman"/>
                <w:sz w:val="28"/>
                <w:szCs w:val="28"/>
              </w:rPr>
              <w:t>–</w:t>
            </w:r>
            <w:r w:rsidR="00D62D37" w:rsidRPr="009B660B">
              <w:rPr>
                <w:rFonts w:ascii="Times New Roman" w:hAnsi="Times New Roman"/>
                <w:sz w:val="28"/>
                <w:szCs w:val="28"/>
                <w:lang w:val="kk-KZ"/>
              </w:rPr>
              <w:t xml:space="preserve"> </w:t>
            </w:r>
            <w:r w:rsidR="00A82217" w:rsidRPr="009B660B">
              <w:rPr>
                <w:rFonts w:ascii="Times New Roman" w:hAnsi="Times New Roman"/>
                <w:sz w:val="28"/>
                <w:szCs w:val="28"/>
                <w:lang w:val="en-US"/>
              </w:rPr>
              <w:t>MoS</w:t>
            </w:r>
            <w:r w:rsidR="00A82217" w:rsidRPr="009B660B">
              <w:rPr>
                <w:rFonts w:ascii="Times New Roman" w:hAnsi="Times New Roman"/>
                <w:sz w:val="28"/>
                <w:szCs w:val="28"/>
                <w:vertAlign w:val="subscript"/>
              </w:rPr>
              <w:t>2</w:t>
            </w:r>
            <w:r w:rsidR="00A82217" w:rsidRPr="009B660B">
              <w:rPr>
                <w:rFonts w:ascii="Times New Roman" w:hAnsi="Times New Roman"/>
                <w:sz w:val="28"/>
                <w:szCs w:val="28"/>
                <w:lang w:val="kk-KZ"/>
              </w:rPr>
              <w:t>,</w:t>
            </w:r>
            <w:r w:rsidR="00A82217" w:rsidRPr="009B660B">
              <w:rPr>
                <w:rFonts w:ascii="Times New Roman" w:hAnsi="Times New Roman"/>
                <w:sz w:val="28"/>
                <w:szCs w:val="28"/>
              </w:rPr>
              <w:t xml:space="preserve"> </w:t>
            </w:r>
            <w:r w:rsidR="00A82217" w:rsidRPr="009B660B">
              <w:rPr>
                <w:rFonts w:ascii="Times New Roman" w:hAnsi="Times New Roman"/>
                <w:sz w:val="28"/>
                <w:szCs w:val="28"/>
                <w:lang w:val="en-US"/>
              </w:rPr>
              <w:t>MoSe</w:t>
            </w:r>
            <w:r w:rsidR="00A82217" w:rsidRPr="009B660B">
              <w:rPr>
                <w:rFonts w:ascii="Times New Roman" w:hAnsi="Times New Roman"/>
                <w:sz w:val="28"/>
                <w:szCs w:val="28"/>
                <w:vertAlign w:val="subscript"/>
              </w:rPr>
              <w:t>2</w:t>
            </w:r>
            <w:r w:rsidR="00A82217" w:rsidRPr="009B660B">
              <w:rPr>
                <w:rFonts w:ascii="Times New Roman" w:hAnsi="Times New Roman"/>
                <w:sz w:val="28"/>
                <w:szCs w:val="28"/>
                <w:lang w:val="kk-KZ"/>
              </w:rPr>
              <w:t xml:space="preserve"> және</w:t>
            </w:r>
            <w:r w:rsidR="00A82217" w:rsidRPr="009B660B">
              <w:rPr>
                <w:rFonts w:ascii="Times New Roman" w:hAnsi="Times New Roman"/>
                <w:sz w:val="28"/>
                <w:szCs w:val="28"/>
              </w:rPr>
              <w:t xml:space="preserve"> </w:t>
            </w:r>
            <w:r w:rsidR="00A82217" w:rsidRPr="009B660B">
              <w:rPr>
                <w:rFonts w:ascii="Times New Roman" w:hAnsi="Times New Roman"/>
                <w:sz w:val="28"/>
                <w:szCs w:val="28"/>
                <w:lang w:val="en-US"/>
              </w:rPr>
              <w:t>WSe</w:t>
            </w:r>
            <w:r w:rsidR="00A82217" w:rsidRPr="009B660B">
              <w:rPr>
                <w:rFonts w:ascii="Times New Roman" w:hAnsi="Times New Roman"/>
                <w:sz w:val="28"/>
                <w:szCs w:val="28"/>
                <w:vertAlign w:val="subscript"/>
              </w:rPr>
              <w:t>2</w:t>
            </w:r>
            <w:r w:rsidR="00A82217" w:rsidRPr="009B660B">
              <w:rPr>
                <w:rFonts w:ascii="Times New Roman" w:hAnsi="Times New Roman"/>
                <w:sz w:val="28"/>
                <w:szCs w:val="28"/>
                <w:vertAlign w:val="subscript"/>
                <w:lang w:val="kk-KZ"/>
              </w:rPr>
              <w:t xml:space="preserve"> </w:t>
            </w:r>
            <w:r w:rsidR="00D62D37" w:rsidRPr="009B660B">
              <w:rPr>
                <w:rFonts w:ascii="Times New Roman" w:hAnsi="Times New Roman"/>
                <w:sz w:val="28"/>
                <w:szCs w:val="28"/>
                <w:lang w:val="kk-KZ"/>
              </w:rPr>
              <w:t>нысанасының салмағы</w:t>
            </w:r>
          </w:p>
        </w:tc>
      </w:tr>
      <w:tr w:rsidR="00311910" w:rsidRPr="009B660B" w:rsidTr="00390D5F">
        <w:tc>
          <w:tcPr>
            <w:tcW w:w="2652" w:type="dxa"/>
          </w:tcPr>
          <w:p w:rsidR="00311910" w:rsidRPr="009B660B" w:rsidRDefault="00311910" w:rsidP="00116488">
            <w:pPr>
              <w:tabs>
                <w:tab w:val="left" w:pos="2618"/>
              </w:tabs>
              <w:rPr>
                <w:rFonts w:ascii="Times New Roman" w:hAnsi="Times New Roman"/>
                <w:sz w:val="28"/>
                <w:szCs w:val="28"/>
              </w:rPr>
            </w:pPr>
            <w:r w:rsidRPr="009B660B">
              <w:rPr>
                <w:rFonts w:ascii="Times New Roman" w:hAnsi="Times New Roman"/>
                <w:i/>
                <w:sz w:val="28"/>
                <w:szCs w:val="28"/>
              </w:rPr>
              <w:t>V</w:t>
            </w:r>
            <w:r w:rsidRPr="009B660B">
              <w:rPr>
                <w:rFonts w:ascii="Times New Roman" w:hAnsi="Times New Roman"/>
                <w:i/>
                <w:sz w:val="28"/>
                <w:szCs w:val="28"/>
                <w:vertAlign w:val="subscript"/>
              </w:rPr>
              <w:t>sol</w:t>
            </w:r>
          </w:p>
        </w:tc>
        <w:tc>
          <w:tcPr>
            <w:tcW w:w="7106" w:type="dxa"/>
          </w:tcPr>
          <w:p w:rsidR="00311910" w:rsidRPr="009B660B" w:rsidRDefault="00311910" w:rsidP="00005D14">
            <w:pPr>
              <w:tabs>
                <w:tab w:val="left" w:pos="2618"/>
              </w:tabs>
              <w:ind w:left="176" w:hanging="176"/>
              <w:rPr>
                <w:rFonts w:ascii="Times New Roman" w:hAnsi="Times New Roman"/>
                <w:sz w:val="28"/>
                <w:szCs w:val="28"/>
                <w:lang w:val="kk-KZ"/>
              </w:rPr>
            </w:pPr>
            <w:r w:rsidRPr="009B660B">
              <w:rPr>
                <w:rFonts w:ascii="Times New Roman" w:hAnsi="Times New Roman"/>
                <w:sz w:val="28"/>
                <w:szCs w:val="28"/>
              </w:rPr>
              <w:t xml:space="preserve">– </w:t>
            </w:r>
            <w:r w:rsidR="00B82C50" w:rsidRPr="009B660B">
              <w:rPr>
                <w:rFonts w:ascii="Times New Roman" w:hAnsi="Times New Roman"/>
                <w:sz w:val="28"/>
                <w:szCs w:val="28"/>
                <w:lang w:val="kk-KZ"/>
              </w:rPr>
              <w:t>лазерлі</w:t>
            </w:r>
            <w:proofErr w:type="gramStart"/>
            <w:r w:rsidR="00B82C50" w:rsidRPr="009B660B">
              <w:rPr>
                <w:rFonts w:ascii="Times New Roman" w:hAnsi="Times New Roman"/>
                <w:sz w:val="28"/>
                <w:szCs w:val="28"/>
                <w:lang w:val="kk-KZ"/>
              </w:rPr>
              <w:t>к</w:t>
            </w:r>
            <w:proofErr w:type="gramEnd"/>
            <w:r w:rsidR="00B82C50" w:rsidRPr="009B660B">
              <w:rPr>
                <w:rFonts w:ascii="Times New Roman" w:hAnsi="Times New Roman"/>
                <w:sz w:val="28"/>
                <w:szCs w:val="28"/>
                <w:lang w:val="kk-KZ"/>
              </w:rPr>
              <w:t xml:space="preserve"> абляция қолдану кезіндегі ерітінді көлемі</w:t>
            </w:r>
          </w:p>
        </w:tc>
      </w:tr>
      <w:tr w:rsidR="00311910" w:rsidRPr="009B660B" w:rsidTr="00390D5F">
        <w:tc>
          <w:tcPr>
            <w:tcW w:w="2652" w:type="dxa"/>
          </w:tcPr>
          <w:p w:rsidR="00311910" w:rsidRPr="009B660B" w:rsidRDefault="00311910" w:rsidP="00116488">
            <w:pPr>
              <w:tabs>
                <w:tab w:val="left" w:pos="2618"/>
              </w:tabs>
              <w:rPr>
                <w:rFonts w:ascii="Times New Roman" w:hAnsi="Times New Roman"/>
                <w:sz w:val="28"/>
                <w:szCs w:val="28"/>
              </w:rPr>
            </w:pPr>
            <w:r w:rsidRPr="009B660B">
              <w:rPr>
                <w:rFonts w:ascii="Times New Roman" w:hAnsi="Times New Roman"/>
                <w:i/>
                <w:sz w:val="28"/>
                <w:szCs w:val="28"/>
              </w:rPr>
              <w:t>M</w:t>
            </w:r>
            <w:r w:rsidR="00A82217" w:rsidRPr="009B660B">
              <w:rPr>
                <w:rFonts w:ascii="Times New Roman" w:hAnsi="Times New Roman"/>
                <w:sz w:val="28"/>
                <w:szCs w:val="28"/>
                <w:vertAlign w:val="subscript"/>
              </w:rPr>
              <w:t>2</w:t>
            </w:r>
            <w:r w:rsidR="00A82217" w:rsidRPr="009B660B">
              <w:rPr>
                <w:rFonts w:ascii="Times New Roman" w:hAnsi="Times New Roman"/>
                <w:sz w:val="28"/>
                <w:szCs w:val="28"/>
                <w:vertAlign w:val="subscript"/>
                <w:lang w:val="en-US"/>
              </w:rPr>
              <w:t>D</w:t>
            </w:r>
            <w:r w:rsidR="00A82217" w:rsidRPr="009B660B">
              <w:rPr>
                <w:rFonts w:ascii="Times New Roman" w:hAnsi="Times New Roman"/>
                <w:sz w:val="28"/>
                <w:szCs w:val="28"/>
                <w:vertAlign w:val="subscript"/>
              </w:rPr>
              <w:t xml:space="preserve"> </w:t>
            </w:r>
            <w:r w:rsidR="00A82217" w:rsidRPr="009B660B">
              <w:rPr>
                <w:rFonts w:ascii="Times New Roman" w:hAnsi="Times New Roman"/>
                <w:sz w:val="28"/>
                <w:szCs w:val="28"/>
                <w:vertAlign w:val="subscript"/>
                <w:lang w:val="en-US"/>
              </w:rPr>
              <w:t>TDM</w:t>
            </w:r>
          </w:p>
        </w:tc>
        <w:tc>
          <w:tcPr>
            <w:tcW w:w="7106" w:type="dxa"/>
          </w:tcPr>
          <w:p w:rsidR="00311910" w:rsidRPr="009B660B" w:rsidRDefault="00311910" w:rsidP="00005D14">
            <w:pPr>
              <w:tabs>
                <w:tab w:val="left" w:pos="2618"/>
              </w:tabs>
              <w:ind w:left="176" w:hanging="176"/>
              <w:rPr>
                <w:rFonts w:ascii="Times New Roman" w:hAnsi="Times New Roman"/>
                <w:sz w:val="28"/>
                <w:szCs w:val="28"/>
                <w:lang w:val="kk-KZ"/>
              </w:rPr>
            </w:pPr>
            <w:r w:rsidRPr="009B660B">
              <w:rPr>
                <w:rFonts w:ascii="Times New Roman" w:hAnsi="Times New Roman"/>
                <w:sz w:val="28"/>
                <w:szCs w:val="28"/>
              </w:rPr>
              <w:t>–</w:t>
            </w:r>
            <w:r w:rsidR="00B82C50" w:rsidRPr="009B660B">
              <w:rPr>
                <w:rFonts w:ascii="Times New Roman" w:hAnsi="Times New Roman"/>
                <w:sz w:val="28"/>
                <w:szCs w:val="28"/>
                <w:lang w:val="kk-KZ"/>
              </w:rPr>
              <w:t xml:space="preserve"> </w:t>
            </w:r>
            <w:r w:rsidR="00A82217" w:rsidRPr="009B660B">
              <w:rPr>
                <w:rFonts w:ascii="Times New Roman" w:hAnsi="Times New Roman"/>
                <w:sz w:val="28"/>
                <w:szCs w:val="28"/>
                <w:lang w:val="en-US"/>
              </w:rPr>
              <w:t>MoS</w:t>
            </w:r>
            <w:r w:rsidR="00A82217" w:rsidRPr="009B660B">
              <w:rPr>
                <w:rFonts w:ascii="Times New Roman" w:hAnsi="Times New Roman"/>
                <w:sz w:val="28"/>
                <w:szCs w:val="28"/>
                <w:vertAlign w:val="subscript"/>
              </w:rPr>
              <w:t>2</w:t>
            </w:r>
            <w:r w:rsidR="00A82217" w:rsidRPr="009B660B">
              <w:rPr>
                <w:rFonts w:ascii="Times New Roman" w:hAnsi="Times New Roman"/>
                <w:sz w:val="28"/>
                <w:szCs w:val="28"/>
                <w:lang w:val="kk-KZ"/>
              </w:rPr>
              <w:t>,</w:t>
            </w:r>
            <w:r w:rsidR="00A82217" w:rsidRPr="009B660B">
              <w:rPr>
                <w:rFonts w:ascii="Times New Roman" w:hAnsi="Times New Roman"/>
                <w:sz w:val="28"/>
                <w:szCs w:val="28"/>
              </w:rPr>
              <w:t xml:space="preserve"> </w:t>
            </w:r>
            <w:r w:rsidR="00A82217" w:rsidRPr="009B660B">
              <w:rPr>
                <w:rFonts w:ascii="Times New Roman" w:hAnsi="Times New Roman"/>
                <w:sz w:val="28"/>
                <w:szCs w:val="28"/>
                <w:lang w:val="en-US"/>
              </w:rPr>
              <w:t>MoSe</w:t>
            </w:r>
            <w:r w:rsidR="00A82217" w:rsidRPr="009B660B">
              <w:rPr>
                <w:rFonts w:ascii="Times New Roman" w:hAnsi="Times New Roman"/>
                <w:sz w:val="28"/>
                <w:szCs w:val="28"/>
                <w:vertAlign w:val="subscript"/>
              </w:rPr>
              <w:t>2</w:t>
            </w:r>
            <w:r w:rsidR="00A82217" w:rsidRPr="009B660B">
              <w:rPr>
                <w:rFonts w:ascii="Times New Roman" w:hAnsi="Times New Roman"/>
                <w:sz w:val="28"/>
                <w:szCs w:val="28"/>
                <w:lang w:val="kk-KZ"/>
              </w:rPr>
              <w:t xml:space="preserve"> және</w:t>
            </w:r>
            <w:r w:rsidR="00A82217" w:rsidRPr="009B660B">
              <w:rPr>
                <w:rFonts w:ascii="Times New Roman" w:hAnsi="Times New Roman"/>
                <w:sz w:val="28"/>
                <w:szCs w:val="28"/>
              </w:rPr>
              <w:t xml:space="preserve"> </w:t>
            </w:r>
            <w:r w:rsidR="00A82217" w:rsidRPr="009B660B">
              <w:rPr>
                <w:rFonts w:ascii="Times New Roman" w:hAnsi="Times New Roman"/>
                <w:sz w:val="28"/>
                <w:szCs w:val="28"/>
                <w:lang w:val="en-US"/>
              </w:rPr>
              <w:t>WSe</w:t>
            </w:r>
            <w:r w:rsidR="00A82217" w:rsidRPr="009B660B">
              <w:rPr>
                <w:rFonts w:ascii="Times New Roman" w:hAnsi="Times New Roman"/>
                <w:sz w:val="28"/>
                <w:szCs w:val="28"/>
                <w:vertAlign w:val="subscript"/>
              </w:rPr>
              <w:t>2</w:t>
            </w:r>
            <w:r w:rsidR="00A82217" w:rsidRPr="009B660B">
              <w:rPr>
                <w:rFonts w:ascii="Times New Roman" w:hAnsi="Times New Roman"/>
                <w:sz w:val="28"/>
                <w:szCs w:val="28"/>
                <w:vertAlign w:val="subscript"/>
                <w:lang w:val="kk-KZ"/>
              </w:rPr>
              <w:t xml:space="preserve"> </w:t>
            </w:r>
            <w:r w:rsidR="00B82C50" w:rsidRPr="009B660B">
              <w:rPr>
                <w:rFonts w:ascii="Times New Roman" w:hAnsi="Times New Roman"/>
                <w:sz w:val="28"/>
                <w:szCs w:val="28"/>
                <w:lang w:val="kk-KZ"/>
              </w:rPr>
              <w:t>затының молярлы массасы</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EDX</w:t>
            </w:r>
          </w:p>
        </w:tc>
        <w:tc>
          <w:tcPr>
            <w:tcW w:w="7106" w:type="dxa"/>
          </w:tcPr>
          <w:p w:rsidR="00311910" w:rsidRPr="009B660B" w:rsidRDefault="00311910" w:rsidP="00005D14">
            <w:pPr>
              <w:ind w:left="176" w:hanging="176"/>
              <w:rPr>
                <w:rFonts w:ascii="Times New Roman" w:hAnsi="Times New Roman"/>
                <w:sz w:val="28"/>
                <w:szCs w:val="28"/>
                <w:lang w:val="kk-KZ"/>
              </w:rPr>
            </w:pPr>
            <w:r w:rsidRPr="009B660B">
              <w:rPr>
                <w:rFonts w:ascii="Times New Roman" w:eastAsia="Calibri" w:hAnsi="Times New Roman"/>
                <w:sz w:val="28"/>
                <w:szCs w:val="28"/>
              </w:rPr>
              <w:t xml:space="preserve">– </w:t>
            </w:r>
            <w:r w:rsidR="005870D7" w:rsidRPr="009B660B">
              <w:rPr>
                <w:rFonts w:ascii="Times New Roman" w:eastAsia="Calibri" w:hAnsi="Times New Roman"/>
                <w:sz w:val="28"/>
                <w:szCs w:val="28"/>
                <w:lang w:val="kk-KZ"/>
              </w:rPr>
              <w:t>э</w:t>
            </w:r>
            <w:r w:rsidR="00B82C50" w:rsidRPr="009B660B">
              <w:rPr>
                <w:rFonts w:ascii="Times New Roman" w:eastAsia="Calibri" w:hAnsi="Times New Roman"/>
                <w:sz w:val="28"/>
                <w:szCs w:val="28"/>
              </w:rPr>
              <w:t>нергиядисперсиялы рентгендік талдау</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СЭМ</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 сканир</w:t>
            </w:r>
            <w:r w:rsidR="005870D7" w:rsidRPr="009B660B">
              <w:rPr>
                <w:rFonts w:ascii="Times New Roman" w:eastAsia="Calibri" w:hAnsi="Times New Roman"/>
                <w:sz w:val="28"/>
                <w:szCs w:val="28"/>
                <w:lang w:val="kk-KZ"/>
              </w:rPr>
              <w:t xml:space="preserve">леуші </w:t>
            </w:r>
            <w:r w:rsidR="005870D7" w:rsidRPr="009B660B">
              <w:rPr>
                <w:rFonts w:ascii="Times New Roman" w:eastAsia="Calibri" w:hAnsi="Times New Roman"/>
                <w:sz w:val="28"/>
                <w:szCs w:val="28"/>
              </w:rPr>
              <w:t>электрон</w:t>
            </w:r>
            <w:r w:rsidR="005870D7" w:rsidRPr="009B660B">
              <w:rPr>
                <w:rFonts w:ascii="Times New Roman" w:eastAsia="Calibri" w:hAnsi="Times New Roman"/>
                <w:sz w:val="28"/>
                <w:szCs w:val="28"/>
                <w:lang w:val="kk-KZ"/>
              </w:rPr>
              <w:t>ды</w:t>
            </w:r>
            <w:r w:rsidRPr="009B660B">
              <w:rPr>
                <w:rFonts w:ascii="Times New Roman" w:eastAsia="Calibri" w:hAnsi="Times New Roman"/>
                <w:sz w:val="28"/>
                <w:szCs w:val="28"/>
              </w:rPr>
              <w:t xml:space="preserve"> микроскоп</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Theme="minorEastAsia" w:hAnsi="Times New Roman"/>
                <w:i/>
                <w:sz w:val="28"/>
                <w:szCs w:val="28"/>
              </w:rPr>
              <w:t>P</w:t>
            </w:r>
            <w:r w:rsidRPr="009B660B">
              <w:rPr>
                <w:rFonts w:ascii="Times New Roman" w:eastAsiaTheme="minorEastAsia" w:hAnsi="Times New Roman"/>
                <w:i/>
                <w:sz w:val="28"/>
                <w:szCs w:val="28"/>
                <w:vertAlign w:val="subscript"/>
              </w:rPr>
              <w:t>IN</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Theme="minorEastAsia" w:hAnsi="Times New Roman"/>
                <w:sz w:val="28"/>
                <w:szCs w:val="28"/>
              </w:rPr>
              <w:t xml:space="preserve">– </w:t>
            </w:r>
            <w:r w:rsidR="005870D7" w:rsidRPr="009B660B">
              <w:rPr>
                <w:rFonts w:ascii="Times New Roman" w:eastAsiaTheme="minorEastAsia" w:hAnsi="Times New Roman"/>
                <w:sz w:val="28"/>
                <w:szCs w:val="28"/>
                <w:lang w:val="kk-KZ"/>
              </w:rPr>
              <w:t>түсетін сәуленің кі</w:t>
            </w:r>
            <w:proofErr w:type="gramStart"/>
            <w:r w:rsidR="005870D7" w:rsidRPr="009B660B">
              <w:rPr>
                <w:rFonts w:ascii="Times New Roman" w:eastAsiaTheme="minorEastAsia" w:hAnsi="Times New Roman"/>
                <w:sz w:val="28"/>
                <w:szCs w:val="28"/>
                <w:lang w:val="kk-KZ"/>
              </w:rPr>
              <w:t>р</w:t>
            </w:r>
            <w:proofErr w:type="gramEnd"/>
            <w:r w:rsidR="005870D7" w:rsidRPr="009B660B">
              <w:rPr>
                <w:rFonts w:ascii="Times New Roman" w:eastAsiaTheme="minorEastAsia" w:hAnsi="Times New Roman"/>
                <w:sz w:val="28"/>
                <w:szCs w:val="28"/>
                <w:lang w:val="kk-KZ"/>
              </w:rPr>
              <w:t>іс қуаты</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eastAsiaTheme="minorEastAsia" w:hAnsi="Times New Roman"/>
                <w:i/>
                <w:sz w:val="28"/>
                <w:szCs w:val="28"/>
              </w:rPr>
              <w:t>U</w:t>
            </w:r>
            <w:r w:rsidRPr="009B660B">
              <w:rPr>
                <w:rFonts w:ascii="Times New Roman" w:eastAsiaTheme="minorEastAsia" w:hAnsi="Times New Roman"/>
                <w:i/>
                <w:sz w:val="28"/>
                <w:szCs w:val="28"/>
                <w:vertAlign w:val="subscript"/>
              </w:rPr>
              <w:t>MP</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Theme="minorEastAsia" w:hAnsi="Times New Roman"/>
                <w:sz w:val="28"/>
                <w:szCs w:val="28"/>
              </w:rPr>
              <w:t xml:space="preserve">– </w:t>
            </w:r>
            <w:r w:rsidR="005870D7" w:rsidRPr="009B660B">
              <w:rPr>
                <w:rFonts w:ascii="Times New Roman" w:eastAsiaTheme="minorEastAsia" w:hAnsi="Times New Roman"/>
                <w:sz w:val="28"/>
                <w:szCs w:val="28"/>
                <w:lang w:val="kk-KZ"/>
              </w:rPr>
              <w:t xml:space="preserve">күн элементінің максималды нүктесіндегі кернеу </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eastAsiaTheme="minorEastAsia" w:hAnsi="Times New Roman"/>
                <w:i/>
                <w:sz w:val="28"/>
                <w:szCs w:val="28"/>
              </w:rPr>
              <w:t>J</w:t>
            </w:r>
            <w:r w:rsidRPr="009B660B">
              <w:rPr>
                <w:rFonts w:ascii="Times New Roman" w:eastAsiaTheme="minorEastAsia" w:hAnsi="Times New Roman"/>
                <w:i/>
                <w:sz w:val="28"/>
                <w:szCs w:val="28"/>
                <w:vertAlign w:val="subscript"/>
              </w:rPr>
              <w:t>MP</w:t>
            </w:r>
          </w:p>
        </w:tc>
        <w:tc>
          <w:tcPr>
            <w:tcW w:w="7106" w:type="dxa"/>
          </w:tcPr>
          <w:p w:rsidR="00311910" w:rsidRPr="009B660B" w:rsidRDefault="00311910" w:rsidP="00005D14">
            <w:pPr>
              <w:ind w:left="176" w:hanging="176"/>
              <w:rPr>
                <w:rFonts w:ascii="Times New Roman" w:hAnsi="Times New Roman"/>
                <w:sz w:val="28"/>
                <w:szCs w:val="28"/>
              </w:rPr>
            </w:pPr>
            <w:r w:rsidRPr="009B660B">
              <w:rPr>
                <w:rFonts w:ascii="Times New Roman" w:eastAsiaTheme="minorEastAsia" w:hAnsi="Times New Roman"/>
                <w:sz w:val="28"/>
                <w:szCs w:val="28"/>
              </w:rPr>
              <w:t xml:space="preserve">– </w:t>
            </w:r>
            <w:r w:rsidR="005870D7" w:rsidRPr="009B660B">
              <w:rPr>
                <w:rFonts w:ascii="Times New Roman" w:eastAsiaTheme="minorEastAsia" w:hAnsi="Times New Roman"/>
                <w:sz w:val="28"/>
                <w:szCs w:val="28"/>
                <w:lang w:val="kk-KZ"/>
              </w:rPr>
              <w:t xml:space="preserve">максималды нүктедегі ток тығыздығы </w:t>
            </w:r>
            <w:r w:rsidRPr="009B660B">
              <w:rPr>
                <w:rFonts w:ascii="Times New Roman" w:eastAsiaTheme="minorEastAsia" w:hAnsi="Times New Roman"/>
                <w:sz w:val="28"/>
                <w:szCs w:val="28"/>
              </w:rPr>
              <w:t xml:space="preserve"> </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EIS</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 xml:space="preserve">– </w:t>
            </w:r>
            <w:r w:rsidR="005870D7" w:rsidRPr="009B660B">
              <w:rPr>
                <w:rFonts w:ascii="Times New Roman" w:eastAsia="Calibri" w:hAnsi="Times New Roman"/>
                <w:sz w:val="28"/>
                <w:szCs w:val="28"/>
                <w:lang w:val="kk-KZ"/>
              </w:rPr>
              <w:t>электрохимиялық импеданстық спектроскопия</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hAnsi="Times New Roman"/>
                <w:i/>
                <w:sz w:val="28"/>
                <w:szCs w:val="28"/>
              </w:rPr>
              <w:t>R</w:t>
            </w:r>
            <w:r w:rsidRPr="009B660B">
              <w:rPr>
                <w:rFonts w:ascii="Times New Roman" w:hAnsi="Times New Roman"/>
                <w:i/>
                <w:sz w:val="28"/>
                <w:szCs w:val="28"/>
                <w:vertAlign w:val="subscript"/>
              </w:rPr>
              <w:t>2</w:t>
            </w:r>
            <w:r w:rsidRPr="009B660B">
              <w:rPr>
                <w:rFonts w:ascii="Times New Roman" w:hAnsi="Times New Roman"/>
                <w:sz w:val="28"/>
                <w:szCs w:val="28"/>
              </w:rPr>
              <w:t xml:space="preserve">, </w:t>
            </w:r>
            <w:r w:rsidRPr="009B660B">
              <w:rPr>
                <w:rFonts w:ascii="Times New Roman" w:hAnsi="Times New Roman"/>
                <w:i/>
                <w:sz w:val="28"/>
                <w:szCs w:val="28"/>
              </w:rPr>
              <w:t>R</w:t>
            </w:r>
            <w:r w:rsidRPr="009B660B">
              <w:rPr>
                <w:rFonts w:ascii="Times New Roman" w:hAnsi="Times New Roman"/>
                <w:i/>
                <w:sz w:val="28"/>
                <w:szCs w:val="28"/>
                <w:vertAlign w:val="subscript"/>
              </w:rPr>
              <w:t>ext</w:t>
            </w:r>
          </w:p>
        </w:tc>
        <w:tc>
          <w:tcPr>
            <w:tcW w:w="7106" w:type="dxa"/>
          </w:tcPr>
          <w:p w:rsidR="00311910" w:rsidRPr="009B660B" w:rsidRDefault="005870D7" w:rsidP="00005D14">
            <w:pPr>
              <w:suppressAutoHyphens/>
              <w:ind w:left="176" w:hanging="176"/>
              <w:rPr>
                <w:rFonts w:ascii="Times New Roman" w:eastAsia="Calibri" w:hAnsi="Times New Roman"/>
                <w:sz w:val="28"/>
                <w:szCs w:val="28"/>
              </w:rPr>
            </w:pPr>
            <w:r w:rsidRPr="009B660B">
              <w:rPr>
                <w:rFonts w:ascii="Times New Roman" w:hAnsi="Times New Roman"/>
                <w:sz w:val="28"/>
                <w:szCs w:val="28"/>
              </w:rPr>
              <w:t>–</w:t>
            </w:r>
            <w:r w:rsidRPr="009B660B">
              <w:rPr>
                <w:rFonts w:ascii="Times New Roman" w:hAnsi="Times New Roman"/>
                <w:sz w:val="28"/>
                <w:szCs w:val="28"/>
                <w:lang w:val="kk-KZ"/>
              </w:rPr>
              <w:t xml:space="preserve"> заряд тасушылардың тасымалдау кедергі</w:t>
            </w:r>
            <w:proofErr w:type="gramStart"/>
            <w:r w:rsidRPr="009B660B">
              <w:rPr>
                <w:rFonts w:ascii="Times New Roman" w:hAnsi="Times New Roman"/>
                <w:sz w:val="28"/>
                <w:szCs w:val="28"/>
                <w:lang w:val="kk-KZ"/>
              </w:rPr>
              <w:t>с</w:t>
            </w:r>
            <w:proofErr w:type="gramEnd"/>
            <w:r w:rsidRPr="009B660B">
              <w:rPr>
                <w:rFonts w:ascii="Times New Roman" w:hAnsi="Times New Roman"/>
                <w:sz w:val="28"/>
                <w:szCs w:val="28"/>
                <w:lang w:val="kk-KZ"/>
              </w:rPr>
              <w:t xml:space="preserve">і </w:t>
            </w:r>
          </w:p>
        </w:tc>
      </w:tr>
      <w:tr w:rsidR="00311910" w:rsidRPr="009B660B" w:rsidTr="00390D5F">
        <w:tc>
          <w:tcPr>
            <w:tcW w:w="2652" w:type="dxa"/>
          </w:tcPr>
          <w:p w:rsidR="00311910" w:rsidRPr="009B660B" w:rsidRDefault="00976F0E" w:rsidP="00116488">
            <w:pPr>
              <w:suppressAutoHyphens/>
              <w:rPr>
                <w:rFonts w:ascii="Times New Roman" w:hAnsi="Times New Roman"/>
                <w:sz w:val="28"/>
                <w:szCs w:val="28"/>
                <w:lang w:val="kk-KZ"/>
              </w:rPr>
            </w:pPr>
            <w:r w:rsidRPr="009B660B">
              <w:rPr>
                <w:rFonts w:ascii="Times New Roman" w:hAnsi="Times New Roman"/>
                <w:i/>
                <w:sz w:val="28"/>
                <w:szCs w:val="28"/>
              </w:rPr>
              <w:t>С</w:t>
            </w:r>
          </w:p>
        </w:tc>
        <w:tc>
          <w:tcPr>
            <w:tcW w:w="7106" w:type="dxa"/>
          </w:tcPr>
          <w:p w:rsidR="00311910" w:rsidRPr="009B660B" w:rsidRDefault="00311910" w:rsidP="00005D14">
            <w:pPr>
              <w:suppressAutoHyphens/>
              <w:ind w:left="176" w:hanging="176"/>
              <w:rPr>
                <w:rFonts w:ascii="Times New Roman" w:hAnsi="Times New Roman"/>
                <w:sz w:val="28"/>
                <w:szCs w:val="28"/>
                <w:lang w:val="kk-KZ"/>
              </w:rPr>
            </w:pPr>
            <w:r w:rsidRPr="009B660B">
              <w:rPr>
                <w:rFonts w:ascii="Times New Roman" w:hAnsi="Times New Roman"/>
                <w:sz w:val="28"/>
                <w:szCs w:val="28"/>
              </w:rPr>
              <w:t xml:space="preserve">– </w:t>
            </w:r>
            <w:r w:rsidR="005870D7" w:rsidRPr="009B660B">
              <w:rPr>
                <w:rFonts w:ascii="Times New Roman" w:hAnsi="Times New Roman"/>
                <w:sz w:val="28"/>
                <w:szCs w:val="28"/>
                <w:lang w:val="kk-KZ"/>
              </w:rPr>
              <w:t>қабыршақ сыйымдылығы</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hAnsi="Times New Roman"/>
                <w:i/>
                <w:sz w:val="28"/>
                <w:szCs w:val="28"/>
              </w:rPr>
              <w:t>k</w:t>
            </w:r>
            <w:r w:rsidRPr="009B660B">
              <w:rPr>
                <w:rFonts w:ascii="Times New Roman" w:hAnsi="Times New Roman"/>
                <w:i/>
                <w:sz w:val="28"/>
                <w:szCs w:val="28"/>
                <w:vertAlign w:val="subscript"/>
              </w:rPr>
              <w:t>eff</w:t>
            </w:r>
          </w:p>
        </w:tc>
        <w:tc>
          <w:tcPr>
            <w:tcW w:w="7106" w:type="dxa"/>
          </w:tcPr>
          <w:p w:rsidR="00311910" w:rsidRPr="009B660B" w:rsidRDefault="00311910" w:rsidP="00005D14">
            <w:pPr>
              <w:suppressAutoHyphens/>
              <w:ind w:left="176" w:hanging="176"/>
              <w:rPr>
                <w:rFonts w:ascii="Times New Roman" w:hAnsi="Times New Roman"/>
                <w:sz w:val="28"/>
                <w:szCs w:val="28"/>
              </w:rPr>
            </w:pPr>
            <w:r w:rsidRPr="009B660B">
              <w:rPr>
                <w:rFonts w:ascii="Times New Roman" w:hAnsi="Times New Roman"/>
                <w:sz w:val="28"/>
                <w:szCs w:val="28"/>
              </w:rPr>
              <w:t xml:space="preserve">– </w:t>
            </w:r>
            <w:r w:rsidR="00C84CCF" w:rsidRPr="009B660B">
              <w:rPr>
                <w:rFonts w:ascii="Times New Roman" w:hAnsi="Times New Roman"/>
                <w:sz w:val="28"/>
                <w:szCs w:val="28"/>
              </w:rPr>
              <w:t>заряд тас</w:t>
            </w:r>
            <w:r w:rsidR="00C84CCF" w:rsidRPr="009B660B">
              <w:rPr>
                <w:rFonts w:ascii="Times New Roman" w:hAnsi="Times New Roman"/>
                <w:sz w:val="28"/>
                <w:szCs w:val="28"/>
                <w:lang w:val="kk-KZ"/>
              </w:rPr>
              <w:t>ушыларды</w:t>
            </w:r>
            <w:r w:rsidR="00C84CCF" w:rsidRPr="009B660B">
              <w:rPr>
                <w:rFonts w:ascii="Times New Roman" w:hAnsi="Times New Roman"/>
                <w:sz w:val="28"/>
                <w:szCs w:val="28"/>
              </w:rPr>
              <w:t xml:space="preserve"> алу </w:t>
            </w:r>
            <w:r w:rsidR="00C84CCF" w:rsidRPr="009B660B">
              <w:rPr>
                <w:rFonts w:ascii="Times New Roman" w:hAnsi="Times New Roman"/>
                <w:sz w:val="28"/>
                <w:szCs w:val="28"/>
                <w:lang w:val="kk-KZ"/>
              </w:rPr>
              <w:t xml:space="preserve">эффективті жылдамдығы </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i/>
                <w:sz w:val="28"/>
                <w:szCs w:val="28"/>
              </w:rPr>
              <w:t>τ</w:t>
            </w:r>
            <w:r w:rsidRPr="009B660B">
              <w:rPr>
                <w:rFonts w:ascii="Times New Roman" w:eastAsia="Calibri" w:hAnsi="Times New Roman"/>
                <w:i/>
                <w:sz w:val="28"/>
                <w:szCs w:val="28"/>
                <w:vertAlign w:val="subscript"/>
              </w:rPr>
              <w:t>eff</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 xml:space="preserve">– </w:t>
            </w:r>
            <w:r w:rsidR="00C84CCF" w:rsidRPr="009B660B">
              <w:rPr>
                <w:rFonts w:ascii="Times New Roman" w:hAnsi="Times New Roman"/>
                <w:sz w:val="28"/>
                <w:szCs w:val="28"/>
              </w:rPr>
              <w:t>заряд тас</w:t>
            </w:r>
            <w:r w:rsidR="00C84CCF" w:rsidRPr="009B660B">
              <w:rPr>
                <w:rFonts w:ascii="Times New Roman" w:hAnsi="Times New Roman"/>
                <w:sz w:val="28"/>
                <w:szCs w:val="28"/>
                <w:lang w:val="kk-KZ"/>
              </w:rPr>
              <w:t>ушылардың</w:t>
            </w:r>
            <w:r w:rsidR="00C84CCF" w:rsidRPr="009B660B">
              <w:rPr>
                <w:rFonts w:ascii="Times New Roman" w:hAnsi="Times New Roman"/>
                <w:sz w:val="28"/>
                <w:szCs w:val="28"/>
              </w:rPr>
              <w:t xml:space="preserve"> </w:t>
            </w:r>
            <w:r w:rsidRPr="009B660B">
              <w:rPr>
                <w:rFonts w:ascii="Times New Roman" w:eastAsia="Calibri" w:hAnsi="Times New Roman"/>
                <w:sz w:val="28"/>
                <w:szCs w:val="28"/>
              </w:rPr>
              <w:t>эффектив</w:t>
            </w:r>
            <w:r w:rsidR="00C84CCF" w:rsidRPr="009B660B">
              <w:rPr>
                <w:rFonts w:ascii="Times New Roman" w:eastAsia="Calibri" w:hAnsi="Times New Roman"/>
                <w:sz w:val="28"/>
                <w:szCs w:val="28"/>
                <w:lang w:val="kk-KZ"/>
              </w:rPr>
              <w:t>ті өмі</w:t>
            </w:r>
            <w:proofErr w:type="gramStart"/>
            <w:r w:rsidR="00C84CCF" w:rsidRPr="009B660B">
              <w:rPr>
                <w:rFonts w:ascii="Times New Roman" w:eastAsia="Calibri" w:hAnsi="Times New Roman"/>
                <w:sz w:val="28"/>
                <w:szCs w:val="28"/>
                <w:lang w:val="kk-KZ"/>
              </w:rPr>
              <w:t>р</w:t>
            </w:r>
            <w:proofErr w:type="gramEnd"/>
            <w:r w:rsidR="00C84CCF" w:rsidRPr="009B660B">
              <w:rPr>
                <w:rFonts w:ascii="Times New Roman" w:eastAsia="Calibri" w:hAnsi="Times New Roman"/>
                <w:sz w:val="28"/>
                <w:szCs w:val="28"/>
                <w:lang w:val="kk-KZ"/>
              </w:rPr>
              <w:t xml:space="preserve"> сүру уақыты</w:t>
            </w:r>
            <w:r w:rsidRPr="009B660B">
              <w:rPr>
                <w:rFonts w:ascii="Times New Roman" w:eastAsia="Calibri" w:hAnsi="Times New Roman"/>
                <w:sz w:val="28"/>
                <w:szCs w:val="28"/>
              </w:rPr>
              <w:t xml:space="preserve"> </w:t>
            </w:r>
          </w:p>
        </w:tc>
      </w:tr>
      <w:tr w:rsidR="00311910" w:rsidRPr="009B660B" w:rsidTr="00390D5F">
        <w:tc>
          <w:tcPr>
            <w:tcW w:w="2652" w:type="dxa"/>
          </w:tcPr>
          <w:p w:rsidR="00311910" w:rsidRPr="009B660B" w:rsidRDefault="00105C87" w:rsidP="00116488">
            <w:pPr>
              <w:suppressAutoHyphens/>
              <w:rPr>
                <w:rFonts w:ascii="Times New Roman" w:hAnsi="Times New Roman"/>
                <w:i/>
                <w:sz w:val="28"/>
                <w:szCs w:val="28"/>
              </w:rPr>
            </w:pPr>
            <w:r w:rsidRPr="009B660B">
              <w:rPr>
                <w:rFonts w:ascii="Times New Roman" w:hAnsi="Times New Roman"/>
                <w:i/>
                <w:sz w:val="28"/>
                <w:szCs w:val="28"/>
              </w:rPr>
              <w:t>Μ</w:t>
            </w:r>
          </w:p>
        </w:tc>
        <w:tc>
          <w:tcPr>
            <w:tcW w:w="7106" w:type="dxa"/>
          </w:tcPr>
          <w:p w:rsidR="00311910" w:rsidRPr="009B660B" w:rsidRDefault="00311910" w:rsidP="00005D14">
            <w:pPr>
              <w:suppressAutoHyphens/>
              <w:ind w:left="176" w:hanging="176"/>
              <w:rPr>
                <w:rFonts w:ascii="Times New Roman" w:hAnsi="Times New Roman"/>
                <w:i/>
                <w:sz w:val="28"/>
                <w:szCs w:val="28"/>
              </w:rPr>
            </w:pPr>
            <w:r w:rsidRPr="009B660B">
              <w:rPr>
                <w:rFonts w:ascii="Times New Roman" w:hAnsi="Times New Roman"/>
                <w:sz w:val="28"/>
                <w:szCs w:val="28"/>
              </w:rPr>
              <w:t xml:space="preserve">– </w:t>
            </w:r>
            <w:r w:rsidR="00C84CCF" w:rsidRPr="009B660B">
              <w:rPr>
                <w:rFonts w:ascii="Times New Roman" w:hAnsi="Times New Roman"/>
                <w:sz w:val="28"/>
                <w:szCs w:val="28"/>
              </w:rPr>
              <w:t>заряд тас</w:t>
            </w:r>
            <w:r w:rsidR="00C84CCF" w:rsidRPr="009B660B">
              <w:rPr>
                <w:rFonts w:ascii="Times New Roman" w:hAnsi="Times New Roman"/>
                <w:sz w:val="28"/>
                <w:szCs w:val="28"/>
                <w:lang w:val="kk-KZ"/>
              </w:rPr>
              <w:t>ушылардың</w:t>
            </w:r>
            <w:r w:rsidR="00C84CCF" w:rsidRPr="009B660B">
              <w:rPr>
                <w:rFonts w:ascii="Times New Roman" w:hAnsi="Times New Roman"/>
                <w:sz w:val="28"/>
                <w:szCs w:val="28"/>
              </w:rPr>
              <w:t xml:space="preserve"> </w:t>
            </w:r>
            <w:r w:rsidR="00C84CCF" w:rsidRPr="009B660B">
              <w:rPr>
                <w:rFonts w:ascii="Times New Roman" w:hAnsi="Times New Roman"/>
                <w:sz w:val="28"/>
                <w:szCs w:val="28"/>
                <w:lang w:val="kk-KZ"/>
              </w:rPr>
              <w:t>шартты қозғалғыштығы</w:t>
            </w:r>
            <w:r w:rsidRPr="009B660B">
              <w:rPr>
                <w:rFonts w:ascii="Times New Roman" w:hAnsi="Times New Roman"/>
                <w:sz w:val="28"/>
                <w:szCs w:val="28"/>
              </w:rPr>
              <w:t xml:space="preserve"> </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Theme="minorEastAsia" w:hAnsi="Times New Roman"/>
                <w:i/>
                <w:sz w:val="28"/>
                <w:szCs w:val="28"/>
              </w:rPr>
              <w:t>V</w:t>
            </w:r>
            <w:r w:rsidRPr="009B660B">
              <w:rPr>
                <w:rFonts w:ascii="Times New Roman" w:eastAsiaTheme="minorEastAsia" w:hAnsi="Times New Roman"/>
                <w:i/>
                <w:sz w:val="28"/>
                <w:szCs w:val="28"/>
                <w:vertAlign w:val="subscript"/>
              </w:rPr>
              <w:t>0</w:t>
            </w:r>
            <w:r w:rsidRPr="009B660B">
              <w:rPr>
                <w:rFonts w:ascii="Times New Roman" w:eastAsiaTheme="minorEastAsia" w:hAnsi="Times New Roman"/>
                <w:sz w:val="28"/>
                <w:szCs w:val="28"/>
              </w:rPr>
              <w:t xml:space="preserve"> </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Theme="minorEastAsia" w:hAnsi="Times New Roman"/>
                <w:sz w:val="28"/>
                <w:szCs w:val="28"/>
              </w:rPr>
              <w:t xml:space="preserve">– </w:t>
            </w:r>
            <w:r w:rsidR="00AE29BF" w:rsidRPr="009B660B">
              <w:rPr>
                <w:rFonts w:ascii="Times New Roman" w:eastAsiaTheme="minorEastAsia" w:hAnsi="Times New Roman"/>
                <w:sz w:val="28"/>
                <w:szCs w:val="28"/>
                <w:lang w:val="kk-KZ"/>
              </w:rPr>
              <w:t>кі</w:t>
            </w:r>
            <w:proofErr w:type="gramStart"/>
            <w:r w:rsidR="00AE29BF" w:rsidRPr="009B660B">
              <w:rPr>
                <w:rFonts w:ascii="Times New Roman" w:eastAsiaTheme="minorEastAsia" w:hAnsi="Times New Roman"/>
                <w:sz w:val="28"/>
                <w:szCs w:val="28"/>
                <w:lang w:val="kk-KZ"/>
              </w:rPr>
              <w:t>р</w:t>
            </w:r>
            <w:proofErr w:type="gramEnd"/>
            <w:r w:rsidR="00AE29BF" w:rsidRPr="009B660B">
              <w:rPr>
                <w:rFonts w:ascii="Times New Roman" w:eastAsiaTheme="minorEastAsia" w:hAnsi="Times New Roman"/>
                <w:sz w:val="28"/>
                <w:szCs w:val="28"/>
                <w:lang w:val="kk-KZ"/>
              </w:rPr>
              <w:t>істірілген кернеу</w:t>
            </w:r>
          </w:p>
        </w:tc>
      </w:tr>
      <w:tr w:rsidR="00311910" w:rsidRPr="009B660B" w:rsidTr="00390D5F">
        <w:tc>
          <w:tcPr>
            <w:tcW w:w="2652" w:type="dxa"/>
          </w:tcPr>
          <w:p w:rsidR="00311910" w:rsidRPr="009B660B" w:rsidRDefault="00311910" w:rsidP="00116488">
            <w:pPr>
              <w:suppressAutoHyphens/>
              <w:rPr>
                <w:rFonts w:ascii="Times New Roman" w:hAnsi="Times New Roman"/>
                <w:sz w:val="28"/>
                <w:szCs w:val="28"/>
              </w:rPr>
            </w:pPr>
            <w:r w:rsidRPr="009B660B">
              <w:rPr>
                <w:rFonts w:ascii="Times New Roman" w:eastAsiaTheme="minorEastAsia" w:hAnsi="Times New Roman"/>
                <w:i/>
                <w:sz w:val="28"/>
                <w:szCs w:val="28"/>
              </w:rPr>
              <w:t>τ</w:t>
            </w:r>
            <w:r w:rsidRPr="009B660B">
              <w:rPr>
                <w:rFonts w:ascii="Times New Roman" w:eastAsiaTheme="minorEastAsia" w:hAnsi="Times New Roman"/>
                <w:i/>
                <w:sz w:val="28"/>
                <w:szCs w:val="28"/>
                <w:vertAlign w:val="subscript"/>
              </w:rPr>
              <w:t>D</w:t>
            </w:r>
            <w:r w:rsidRPr="009B660B">
              <w:rPr>
                <w:rFonts w:ascii="Times New Roman" w:eastAsiaTheme="minorEastAsia" w:hAnsi="Times New Roman"/>
                <w:sz w:val="28"/>
                <w:szCs w:val="28"/>
              </w:rPr>
              <w:t xml:space="preserve">, </w:t>
            </w:r>
            <w:r w:rsidRPr="009B660B">
              <w:rPr>
                <w:rFonts w:ascii="Times New Roman" w:eastAsiaTheme="minorEastAsia" w:hAnsi="Times New Roman"/>
                <w:i/>
                <w:sz w:val="28"/>
                <w:szCs w:val="28"/>
              </w:rPr>
              <w:t>τ</w:t>
            </w:r>
          </w:p>
        </w:tc>
        <w:tc>
          <w:tcPr>
            <w:tcW w:w="7106" w:type="dxa"/>
          </w:tcPr>
          <w:p w:rsidR="00311910" w:rsidRPr="009B660B" w:rsidRDefault="00311910" w:rsidP="00005D14">
            <w:pPr>
              <w:suppressAutoHyphens/>
              <w:ind w:left="176" w:hanging="176"/>
              <w:rPr>
                <w:rFonts w:ascii="Times New Roman" w:hAnsi="Times New Roman"/>
                <w:sz w:val="28"/>
                <w:szCs w:val="28"/>
              </w:rPr>
            </w:pPr>
            <w:r w:rsidRPr="009B660B">
              <w:rPr>
                <w:rFonts w:ascii="Times New Roman" w:eastAsiaTheme="minorEastAsia" w:hAnsi="Times New Roman"/>
                <w:sz w:val="28"/>
                <w:szCs w:val="28"/>
              </w:rPr>
              <w:t xml:space="preserve">– </w:t>
            </w:r>
            <w:r w:rsidR="00AE29BF" w:rsidRPr="009B660B">
              <w:rPr>
                <w:rFonts w:ascii="Times New Roman" w:eastAsiaTheme="minorEastAsia" w:hAnsi="Times New Roman"/>
                <w:sz w:val="28"/>
                <w:szCs w:val="28"/>
                <w:lang w:val="kk-KZ"/>
              </w:rPr>
              <w:t>зарядты таушылардың жү</w:t>
            </w:r>
            <w:proofErr w:type="gramStart"/>
            <w:r w:rsidR="00AE29BF" w:rsidRPr="009B660B">
              <w:rPr>
                <w:rFonts w:ascii="Times New Roman" w:eastAsiaTheme="minorEastAsia" w:hAnsi="Times New Roman"/>
                <w:sz w:val="28"/>
                <w:szCs w:val="28"/>
                <w:lang w:val="kk-KZ"/>
              </w:rPr>
              <w:t>г</w:t>
            </w:r>
            <w:proofErr w:type="gramEnd"/>
            <w:r w:rsidR="00AE29BF" w:rsidRPr="009B660B">
              <w:rPr>
                <w:rFonts w:ascii="Times New Roman" w:eastAsiaTheme="minorEastAsia" w:hAnsi="Times New Roman"/>
                <w:sz w:val="28"/>
                <w:szCs w:val="28"/>
                <w:lang w:val="kk-KZ"/>
              </w:rPr>
              <w:t xml:space="preserve">іру уақыты </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mbria" w:hAnsi="Times New Roman"/>
                <w:i/>
                <w:w w:val="105"/>
                <w:sz w:val="28"/>
                <w:szCs w:val="28"/>
              </w:rPr>
              <w:t>R</w:t>
            </w:r>
            <w:r w:rsidRPr="009B660B">
              <w:rPr>
                <w:rFonts w:ascii="Times New Roman" w:eastAsia="Cambria" w:hAnsi="Times New Roman"/>
                <w:i/>
                <w:w w:val="105"/>
                <w:sz w:val="28"/>
                <w:szCs w:val="28"/>
                <w:vertAlign w:val="subscript"/>
              </w:rPr>
              <w:t>a</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Cambria" w:hAnsi="Times New Roman"/>
                <w:w w:val="105"/>
                <w:sz w:val="28"/>
                <w:szCs w:val="28"/>
              </w:rPr>
              <w:t xml:space="preserve">– </w:t>
            </w:r>
            <w:r w:rsidR="00AE29BF" w:rsidRPr="009B660B">
              <w:rPr>
                <w:rFonts w:ascii="Times New Roman" w:eastAsia="Cambria" w:hAnsi="Times New Roman"/>
                <w:w w:val="105"/>
                <w:sz w:val="28"/>
                <w:szCs w:val="28"/>
                <w:lang w:val="kk-KZ"/>
              </w:rPr>
              <w:t>беттің кедір</w:t>
            </w:r>
            <w:r w:rsidR="00AE29BF" w:rsidRPr="009B660B">
              <w:rPr>
                <w:rFonts w:ascii="Times New Roman" w:eastAsia="Cambria" w:hAnsi="Times New Roman"/>
                <w:w w:val="105"/>
                <w:sz w:val="28"/>
                <w:szCs w:val="28"/>
              </w:rPr>
              <w:t>-</w:t>
            </w:r>
            <w:r w:rsidR="00AE29BF" w:rsidRPr="009B660B">
              <w:rPr>
                <w:rFonts w:ascii="Times New Roman" w:eastAsia="Cambria" w:hAnsi="Times New Roman"/>
                <w:w w:val="105"/>
                <w:sz w:val="28"/>
                <w:szCs w:val="28"/>
                <w:lang w:val="kk-KZ"/>
              </w:rPr>
              <w:t xml:space="preserve">бұдырлығының сипаттамасы </w:t>
            </w:r>
          </w:p>
        </w:tc>
      </w:tr>
      <w:tr w:rsidR="00311910" w:rsidRPr="009B660B" w:rsidTr="00390D5F">
        <w:tc>
          <w:tcPr>
            <w:tcW w:w="2652" w:type="dxa"/>
          </w:tcPr>
          <w:p w:rsidR="00311910" w:rsidRPr="009B660B" w:rsidRDefault="00311910" w:rsidP="00116488">
            <w:pPr>
              <w:suppressAutoHyphens/>
              <w:rPr>
                <w:rFonts w:ascii="Times New Roman" w:eastAsia="Cambria" w:hAnsi="Times New Roman"/>
                <w:w w:val="105"/>
                <w:sz w:val="28"/>
                <w:szCs w:val="28"/>
              </w:rPr>
            </w:pPr>
            <w:r w:rsidRPr="009B660B">
              <w:rPr>
                <w:rFonts w:ascii="Times New Roman" w:eastAsia="Cambria" w:hAnsi="Times New Roman"/>
                <w:i/>
                <w:w w:val="105"/>
                <w:sz w:val="28"/>
                <w:szCs w:val="28"/>
              </w:rPr>
              <w:t>λ</w:t>
            </w:r>
            <w:r w:rsidRPr="009B660B">
              <w:rPr>
                <w:rFonts w:ascii="Times New Roman" w:eastAsia="Cambria" w:hAnsi="Times New Roman"/>
                <w:i/>
                <w:w w:val="105"/>
                <w:sz w:val="28"/>
                <w:szCs w:val="28"/>
                <w:vertAlign w:val="subscript"/>
              </w:rPr>
              <w:t>1</w:t>
            </w:r>
            <w:r w:rsidRPr="009B660B">
              <w:rPr>
                <w:rFonts w:ascii="Times New Roman" w:eastAsia="Cambria" w:hAnsi="Times New Roman"/>
                <w:w w:val="105"/>
                <w:sz w:val="28"/>
                <w:szCs w:val="28"/>
              </w:rPr>
              <w:t xml:space="preserve">, </w:t>
            </w:r>
            <w:r w:rsidRPr="009B660B">
              <w:rPr>
                <w:rFonts w:ascii="Times New Roman" w:eastAsia="Cambria" w:hAnsi="Times New Roman"/>
                <w:i/>
                <w:w w:val="105"/>
                <w:sz w:val="28"/>
                <w:szCs w:val="28"/>
              </w:rPr>
              <w:t>λ</w:t>
            </w:r>
            <w:r w:rsidRPr="009B660B">
              <w:rPr>
                <w:rFonts w:ascii="Times New Roman" w:eastAsia="Cambria" w:hAnsi="Times New Roman"/>
                <w:i/>
                <w:w w:val="105"/>
                <w:sz w:val="28"/>
                <w:szCs w:val="28"/>
                <w:vertAlign w:val="subscript"/>
              </w:rPr>
              <w:t>2</w:t>
            </w:r>
            <w:r w:rsidRPr="009B660B">
              <w:rPr>
                <w:rFonts w:ascii="Times New Roman" w:eastAsia="Cambria" w:hAnsi="Times New Roman"/>
                <w:i/>
                <w:w w:val="105"/>
                <w:sz w:val="28"/>
                <w:szCs w:val="28"/>
              </w:rPr>
              <w:t xml:space="preserve"> λ</w:t>
            </w:r>
            <w:r w:rsidRPr="009B660B">
              <w:rPr>
                <w:rFonts w:ascii="Times New Roman" w:eastAsia="Cambria" w:hAnsi="Times New Roman"/>
                <w:i/>
                <w:w w:val="105"/>
                <w:sz w:val="28"/>
                <w:szCs w:val="28"/>
                <w:vertAlign w:val="subscript"/>
              </w:rPr>
              <w:t>3</w:t>
            </w:r>
            <w:r w:rsidRPr="009B660B">
              <w:rPr>
                <w:rFonts w:ascii="Times New Roman" w:eastAsia="Cambria" w:hAnsi="Times New Roman"/>
                <w:w w:val="105"/>
                <w:sz w:val="28"/>
                <w:szCs w:val="28"/>
              </w:rPr>
              <w:t xml:space="preserve">, </w:t>
            </w:r>
            <w:r w:rsidRPr="009B660B">
              <w:rPr>
                <w:rFonts w:ascii="Times New Roman" w:eastAsia="Cambria" w:hAnsi="Times New Roman"/>
                <w:i/>
                <w:w w:val="105"/>
                <w:sz w:val="28"/>
                <w:szCs w:val="28"/>
              </w:rPr>
              <w:t>λ</w:t>
            </w:r>
            <w:r w:rsidRPr="009B660B">
              <w:rPr>
                <w:rFonts w:ascii="Times New Roman" w:eastAsia="Cambria" w:hAnsi="Times New Roman"/>
                <w:i/>
                <w:w w:val="105"/>
                <w:sz w:val="28"/>
                <w:szCs w:val="28"/>
                <w:vertAlign w:val="subscript"/>
              </w:rPr>
              <w:t>4</w:t>
            </w:r>
            <w:r w:rsidRPr="009B660B">
              <w:rPr>
                <w:rFonts w:ascii="Times New Roman" w:eastAsia="Cambria" w:hAnsi="Times New Roman"/>
                <w:i/>
                <w:w w:val="105"/>
                <w:sz w:val="28"/>
                <w:szCs w:val="28"/>
              </w:rPr>
              <w:t xml:space="preserve"> λ</w:t>
            </w:r>
            <w:r w:rsidRPr="009B660B">
              <w:rPr>
                <w:rFonts w:ascii="Times New Roman" w:eastAsia="Cambria" w:hAnsi="Times New Roman"/>
                <w:i/>
                <w:w w:val="105"/>
                <w:sz w:val="28"/>
                <w:szCs w:val="28"/>
                <w:vertAlign w:val="subscript"/>
              </w:rPr>
              <w:t>5</w:t>
            </w:r>
          </w:p>
        </w:tc>
        <w:tc>
          <w:tcPr>
            <w:tcW w:w="7106" w:type="dxa"/>
          </w:tcPr>
          <w:p w:rsidR="00311910" w:rsidRPr="009B660B" w:rsidRDefault="00311910" w:rsidP="00005D14">
            <w:pPr>
              <w:suppressAutoHyphens/>
              <w:ind w:left="176" w:hanging="176"/>
              <w:rPr>
                <w:rFonts w:ascii="Times New Roman" w:eastAsia="Cambria" w:hAnsi="Times New Roman"/>
                <w:w w:val="105"/>
                <w:sz w:val="28"/>
                <w:szCs w:val="28"/>
                <w:lang w:val="kk-KZ"/>
              </w:rPr>
            </w:pPr>
            <w:r w:rsidRPr="009B660B">
              <w:rPr>
                <w:rFonts w:ascii="Times New Roman" w:eastAsia="Cambria" w:hAnsi="Times New Roman"/>
                <w:w w:val="105"/>
                <w:sz w:val="28"/>
                <w:szCs w:val="28"/>
              </w:rPr>
              <w:t xml:space="preserve">– </w:t>
            </w:r>
            <w:proofErr w:type="gramStart"/>
            <w:r w:rsidR="00AE29BF" w:rsidRPr="009B660B">
              <w:rPr>
                <w:rFonts w:ascii="Times New Roman" w:eastAsia="Cambria" w:hAnsi="Times New Roman"/>
                <w:w w:val="105"/>
                <w:sz w:val="28"/>
                <w:szCs w:val="28"/>
                <w:lang w:val="kk-KZ"/>
              </w:rPr>
              <w:t>ж</w:t>
            </w:r>
            <w:proofErr w:type="gramEnd"/>
            <w:r w:rsidR="00AE29BF" w:rsidRPr="009B660B">
              <w:rPr>
                <w:rFonts w:ascii="Times New Roman" w:eastAsia="Cambria" w:hAnsi="Times New Roman"/>
                <w:w w:val="105"/>
                <w:sz w:val="28"/>
                <w:szCs w:val="28"/>
                <w:lang w:val="kk-KZ"/>
              </w:rPr>
              <w:t>ұтылу м</w:t>
            </w:r>
            <w:r w:rsidR="00AE29BF" w:rsidRPr="009B660B">
              <w:rPr>
                <w:rFonts w:ascii="Times New Roman" w:eastAsia="Cambria" w:hAnsi="Times New Roman"/>
                <w:w w:val="105"/>
                <w:sz w:val="28"/>
                <w:szCs w:val="28"/>
              </w:rPr>
              <w:t>аксимум</w:t>
            </w:r>
            <w:r w:rsidR="00AE29BF" w:rsidRPr="009B660B">
              <w:rPr>
                <w:rFonts w:ascii="Times New Roman" w:eastAsia="Cambria" w:hAnsi="Times New Roman"/>
                <w:w w:val="105"/>
                <w:sz w:val="28"/>
                <w:szCs w:val="28"/>
                <w:lang w:val="kk-KZ"/>
              </w:rPr>
              <w:t>дары</w:t>
            </w:r>
          </w:p>
        </w:tc>
      </w:tr>
      <w:tr w:rsidR="00311910" w:rsidRPr="009B660B" w:rsidTr="00390D5F">
        <w:tc>
          <w:tcPr>
            <w:tcW w:w="2652" w:type="dxa"/>
          </w:tcPr>
          <w:p w:rsidR="00311910" w:rsidRPr="009B660B" w:rsidRDefault="00311910" w:rsidP="00116488">
            <w:pPr>
              <w:suppressAutoHyphens/>
              <w:rPr>
                <w:rFonts w:ascii="Times New Roman" w:eastAsia="Cambria" w:hAnsi="Times New Roman"/>
                <w:sz w:val="28"/>
                <w:szCs w:val="28"/>
              </w:rPr>
            </w:pPr>
            <w:r w:rsidRPr="009B660B">
              <w:rPr>
                <w:rFonts w:ascii="Times New Roman" w:eastAsia="Cambria" w:hAnsi="Times New Roman"/>
                <w:i/>
                <w:sz w:val="28"/>
                <w:szCs w:val="28"/>
              </w:rPr>
              <w:t>D</w:t>
            </w:r>
            <w:r w:rsidRPr="009B660B">
              <w:rPr>
                <w:rFonts w:ascii="Times New Roman" w:eastAsia="Cambria" w:hAnsi="Times New Roman"/>
                <w:sz w:val="28"/>
                <w:szCs w:val="28"/>
              </w:rPr>
              <w:t xml:space="preserve">, </w:t>
            </w:r>
          </w:p>
        </w:tc>
        <w:tc>
          <w:tcPr>
            <w:tcW w:w="7106" w:type="dxa"/>
          </w:tcPr>
          <w:p w:rsidR="00311910" w:rsidRPr="009B660B" w:rsidRDefault="00311910" w:rsidP="00005D14">
            <w:pPr>
              <w:suppressAutoHyphens/>
              <w:ind w:left="176" w:hanging="176"/>
              <w:rPr>
                <w:rFonts w:ascii="Times New Roman" w:eastAsia="Cambria" w:hAnsi="Times New Roman"/>
                <w:sz w:val="28"/>
                <w:szCs w:val="28"/>
              </w:rPr>
            </w:pPr>
            <w:r w:rsidRPr="009B660B">
              <w:rPr>
                <w:rFonts w:ascii="Times New Roman" w:eastAsia="Cambria" w:hAnsi="Times New Roman"/>
                <w:sz w:val="28"/>
                <w:szCs w:val="28"/>
              </w:rPr>
              <w:t xml:space="preserve">– </w:t>
            </w:r>
            <w:r w:rsidR="0060684E" w:rsidRPr="009B660B">
              <w:rPr>
                <w:rFonts w:ascii="Times New Roman" w:eastAsia="Cambria" w:hAnsi="Times New Roman"/>
                <w:sz w:val="28"/>
                <w:szCs w:val="28"/>
                <w:lang w:val="kk-KZ"/>
              </w:rPr>
              <w:t>оптикалық жұтылу спектрі</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C-O-C, C=C, C-C</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 xml:space="preserve">– </w:t>
            </w:r>
            <w:r w:rsidR="0060684E" w:rsidRPr="009B660B">
              <w:rPr>
                <w:rFonts w:ascii="Times New Roman" w:eastAsia="Calibri" w:hAnsi="Times New Roman"/>
                <w:sz w:val="28"/>
                <w:szCs w:val="28"/>
                <w:lang w:val="kk-KZ"/>
              </w:rPr>
              <w:t xml:space="preserve">валентті тербеліс жолағы </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C–S, О–</w:t>
            </w:r>
            <w:proofErr w:type="gramStart"/>
            <w:r w:rsidRPr="009B660B">
              <w:rPr>
                <w:rFonts w:ascii="Times New Roman" w:eastAsia="Calibri" w:hAnsi="Times New Roman"/>
                <w:sz w:val="28"/>
                <w:szCs w:val="28"/>
              </w:rPr>
              <w:t>S</w:t>
            </w:r>
            <w:proofErr w:type="gramEnd"/>
            <w:r w:rsidRPr="009B660B">
              <w:rPr>
                <w:rFonts w:ascii="Times New Roman" w:eastAsia="Calibri" w:hAnsi="Times New Roman"/>
                <w:sz w:val="28"/>
                <w:szCs w:val="28"/>
              </w:rPr>
              <w:t>–О, S=O</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 xml:space="preserve">– </w:t>
            </w:r>
            <w:r w:rsidR="00A82217" w:rsidRPr="009B660B">
              <w:rPr>
                <w:rFonts w:ascii="Times New Roman" w:eastAsia="Calibri" w:hAnsi="Times New Roman"/>
                <w:sz w:val="28"/>
                <w:szCs w:val="28"/>
                <w:lang w:val="kk-KZ"/>
              </w:rPr>
              <w:t>валентті тербеліс жолағы</w:t>
            </w:r>
          </w:p>
        </w:tc>
      </w:tr>
      <w:tr w:rsidR="00311910" w:rsidRPr="009B660B" w:rsidTr="00390D5F">
        <w:tc>
          <w:tcPr>
            <w:tcW w:w="2652" w:type="dxa"/>
          </w:tcPr>
          <w:p w:rsidR="00311910" w:rsidRPr="009B660B" w:rsidRDefault="00311910" w:rsidP="00116488">
            <w:pPr>
              <w:suppressAutoHyphens/>
              <w:rPr>
                <w:rFonts w:ascii="Times New Roman" w:eastAsia="Calibri" w:hAnsi="Times New Roman"/>
                <w:sz w:val="28"/>
                <w:szCs w:val="28"/>
              </w:rPr>
            </w:pPr>
            <w:r w:rsidRPr="009B660B">
              <w:rPr>
                <w:rFonts w:ascii="Times New Roman" w:eastAsia="Calibri" w:hAnsi="Times New Roman"/>
                <w:sz w:val="28"/>
                <w:szCs w:val="28"/>
              </w:rPr>
              <w:t>CPE</w:t>
            </w:r>
          </w:p>
        </w:tc>
        <w:tc>
          <w:tcPr>
            <w:tcW w:w="7106" w:type="dxa"/>
          </w:tcPr>
          <w:p w:rsidR="00311910" w:rsidRPr="009B660B" w:rsidRDefault="00311910" w:rsidP="00005D14">
            <w:pPr>
              <w:suppressAutoHyphens/>
              <w:ind w:left="176" w:hanging="176"/>
              <w:rPr>
                <w:rFonts w:ascii="Times New Roman" w:eastAsia="Calibri" w:hAnsi="Times New Roman"/>
                <w:sz w:val="28"/>
                <w:szCs w:val="28"/>
              </w:rPr>
            </w:pPr>
            <w:r w:rsidRPr="009B660B">
              <w:rPr>
                <w:rFonts w:ascii="Times New Roman" w:eastAsia="Calibri" w:hAnsi="Times New Roman"/>
                <w:sz w:val="28"/>
                <w:szCs w:val="28"/>
              </w:rPr>
              <w:t xml:space="preserve">– </w:t>
            </w:r>
            <w:r w:rsidR="00A82217" w:rsidRPr="009B660B">
              <w:rPr>
                <w:rFonts w:ascii="Times New Roman" w:eastAsia="Calibri" w:hAnsi="Times New Roman"/>
                <w:sz w:val="28"/>
                <w:szCs w:val="28"/>
                <w:lang w:val="kk-KZ"/>
              </w:rPr>
              <w:t>тұрақты фаза элементі</w:t>
            </w:r>
          </w:p>
        </w:tc>
      </w:tr>
      <w:tr w:rsidR="00311910" w:rsidRPr="009B660B" w:rsidTr="00390D5F">
        <w:tc>
          <w:tcPr>
            <w:tcW w:w="2652" w:type="dxa"/>
          </w:tcPr>
          <w:p w:rsidR="00311910" w:rsidRPr="009B660B" w:rsidRDefault="00311910" w:rsidP="00116488">
            <w:pPr>
              <w:rPr>
                <w:rFonts w:ascii="Times New Roman" w:hAnsi="Times New Roman"/>
                <w:sz w:val="28"/>
                <w:szCs w:val="28"/>
              </w:rPr>
            </w:pPr>
            <w:r w:rsidRPr="009B660B">
              <w:rPr>
                <w:rFonts w:ascii="Times New Roman" w:hAnsi="Times New Roman"/>
                <w:sz w:val="28"/>
                <w:szCs w:val="28"/>
              </w:rPr>
              <w:t>PEDOT</w:t>
            </w:r>
          </w:p>
        </w:tc>
        <w:tc>
          <w:tcPr>
            <w:tcW w:w="7106" w:type="dxa"/>
          </w:tcPr>
          <w:p w:rsidR="00311910" w:rsidRPr="009B660B" w:rsidRDefault="00311910" w:rsidP="00005D14">
            <w:pPr>
              <w:ind w:left="176" w:hanging="176"/>
              <w:rPr>
                <w:rFonts w:ascii="Times New Roman" w:hAnsi="Times New Roman"/>
                <w:sz w:val="28"/>
                <w:szCs w:val="28"/>
              </w:rPr>
            </w:pPr>
            <w:r w:rsidRPr="009B660B">
              <w:rPr>
                <w:rFonts w:ascii="Times New Roman" w:hAnsi="Times New Roman"/>
                <w:sz w:val="28"/>
                <w:szCs w:val="28"/>
              </w:rPr>
              <w:t>‒ поли(3,4-этилендиокситиофен)</w:t>
            </w:r>
          </w:p>
        </w:tc>
      </w:tr>
      <w:tr w:rsidR="00311910" w:rsidRPr="009B660B" w:rsidTr="00390D5F">
        <w:tc>
          <w:tcPr>
            <w:tcW w:w="2652" w:type="dxa"/>
          </w:tcPr>
          <w:p w:rsidR="00311910" w:rsidRPr="009B660B" w:rsidRDefault="00311910" w:rsidP="00116488">
            <w:pPr>
              <w:rPr>
                <w:rFonts w:ascii="Times New Roman" w:hAnsi="Times New Roman"/>
                <w:sz w:val="28"/>
                <w:szCs w:val="28"/>
              </w:rPr>
            </w:pPr>
            <w:r w:rsidRPr="009B660B">
              <w:rPr>
                <w:rFonts w:ascii="Times New Roman" w:hAnsi="Times New Roman"/>
                <w:sz w:val="28"/>
                <w:szCs w:val="28"/>
              </w:rPr>
              <w:t>PSS</w:t>
            </w:r>
          </w:p>
        </w:tc>
        <w:tc>
          <w:tcPr>
            <w:tcW w:w="7106" w:type="dxa"/>
          </w:tcPr>
          <w:p w:rsidR="00311910" w:rsidRPr="009B660B" w:rsidRDefault="00311910" w:rsidP="00005D14">
            <w:pPr>
              <w:ind w:left="176" w:hanging="176"/>
              <w:rPr>
                <w:rFonts w:ascii="Times New Roman" w:hAnsi="Times New Roman"/>
                <w:sz w:val="28"/>
                <w:szCs w:val="28"/>
              </w:rPr>
            </w:pPr>
            <w:r w:rsidRPr="009B660B">
              <w:rPr>
                <w:rFonts w:ascii="Times New Roman" w:hAnsi="Times New Roman"/>
                <w:sz w:val="28"/>
                <w:szCs w:val="28"/>
              </w:rPr>
              <w:t>‒ полистиролсульфонат</w:t>
            </w:r>
          </w:p>
        </w:tc>
      </w:tr>
    </w:tbl>
    <w:p w:rsidR="00BA3A15" w:rsidRPr="009B660B" w:rsidRDefault="00ED7429" w:rsidP="00D13B54">
      <w:pPr>
        <w:spacing w:after="0" w:line="240" w:lineRule="auto"/>
        <w:jc w:val="center"/>
        <w:rPr>
          <w:rFonts w:ascii="Times New Roman" w:hAnsi="Times New Roman" w:cs="Times New Roman"/>
          <w:b/>
          <w:sz w:val="28"/>
          <w:szCs w:val="28"/>
          <w:lang w:val="kk-KZ"/>
        </w:rPr>
      </w:pPr>
      <w:r w:rsidRPr="009B660B">
        <w:rPr>
          <w:rFonts w:ascii="Times New Roman" w:hAnsi="Times New Roman" w:cs="Times New Roman"/>
          <w:sz w:val="28"/>
          <w:szCs w:val="28"/>
        </w:rPr>
        <w:br w:type="page"/>
      </w:r>
      <w:r w:rsidR="009B34CF" w:rsidRPr="009B660B">
        <w:rPr>
          <w:rFonts w:ascii="Times New Roman" w:hAnsi="Times New Roman" w:cs="Times New Roman"/>
          <w:b/>
          <w:sz w:val="28"/>
          <w:szCs w:val="28"/>
          <w:lang w:val="kk-KZ"/>
        </w:rPr>
        <w:lastRenderedPageBreak/>
        <w:t>КІРІСПЕ</w:t>
      </w:r>
    </w:p>
    <w:p w:rsidR="00BA3A15" w:rsidRPr="009B660B" w:rsidRDefault="00BA3A15" w:rsidP="009827DE">
      <w:pPr>
        <w:spacing w:after="0" w:line="240" w:lineRule="auto"/>
        <w:ind w:firstLine="709"/>
        <w:jc w:val="both"/>
        <w:rPr>
          <w:rFonts w:ascii="Times New Roman" w:hAnsi="Times New Roman" w:cs="Times New Roman"/>
          <w:b/>
          <w:sz w:val="28"/>
          <w:szCs w:val="28"/>
        </w:rPr>
      </w:pPr>
    </w:p>
    <w:p w:rsidR="00CE668F" w:rsidRPr="009B660B" w:rsidRDefault="003E1544" w:rsidP="00005D14">
      <w:pPr>
        <w:tabs>
          <w:tab w:val="left" w:pos="851"/>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b/>
          <w:sz w:val="28"/>
          <w:szCs w:val="28"/>
          <w:lang w:val="kk-KZ"/>
        </w:rPr>
        <w:t>Жұмыстың жалпы сипаттамалары</w:t>
      </w:r>
      <w:r w:rsidR="00BA3A15" w:rsidRPr="009B660B">
        <w:rPr>
          <w:rFonts w:ascii="Times New Roman" w:hAnsi="Times New Roman" w:cs="Times New Roman"/>
          <w:b/>
          <w:sz w:val="28"/>
          <w:szCs w:val="28"/>
        </w:rPr>
        <w:t>.</w:t>
      </w:r>
      <w:r w:rsidR="00BA3A15" w:rsidRPr="009B660B">
        <w:rPr>
          <w:rFonts w:ascii="Times New Roman" w:hAnsi="Times New Roman" w:cs="Times New Roman"/>
          <w:sz w:val="28"/>
          <w:szCs w:val="28"/>
        </w:rPr>
        <w:t xml:space="preserve"> </w:t>
      </w:r>
      <w:r w:rsidR="00CE668F" w:rsidRPr="009B660B">
        <w:rPr>
          <w:rFonts w:ascii="Times New Roman" w:hAnsi="Times New Roman" w:cs="Times New Roman"/>
          <w:sz w:val="28"/>
          <w:szCs w:val="28"/>
          <w:lang w:val="kk-KZ"/>
        </w:rPr>
        <w:t>Бұл жұмыста ерітіндіден синтез әдістерімен алынған ZnO жұқа қабы</w:t>
      </w:r>
      <w:r w:rsidR="00C8112F" w:rsidRPr="009B660B">
        <w:rPr>
          <w:rFonts w:ascii="Times New Roman" w:hAnsi="Times New Roman" w:cs="Times New Roman"/>
          <w:sz w:val="28"/>
          <w:szCs w:val="28"/>
          <w:lang w:val="kk-KZ"/>
        </w:rPr>
        <w:t>ршақтарының</w:t>
      </w:r>
      <w:r w:rsidR="00CE668F" w:rsidRPr="009B660B">
        <w:rPr>
          <w:rFonts w:ascii="Times New Roman" w:hAnsi="Times New Roman" w:cs="Times New Roman"/>
          <w:sz w:val="28"/>
          <w:szCs w:val="28"/>
          <w:lang w:val="kk-KZ"/>
        </w:rPr>
        <w:t xml:space="preserve"> морфологиясы мен құрылымын модификациялаудың полимерлі күн элементтерінің фотовольтаикалық сипаттамаларына әсерін зерттеу нәтижелері көрсетілген.</w:t>
      </w:r>
    </w:p>
    <w:p w:rsidR="00CE668F" w:rsidRPr="009B660B" w:rsidRDefault="00EC32E3" w:rsidP="00005D14">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Еріткiштер</w:t>
      </w:r>
      <w:r w:rsidR="00CE668F" w:rsidRPr="009B660B">
        <w:rPr>
          <w:rFonts w:ascii="Times New Roman" w:hAnsi="Times New Roman" w:cs="Times New Roman"/>
          <w:sz w:val="28"/>
          <w:szCs w:val="28"/>
          <w:lang w:val="kk-KZ"/>
        </w:rPr>
        <w:t xml:space="preserve"> табиғатының ZnO қабыршақтарының инверттелген құрылымдағы полиме</w:t>
      </w:r>
      <w:r w:rsidR="00C379FE">
        <w:rPr>
          <w:rFonts w:ascii="Times New Roman" w:hAnsi="Times New Roman" w:cs="Times New Roman"/>
          <w:sz w:val="28"/>
          <w:szCs w:val="28"/>
          <w:lang w:val="kk-KZ"/>
        </w:rPr>
        <w:t xml:space="preserve">рлі күн элементтерінің электрон </w:t>
      </w:r>
      <w:r w:rsidR="00CE668F" w:rsidRPr="009B660B">
        <w:rPr>
          <w:rFonts w:ascii="Times New Roman" w:hAnsi="Times New Roman" w:cs="Times New Roman"/>
          <w:sz w:val="28"/>
          <w:szCs w:val="28"/>
          <w:lang w:val="kk-KZ"/>
        </w:rPr>
        <w:t>тасымалдау қабаты (ETL – electron transport layer) ретінде қалыптасу процесіне әсері зерттелді.</w:t>
      </w:r>
    </w:p>
    <w:p w:rsidR="00CE668F" w:rsidRPr="009B660B" w:rsidRDefault="00CE668F" w:rsidP="00005D14">
      <w:pPr>
        <w:pStyle w:val="af4"/>
        <w:spacing w:before="0" w:beforeAutospacing="0" w:after="0" w:afterAutospacing="0"/>
        <w:ind w:firstLine="709"/>
        <w:jc w:val="both"/>
        <w:rPr>
          <w:sz w:val="28"/>
          <w:szCs w:val="28"/>
          <w:lang w:val="kk-KZ"/>
        </w:rPr>
      </w:pPr>
      <w:r w:rsidRPr="009B660B">
        <w:rPr>
          <w:sz w:val="28"/>
          <w:szCs w:val="28"/>
          <w:lang w:val="kk-KZ"/>
        </w:rPr>
        <w:t>Полярлылығы әртүрлі спирттік еріткіштерді қолдану нәтижесінде ZnO нанобөлшектерінің агрегаттарының түзілуімен байланысты қабыршақтардың беттік морфологиясының өзгеруі байқалды. ZnO</w:t>
      </w:r>
      <w:r w:rsidR="00B35B92" w:rsidRPr="009B660B">
        <w:rPr>
          <w:sz w:val="28"/>
          <w:szCs w:val="28"/>
          <w:lang w:val="kk-KZ"/>
        </w:rPr>
        <w:t xml:space="preserve"> қабыршағының</w:t>
      </w:r>
      <w:r w:rsidR="00C379FE">
        <w:rPr>
          <w:sz w:val="28"/>
          <w:szCs w:val="28"/>
          <w:lang w:val="kk-KZ"/>
        </w:rPr>
        <w:t xml:space="preserve"> электрон </w:t>
      </w:r>
      <w:r w:rsidRPr="009B660B">
        <w:rPr>
          <w:sz w:val="28"/>
          <w:szCs w:val="28"/>
          <w:lang w:val="kk-KZ"/>
        </w:rPr>
        <w:t>тасымалдау қабатындағы (ETL) нанобөлшектердің агрегациясы электрондарды</w:t>
      </w:r>
      <w:r w:rsidR="00DF6F19" w:rsidRPr="009B660B">
        <w:rPr>
          <w:sz w:val="28"/>
          <w:szCs w:val="28"/>
          <w:lang w:val="kk-KZ"/>
        </w:rPr>
        <w:t>ң тасымалдануына және полимерлі</w:t>
      </w:r>
      <w:r w:rsidRPr="009B660B">
        <w:rPr>
          <w:sz w:val="28"/>
          <w:szCs w:val="28"/>
          <w:lang w:val="kk-KZ"/>
        </w:rPr>
        <w:t xml:space="preserve"> күн элементінің тиімділігіне әсер ететіні көрсетілді.</w:t>
      </w:r>
    </w:p>
    <w:p w:rsidR="00CE668F" w:rsidRPr="009B660B" w:rsidRDefault="00EC32E3" w:rsidP="00005D14">
      <w:pPr>
        <w:pStyle w:val="af4"/>
        <w:spacing w:before="0" w:beforeAutospacing="0" w:after="0" w:afterAutospacing="0"/>
        <w:ind w:firstLine="709"/>
        <w:jc w:val="both"/>
        <w:rPr>
          <w:sz w:val="28"/>
          <w:szCs w:val="28"/>
          <w:lang w:val="kk-KZ"/>
        </w:rPr>
      </w:pPr>
      <w:r>
        <w:rPr>
          <w:sz w:val="28"/>
          <w:szCs w:val="28"/>
          <w:lang w:val="kk-KZ"/>
        </w:rPr>
        <w:t>Электрон тасымалдаушы</w:t>
      </w:r>
      <w:r w:rsidR="00CE668F" w:rsidRPr="009B660B">
        <w:rPr>
          <w:sz w:val="28"/>
          <w:szCs w:val="28"/>
          <w:lang w:val="kk-KZ"/>
        </w:rPr>
        <w:t xml:space="preserve"> қабаты ZnO қалыңдығының полимерлі күн элементтеріндегі электрондардың тасымал</w:t>
      </w:r>
      <w:r>
        <w:rPr>
          <w:sz w:val="28"/>
          <w:szCs w:val="28"/>
          <w:lang w:val="kk-KZ"/>
        </w:rPr>
        <w:t>дануы мен</w:t>
      </w:r>
      <w:r w:rsidR="00CE668F" w:rsidRPr="009B660B">
        <w:rPr>
          <w:sz w:val="28"/>
          <w:szCs w:val="28"/>
          <w:lang w:val="kk-KZ"/>
        </w:rPr>
        <w:t xml:space="preserve"> рекомбинациясына әсері зерттелді. ZnO ETL қабатының тиімді қалыңдығы анықталды,</w:t>
      </w:r>
      <w:r>
        <w:rPr>
          <w:sz w:val="28"/>
          <w:szCs w:val="28"/>
          <w:lang w:val="kk-KZ"/>
        </w:rPr>
        <w:t xml:space="preserve"> сонымен қатар, </w:t>
      </w:r>
      <w:r w:rsidR="00CE668F" w:rsidRPr="009B660B">
        <w:rPr>
          <w:sz w:val="28"/>
          <w:szCs w:val="28"/>
          <w:lang w:val="kk-KZ"/>
        </w:rPr>
        <w:t>ZnO/P3HT:IC60MA интерфейсінде электрон</w:t>
      </w:r>
      <w:r>
        <w:rPr>
          <w:sz w:val="28"/>
          <w:szCs w:val="28"/>
          <w:lang w:val="kk-KZ"/>
        </w:rPr>
        <w:t>дардың</w:t>
      </w:r>
      <w:r w:rsidR="00CE668F" w:rsidRPr="009B660B">
        <w:rPr>
          <w:sz w:val="28"/>
          <w:szCs w:val="28"/>
          <w:lang w:val="kk-KZ"/>
        </w:rPr>
        <w:t xml:space="preserve"> тасымал</w:t>
      </w:r>
      <w:r>
        <w:rPr>
          <w:sz w:val="28"/>
          <w:szCs w:val="28"/>
          <w:lang w:val="kk-KZ"/>
        </w:rPr>
        <w:t>дану</w:t>
      </w:r>
      <w:r w:rsidR="00CE668F" w:rsidRPr="009B660B">
        <w:rPr>
          <w:sz w:val="28"/>
          <w:szCs w:val="28"/>
          <w:lang w:val="kk-KZ"/>
        </w:rPr>
        <w:t xml:space="preserve"> тиімділігі мен рекомбинация жылдамдығы арасында корреляция бар.</w:t>
      </w:r>
    </w:p>
    <w:p w:rsidR="00CE668F" w:rsidRPr="009B660B" w:rsidRDefault="00CE668F" w:rsidP="00005D14">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ZnO және қалайы оксидінен (SnO) тұратын екі қабатты (bilayer) ETL</w:t>
      </w:r>
      <w:r w:rsidR="00EC32E3">
        <w:rPr>
          <w:rFonts w:ascii="Times New Roman" w:hAnsi="Times New Roman" w:cs="Times New Roman"/>
          <w:sz w:val="28"/>
          <w:szCs w:val="28"/>
          <w:lang w:val="kk-KZ"/>
        </w:rPr>
        <w:t xml:space="preserve"> қабатын</w:t>
      </w:r>
      <w:r w:rsidRPr="009B660B">
        <w:rPr>
          <w:rFonts w:ascii="Times New Roman" w:hAnsi="Times New Roman" w:cs="Times New Roman"/>
          <w:sz w:val="28"/>
          <w:szCs w:val="28"/>
          <w:lang w:val="kk-KZ"/>
        </w:rPr>
        <w:t xml:space="preserve"> алу те</w:t>
      </w:r>
      <w:r w:rsidR="00DF6F19" w:rsidRPr="009B660B">
        <w:rPr>
          <w:rFonts w:ascii="Times New Roman" w:hAnsi="Times New Roman" w:cs="Times New Roman"/>
          <w:sz w:val="28"/>
          <w:szCs w:val="28"/>
          <w:lang w:val="kk-KZ"/>
        </w:rPr>
        <w:t>хнологиясы әзірленді. Полимерлі</w:t>
      </w:r>
      <w:r w:rsidRPr="009B660B">
        <w:rPr>
          <w:rFonts w:ascii="Times New Roman" w:hAnsi="Times New Roman" w:cs="Times New Roman"/>
          <w:sz w:val="28"/>
          <w:szCs w:val="28"/>
          <w:lang w:val="kk-KZ"/>
        </w:rPr>
        <w:t xml:space="preserve"> күн элементтерінің фотовольтаикалық сипаттамаларының жоғары көрсеткіштеріне қол жеткізілетін ZnO/SnO</w:t>
      </w:r>
      <w:r w:rsidR="00DD03D6" w:rsidRPr="00DD03D6">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екі қабатты қабыршақтың тиімді қалыңдығы анықталды.</w:t>
      </w:r>
    </w:p>
    <w:p w:rsidR="00CE668F" w:rsidRPr="009B660B" w:rsidRDefault="00CE668F" w:rsidP="00005D14">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ZnO нанокомпозиттік қабыршақтарын</w:t>
      </w:r>
      <w:r w:rsidR="00771161">
        <w:rPr>
          <w:rFonts w:ascii="Times New Roman" w:hAnsi="Times New Roman" w:cs="Times New Roman"/>
          <w:sz w:val="28"/>
          <w:szCs w:val="28"/>
          <w:lang w:val="kk-KZ"/>
        </w:rPr>
        <w:t>а</w:t>
      </w:r>
      <w:r w:rsidRPr="009B660B">
        <w:rPr>
          <w:rFonts w:ascii="Times New Roman" w:hAnsi="Times New Roman" w:cs="Times New Roman"/>
          <w:sz w:val="28"/>
          <w:szCs w:val="28"/>
          <w:lang w:val="kk-KZ"/>
        </w:rPr>
        <w:t xml:space="preserve"> </w:t>
      </w:r>
      <w:r w:rsidR="00DD03D6">
        <w:rPr>
          <w:rFonts w:ascii="Times New Roman" w:hAnsi="Times New Roman" w:cs="Times New Roman"/>
          <w:sz w:val="28"/>
          <w:szCs w:val="28"/>
          <w:lang w:val="kk-KZ" w:eastAsia="ru-RU"/>
        </w:rPr>
        <w:t>MoS</w:t>
      </w:r>
      <w:r w:rsidR="00DD03D6" w:rsidRPr="003F77C3">
        <w:rPr>
          <w:rFonts w:ascii="Times New Roman" w:hAnsi="Times New Roman" w:cs="Times New Roman"/>
          <w:sz w:val="28"/>
          <w:szCs w:val="28"/>
          <w:vertAlign w:val="subscript"/>
          <w:lang w:val="kk-KZ" w:eastAsia="ru-RU"/>
        </w:rPr>
        <w:t>2</w:t>
      </w:r>
      <w:r w:rsidR="00DD03D6">
        <w:rPr>
          <w:rFonts w:ascii="Times New Roman" w:hAnsi="Times New Roman" w:cs="Times New Roman"/>
          <w:sz w:val="28"/>
          <w:szCs w:val="28"/>
          <w:lang w:val="kk-KZ" w:eastAsia="ru-RU"/>
        </w:rPr>
        <w:t>, MoSe</w:t>
      </w:r>
      <w:r w:rsidR="00DD03D6" w:rsidRPr="003F77C3">
        <w:rPr>
          <w:rFonts w:ascii="Times New Roman" w:hAnsi="Times New Roman" w:cs="Times New Roman"/>
          <w:sz w:val="28"/>
          <w:szCs w:val="28"/>
          <w:vertAlign w:val="subscript"/>
          <w:lang w:val="kk-KZ" w:eastAsia="ru-RU"/>
        </w:rPr>
        <w:t>2</w:t>
      </w:r>
      <w:r w:rsidR="00DD03D6" w:rsidRPr="009B660B">
        <w:rPr>
          <w:rFonts w:ascii="Times New Roman" w:hAnsi="Times New Roman" w:cs="Times New Roman"/>
          <w:sz w:val="28"/>
          <w:szCs w:val="28"/>
          <w:lang w:val="kk-KZ" w:eastAsia="ru-RU"/>
        </w:rPr>
        <w:t xml:space="preserve"> және W</w:t>
      </w:r>
      <w:r w:rsidR="00DD03D6">
        <w:rPr>
          <w:rFonts w:ascii="Times New Roman" w:hAnsi="Times New Roman" w:cs="Times New Roman"/>
          <w:sz w:val="28"/>
          <w:szCs w:val="28"/>
          <w:lang w:val="kk-KZ" w:eastAsia="ru-RU"/>
        </w:rPr>
        <w:t>Se</w:t>
      </w:r>
      <w:r w:rsidR="00DD03D6" w:rsidRPr="003F77C3">
        <w:rPr>
          <w:rFonts w:ascii="Times New Roman" w:hAnsi="Times New Roman" w:cs="Times New Roman"/>
          <w:sz w:val="28"/>
          <w:szCs w:val="28"/>
          <w:vertAlign w:val="subscript"/>
          <w:lang w:val="kk-KZ" w:eastAsia="ru-RU"/>
        </w:rPr>
        <w:t xml:space="preserve">2 </w:t>
      </w:r>
      <w:r w:rsidRPr="009B660B">
        <w:rPr>
          <w:rFonts w:ascii="Times New Roman" w:hAnsi="Times New Roman" w:cs="Times New Roman"/>
          <w:sz w:val="28"/>
          <w:szCs w:val="28"/>
          <w:lang w:val="kk-KZ"/>
        </w:rPr>
        <w:t>өтпелі</w:t>
      </w:r>
      <w:r w:rsidR="00EC32E3">
        <w:rPr>
          <w:rFonts w:ascii="Times New Roman" w:hAnsi="Times New Roman" w:cs="Times New Roman"/>
          <w:sz w:val="28"/>
          <w:szCs w:val="28"/>
          <w:lang w:val="kk-KZ"/>
        </w:rPr>
        <w:t xml:space="preserve"> металл</w:t>
      </w:r>
      <w:r w:rsidRPr="009B660B">
        <w:rPr>
          <w:rFonts w:ascii="Times New Roman" w:hAnsi="Times New Roman" w:cs="Times New Roman"/>
          <w:sz w:val="28"/>
          <w:szCs w:val="28"/>
          <w:lang w:val="kk-KZ"/>
        </w:rPr>
        <w:t xml:space="preserve"> дихалькогенид нанобөлшектерімен енгізу технологиясы әзірленді. ZnO қа</w:t>
      </w:r>
      <w:r w:rsidR="005B3B6E">
        <w:rPr>
          <w:rFonts w:ascii="Times New Roman" w:hAnsi="Times New Roman" w:cs="Times New Roman"/>
          <w:sz w:val="28"/>
          <w:szCs w:val="28"/>
          <w:lang w:val="kk-KZ"/>
        </w:rPr>
        <w:t>быршақтарының құрылымындағы MoS</w:t>
      </w:r>
      <w:r w:rsidR="005B3B6E" w:rsidRPr="005B3B6E">
        <w:rPr>
          <w:rFonts w:ascii="Times New Roman" w:hAnsi="Times New Roman" w:cs="Times New Roman"/>
          <w:sz w:val="28"/>
          <w:szCs w:val="28"/>
          <w:vertAlign w:val="subscript"/>
          <w:lang w:val="kk-KZ"/>
        </w:rPr>
        <w:t>2</w:t>
      </w:r>
      <w:r w:rsidR="005B3B6E">
        <w:rPr>
          <w:rFonts w:ascii="Times New Roman" w:hAnsi="Times New Roman" w:cs="Times New Roman"/>
          <w:sz w:val="28"/>
          <w:szCs w:val="28"/>
          <w:lang w:val="kk-KZ"/>
        </w:rPr>
        <w:t>, MoSe</w:t>
      </w:r>
      <w:r w:rsidR="005B3B6E">
        <w:rPr>
          <w:rFonts w:ascii="Times New Roman" w:hAnsi="Times New Roman" w:cs="Times New Roman"/>
          <w:sz w:val="28"/>
          <w:szCs w:val="28"/>
          <w:vertAlign w:val="subscript"/>
          <w:lang w:val="kk-KZ"/>
        </w:rPr>
        <w:t>2</w:t>
      </w:r>
      <w:r w:rsidR="005B3B6E">
        <w:rPr>
          <w:rFonts w:ascii="Times New Roman" w:hAnsi="Times New Roman" w:cs="Times New Roman"/>
          <w:sz w:val="28"/>
          <w:szCs w:val="28"/>
          <w:lang w:val="kk-KZ"/>
        </w:rPr>
        <w:t xml:space="preserve"> және W</w:t>
      </w:r>
      <w:r w:rsidR="005B3B6E" w:rsidRPr="005B3B6E">
        <w:rPr>
          <w:rFonts w:ascii="Times New Roman" w:hAnsi="Times New Roman" w:cs="Times New Roman"/>
          <w:sz w:val="28"/>
          <w:szCs w:val="28"/>
          <w:lang w:val="kk-KZ"/>
        </w:rPr>
        <w:t>S</w:t>
      </w:r>
      <w:r w:rsidR="005B3B6E">
        <w:rPr>
          <w:rFonts w:ascii="Times New Roman" w:hAnsi="Times New Roman" w:cs="Times New Roman"/>
          <w:sz w:val="28"/>
          <w:szCs w:val="28"/>
          <w:lang w:val="kk-KZ"/>
        </w:rPr>
        <w:t>e</w:t>
      </w:r>
      <w:r w:rsidR="005B3B6E">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 ZnO/фотобелсенді қабат шекарасындағы фазааралық кедергіні азайтуға ықпал етеді, нәтижесінде күн энергиясын электр энергиясына түрлендіру тиімділігі артады.</w:t>
      </w:r>
    </w:p>
    <w:p w:rsidR="00BA3A15" w:rsidRPr="009B660B" w:rsidRDefault="00923518" w:rsidP="00005D14">
      <w:pPr>
        <w:tabs>
          <w:tab w:val="left" w:pos="851"/>
        </w:tabs>
        <w:spacing w:after="0" w:line="240" w:lineRule="auto"/>
        <w:ind w:firstLine="709"/>
        <w:jc w:val="both"/>
        <w:rPr>
          <w:rFonts w:ascii="Times New Roman" w:hAnsi="Times New Roman"/>
          <w:sz w:val="28"/>
          <w:szCs w:val="28"/>
          <w:lang w:val="kk-KZ"/>
        </w:rPr>
      </w:pPr>
      <w:r w:rsidRPr="009B660B">
        <w:rPr>
          <w:rFonts w:ascii="Times New Roman" w:hAnsi="Times New Roman"/>
          <w:b/>
          <w:sz w:val="28"/>
          <w:szCs w:val="28"/>
          <w:lang w:val="kk-KZ"/>
        </w:rPr>
        <w:t>Тақырып өзектілігі</w:t>
      </w:r>
      <w:r w:rsidR="00BA3A15" w:rsidRPr="009B660B">
        <w:rPr>
          <w:rFonts w:ascii="Times New Roman" w:hAnsi="Times New Roman"/>
          <w:b/>
          <w:sz w:val="28"/>
          <w:szCs w:val="28"/>
          <w:lang w:val="kk-KZ"/>
        </w:rPr>
        <w:t>.</w:t>
      </w:r>
      <w:r w:rsidR="00BA3A15" w:rsidRPr="009B660B">
        <w:rPr>
          <w:lang w:val="kk-KZ"/>
        </w:rPr>
        <w:t xml:space="preserve"> </w:t>
      </w:r>
      <w:r w:rsidRPr="009B660B">
        <w:rPr>
          <w:rFonts w:ascii="Times New Roman" w:hAnsi="Times New Roman"/>
          <w:sz w:val="28"/>
          <w:szCs w:val="28"/>
          <w:lang w:val="kk-KZ"/>
        </w:rPr>
        <w:t>Қазіргі таңда әлем бойынша фотосезімтал</w:t>
      </w:r>
      <w:r w:rsidR="0049202C" w:rsidRPr="009B660B">
        <w:rPr>
          <w:rFonts w:ascii="Times New Roman" w:hAnsi="Times New Roman"/>
          <w:sz w:val="28"/>
          <w:szCs w:val="28"/>
          <w:lang w:val="kk-KZ"/>
        </w:rPr>
        <w:t xml:space="preserve"> органикалық және полимерлі</w:t>
      </w:r>
      <w:r w:rsidRPr="009B660B">
        <w:rPr>
          <w:rFonts w:ascii="Times New Roman" w:hAnsi="Times New Roman"/>
          <w:sz w:val="28"/>
          <w:szCs w:val="28"/>
          <w:lang w:val="kk-KZ"/>
        </w:rPr>
        <w:t xml:space="preserve"> жартылай өткізгіштер негізінде күн энергиясын фототүрлендіруді зерттеу және әзірлеу белсенді түрде жүргізілуде. Күн сәулесінің көрінетін аймағында белсенді қабаттың қалыңдығы бірнеше жүз нанометрді құраған жағдайда, жарықтың жұтылуы іс жүзінде толықтай жүзеге асады. Бұл, өз кезегінде, органикалық донор мен акцептордың фазалық шекарасында зарядтардың бөлінуінің жоғары кванттық шығ</w:t>
      </w:r>
      <w:r w:rsidR="00CD07DA" w:rsidRPr="009B660B">
        <w:rPr>
          <w:rFonts w:ascii="Times New Roman" w:hAnsi="Times New Roman"/>
          <w:sz w:val="28"/>
          <w:szCs w:val="28"/>
          <w:lang w:val="kk-KZ"/>
        </w:rPr>
        <w:t>ымы</w:t>
      </w:r>
      <w:r w:rsidRPr="009B660B">
        <w:rPr>
          <w:rFonts w:ascii="Times New Roman" w:hAnsi="Times New Roman"/>
          <w:sz w:val="28"/>
          <w:szCs w:val="28"/>
          <w:lang w:val="kk-KZ"/>
        </w:rPr>
        <w:t xml:space="preserve"> мен зарядтардың салыстырмалы жоғары қозғалғыштығы арқасында мүмкін болады. Мұндай фото</w:t>
      </w:r>
      <w:r w:rsidR="00CD07DA" w:rsidRPr="009B660B">
        <w:rPr>
          <w:rFonts w:ascii="Times New Roman" w:hAnsi="Times New Roman"/>
          <w:sz w:val="28"/>
          <w:szCs w:val="28"/>
          <w:lang w:val="kk-KZ"/>
        </w:rPr>
        <w:t xml:space="preserve">вольтаикалық </w:t>
      </w:r>
      <w:r w:rsidRPr="009B660B">
        <w:rPr>
          <w:rFonts w:ascii="Times New Roman" w:hAnsi="Times New Roman"/>
          <w:sz w:val="28"/>
          <w:szCs w:val="28"/>
          <w:lang w:val="kk-KZ"/>
        </w:rPr>
        <w:t xml:space="preserve">элементтер икемді әрі </w:t>
      </w:r>
      <w:r w:rsidR="005642E9" w:rsidRPr="009B660B">
        <w:rPr>
          <w:rFonts w:ascii="Times New Roman" w:hAnsi="Times New Roman"/>
          <w:sz w:val="28"/>
          <w:szCs w:val="28"/>
          <w:lang w:val="kk-KZ"/>
        </w:rPr>
        <w:t>жинақы</w:t>
      </w:r>
      <w:r w:rsidRPr="009B660B">
        <w:rPr>
          <w:rFonts w:ascii="Times New Roman" w:hAnsi="Times New Roman"/>
          <w:sz w:val="28"/>
          <w:szCs w:val="28"/>
          <w:lang w:val="kk-KZ"/>
        </w:rPr>
        <w:t xml:space="preserve"> болып табылады. Оларды өндіру кең ауқымды, экономикалық тұрғыдан тиімді және экологиялық </w:t>
      </w:r>
      <w:r w:rsidR="00CA1203" w:rsidRPr="009B660B">
        <w:rPr>
          <w:rFonts w:ascii="Times New Roman" w:hAnsi="Times New Roman"/>
          <w:sz w:val="28"/>
          <w:szCs w:val="28"/>
          <w:lang w:val="kk-KZ"/>
        </w:rPr>
        <w:t>таза процес болып саналады</w:t>
      </w:r>
      <w:r w:rsidR="00F26AC0" w:rsidRPr="009B660B">
        <w:rPr>
          <w:rFonts w:ascii="Times New Roman" w:hAnsi="Times New Roman"/>
          <w:sz w:val="28"/>
          <w:szCs w:val="28"/>
          <w:lang w:val="kk-KZ"/>
        </w:rPr>
        <w:t>.</w:t>
      </w:r>
      <w:r w:rsidR="00BA3A15" w:rsidRPr="009B660B">
        <w:rPr>
          <w:rFonts w:ascii="Times New Roman" w:hAnsi="Times New Roman"/>
          <w:sz w:val="28"/>
          <w:szCs w:val="28"/>
          <w:lang w:val="kk-KZ"/>
        </w:rPr>
        <w:t xml:space="preserve"> </w:t>
      </w:r>
    </w:p>
    <w:p w:rsidR="00BA3A15" w:rsidRPr="009B660B" w:rsidRDefault="00843AB4" w:rsidP="00750D13">
      <w:pPr>
        <w:spacing w:after="0" w:line="240" w:lineRule="auto"/>
        <w:ind w:firstLine="709"/>
        <w:jc w:val="both"/>
        <w:rPr>
          <w:rFonts w:ascii="Times New Roman" w:hAnsi="Times New Roman" w:cs="Times New Roman"/>
          <w:bCs/>
          <w:sz w:val="28"/>
          <w:szCs w:val="28"/>
          <w:lang w:val="kk-KZ"/>
        </w:rPr>
      </w:pPr>
      <w:r w:rsidRPr="009B660B">
        <w:rPr>
          <w:rFonts w:ascii="Times New Roman" w:hAnsi="Times New Roman" w:cs="Times New Roman"/>
          <w:bCs/>
          <w:sz w:val="28"/>
          <w:szCs w:val="28"/>
          <w:lang w:val="kk-KZ"/>
        </w:rPr>
        <w:t xml:space="preserve">Сонымен қатар, бұл технологиялық процестердің дәстүрлі кристалды материалдармен салыстырғанда әлдеқайда жеңіл әрі арзан болуымен </w:t>
      </w:r>
      <w:r w:rsidR="00110345">
        <w:rPr>
          <w:rFonts w:ascii="Times New Roman" w:hAnsi="Times New Roman" w:cs="Times New Roman"/>
          <w:bCs/>
          <w:sz w:val="28"/>
          <w:szCs w:val="28"/>
          <w:lang w:val="kk-KZ"/>
        </w:rPr>
        <w:t>түсіндіріледі</w:t>
      </w:r>
      <w:r w:rsidRPr="009B660B">
        <w:rPr>
          <w:rFonts w:ascii="Times New Roman" w:hAnsi="Times New Roman" w:cs="Times New Roman"/>
          <w:bCs/>
          <w:sz w:val="28"/>
          <w:szCs w:val="28"/>
          <w:lang w:val="kk-KZ"/>
        </w:rPr>
        <w:t xml:space="preserve">. Қазіргі таңда ZnO негізіндегі материалдардың қасиеттерін зерттеу </w:t>
      </w:r>
      <w:r w:rsidRPr="009B660B">
        <w:rPr>
          <w:rFonts w:ascii="Times New Roman" w:hAnsi="Times New Roman" w:cs="Times New Roman"/>
          <w:bCs/>
          <w:sz w:val="28"/>
          <w:szCs w:val="28"/>
          <w:lang w:val="kk-KZ"/>
        </w:rPr>
        <w:lastRenderedPageBreak/>
        <w:t>оксидтік жартылай өткізгіштердің кеңінен қолдану мүмкіндіктерімен байланысты. Жинақы қабаттар, мезокеуекті және наноқұрылымды ZnO, TiO</w:t>
      </w:r>
      <w:r w:rsidRPr="009B660B">
        <w:rPr>
          <w:rFonts w:ascii="Times New Roman" w:hAnsi="Times New Roman" w:cs="Times New Roman"/>
          <w:bCs/>
          <w:sz w:val="28"/>
          <w:szCs w:val="28"/>
          <w:vertAlign w:val="subscript"/>
          <w:lang w:val="kk-KZ"/>
        </w:rPr>
        <w:t xml:space="preserve">2 </w:t>
      </w:r>
      <w:r w:rsidRPr="009B660B">
        <w:rPr>
          <w:rFonts w:ascii="Times New Roman" w:hAnsi="Times New Roman" w:cs="Times New Roman"/>
          <w:bCs/>
          <w:sz w:val="28"/>
          <w:szCs w:val="28"/>
          <w:lang w:val="kk-KZ"/>
        </w:rPr>
        <w:t xml:space="preserve">және </w:t>
      </w:r>
      <w:r w:rsidR="00CA5940" w:rsidRPr="009B660B">
        <w:rPr>
          <w:rFonts w:ascii="Times New Roman" w:hAnsi="Times New Roman" w:cs="Times New Roman"/>
          <w:bCs/>
          <w:sz w:val="28"/>
          <w:szCs w:val="28"/>
          <w:lang w:val="kk-KZ"/>
        </w:rPr>
        <w:t>SnO</w:t>
      </w:r>
      <w:r w:rsidR="00CA5940" w:rsidRPr="009B660B">
        <w:rPr>
          <w:rFonts w:ascii="Times New Roman" w:hAnsi="Times New Roman" w:cs="Times New Roman"/>
          <w:bCs/>
          <w:sz w:val="28"/>
          <w:szCs w:val="28"/>
          <w:vertAlign w:val="subscript"/>
          <w:lang w:val="kk-KZ"/>
        </w:rPr>
        <w:t>2</w:t>
      </w:r>
      <w:r w:rsidR="0099661E" w:rsidRPr="009B660B">
        <w:rPr>
          <w:rFonts w:ascii="Times New Roman" w:hAnsi="Times New Roman" w:cs="Times New Roman"/>
          <w:bCs/>
          <w:sz w:val="28"/>
          <w:szCs w:val="28"/>
          <w:lang w:val="kk-KZ"/>
        </w:rPr>
        <w:t xml:space="preserve"> қабыр</w:t>
      </w:r>
      <w:r w:rsidRPr="009B660B">
        <w:rPr>
          <w:rFonts w:ascii="Times New Roman" w:hAnsi="Times New Roman" w:cs="Times New Roman"/>
          <w:bCs/>
          <w:sz w:val="28"/>
          <w:szCs w:val="28"/>
          <w:lang w:val="kk-KZ"/>
        </w:rPr>
        <w:t>ша</w:t>
      </w:r>
      <w:r w:rsidR="0099661E" w:rsidRPr="009B660B">
        <w:rPr>
          <w:rFonts w:ascii="Times New Roman" w:hAnsi="Times New Roman" w:cs="Times New Roman"/>
          <w:bCs/>
          <w:sz w:val="28"/>
          <w:szCs w:val="28"/>
          <w:lang w:val="kk-KZ"/>
        </w:rPr>
        <w:t>қтары</w:t>
      </w:r>
      <w:r w:rsidRPr="009B660B">
        <w:rPr>
          <w:rFonts w:ascii="Times New Roman" w:hAnsi="Times New Roman" w:cs="Times New Roman"/>
          <w:bCs/>
          <w:sz w:val="28"/>
          <w:szCs w:val="28"/>
          <w:lang w:val="kk-KZ"/>
        </w:rPr>
        <w:t xml:space="preserve"> органикалық күн элементтерінде ең кең </w:t>
      </w:r>
      <w:r w:rsidR="00110345">
        <w:rPr>
          <w:rFonts w:ascii="Times New Roman" w:hAnsi="Times New Roman" w:cs="Times New Roman"/>
          <w:bCs/>
          <w:sz w:val="28"/>
          <w:szCs w:val="28"/>
          <w:lang w:val="kk-KZ"/>
        </w:rPr>
        <w:t>таралған материалдар қатарында</w:t>
      </w:r>
      <w:r w:rsidRPr="009B660B">
        <w:rPr>
          <w:rFonts w:ascii="Times New Roman" w:hAnsi="Times New Roman" w:cs="Times New Roman"/>
          <w:bCs/>
          <w:sz w:val="28"/>
          <w:szCs w:val="28"/>
          <w:lang w:val="kk-KZ"/>
        </w:rPr>
        <w:t>. Мырыш оксиді (ZnO) жоғары өткізгіштігі, электрондардың жоғары қозғалғыштығы, фотокоррозияға төзімділігі және арзан қолжетімділігі үшін күн элементтеріне арналған болашағы зор материалдардың бірі ретінде танылып отыр. Полимерлі күн элементтерінің тиімділігіне ZnO электрон тасымалдаушы қабатының қалыңдығы, морфологиясы және құрылымы айтарлықтай ықпал ететіні белгілі [</w:t>
      </w:r>
      <w:r w:rsidR="003379DC" w:rsidRPr="003379DC">
        <w:rPr>
          <w:rFonts w:ascii="Times New Roman" w:hAnsi="Times New Roman" w:cs="Times New Roman"/>
          <w:bCs/>
          <w:sz w:val="28"/>
          <w:szCs w:val="28"/>
          <w:lang w:val="kk-KZ"/>
        </w:rPr>
        <w:t>1-</w:t>
      </w:r>
      <w:r w:rsidR="001D1DFA" w:rsidRPr="009B660B">
        <w:rPr>
          <w:rFonts w:ascii="Times New Roman" w:hAnsi="Times New Roman" w:cs="Times New Roman"/>
          <w:bCs/>
          <w:sz w:val="28"/>
          <w:szCs w:val="28"/>
          <w:lang w:val="kk-KZ"/>
        </w:rPr>
        <w:t>4</w:t>
      </w:r>
      <w:r w:rsidRPr="009B660B">
        <w:rPr>
          <w:rFonts w:ascii="Times New Roman" w:hAnsi="Times New Roman" w:cs="Times New Roman"/>
          <w:bCs/>
          <w:sz w:val="28"/>
          <w:szCs w:val="28"/>
          <w:lang w:val="kk-KZ"/>
        </w:rPr>
        <w:t>]. Жоғары тиімді инверттелген полимерлі күн ұяшықтарын жасау үшін ZnO қабы</w:t>
      </w:r>
      <w:r w:rsidR="00DE3734" w:rsidRPr="009B660B">
        <w:rPr>
          <w:rFonts w:ascii="Times New Roman" w:hAnsi="Times New Roman" w:cs="Times New Roman"/>
          <w:bCs/>
          <w:sz w:val="28"/>
          <w:szCs w:val="28"/>
          <w:lang w:val="kk-KZ"/>
        </w:rPr>
        <w:t>рш</w:t>
      </w:r>
      <w:r w:rsidRPr="009B660B">
        <w:rPr>
          <w:rFonts w:ascii="Times New Roman" w:hAnsi="Times New Roman" w:cs="Times New Roman"/>
          <w:bCs/>
          <w:sz w:val="28"/>
          <w:szCs w:val="28"/>
          <w:lang w:val="kk-KZ"/>
        </w:rPr>
        <w:t>а</w:t>
      </w:r>
      <w:r w:rsidR="00DE3734" w:rsidRPr="009B660B">
        <w:rPr>
          <w:rFonts w:ascii="Times New Roman" w:hAnsi="Times New Roman" w:cs="Times New Roman"/>
          <w:bCs/>
          <w:sz w:val="28"/>
          <w:szCs w:val="28"/>
          <w:lang w:val="kk-KZ"/>
        </w:rPr>
        <w:t>ғы</w:t>
      </w:r>
      <w:r w:rsidRPr="009B660B">
        <w:rPr>
          <w:rFonts w:ascii="Times New Roman" w:hAnsi="Times New Roman" w:cs="Times New Roman"/>
          <w:bCs/>
          <w:sz w:val="28"/>
          <w:szCs w:val="28"/>
          <w:lang w:val="kk-KZ"/>
        </w:rPr>
        <w:t>ның қалыңдығы мен құрылымын оңтайландыру қажет, бұл электр тасымалдау қасиеттерін жақсартуға және рекомбинациялық процест</w:t>
      </w:r>
      <w:r w:rsidR="00110345">
        <w:rPr>
          <w:rFonts w:ascii="Times New Roman" w:hAnsi="Times New Roman" w:cs="Times New Roman"/>
          <w:bCs/>
          <w:sz w:val="28"/>
          <w:szCs w:val="28"/>
          <w:lang w:val="kk-KZ"/>
        </w:rPr>
        <w:t>ерді азайтуға мүмкіндік береді</w:t>
      </w:r>
      <w:r w:rsidRPr="009B660B">
        <w:rPr>
          <w:rFonts w:ascii="Times New Roman" w:hAnsi="Times New Roman" w:cs="Times New Roman"/>
          <w:bCs/>
          <w:sz w:val="28"/>
          <w:szCs w:val="28"/>
          <w:lang w:val="kk-KZ"/>
        </w:rPr>
        <w:t>.</w:t>
      </w:r>
    </w:p>
    <w:p w:rsidR="00CE668F" w:rsidRPr="009B660B" w:rsidRDefault="004669C1" w:rsidP="00750D13">
      <w:pPr>
        <w:tabs>
          <w:tab w:val="left" w:pos="851"/>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sz w:val="28"/>
          <w:szCs w:val="28"/>
          <w:lang w:val="kk-KZ"/>
        </w:rPr>
        <w:t xml:space="preserve">Диссертациялық жұмыстың </w:t>
      </w:r>
      <w:r w:rsidRPr="009B660B">
        <w:rPr>
          <w:rFonts w:ascii="Times New Roman" w:hAnsi="Times New Roman"/>
          <w:b/>
          <w:sz w:val="28"/>
          <w:szCs w:val="28"/>
          <w:lang w:val="kk-KZ"/>
        </w:rPr>
        <w:t>мақсаты</w:t>
      </w:r>
      <w:r w:rsidRPr="009B660B">
        <w:rPr>
          <w:rFonts w:ascii="Times New Roman" w:hAnsi="Times New Roman"/>
          <w:sz w:val="28"/>
          <w:szCs w:val="28"/>
          <w:lang w:val="kk-KZ"/>
        </w:rPr>
        <w:t xml:space="preserve"> –</w:t>
      </w:r>
      <w:r w:rsidR="00CE668F" w:rsidRPr="009B660B">
        <w:rPr>
          <w:rFonts w:ascii="Times New Roman" w:hAnsi="Times New Roman"/>
          <w:sz w:val="28"/>
          <w:szCs w:val="28"/>
          <w:lang w:val="kk-KZ"/>
        </w:rPr>
        <w:t xml:space="preserve"> </w:t>
      </w:r>
      <w:r w:rsidR="00CE668F" w:rsidRPr="009B660B">
        <w:rPr>
          <w:rFonts w:ascii="Times New Roman" w:hAnsi="Times New Roman" w:cs="Times New Roman"/>
          <w:sz w:val="28"/>
          <w:szCs w:val="28"/>
          <w:lang w:val="kk-KZ"/>
        </w:rPr>
        <w:t>полимерлі күн элементтерінде заряд тасымалдаушылардың бөліну тиімділігін жақсарту үшін ZnO қабыршақтарының морфологиясы мен құрылымын жетілдіру.</w:t>
      </w:r>
    </w:p>
    <w:p w:rsidR="004669C1" w:rsidRPr="009B660B" w:rsidRDefault="0096681B" w:rsidP="00750D13">
      <w:pPr>
        <w:tabs>
          <w:tab w:val="left" w:pos="993"/>
        </w:tabs>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 xml:space="preserve">Қойылған мақсатқа жету үшін, жұмысты орындау барысында келесі </w:t>
      </w:r>
      <w:r w:rsidRPr="009B660B">
        <w:rPr>
          <w:rFonts w:ascii="Times New Roman" w:hAnsi="Times New Roman"/>
          <w:b/>
          <w:sz w:val="28"/>
          <w:szCs w:val="28"/>
          <w:lang w:val="kk-KZ"/>
        </w:rPr>
        <w:t>міндеттер</w:t>
      </w:r>
      <w:r w:rsidRPr="009B660B">
        <w:rPr>
          <w:rFonts w:ascii="Times New Roman" w:hAnsi="Times New Roman"/>
          <w:sz w:val="28"/>
          <w:szCs w:val="28"/>
          <w:lang w:val="kk-KZ"/>
        </w:rPr>
        <w:t xml:space="preserve"> шешілді:</w:t>
      </w:r>
    </w:p>
    <w:p w:rsidR="00FE206B" w:rsidRPr="009B660B" w:rsidRDefault="00FE206B" w:rsidP="00750D13">
      <w:pPr>
        <w:pStyle w:val="a3"/>
        <w:numPr>
          <w:ilvl w:val="0"/>
          <w:numId w:val="31"/>
        </w:numPr>
        <w:tabs>
          <w:tab w:val="left" w:pos="993"/>
        </w:tabs>
        <w:spacing w:after="0" w:line="240" w:lineRule="auto"/>
        <w:ind w:left="0" w:firstLine="709"/>
        <w:jc w:val="both"/>
        <w:rPr>
          <w:rFonts w:ascii="Times New Roman" w:hAnsi="Times New Roman"/>
          <w:sz w:val="28"/>
          <w:szCs w:val="28"/>
          <w:lang w:val="kk-KZ"/>
        </w:rPr>
      </w:pPr>
      <w:r w:rsidRPr="009B660B">
        <w:rPr>
          <w:rFonts w:ascii="Times New Roman" w:hAnsi="Times New Roman"/>
          <w:sz w:val="28"/>
          <w:szCs w:val="28"/>
          <w:lang w:val="kk-KZ"/>
        </w:rPr>
        <w:t>ZnO жұқа қабыршақтарын ерітінділерден синтездеу әдістерімен алу;</w:t>
      </w:r>
    </w:p>
    <w:p w:rsidR="00FE206B" w:rsidRPr="009B660B" w:rsidRDefault="00595EBE" w:rsidP="00750D13">
      <w:pPr>
        <w:pStyle w:val="a3"/>
        <w:numPr>
          <w:ilvl w:val="0"/>
          <w:numId w:val="31"/>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еріткіштер</w:t>
      </w:r>
      <w:r w:rsidR="00FE206B" w:rsidRPr="009B660B">
        <w:rPr>
          <w:rFonts w:ascii="Times New Roman" w:hAnsi="Times New Roman"/>
          <w:sz w:val="28"/>
          <w:szCs w:val="28"/>
          <w:lang w:val="kk-KZ"/>
        </w:rPr>
        <w:t xml:space="preserve"> табиғатының ZnO қабыршақтарын қалыптастыру процесіне әсерін анықтау;</w:t>
      </w:r>
    </w:p>
    <w:p w:rsidR="00FE206B" w:rsidRPr="009B660B" w:rsidRDefault="00FE206B" w:rsidP="00750D13">
      <w:pPr>
        <w:pStyle w:val="a3"/>
        <w:numPr>
          <w:ilvl w:val="0"/>
          <w:numId w:val="31"/>
        </w:numPr>
        <w:tabs>
          <w:tab w:val="left" w:pos="993"/>
        </w:tabs>
        <w:spacing w:after="0" w:line="240" w:lineRule="auto"/>
        <w:ind w:left="0" w:firstLine="709"/>
        <w:jc w:val="both"/>
        <w:rPr>
          <w:rFonts w:ascii="Times New Roman" w:hAnsi="Times New Roman"/>
          <w:sz w:val="28"/>
          <w:szCs w:val="28"/>
          <w:lang w:val="kk-KZ"/>
        </w:rPr>
      </w:pPr>
      <w:r w:rsidRPr="009B660B">
        <w:rPr>
          <w:rFonts w:ascii="Times New Roman" w:hAnsi="Times New Roman"/>
          <w:sz w:val="28"/>
          <w:szCs w:val="28"/>
          <w:lang w:val="kk-KZ"/>
        </w:rPr>
        <w:t>синтезделген ZnO жұқа қабыршақтарын</w:t>
      </w:r>
      <w:r w:rsidR="00595EBE">
        <w:rPr>
          <w:rFonts w:ascii="Times New Roman" w:hAnsi="Times New Roman"/>
          <w:sz w:val="28"/>
          <w:szCs w:val="28"/>
          <w:lang w:val="kk-KZ"/>
        </w:rPr>
        <w:t>ың</w:t>
      </w:r>
      <w:r w:rsidRPr="009B660B">
        <w:rPr>
          <w:rFonts w:ascii="Times New Roman" w:hAnsi="Times New Roman"/>
          <w:sz w:val="28"/>
          <w:szCs w:val="28"/>
          <w:lang w:val="kk-KZ"/>
        </w:rPr>
        <w:t xml:space="preserve"> оптикалық қасиеттерін зерттеу.</w:t>
      </w:r>
    </w:p>
    <w:p w:rsidR="00FE206B" w:rsidRPr="009B660B" w:rsidRDefault="00595EBE" w:rsidP="00750D13">
      <w:pPr>
        <w:pStyle w:val="a3"/>
        <w:numPr>
          <w:ilvl w:val="0"/>
          <w:numId w:val="31"/>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ZnO қабыршақтары</w:t>
      </w:r>
      <w:r w:rsidR="00FE206B" w:rsidRPr="009B660B">
        <w:rPr>
          <w:rFonts w:ascii="Times New Roman" w:hAnsi="Times New Roman"/>
          <w:sz w:val="28"/>
          <w:szCs w:val="28"/>
          <w:lang w:val="kk-KZ"/>
        </w:rPr>
        <w:t xml:space="preserve"> морфологиясының полимерлі күн элементтеріндегі заряд тасымалдаушыларды тасымалдау механизмдеріне әсерін зерттеу;</w:t>
      </w:r>
    </w:p>
    <w:p w:rsidR="00FE206B" w:rsidRPr="009B660B" w:rsidRDefault="00FE206B" w:rsidP="00750D13">
      <w:pPr>
        <w:pStyle w:val="a3"/>
        <w:numPr>
          <w:ilvl w:val="0"/>
          <w:numId w:val="31"/>
        </w:numPr>
        <w:tabs>
          <w:tab w:val="left" w:pos="993"/>
        </w:tabs>
        <w:spacing w:after="0" w:line="240" w:lineRule="auto"/>
        <w:ind w:left="0" w:firstLine="709"/>
        <w:jc w:val="both"/>
        <w:rPr>
          <w:rFonts w:ascii="Times New Roman" w:hAnsi="Times New Roman"/>
          <w:sz w:val="28"/>
          <w:szCs w:val="28"/>
          <w:lang w:val="kk-KZ"/>
        </w:rPr>
      </w:pPr>
      <w:r w:rsidRPr="009B660B">
        <w:rPr>
          <w:rFonts w:ascii="Times New Roman" w:hAnsi="Times New Roman"/>
          <w:sz w:val="28"/>
          <w:szCs w:val="28"/>
          <w:lang w:val="kk-KZ"/>
        </w:rPr>
        <w:t>ZnO</w:t>
      </w:r>
      <w:r w:rsidR="00595EBE">
        <w:rPr>
          <w:rFonts w:ascii="Times New Roman" w:hAnsi="Times New Roman"/>
          <w:sz w:val="28"/>
          <w:szCs w:val="28"/>
          <w:lang w:val="kk-KZ"/>
        </w:rPr>
        <w:t xml:space="preserve"> электронды тасымалдау қабаты</w:t>
      </w:r>
      <w:r w:rsidRPr="009B660B">
        <w:rPr>
          <w:rFonts w:ascii="Times New Roman" w:hAnsi="Times New Roman"/>
          <w:sz w:val="28"/>
          <w:szCs w:val="28"/>
          <w:lang w:val="kk-KZ"/>
        </w:rPr>
        <w:t xml:space="preserve"> қалыңдығының полимерлі күн элементінің фотовольтаикалық сипаттамаларына әсерін зерттеу;</w:t>
      </w:r>
    </w:p>
    <w:p w:rsidR="00FE206B" w:rsidRPr="009B660B" w:rsidRDefault="00FE206B" w:rsidP="00750D13">
      <w:pPr>
        <w:pStyle w:val="a3"/>
        <w:numPr>
          <w:ilvl w:val="0"/>
          <w:numId w:val="31"/>
        </w:numPr>
        <w:tabs>
          <w:tab w:val="left" w:pos="993"/>
        </w:tabs>
        <w:spacing w:after="0" w:line="240" w:lineRule="auto"/>
        <w:ind w:left="0" w:firstLine="709"/>
        <w:jc w:val="both"/>
        <w:rPr>
          <w:rFonts w:ascii="Times New Roman" w:hAnsi="Times New Roman"/>
          <w:sz w:val="28"/>
          <w:szCs w:val="28"/>
          <w:lang w:val="kk-KZ"/>
        </w:rPr>
      </w:pPr>
      <w:r w:rsidRPr="009B660B">
        <w:rPr>
          <w:rFonts w:ascii="Times New Roman" w:hAnsi="Times New Roman"/>
          <w:sz w:val="28"/>
          <w:szCs w:val="28"/>
          <w:lang w:val="kk-KZ"/>
        </w:rPr>
        <w:t>ерітінділерден синтездеу әдістерімен ZnO/SnO</w:t>
      </w:r>
      <w:r w:rsidR="00DD03D6" w:rsidRPr="00DD03D6">
        <w:rPr>
          <w:rFonts w:ascii="Times New Roman" w:hAnsi="Times New Roman"/>
          <w:sz w:val="28"/>
          <w:szCs w:val="28"/>
          <w:vertAlign w:val="subscript"/>
          <w:lang w:val="kk-KZ"/>
        </w:rPr>
        <w:t>2</w:t>
      </w:r>
      <w:r w:rsidRPr="009B660B">
        <w:rPr>
          <w:rFonts w:ascii="Times New Roman" w:hAnsi="Times New Roman"/>
          <w:sz w:val="28"/>
          <w:szCs w:val="28"/>
          <w:lang w:val="kk-KZ"/>
        </w:rPr>
        <w:t xml:space="preserve"> екі қабатты қабыршақтарын алу;</w:t>
      </w:r>
    </w:p>
    <w:p w:rsidR="00FE206B" w:rsidRPr="009B660B" w:rsidRDefault="00DD03D6" w:rsidP="00750D13">
      <w:pPr>
        <w:pStyle w:val="a3"/>
        <w:numPr>
          <w:ilvl w:val="0"/>
          <w:numId w:val="31"/>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ZnO/SnO</w:t>
      </w:r>
      <w:r w:rsidRPr="00DD03D6">
        <w:rPr>
          <w:rFonts w:ascii="Times New Roman" w:hAnsi="Times New Roman"/>
          <w:sz w:val="28"/>
          <w:szCs w:val="28"/>
          <w:vertAlign w:val="subscript"/>
          <w:lang w:val="kk-KZ"/>
        </w:rPr>
        <w:t>2</w:t>
      </w:r>
      <w:r w:rsidR="00FE206B" w:rsidRPr="009B660B">
        <w:rPr>
          <w:rFonts w:ascii="Times New Roman" w:hAnsi="Times New Roman"/>
          <w:sz w:val="28"/>
          <w:szCs w:val="28"/>
          <w:lang w:val="kk-KZ"/>
        </w:rPr>
        <w:t xml:space="preserve"> екі қабатты қабыршақтарының оптикалық қасиеттерін зерттеу;</w:t>
      </w:r>
    </w:p>
    <w:p w:rsidR="00FE206B" w:rsidRPr="009B660B" w:rsidRDefault="00FE206B" w:rsidP="00750D13">
      <w:pPr>
        <w:pStyle w:val="a3"/>
        <w:numPr>
          <w:ilvl w:val="0"/>
          <w:numId w:val="31"/>
        </w:numPr>
        <w:tabs>
          <w:tab w:val="left" w:pos="993"/>
        </w:tabs>
        <w:spacing w:after="0" w:line="240" w:lineRule="auto"/>
        <w:ind w:left="0" w:firstLine="709"/>
        <w:jc w:val="both"/>
        <w:rPr>
          <w:rFonts w:ascii="Times New Roman" w:hAnsi="Times New Roman"/>
          <w:sz w:val="28"/>
          <w:szCs w:val="28"/>
          <w:lang w:val="kk-KZ"/>
        </w:rPr>
      </w:pPr>
      <w:r w:rsidRPr="009B660B">
        <w:rPr>
          <w:rFonts w:ascii="Times New Roman" w:hAnsi="Times New Roman"/>
          <w:sz w:val="28"/>
          <w:szCs w:val="28"/>
          <w:lang w:val="kk-KZ"/>
        </w:rPr>
        <w:t>ZnO және SnO</w:t>
      </w:r>
      <w:r w:rsidR="00DD03D6" w:rsidRPr="00DD03D6">
        <w:rPr>
          <w:rFonts w:ascii="Times New Roman" w:hAnsi="Times New Roman"/>
          <w:sz w:val="28"/>
          <w:szCs w:val="28"/>
          <w:vertAlign w:val="subscript"/>
          <w:lang w:val="kk-KZ"/>
        </w:rPr>
        <w:t>2</w:t>
      </w:r>
      <w:r w:rsidRPr="009B660B">
        <w:rPr>
          <w:rFonts w:ascii="Times New Roman" w:hAnsi="Times New Roman"/>
          <w:sz w:val="28"/>
          <w:szCs w:val="28"/>
          <w:lang w:val="kk-KZ"/>
        </w:rPr>
        <w:t xml:space="preserve"> қабаттарының қалыңдығының екі қабатты қабыршақтағы полимерлік күн элементтерінің фотовольтаикалық параметрлеріне әсерін зерттеу;</w:t>
      </w:r>
    </w:p>
    <w:p w:rsidR="00FE206B" w:rsidRPr="009B660B" w:rsidRDefault="00FE206B" w:rsidP="00750D13">
      <w:pPr>
        <w:pStyle w:val="a3"/>
        <w:numPr>
          <w:ilvl w:val="0"/>
          <w:numId w:val="31"/>
        </w:numPr>
        <w:tabs>
          <w:tab w:val="left" w:pos="993"/>
        </w:tabs>
        <w:spacing w:after="0" w:line="240" w:lineRule="auto"/>
        <w:ind w:left="0" w:firstLine="709"/>
        <w:jc w:val="both"/>
        <w:rPr>
          <w:rFonts w:ascii="Times New Roman" w:hAnsi="Times New Roman"/>
          <w:sz w:val="28"/>
          <w:szCs w:val="28"/>
          <w:lang w:val="kk-KZ"/>
        </w:rPr>
      </w:pPr>
      <w:r w:rsidRPr="009B660B">
        <w:rPr>
          <w:rFonts w:ascii="Times New Roman" w:hAnsi="Times New Roman"/>
          <w:sz w:val="28"/>
          <w:szCs w:val="28"/>
          <w:lang w:val="kk-KZ"/>
        </w:rPr>
        <w:t xml:space="preserve">ZnO негізіндегі </w:t>
      </w:r>
      <w:r w:rsidR="00DD03D6">
        <w:rPr>
          <w:rFonts w:ascii="Times New Roman" w:hAnsi="Times New Roman"/>
          <w:sz w:val="28"/>
          <w:szCs w:val="28"/>
          <w:lang w:val="kk-KZ" w:eastAsia="ru-RU"/>
        </w:rPr>
        <w:t>MoS</w:t>
      </w:r>
      <w:r w:rsidR="00DD03D6" w:rsidRPr="003F77C3">
        <w:rPr>
          <w:rFonts w:ascii="Times New Roman" w:hAnsi="Times New Roman"/>
          <w:sz w:val="28"/>
          <w:szCs w:val="28"/>
          <w:vertAlign w:val="subscript"/>
          <w:lang w:val="kk-KZ" w:eastAsia="ru-RU"/>
        </w:rPr>
        <w:t>2</w:t>
      </w:r>
      <w:r w:rsidR="00DD03D6">
        <w:rPr>
          <w:rFonts w:ascii="Times New Roman" w:hAnsi="Times New Roman"/>
          <w:sz w:val="28"/>
          <w:szCs w:val="28"/>
          <w:lang w:val="kk-KZ" w:eastAsia="ru-RU"/>
        </w:rPr>
        <w:t>, MoSe</w:t>
      </w:r>
      <w:r w:rsidR="00DD03D6" w:rsidRPr="003F77C3">
        <w:rPr>
          <w:rFonts w:ascii="Times New Roman" w:hAnsi="Times New Roman"/>
          <w:sz w:val="28"/>
          <w:szCs w:val="28"/>
          <w:vertAlign w:val="subscript"/>
          <w:lang w:val="kk-KZ" w:eastAsia="ru-RU"/>
        </w:rPr>
        <w:t>2</w:t>
      </w:r>
      <w:r w:rsidR="00DD03D6" w:rsidRPr="009B660B">
        <w:rPr>
          <w:rFonts w:ascii="Times New Roman" w:hAnsi="Times New Roman"/>
          <w:sz w:val="28"/>
          <w:szCs w:val="28"/>
          <w:lang w:val="kk-KZ" w:eastAsia="ru-RU"/>
        </w:rPr>
        <w:t xml:space="preserve"> және W</w:t>
      </w:r>
      <w:r w:rsidR="00DD03D6">
        <w:rPr>
          <w:rFonts w:ascii="Times New Roman" w:hAnsi="Times New Roman"/>
          <w:sz w:val="28"/>
          <w:szCs w:val="28"/>
          <w:lang w:val="kk-KZ" w:eastAsia="ru-RU"/>
        </w:rPr>
        <w:t>Se</w:t>
      </w:r>
      <w:r w:rsidR="00DD03D6" w:rsidRPr="003F77C3">
        <w:rPr>
          <w:rFonts w:ascii="Times New Roman" w:hAnsi="Times New Roman"/>
          <w:sz w:val="28"/>
          <w:szCs w:val="28"/>
          <w:vertAlign w:val="subscript"/>
          <w:lang w:val="kk-KZ" w:eastAsia="ru-RU"/>
        </w:rPr>
        <w:t xml:space="preserve">2 </w:t>
      </w:r>
      <w:r w:rsidRPr="009B660B">
        <w:rPr>
          <w:rFonts w:ascii="Times New Roman" w:hAnsi="Times New Roman"/>
          <w:sz w:val="28"/>
          <w:szCs w:val="28"/>
          <w:lang w:val="kk-KZ"/>
        </w:rPr>
        <w:t>нанобөлшектерін енгізумен нанокомпозиттік қабыршақтарды алу технологиясын әзірлеу;</w:t>
      </w:r>
    </w:p>
    <w:p w:rsidR="00FE206B" w:rsidRPr="009B660B" w:rsidRDefault="00FE206B" w:rsidP="00750D13">
      <w:pPr>
        <w:pStyle w:val="a3"/>
        <w:numPr>
          <w:ilvl w:val="0"/>
          <w:numId w:val="31"/>
        </w:numPr>
        <w:tabs>
          <w:tab w:val="left" w:pos="993"/>
        </w:tabs>
        <w:spacing w:after="0" w:line="240" w:lineRule="auto"/>
        <w:ind w:left="0" w:firstLine="709"/>
        <w:jc w:val="both"/>
        <w:rPr>
          <w:rFonts w:ascii="Times New Roman" w:hAnsi="Times New Roman"/>
          <w:b/>
          <w:sz w:val="28"/>
          <w:szCs w:val="28"/>
          <w:lang w:val="kk-KZ"/>
        </w:rPr>
      </w:pPr>
      <w:r w:rsidRPr="009B660B">
        <w:rPr>
          <w:rFonts w:ascii="Times New Roman" w:hAnsi="Times New Roman"/>
          <w:sz w:val="28"/>
          <w:szCs w:val="28"/>
          <w:lang w:val="kk-KZ"/>
        </w:rPr>
        <w:t xml:space="preserve">ZnO қабыршағындағы </w:t>
      </w:r>
      <w:r w:rsidR="00DD03D6">
        <w:rPr>
          <w:rFonts w:ascii="Times New Roman" w:hAnsi="Times New Roman"/>
          <w:sz w:val="28"/>
          <w:szCs w:val="28"/>
          <w:lang w:val="kk-KZ" w:eastAsia="ru-RU"/>
        </w:rPr>
        <w:t>MoS</w:t>
      </w:r>
      <w:r w:rsidR="00DD03D6" w:rsidRPr="003F77C3">
        <w:rPr>
          <w:rFonts w:ascii="Times New Roman" w:hAnsi="Times New Roman"/>
          <w:sz w:val="28"/>
          <w:szCs w:val="28"/>
          <w:vertAlign w:val="subscript"/>
          <w:lang w:val="kk-KZ" w:eastAsia="ru-RU"/>
        </w:rPr>
        <w:t>2</w:t>
      </w:r>
      <w:r w:rsidR="00DD03D6">
        <w:rPr>
          <w:rFonts w:ascii="Times New Roman" w:hAnsi="Times New Roman"/>
          <w:sz w:val="28"/>
          <w:szCs w:val="28"/>
          <w:lang w:val="kk-KZ" w:eastAsia="ru-RU"/>
        </w:rPr>
        <w:t>, MoSe</w:t>
      </w:r>
      <w:r w:rsidR="00DD03D6" w:rsidRPr="003F77C3">
        <w:rPr>
          <w:rFonts w:ascii="Times New Roman" w:hAnsi="Times New Roman"/>
          <w:sz w:val="28"/>
          <w:szCs w:val="28"/>
          <w:vertAlign w:val="subscript"/>
          <w:lang w:val="kk-KZ" w:eastAsia="ru-RU"/>
        </w:rPr>
        <w:t>2</w:t>
      </w:r>
      <w:r w:rsidR="00DD03D6" w:rsidRPr="009B660B">
        <w:rPr>
          <w:rFonts w:ascii="Times New Roman" w:hAnsi="Times New Roman"/>
          <w:sz w:val="28"/>
          <w:szCs w:val="28"/>
          <w:lang w:val="kk-KZ" w:eastAsia="ru-RU"/>
        </w:rPr>
        <w:t xml:space="preserve"> және W</w:t>
      </w:r>
      <w:r w:rsidR="00DD03D6">
        <w:rPr>
          <w:rFonts w:ascii="Times New Roman" w:hAnsi="Times New Roman"/>
          <w:sz w:val="28"/>
          <w:szCs w:val="28"/>
          <w:lang w:val="kk-KZ" w:eastAsia="ru-RU"/>
        </w:rPr>
        <w:t>Se</w:t>
      </w:r>
      <w:r w:rsidR="00DD03D6" w:rsidRPr="003F77C3">
        <w:rPr>
          <w:rFonts w:ascii="Times New Roman" w:hAnsi="Times New Roman"/>
          <w:sz w:val="28"/>
          <w:szCs w:val="28"/>
          <w:vertAlign w:val="subscript"/>
          <w:lang w:val="kk-KZ" w:eastAsia="ru-RU"/>
        </w:rPr>
        <w:t xml:space="preserve">2 </w:t>
      </w:r>
      <w:r w:rsidRPr="009B660B">
        <w:rPr>
          <w:rFonts w:ascii="Times New Roman" w:hAnsi="Times New Roman"/>
          <w:sz w:val="28"/>
          <w:szCs w:val="28"/>
          <w:lang w:val="kk-KZ"/>
        </w:rPr>
        <w:t>нанобөлшектерін</w:t>
      </w:r>
      <w:r w:rsidR="00595EBE">
        <w:rPr>
          <w:rFonts w:ascii="Times New Roman" w:hAnsi="Times New Roman"/>
          <w:sz w:val="28"/>
          <w:szCs w:val="28"/>
          <w:lang w:val="kk-KZ"/>
        </w:rPr>
        <w:t>ің</w:t>
      </w:r>
      <w:r w:rsidRPr="009B660B">
        <w:rPr>
          <w:rFonts w:ascii="Times New Roman" w:hAnsi="Times New Roman"/>
          <w:sz w:val="28"/>
          <w:szCs w:val="28"/>
          <w:lang w:val="kk-KZ"/>
        </w:rPr>
        <w:t xml:space="preserve"> полимерлік күн элементтеріндегі заряд тасымалдаушыларды тасымалдау механизмдеріне әсерін зерттеу;</w:t>
      </w:r>
    </w:p>
    <w:p w:rsidR="00FE206B" w:rsidRPr="009B660B" w:rsidRDefault="00115DD1"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b/>
          <w:sz w:val="28"/>
          <w:szCs w:val="28"/>
          <w:lang w:val="kk-KZ"/>
        </w:rPr>
        <w:t>Зерттеу объектілері</w:t>
      </w:r>
      <w:r w:rsidRPr="009B660B">
        <w:rPr>
          <w:rFonts w:ascii="Times New Roman" w:hAnsi="Times New Roman" w:cs="Times New Roman"/>
          <w:sz w:val="28"/>
          <w:szCs w:val="28"/>
          <w:lang w:val="kk-KZ"/>
        </w:rPr>
        <w:t xml:space="preserve">: </w:t>
      </w:r>
      <w:r w:rsidR="00595EBE">
        <w:rPr>
          <w:rFonts w:ascii="Times New Roman" w:hAnsi="Times New Roman" w:cs="Times New Roman"/>
          <w:sz w:val="28"/>
          <w:szCs w:val="28"/>
          <w:lang w:val="kk-KZ"/>
        </w:rPr>
        <w:t>Полимерлі</w:t>
      </w:r>
      <w:r w:rsidR="00FE206B" w:rsidRPr="009B660B">
        <w:rPr>
          <w:rFonts w:ascii="Times New Roman" w:hAnsi="Times New Roman" w:cs="Times New Roman"/>
          <w:sz w:val="28"/>
          <w:szCs w:val="28"/>
          <w:lang w:val="kk-KZ"/>
        </w:rPr>
        <w:t xml:space="preserve"> күн элементтері, ZnO жұқа қабыршақтары,  ZnO/SnO</w:t>
      </w:r>
      <w:r w:rsidR="00DD03D6" w:rsidRPr="00DD03D6">
        <w:rPr>
          <w:rFonts w:ascii="Times New Roman" w:hAnsi="Times New Roman" w:cs="Times New Roman"/>
          <w:sz w:val="28"/>
          <w:szCs w:val="28"/>
          <w:vertAlign w:val="subscript"/>
          <w:lang w:val="kk-KZ"/>
        </w:rPr>
        <w:t>2</w:t>
      </w:r>
      <w:r w:rsidR="00FE206B" w:rsidRPr="009B660B">
        <w:rPr>
          <w:rFonts w:ascii="Times New Roman" w:hAnsi="Times New Roman" w:cs="Times New Roman"/>
          <w:sz w:val="28"/>
          <w:szCs w:val="28"/>
          <w:lang w:val="kk-KZ"/>
        </w:rPr>
        <w:t xml:space="preserve"> екі қабатты қабыршақтары, </w:t>
      </w:r>
      <w:r w:rsidR="00DD03D6">
        <w:rPr>
          <w:rFonts w:ascii="Times New Roman" w:hAnsi="Times New Roman" w:cs="Times New Roman"/>
          <w:sz w:val="28"/>
          <w:szCs w:val="28"/>
          <w:lang w:val="kk-KZ" w:eastAsia="ru-RU"/>
        </w:rPr>
        <w:t>MoS</w:t>
      </w:r>
      <w:r w:rsidR="00DD03D6" w:rsidRPr="003F77C3">
        <w:rPr>
          <w:rFonts w:ascii="Times New Roman" w:hAnsi="Times New Roman" w:cs="Times New Roman"/>
          <w:sz w:val="28"/>
          <w:szCs w:val="28"/>
          <w:vertAlign w:val="subscript"/>
          <w:lang w:val="kk-KZ" w:eastAsia="ru-RU"/>
        </w:rPr>
        <w:t>2</w:t>
      </w:r>
      <w:r w:rsidR="00DD03D6">
        <w:rPr>
          <w:rFonts w:ascii="Times New Roman" w:hAnsi="Times New Roman" w:cs="Times New Roman"/>
          <w:sz w:val="28"/>
          <w:szCs w:val="28"/>
          <w:lang w:val="kk-KZ" w:eastAsia="ru-RU"/>
        </w:rPr>
        <w:t>, MoSe</w:t>
      </w:r>
      <w:r w:rsidR="00DD03D6" w:rsidRPr="003F77C3">
        <w:rPr>
          <w:rFonts w:ascii="Times New Roman" w:hAnsi="Times New Roman" w:cs="Times New Roman"/>
          <w:sz w:val="28"/>
          <w:szCs w:val="28"/>
          <w:vertAlign w:val="subscript"/>
          <w:lang w:val="kk-KZ" w:eastAsia="ru-RU"/>
        </w:rPr>
        <w:t>2</w:t>
      </w:r>
      <w:r w:rsidR="00DD03D6" w:rsidRPr="009B660B">
        <w:rPr>
          <w:rFonts w:ascii="Times New Roman" w:hAnsi="Times New Roman" w:cs="Times New Roman"/>
          <w:sz w:val="28"/>
          <w:szCs w:val="28"/>
          <w:lang w:val="kk-KZ" w:eastAsia="ru-RU"/>
        </w:rPr>
        <w:t xml:space="preserve"> және W</w:t>
      </w:r>
      <w:r w:rsidR="00DD03D6">
        <w:rPr>
          <w:rFonts w:ascii="Times New Roman" w:hAnsi="Times New Roman" w:cs="Times New Roman"/>
          <w:sz w:val="28"/>
          <w:szCs w:val="28"/>
          <w:lang w:val="kk-KZ" w:eastAsia="ru-RU"/>
        </w:rPr>
        <w:t>Se</w:t>
      </w:r>
      <w:r w:rsidR="00DD03D6" w:rsidRPr="003F77C3">
        <w:rPr>
          <w:rFonts w:ascii="Times New Roman" w:hAnsi="Times New Roman" w:cs="Times New Roman"/>
          <w:sz w:val="28"/>
          <w:szCs w:val="28"/>
          <w:vertAlign w:val="subscript"/>
          <w:lang w:val="kk-KZ" w:eastAsia="ru-RU"/>
        </w:rPr>
        <w:t>2</w:t>
      </w:r>
      <w:r w:rsidR="00FE206B" w:rsidRPr="009B660B">
        <w:rPr>
          <w:rFonts w:ascii="Times New Roman" w:hAnsi="Times New Roman" w:cs="Times New Roman"/>
          <w:sz w:val="28"/>
          <w:szCs w:val="28"/>
          <w:lang w:val="kk-KZ"/>
        </w:rPr>
        <w:t xml:space="preserve"> нанобөлшектері енгізілген ZnO нанокомпозиттік қабыршақтары.</w:t>
      </w:r>
    </w:p>
    <w:p w:rsidR="00797E34" w:rsidRPr="009B660B" w:rsidRDefault="00115DD1"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b/>
          <w:sz w:val="28"/>
          <w:szCs w:val="28"/>
          <w:lang w:val="kk-KZ"/>
        </w:rPr>
        <w:t>Зерттеу әдістері</w:t>
      </w:r>
      <w:r w:rsidRPr="009B660B">
        <w:rPr>
          <w:rFonts w:ascii="Times New Roman" w:hAnsi="Times New Roman" w:cs="Times New Roman"/>
          <w:sz w:val="28"/>
          <w:szCs w:val="28"/>
          <w:lang w:val="kk-KZ"/>
        </w:rPr>
        <w:t xml:space="preserve">: Эксперименттік зерттеулер оптикалық спектроскопия, сканирлеуші электронды микроскопия, атомдық күш микроскопиясы, </w:t>
      </w:r>
      <w:r w:rsidRPr="009B660B">
        <w:rPr>
          <w:rFonts w:ascii="Times New Roman" w:hAnsi="Times New Roman" w:cs="Times New Roman"/>
          <w:sz w:val="28"/>
          <w:szCs w:val="28"/>
          <w:lang w:val="kk-KZ"/>
        </w:rPr>
        <w:lastRenderedPageBreak/>
        <w:t>өткізгіш</w:t>
      </w:r>
      <w:r w:rsidR="005B3B6E">
        <w:rPr>
          <w:rFonts w:ascii="Times New Roman" w:hAnsi="Times New Roman" w:cs="Times New Roman"/>
          <w:sz w:val="28"/>
          <w:szCs w:val="28"/>
          <w:lang w:val="kk-KZ"/>
        </w:rPr>
        <w:t>ті</w:t>
      </w:r>
      <w:r w:rsidRPr="009B660B">
        <w:rPr>
          <w:rFonts w:ascii="Times New Roman" w:hAnsi="Times New Roman" w:cs="Times New Roman"/>
          <w:sz w:val="28"/>
          <w:szCs w:val="28"/>
          <w:lang w:val="kk-KZ"/>
        </w:rPr>
        <w:t xml:space="preserve"> электронды микроскопия (ӨЭМ), FTIR және Раман спектроскопиясы, вольтамперометрия, сондай-ақ импеданс спектроскопиясы әдістері арқылы жүзеге асырылды.</w:t>
      </w:r>
      <w:r w:rsidR="00BA3A15" w:rsidRPr="009B660B">
        <w:rPr>
          <w:rFonts w:ascii="Times New Roman" w:hAnsi="Times New Roman"/>
          <w:sz w:val="28"/>
          <w:szCs w:val="28"/>
          <w:lang w:val="kk-KZ"/>
        </w:rPr>
        <w:t xml:space="preserve"> </w:t>
      </w:r>
    </w:p>
    <w:p w:rsidR="00A15619" w:rsidRPr="009B660B" w:rsidRDefault="00A230A7" w:rsidP="00750D13">
      <w:pPr>
        <w:pStyle w:val="a3"/>
        <w:tabs>
          <w:tab w:val="left" w:pos="993"/>
        </w:tabs>
        <w:spacing w:after="0" w:line="240" w:lineRule="auto"/>
        <w:ind w:left="0" w:firstLine="709"/>
        <w:jc w:val="both"/>
        <w:rPr>
          <w:rFonts w:ascii="Times New Roman" w:hAnsi="Times New Roman"/>
          <w:b/>
          <w:sz w:val="28"/>
          <w:szCs w:val="24"/>
          <w:lang w:val="kk-KZ"/>
        </w:rPr>
      </w:pPr>
      <w:r w:rsidRPr="009B660B">
        <w:rPr>
          <w:rFonts w:ascii="Times New Roman" w:hAnsi="Times New Roman"/>
          <w:sz w:val="28"/>
          <w:szCs w:val="24"/>
          <w:lang w:val="kk-KZ"/>
        </w:rPr>
        <w:t xml:space="preserve"> </w:t>
      </w:r>
      <w:r w:rsidR="00105219" w:rsidRPr="009B660B">
        <w:rPr>
          <w:rFonts w:ascii="Times New Roman" w:hAnsi="Times New Roman"/>
          <w:b/>
          <w:sz w:val="28"/>
          <w:szCs w:val="24"/>
          <w:lang w:val="kk-KZ"/>
        </w:rPr>
        <w:t>Ғылыми жаңалығы:</w:t>
      </w:r>
    </w:p>
    <w:p w:rsidR="00115DD1" w:rsidRPr="009B660B" w:rsidRDefault="00115DD1" w:rsidP="00750D13">
      <w:pPr>
        <w:pStyle w:val="a3"/>
        <w:numPr>
          <w:ilvl w:val="3"/>
          <w:numId w:val="8"/>
        </w:numPr>
        <w:tabs>
          <w:tab w:val="left" w:pos="993"/>
        </w:tabs>
        <w:spacing w:after="0" w:line="240" w:lineRule="auto"/>
        <w:ind w:left="0" w:firstLine="709"/>
        <w:jc w:val="both"/>
        <w:rPr>
          <w:rFonts w:ascii="Times New Roman" w:hAnsi="Times New Roman"/>
          <w:b/>
          <w:sz w:val="28"/>
          <w:szCs w:val="24"/>
          <w:lang w:val="kk-KZ"/>
        </w:rPr>
      </w:pPr>
      <w:r w:rsidRPr="009B660B">
        <w:rPr>
          <w:rFonts w:ascii="Times New Roman" w:hAnsi="Times New Roman"/>
          <w:sz w:val="28"/>
          <w:szCs w:val="24"/>
          <w:lang w:val="kk-KZ"/>
        </w:rPr>
        <w:t xml:space="preserve">Зерттеуде спирттік еріткіштердің </w:t>
      </w:r>
      <w:r w:rsidR="005B3B6E">
        <w:rPr>
          <w:rFonts w:ascii="Times New Roman" w:hAnsi="Times New Roman"/>
          <w:sz w:val="28"/>
          <w:szCs w:val="24"/>
          <w:lang w:val="kk-KZ"/>
        </w:rPr>
        <w:t>әр</w:t>
      </w:r>
      <w:r w:rsidRPr="009B660B">
        <w:rPr>
          <w:rFonts w:ascii="Times New Roman" w:hAnsi="Times New Roman"/>
          <w:sz w:val="28"/>
          <w:szCs w:val="24"/>
          <w:lang w:val="kk-KZ"/>
        </w:rPr>
        <w:t xml:space="preserve">түрлі полярлығының ZnO қабыршақтарының бет морфологиясының өзгеруіне әсер ететіні анықталды. Бұл өзгерістер спирттердің полярлығына сәйкес синтез процесінде ZnO агрегаттарының түзілуімен тығыз байланысты екендігі дәлелденді. </w:t>
      </w:r>
    </w:p>
    <w:p w:rsidR="00EB5B04" w:rsidRPr="009B660B" w:rsidRDefault="00EB5B04" w:rsidP="00750D13">
      <w:pPr>
        <w:pStyle w:val="a3"/>
        <w:numPr>
          <w:ilvl w:val="3"/>
          <w:numId w:val="8"/>
        </w:numPr>
        <w:tabs>
          <w:tab w:val="left" w:pos="993"/>
        </w:tabs>
        <w:spacing w:after="0" w:line="240" w:lineRule="auto"/>
        <w:ind w:left="0" w:firstLine="709"/>
        <w:jc w:val="both"/>
        <w:rPr>
          <w:rFonts w:ascii="Times New Roman" w:hAnsi="Times New Roman"/>
          <w:b/>
          <w:sz w:val="28"/>
          <w:szCs w:val="24"/>
          <w:lang w:val="kk-KZ"/>
        </w:rPr>
      </w:pPr>
      <w:r w:rsidRPr="009B660B">
        <w:rPr>
          <w:rFonts w:ascii="Times New Roman" w:hAnsi="Times New Roman"/>
          <w:sz w:val="28"/>
          <w:szCs w:val="24"/>
          <w:lang w:val="kk-KZ"/>
        </w:rPr>
        <w:t>ZnO қабыршақтарына негізделген электронды тасымалдау қабатының қалыңдығы полимерлі күн элементіндегі электронды тасымалдауға әсері зерттелді. Зерттеу нәтижесінде ZnO электронды тасымалдау қабатының критикалық қалыңдығы</w:t>
      </w:r>
      <w:r w:rsidR="006A2435">
        <w:rPr>
          <w:rFonts w:ascii="Times New Roman" w:hAnsi="Times New Roman"/>
          <w:sz w:val="28"/>
          <w:szCs w:val="24"/>
          <w:lang w:val="kk-KZ"/>
        </w:rPr>
        <w:t xml:space="preserve"> </w:t>
      </w:r>
      <w:r w:rsidR="006A2435" w:rsidRPr="006A2435">
        <w:rPr>
          <w:rFonts w:ascii="Times New Roman" w:hAnsi="Times New Roman"/>
          <w:sz w:val="28"/>
          <w:szCs w:val="24"/>
          <w:lang w:val="kk-KZ"/>
        </w:rPr>
        <w:t>54 нм</w:t>
      </w:r>
      <w:r w:rsidR="006A2435">
        <w:rPr>
          <w:rFonts w:ascii="Times New Roman" w:hAnsi="Times New Roman"/>
          <w:sz w:val="28"/>
          <w:szCs w:val="24"/>
          <w:lang w:val="kk-KZ"/>
        </w:rPr>
        <w:t xml:space="preserve"> құрайды,</w:t>
      </w:r>
      <w:r w:rsidRPr="009B660B">
        <w:rPr>
          <w:rFonts w:ascii="Times New Roman" w:hAnsi="Times New Roman"/>
          <w:sz w:val="28"/>
          <w:szCs w:val="24"/>
          <w:lang w:val="kk-KZ"/>
        </w:rPr>
        <w:t xml:space="preserve"> мұнда қабыршақтағы электрондардың тасымалдану жылдамдығы рекомбинация жылдамдығымен теңеседі.</w:t>
      </w:r>
    </w:p>
    <w:p w:rsidR="00EB5B04" w:rsidRPr="009B660B" w:rsidRDefault="001E504B" w:rsidP="00750D13">
      <w:pPr>
        <w:pStyle w:val="a3"/>
        <w:numPr>
          <w:ilvl w:val="3"/>
          <w:numId w:val="8"/>
        </w:numPr>
        <w:tabs>
          <w:tab w:val="left" w:pos="993"/>
        </w:tabs>
        <w:spacing w:after="0" w:line="240" w:lineRule="auto"/>
        <w:ind w:left="0" w:firstLine="709"/>
        <w:jc w:val="both"/>
        <w:rPr>
          <w:rFonts w:ascii="Times New Roman" w:hAnsi="Times New Roman"/>
          <w:b/>
          <w:sz w:val="28"/>
          <w:szCs w:val="24"/>
          <w:lang w:val="kk-KZ"/>
        </w:rPr>
      </w:pPr>
      <w:r w:rsidRPr="009B660B">
        <w:rPr>
          <w:rFonts w:ascii="Times New Roman" w:eastAsia="Times New Roman" w:hAnsi="Times New Roman"/>
          <w:sz w:val="28"/>
          <w:szCs w:val="28"/>
          <w:lang w:val="kk-KZ" w:eastAsia="ru-RU"/>
        </w:rPr>
        <w:t>ZnO</w:t>
      </w:r>
      <w:r w:rsidR="00781F41" w:rsidRPr="009B660B">
        <w:rPr>
          <w:rFonts w:ascii="Times New Roman" w:eastAsia="Times New Roman" w:hAnsi="Times New Roman"/>
          <w:sz w:val="28"/>
          <w:szCs w:val="28"/>
          <w:lang w:val="kk-KZ" w:eastAsia="ru-RU"/>
        </w:rPr>
        <w:t>/</w:t>
      </w:r>
      <w:r w:rsidRPr="009B660B">
        <w:rPr>
          <w:rFonts w:ascii="Times New Roman" w:eastAsia="Times New Roman" w:hAnsi="Times New Roman"/>
          <w:sz w:val="28"/>
          <w:szCs w:val="28"/>
          <w:lang w:val="kk-KZ" w:eastAsia="ru-RU"/>
        </w:rPr>
        <w:t>SnO</w:t>
      </w:r>
      <w:r w:rsidRPr="009B660B">
        <w:rPr>
          <w:rFonts w:ascii="Times New Roman" w:eastAsia="Times New Roman" w:hAnsi="Times New Roman"/>
          <w:sz w:val="28"/>
          <w:szCs w:val="28"/>
          <w:vertAlign w:val="subscript"/>
          <w:lang w:val="kk-KZ" w:eastAsia="ru-RU"/>
        </w:rPr>
        <w:t>2</w:t>
      </w:r>
      <w:r w:rsidRPr="009B660B">
        <w:rPr>
          <w:rFonts w:ascii="Times New Roman" w:eastAsia="Times New Roman" w:hAnsi="Times New Roman"/>
          <w:sz w:val="28"/>
          <w:szCs w:val="28"/>
          <w:lang w:val="kk-KZ" w:eastAsia="ru-RU"/>
        </w:rPr>
        <w:t xml:space="preserve"> </w:t>
      </w:r>
      <w:r w:rsidR="00EB5B04" w:rsidRPr="009B660B">
        <w:rPr>
          <w:rFonts w:ascii="Times New Roman" w:hAnsi="Times New Roman"/>
          <w:sz w:val="28"/>
          <w:szCs w:val="28"/>
          <w:lang w:val="kk-KZ"/>
        </w:rPr>
        <w:t>екі</w:t>
      </w:r>
      <w:r w:rsidR="00DE3734" w:rsidRPr="009B660B">
        <w:rPr>
          <w:rFonts w:ascii="Times New Roman" w:hAnsi="Times New Roman"/>
          <w:sz w:val="28"/>
          <w:szCs w:val="28"/>
          <w:lang w:val="kk-KZ"/>
        </w:rPr>
        <w:t xml:space="preserve"> </w:t>
      </w:r>
      <w:r w:rsidR="00EB5B04" w:rsidRPr="009B660B">
        <w:rPr>
          <w:rFonts w:ascii="Times New Roman" w:hAnsi="Times New Roman"/>
          <w:sz w:val="28"/>
          <w:szCs w:val="28"/>
          <w:lang w:val="kk-KZ"/>
        </w:rPr>
        <w:t xml:space="preserve">қабатты қабыршақтағы ZnO және </w:t>
      </w:r>
      <w:r w:rsidR="00CA5940" w:rsidRPr="009B660B">
        <w:rPr>
          <w:rFonts w:ascii="Times New Roman" w:hAnsi="Times New Roman"/>
          <w:sz w:val="28"/>
          <w:szCs w:val="28"/>
          <w:lang w:val="kk-KZ"/>
        </w:rPr>
        <w:t>SnO</w:t>
      </w:r>
      <w:r w:rsidR="00CA5940" w:rsidRPr="009B660B">
        <w:rPr>
          <w:rFonts w:ascii="Times New Roman" w:hAnsi="Times New Roman"/>
          <w:sz w:val="28"/>
          <w:szCs w:val="28"/>
          <w:vertAlign w:val="subscript"/>
          <w:lang w:val="kk-KZ"/>
        </w:rPr>
        <w:t>2</w:t>
      </w:r>
      <w:r w:rsidR="00EB5B04" w:rsidRPr="009B660B">
        <w:rPr>
          <w:rFonts w:ascii="Times New Roman" w:hAnsi="Times New Roman"/>
          <w:sz w:val="28"/>
          <w:szCs w:val="28"/>
          <w:lang w:val="kk-KZ"/>
        </w:rPr>
        <w:t xml:space="preserve"> қабаттарының қалыңдығы полимерлі күн элементінің тиімділігіне әсерін зерттеу жүргізілді. Нәтижесінде, </w:t>
      </w:r>
      <w:r w:rsidR="00CA5940" w:rsidRPr="009B660B">
        <w:rPr>
          <w:rFonts w:ascii="Times New Roman" w:hAnsi="Times New Roman"/>
          <w:sz w:val="28"/>
          <w:szCs w:val="28"/>
          <w:lang w:val="kk-KZ"/>
        </w:rPr>
        <w:t>SnO</w:t>
      </w:r>
      <w:r w:rsidR="00CA5940" w:rsidRPr="009B660B">
        <w:rPr>
          <w:rFonts w:ascii="Times New Roman" w:hAnsi="Times New Roman"/>
          <w:sz w:val="28"/>
          <w:szCs w:val="28"/>
          <w:vertAlign w:val="subscript"/>
          <w:lang w:val="kk-KZ"/>
        </w:rPr>
        <w:t>2</w:t>
      </w:r>
      <w:r w:rsidR="00EB5B04" w:rsidRPr="009B660B">
        <w:rPr>
          <w:rFonts w:ascii="Times New Roman" w:hAnsi="Times New Roman"/>
          <w:sz w:val="28"/>
          <w:szCs w:val="28"/>
          <w:lang w:val="kk-KZ"/>
        </w:rPr>
        <w:t xml:space="preserve"> қабатының енгізілуі фото</w:t>
      </w:r>
      <w:r w:rsidR="001F13EE" w:rsidRPr="009B660B">
        <w:rPr>
          <w:rFonts w:ascii="Times New Roman" w:hAnsi="Times New Roman"/>
          <w:sz w:val="28"/>
          <w:szCs w:val="28"/>
          <w:lang w:val="kk-KZ"/>
        </w:rPr>
        <w:t>белсенді</w:t>
      </w:r>
      <w:r w:rsidR="00EB5B04" w:rsidRPr="009B660B">
        <w:rPr>
          <w:rFonts w:ascii="Times New Roman" w:hAnsi="Times New Roman"/>
          <w:sz w:val="28"/>
          <w:szCs w:val="28"/>
          <w:lang w:val="kk-KZ"/>
        </w:rPr>
        <w:t xml:space="preserve"> қабатпен шекарада электрондардың ауысу кедергісін азайтуға ықпал ететіні анықталды, бұл полимерлі күн элементінің фотовольтаикалық параметрлерінің артуына әкеледі.</w:t>
      </w:r>
    </w:p>
    <w:p w:rsidR="00EB5B04" w:rsidRPr="009B660B" w:rsidRDefault="003A5196" w:rsidP="00750D13">
      <w:pPr>
        <w:pStyle w:val="a3"/>
        <w:numPr>
          <w:ilvl w:val="3"/>
          <w:numId w:val="8"/>
        </w:numPr>
        <w:tabs>
          <w:tab w:val="left" w:pos="993"/>
        </w:tabs>
        <w:spacing w:after="0" w:line="240" w:lineRule="auto"/>
        <w:ind w:left="0" w:firstLine="709"/>
        <w:jc w:val="both"/>
        <w:rPr>
          <w:rFonts w:ascii="Times New Roman" w:hAnsi="Times New Roman"/>
          <w:b/>
          <w:sz w:val="28"/>
          <w:szCs w:val="24"/>
          <w:lang w:val="kk-KZ"/>
        </w:rPr>
      </w:pPr>
      <w:r>
        <w:rPr>
          <w:rFonts w:ascii="Times New Roman" w:hAnsi="Times New Roman"/>
          <w:sz w:val="28"/>
          <w:szCs w:val="24"/>
          <w:lang w:val="kk-KZ"/>
        </w:rPr>
        <w:t>Өтпелі металл д</w:t>
      </w:r>
      <w:r w:rsidR="00EB5B04" w:rsidRPr="009B660B">
        <w:rPr>
          <w:rFonts w:ascii="Times New Roman" w:hAnsi="Times New Roman"/>
          <w:sz w:val="28"/>
          <w:szCs w:val="24"/>
          <w:lang w:val="kk-KZ"/>
        </w:rPr>
        <w:t xml:space="preserve">ихалькогенидтер нанобөлшектерінің </w:t>
      </w:r>
      <w:r w:rsidR="00CE6C88" w:rsidRPr="009B660B">
        <w:rPr>
          <w:rFonts w:ascii="Times New Roman" w:hAnsi="Times New Roman"/>
          <w:sz w:val="28"/>
          <w:szCs w:val="24"/>
          <w:lang w:val="kk-KZ"/>
        </w:rPr>
        <w:t xml:space="preserve">ZnO </w:t>
      </w:r>
      <w:r w:rsidR="00EB5B04" w:rsidRPr="009B660B">
        <w:rPr>
          <w:rFonts w:ascii="Times New Roman" w:hAnsi="Times New Roman"/>
          <w:sz w:val="28"/>
          <w:szCs w:val="24"/>
          <w:lang w:val="kk-KZ"/>
        </w:rPr>
        <w:t xml:space="preserve">енгізілуі беткі ақауларды </w:t>
      </w:r>
      <w:r w:rsidR="00A131FE" w:rsidRPr="009B660B">
        <w:rPr>
          <w:rFonts w:ascii="Times New Roman" w:hAnsi="Times New Roman"/>
          <w:sz w:val="28"/>
          <w:szCs w:val="24"/>
          <w:lang w:val="kk-KZ"/>
        </w:rPr>
        <w:t>азайтуға</w:t>
      </w:r>
      <w:r w:rsidR="00EB5B04" w:rsidRPr="009B660B">
        <w:rPr>
          <w:rFonts w:ascii="Times New Roman" w:hAnsi="Times New Roman"/>
          <w:sz w:val="28"/>
          <w:szCs w:val="24"/>
          <w:lang w:val="kk-KZ"/>
        </w:rPr>
        <w:t xml:space="preserve"> септігін тигізетіні анықталды, бұл ZnO қабыршақтарының ақаулық люминесценциясының </w:t>
      </w:r>
      <w:r w:rsidR="000F6C94" w:rsidRPr="009B660B">
        <w:rPr>
          <w:rFonts w:ascii="Times New Roman" w:hAnsi="Times New Roman"/>
          <w:sz w:val="28"/>
          <w:szCs w:val="24"/>
          <w:lang w:val="kk-KZ"/>
        </w:rPr>
        <w:t>қарқындылығының</w:t>
      </w:r>
      <w:r w:rsidR="00EB5B04" w:rsidRPr="009B660B">
        <w:rPr>
          <w:rFonts w:ascii="Times New Roman" w:hAnsi="Times New Roman"/>
          <w:sz w:val="28"/>
          <w:szCs w:val="24"/>
          <w:lang w:val="kk-KZ"/>
        </w:rPr>
        <w:t xml:space="preserve"> төмендеуіне ықпал етеді.</w:t>
      </w:r>
    </w:p>
    <w:p w:rsidR="00B94768" w:rsidRPr="009B660B" w:rsidRDefault="00DD03D6" w:rsidP="00750D13">
      <w:pPr>
        <w:pStyle w:val="a3"/>
        <w:numPr>
          <w:ilvl w:val="3"/>
          <w:numId w:val="8"/>
        </w:numPr>
        <w:tabs>
          <w:tab w:val="left" w:pos="993"/>
        </w:tabs>
        <w:spacing w:after="0" w:line="240" w:lineRule="auto"/>
        <w:ind w:left="0" w:firstLine="709"/>
        <w:jc w:val="both"/>
        <w:rPr>
          <w:rFonts w:ascii="Times New Roman" w:hAnsi="Times New Roman"/>
          <w:b/>
          <w:sz w:val="28"/>
          <w:szCs w:val="24"/>
          <w:lang w:val="kk-KZ"/>
        </w:rPr>
      </w:pPr>
      <w:r>
        <w:rPr>
          <w:rFonts w:ascii="Times New Roman" w:hAnsi="Times New Roman"/>
          <w:sz w:val="28"/>
          <w:szCs w:val="28"/>
          <w:lang w:val="kk-KZ" w:eastAsia="ru-RU"/>
        </w:rPr>
        <w:t>MoS</w:t>
      </w:r>
      <w:r w:rsidRPr="003F77C3">
        <w:rPr>
          <w:rFonts w:ascii="Times New Roman" w:hAnsi="Times New Roman"/>
          <w:sz w:val="28"/>
          <w:szCs w:val="28"/>
          <w:vertAlign w:val="subscript"/>
          <w:lang w:val="kk-KZ" w:eastAsia="ru-RU"/>
        </w:rPr>
        <w:t>2</w:t>
      </w:r>
      <w:r>
        <w:rPr>
          <w:rFonts w:ascii="Times New Roman" w:hAnsi="Times New Roman"/>
          <w:sz w:val="28"/>
          <w:szCs w:val="28"/>
          <w:lang w:val="kk-KZ" w:eastAsia="ru-RU"/>
        </w:rPr>
        <w:t>, MoSe</w:t>
      </w:r>
      <w:r w:rsidRPr="003F77C3">
        <w:rPr>
          <w:rFonts w:ascii="Times New Roman" w:hAnsi="Times New Roman"/>
          <w:sz w:val="28"/>
          <w:szCs w:val="28"/>
          <w:vertAlign w:val="subscript"/>
          <w:lang w:val="kk-KZ" w:eastAsia="ru-RU"/>
        </w:rPr>
        <w:t>2</w:t>
      </w:r>
      <w:r w:rsidRPr="009B660B">
        <w:rPr>
          <w:rFonts w:ascii="Times New Roman" w:hAnsi="Times New Roman"/>
          <w:sz w:val="28"/>
          <w:szCs w:val="28"/>
          <w:lang w:val="kk-KZ" w:eastAsia="ru-RU"/>
        </w:rPr>
        <w:t xml:space="preserve"> және W</w:t>
      </w:r>
      <w:r>
        <w:rPr>
          <w:rFonts w:ascii="Times New Roman" w:hAnsi="Times New Roman"/>
          <w:sz w:val="28"/>
          <w:szCs w:val="28"/>
          <w:lang w:val="kk-KZ" w:eastAsia="ru-RU"/>
        </w:rPr>
        <w:t>Se</w:t>
      </w:r>
      <w:r w:rsidRPr="003F77C3">
        <w:rPr>
          <w:rFonts w:ascii="Times New Roman" w:hAnsi="Times New Roman"/>
          <w:sz w:val="28"/>
          <w:szCs w:val="28"/>
          <w:vertAlign w:val="subscript"/>
          <w:lang w:val="kk-KZ" w:eastAsia="ru-RU"/>
        </w:rPr>
        <w:t xml:space="preserve">2 </w:t>
      </w:r>
      <w:r w:rsidR="00B94768" w:rsidRPr="009B660B">
        <w:rPr>
          <w:rFonts w:ascii="Times New Roman" w:hAnsi="Times New Roman"/>
          <w:sz w:val="28"/>
          <w:szCs w:val="28"/>
          <w:lang w:val="kk-KZ"/>
        </w:rPr>
        <w:t xml:space="preserve">нанобөлшектерінің ZnO қабатындағы электрондардың тасымалы мен рекомбинациясына әсері зерттелді. </w:t>
      </w:r>
      <w:r>
        <w:rPr>
          <w:rFonts w:ascii="Times New Roman" w:hAnsi="Times New Roman"/>
          <w:sz w:val="28"/>
          <w:szCs w:val="28"/>
          <w:lang w:val="kk-KZ" w:eastAsia="ru-RU"/>
        </w:rPr>
        <w:t>MoS</w:t>
      </w:r>
      <w:r w:rsidRPr="003F77C3">
        <w:rPr>
          <w:rFonts w:ascii="Times New Roman" w:hAnsi="Times New Roman"/>
          <w:sz w:val="28"/>
          <w:szCs w:val="28"/>
          <w:vertAlign w:val="subscript"/>
          <w:lang w:val="kk-KZ" w:eastAsia="ru-RU"/>
        </w:rPr>
        <w:t>2</w:t>
      </w:r>
      <w:r>
        <w:rPr>
          <w:rFonts w:ascii="Times New Roman" w:hAnsi="Times New Roman"/>
          <w:sz w:val="28"/>
          <w:szCs w:val="28"/>
          <w:lang w:val="kk-KZ" w:eastAsia="ru-RU"/>
        </w:rPr>
        <w:t>, MoSe</w:t>
      </w:r>
      <w:r w:rsidRPr="003F77C3">
        <w:rPr>
          <w:rFonts w:ascii="Times New Roman" w:hAnsi="Times New Roman"/>
          <w:sz w:val="28"/>
          <w:szCs w:val="28"/>
          <w:vertAlign w:val="subscript"/>
          <w:lang w:val="kk-KZ" w:eastAsia="ru-RU"/>
        </w:rPr>
        <w:t>2</w:t>
      </w:r>
      <w:r w:rsidRPr="009B660B">
        <w:rPr>
          <w:rFonts w:ascii="Times New Roman" w:hAnsi="Times New Roman"/>
          <w:sz w:val="28"/>
          <w:szCs w:val="28"/>
          <w:lang w:val="kk-KZ" w:eastAsia="ru-RU"/>
        </w:rPr>
        <w:t xml:space="preserve"> және W</w:t>
      </w:r>
      <w:r>
        <w:rPr>
          <w:rFonts w:ascii="Times New Roman" w:hAnsi="Times New Roman"/>
          <w:sz w:val="28"/>
          <w:szCs w:val="28"/>
          <w:lang w:val="kk-KZ" w:eastAsia="ru-RU"/>
        </w:rPr>
        <w:t>Se</w:t>
      </w:r>
      <w:r w:rsidRPr="003F77C3">
        <w:rPr>
          <w:rFonts w:ascii="Times New Roman" w:hAnsi="Times New Roman"/>
          <w:sz w:val="28"/>
          <w:szCs w:val="28"/>
          <w:vertAlign w:val="subscript"/>
          <w:lang w:val="kk-KZ" w:eastAsia="ru-RU"/>
        </w:rPr>
        <w:t>2</w:t>
      </w:r>
      <w:r w:rsidR="00B94768" w:rsidRPr="009B660B">
        <w:rPr>
          <w:rFonts w:ascii="Times New Roman" w:hAnsi="Times New Roman"/>
          <w:sz w:val="28"/>
          <w:szCs w:val="28"/>
          <w:lang w:val="kk-KZ"/>
        </w:rPr>
        <w:t xml:space="preserve"> нанобөлшектерінің енгізілген қабыршақтағы беткі ақаулардың азаюына, токты қабылдайтын электродпен шекарада электрондардың ауысу кедергісінің төмендеуіне және полимерлі күн элементінің тиімділігінің артуына ықпал ететіні анықталды.</w:t>
      </w:r>
    </w:p>
    <w:p w:rsidR="00DC70F3" w:rsidRPr="009D6663" w:rsidRDefault="00DC70F3" w:rsidP="00750D13">
      <w:pPr>
        <w:spacing w:after="0" w:line="240" w:lineRule="auto"/>
        <w:ind w:firstLine="709"/>
        <w:jc w:val="both"/>
        <w:rPr>
          <w:rFonts w:ascii="Times New Roman" w:hAnsi="Times New Roman" w:cs="Times New Roman"/>
          <w:b/>
          <w:bCs/>
          <w:sz w:val="28"/>
          <w:szCs w:val="28"/>
          <w:lang w:val="kk-KZ"/>
        </w:rPr>
      </w:pPr>
      <w:r w:rsidRPr="009D6663">
        <w:rPr>
          <w:rFonts w:ascii="Times New Roman" w:hAnsi="Times New Roman" w:cs="Times New Roman"/>
          <w:b/>
          <w:bCs/>
          <w:sz w:val="28"/>
          <w:szCs w:val="28"/>
          <w:lang w:val="kk-KZ"/>
        </w:rPr>
        <w:t xml:space="preserve">Қорғауға шығарылған негізгі қағидаттар: </w:t>
      </w:r>
    </w:p>
    <w:p w:rsidR="00BB7C08" w:rsidRPr="00C723BF" w:rsidRDefault="00BB7C08" w:rsidP="00C25B6F">
      <w:pPr>
        <w:pStyle w:val="a3"/>
        <w:numPr>
          <w:ilvl w:val="0"/>
          <w:numId w:val="35"/>
        </w:numPr>
        <w:tabs>
          <w:tab w:val="left" w:pos="993"/>
        </w:tabs>
        <w:spacing w:after="0" w:line="240" w:lineRule="auto"/>
        <w:ind w:left="0" w:firstLine="708"/>
        <w:jc w:val="both"/>
        <w:rPr>
          <w:rFonts w:ascii="Times New Roman" w:hAnsi="Times New Roman"/>
          <w:sz w:val="28"/>
          <w:szCs w:val="28"/>
          <w:lang w:val="kk-KZ"/>
        </w:rPr>
      </w:pPr>
      <w:r w:rsidRPr="00C723BF">
        <w:rPr>
          <w:rFonts w:ascii="Times New Roman" w:hAnsi="Times New Roman"/>
          <w:sz w:val="28"/>
          <w:szCs w:val="28"/>
          <w:lang w:val="kk-KZ"/>
        </w:rPr>
        <w:t xml:space="preserve">Спиртті </w:t>
      </w:r>
      <w:r w:rsidRPr="00C723BF">
        <w:rPr>
          <w:rStyle w:val="ezkurwreuab5ozgtqnkl"/>
          <w:rFonts w:ascii="Times New Roman" w:hAnsi="Times New Roman"/>
          <w:sz w:val="28"/>
          <w:szCs w:val="28"/>
          <w:lang w:val="kk-KZ"/>
        </w:rPr>
        <w:t>еріткіштер</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полимерлі</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күн</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элементтерінің</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тиімділік</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көрсеткіштері</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тәуелді</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болатын</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ZnO</w:t>
      </w:r>
      <w:r w:rsidRPr="00C723BF">
        <w:rPr>
          <w:rFonts w:ascii="Times New Roman" w:hAnsi="Times New Roman"/>
          <w:sz w:val="28"/>
          <w:szCs w:val="28"/>
          <w:lang w:val="kk-KZ"/>
        </w:rPr>
        <w:t xml:space="preserve"> </w:t>
      </w:r>
      <w:r w:rsidR="00155B3D" w:rsidRPr="00C723BF">
        <w:rPr>
          <w:rStyle w:val="ezkurwreuab5ozgtqnkl"/>
          <w:rFonts w:ascii="Times New Roman" w:hAnsi="Times New Roman"/>
          <w:sz w:val="28"/>
          <w:szCs w:val="28"/>
          <w:lang w:val="kk-KZ"/>
        </w:rPr>
        <w:t>қабыршақтары</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негізінде</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электронды</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тасымалдау</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қабатының</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беткі</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интерфейсінің</w:t>
      </w:r>
      <w:r w:rsidR="00B34431" w:rsidRPr="00C723BF">
        <w:rPr>
          <w:rStyle w:val="ezkurwreuab5ozgtqnkl"/>
          <w:rFonts w:ascii="Times New Roman" w:hAnsi="Times New Roman"/>
          <w:sz w:val="28"/>
          <w:szCs w:val="28"/>
          <w:lang w:val="kk-KZ"/>
        </w:rPr>
        <w:t xml:space="preserve"> және құрылымының</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қалыптасуына</w:t>
      </w:r>
      <w:r w:rsidRPr="00C723BF">
        <w:rPr>
          <w:rFonts w:ascii="Times New Roman" w:hAnsi="Times New Roman"/>
          <w:sz w:val="28"/>
          <w:szCs w:val="28"/>
          <w:lang w:val="kk-KZ"/>
        </w:rPr>
        <w:t xml:space="preserve"> </w:t>
      </w:r>
      <w:r w:rsidRPr="00C723BF">
        <w:rPr>
          <w:rStyle w:val="ezkurwreuab5ozgtqnkl"/>
          <w:rFonts w:ascii="Times New Roman" w:hAnsi="Times New Roman"/>
          <w:sz w:val="28"/>
          <w:szCs w:val="28"/>
          <w:lang w:val="kk-KZ"/>
        </w:rPr>
        <w:t>әсер</w:t>
      </w:r>
      <w:r w:rsidRPr="00C723BF">
        <w:rPr>
          <w:rFonts w:ascii="Times New Roman" w:hAnsi="Times New Roman"/>
          <w:sz w:val="28"/>
          <w:szCs w:val="28"/>
          <w:lang w:val="kk-KZ"/>
        </w:rPr>
        <w:t xml:space="preserve"> етеді</w:t>
      </w:r>
      <w:r w:rsidR="00C25B6F" w:rsidRPr="00C723BF">
        <w:rPr>
          <w:rFonts w:ascii="Times New Roman" w:hAnsi="Times New Roman"/>
          <w:sz w:val="28"/>
          <w:szCs w:val="28"/>
          <w:lang w:val="kk-KZ"/>
        </w:rPr>
        <w:t>.</w:t>
      </w:r>
    </w:p>
    <w:p w:rsidR="00EB7276" w:rsidRPr="00C723BF" w:rsidRDefault="00843754" w:rsidP="00C723BF">
      <w:pPr>
        <w:pStyle w:val="a3"/>
        <w:numPr>
          <w:ilvl w:val="0"/>
          <w:numId w:val="35"/>
        </w:numPr>
        <w:tabs>
          <w:tab w:val="left" w:pos="993"/>
        </w:tabs>
        <w:spacing w:after="0" w:line="240" w:lineRule="auto"/>
        <w:ind w:left="0" w:firstLine="709"/>
        <w:jc w:val="both"/>
        <w:rPr>
          <w:rFonts w:ascii="Times New Roman" w:hAnsi="Times New Roman"/>
          <w:sz w:val="28"/>
          <w:szCs w:val="28"/>
          <w:lang w:val="kk-KZ"/>
        </w:rPr>
      </w:pPr>
      <w:r w:rsidRPr="00110345">
        <w:rPr>
          <w:rFonts w:ascii="Times New Roman" w:hAnsi="Times New Roman"/>
          <w:sz w:val="28"/>
          <w:szCs w:val="28"/>
          <w:lang w:val="kk-KZ"/>
        </w:rPr>
        <w:t xml:space="preserve"> </w:t>
      </w:r>
      <w:r w:rsidR="00DD3AEE" w:rsidRPr="00C723BF">
        <w:rPr>
          <w:rFonts w:ascii="Times New Roman" w:hAnsi="Times New Roman"/>
          <w:sz w:val="28"/>
          <w:szCs w:val="28"/>
          <w:lang w:val="kk-KZ"/>
        </w:rPr>
        <w:t xml:space="preserve">ETL </w:t>
      </w:r>
      <w:r w:rsidR="00DD3AEE" w:rsidRPr="007B7772">
        <w:rPr>
          <w:rFonts w:ascii="Times New Roman" w:hAnsi="Times New Roman"/>
          <w:sz w:val="28"/>
          <w:szCs w:val="28"/>
          <w:lang w:val="kk-KZ"/>
        </w:rPr>
        <w:t xml:space="preserve">қабатының қалыңдығы </w:t>
      </w:r>
      <w:r w:rsidR="00EB7276" w:rsidRPr="007B7772">
        <w:rPr>
          <w:rFonts w:ascii="Times New Roman" w:hAnsi="Times New Roman"/>
          <w:sz w:val="28"/>
          <w:szCs w:val="28"/>
          <w:lang w:val="kk-KZ"/>
        </w:rPr>
        <w:t xml:space="preserve">ZnO </w:t>
      </w:r>
      <w:r w:rsidR="00975E0A" w:rsidRPr="007B7772">
        <w:rPr>
          <w:rFonts w:ascii="Times New Roman" w:hAnsi="Times New Roman"/>
          <w:sz w:val="28"/>
          <w:szCs w:val="28"/>
          <w:lang w:val="kk-KZ"/>
        </w:rPr>
        <w:t>d</w:t>
      </w:r>
      <w:r w:rsidR="007B7772" w:rsidRPr="007B7772">
        <w:rPr>
          <w:rFonts w:ascii="Times New Roman" w:hAnsi="Times New Roman"/>
          <w:sz w:val="28"/>
          <w:szCs w:val="28"/>
          <w:lang w:val="kk-KZ"/>
        </w:rPr>
        <w:t>~</w:t>
      </w:r>
      <w:r w:rsidR="00EB7276" w:rsidRPr="007B7772">
        <w:rPr>
          <w:rFonts w:ascii="Times New Roman" w:hAnsi="Times New Roman"/>
          <w:sz w:val="28"/>
          <w:szCs w:val="28"/>
          <w:lang w:val="kk-KZ"/>
        </w:rPr>
        <w:t>54 н</w:t>
      </w:r>
      <w:r w:rsidR="0017367F" w:rsidRPr="007B7772">
        <w:rPr>
          <w:rFonts w:ascii="Times New Roman" w:hAnsi="Times New Roman"/>
          <w:sz w:val="28"/>
          <w:szCs w:val="28"/>
          <w:lang w:val="kk-KZ"/>
        </w:rPr>
        <w:t xml:space="preserve">м </w:t>
      </w:r>
      <w:r w:rsidR="00EB7276" w:rsidRPr="007B7772">
        <w:rPr>
          <w:rFonts w:ascii="Times New Roman" w:hAnsi="Times New Roman"/>
          <w:sz w:val="28"/>
          <w:szCs w:val="28"/>
          <w:lang w:val="kk-KZ"/>
        </w:rPr>
        <w:t xml:space="preserve">және қос қабатты қабыршақтар ZnO/SnO </w:t>
      </w:r>
      <w:r w:rsidR="007B7772" w:rsidRPr="007B7772">
        <w:rPr>
          <w:rFonts w:ascii="Times New Roman" w:hAnsi="Times New Roman"/>
          <w:sz w:val="28"/>
          <w:szCs w:val="28"/>
          <w:lang w:val="kk-KZ"/>
        </w:rPr>
        <w:t>d~</w:t>
      </w:r>
      <w:r w:rsidR="00EB7276" w:rsidRPr="007B7772">
        <w:rPr>
          <w:rFonts w:ascii="Times New Roman" w:hAnsi="Times New Roman"/>
          <w:sz w:val="28"/>
          <w:szCs w:val="28"/>
          <w:lang w:val="kk-KZ"/>
        </w:rPr>
        <w:t>62 нм</w:t>
      </w:r>
      <w:r w:rsidR="00EB7276" w:rsidRPr="00C723BF">
        <w:rPr>
          <w:rFonts w:ascii="Times New Roman" w:hAnsi="Times New Roman"/>
          <w:sz w:val="28"/>
          <w:szCs w:val="28"/>
          <w:lang w:val="kk-KZ"/>
        </w:rPr>
        <w:t xml:space="preserve"> </w:t>
      </w:r>
      <w:r w:rsidR="00DD3AEE" w:rsidRPr="00C723BF">
        <w:rPr>
          <w:rFonts w:ascii="Times New Roman" w:hAnsi="Times New Roman"/>
          <w:sz w:val="28"/>
          <w:szCs w:val="28"/>
          <w:lang w:val="kk-KZ"/>
        </w:rPr>
        <w:t xml:space="preserve">болатын мәндерінде </w:t>
      </w:r>
      <w:r w:rsidR="00C25B6F" w:rsidRPr="00C723BF">
        <w:rPr>
          <w:rFonts w:ascii="Times New Roman" w:hAnsi="Times New Roman"/>
          <w:sz w:val="28"/>
          <w:szCs w:val="28"/>
          <w:lang w:val="kk-KZ"/>
        </w:rPr>
        <w:t>полимерлі күн элементтерінің фотовольтаикалық көрсеткіштері максималды мән</w:t>
      </w:r>
      <w:r w:rsidR="00DD3AEE" w:rsidRPr="00C723BF">
        <w:rPr>
          <w:rFonts w:ascii="Times New Roman" w:hAnsi="Times New Roman"/>
          <w:sz w:val="28"/>
          <w:szCs w:val="28"/>
          <w:lang w:val="kk-KZ"/>
        </w:rPr>
        <w:t>дерге жетт</w:t>
      </w:r>
      <w:r w:rsidR="00C25B6F" w:rsidRPr="00C723BF">
        <w:rPr>
          <w:rFonts w:ascii="Times New Roman" w:hAnsi="Times New Roman"/>
          <w:sz w:val="28"/>
          <w:szCs w:val="28"/>
          <w:lang w:val="kk-KZ"/>
        </w:rPr>
        <w:t>і</w:t>
      </w:r>
      <w:r w:rsidR="00027B9F" w:rsidRPr="00C723BF">
        <w:rPr>
          <w:rFonts w:ascii="Times New Roman" w:hAnsi="Times New Roman"/>
          <w:sz w:val="28"/>
          <w:szCs w:val="28"/>
          <w:lang w:val="kk-KZ"/>
        </w:rPr>
        <w:t>.</w:t>
      </w:r>
      <w:r w:rsidR="00EB7276" w:rsidRPr="00C723BF">
        <w:rPr>
          <w:rFonts w:ascii="Times New Roman" w:hAnsi="Times New Roman"/>
          <w:sz w:val="28"/>
          <w:szCs w:val="28"/>
          <w:lang w:val="kk-KZ"/>
        </w:rPr>
        <w:t xml:space="preserve"> </w:t>
      </w:r>
    </w:p>
    <w:p w:rsidR="00843754" w:rsidRPr="00843754" w:rsidRDefault="00843754" w:rsidP="001930F2">
      <w:pPr>
        <w:pStyle w:val="a3"/>
        <w:numPr>
          <w:ilvl w:val="0"/>
          <w:numId w:val="35"/>
        </w:numPr>
        <w:tabs>
          <w:tab w:val="left" w:pos="993"/>
        </w:tabs>
        <w:spacing w:after="0" w:line="240" w:lineRule="auto"/>
        <w:ind w:left="0" w:firstLine="709"/>
        <w:jc w:val="both"/>
        <w:rPr>
          <w:rFonts w:ascii="Times New Roman" w:hAnsi="Times New Roman"/>
          <w:sz w:val="28"/>
          <w:szCs w:val="24"/>
          <w:lang w:val="kk-KZ"/>
        </w:rPr>
      </w:pPr>
      <w:r w:rsidRPr="00843754">
        <w:rPr>
          <w:rFonts w:ascii="Times New Roman" w:hAnsi="Times New Roman"/>
          <w:sz w:val="28"/>
          <w:szCs w:val="24"/>
          <w:lang w:val="kk-KZ"/>
        </w:rPr>
        <w:t>ZnO электронды тасымалдау қабатының құрылымындағы MoS</w:t>
      </w:r>
      <w:r w:rsidRPr="00843754">
        <w:rPr>
          <w:rFonts w:ascii="Times New Roman" w:hAnsi="Times New Roman"/>
          <w:sz w:val="28"/>
          <w:szCs w:val="24"/>
          <w:vertAlign w:val="subscript"/>
          <w:lang w:val="kk-KZ"/>
        </w:rPr>
        <w:t>2</w:t>
      </w:r>
      <w:r w:rsidRPr="00843754">
        <w:rPr>
          <w:rFonts w:ascii="Times New Roman" w:hAnsi="Times New Roman"/>
          <w:sz w:val="28"/>
          <w:szCs w:val="24"/>
          <w:lang w:val="kk-KZ"/>
        </w:rPr>
        <w:t xml:space="preserve"> және MoSе</w:t>
      </w:r>
      <w:r w:rsidRPr="00843754">
        <w:rPr>
          <w:rFonts w:ascii="Times New Roman" w:hAnsi="Times New Roman"/>
          <w:sz w:val="28"/>
          <w:szCs w:val="24"/>
          <w:vertAlign w:val="subscript"/>
          <w:lang w:val="kk-KZ"/>
        </w:rPr>
        <w:t>2</w:t>
      </w:r>
      <w:r w:rsidRPr="00843754">
        <w:rPr>
          <w:rFonts w:ascii="Times New Roman" w:hAnsi="Times New Roman"/>
          <w:sz w:val="28"/>
          <w:szCs w:val="24"/>
          <w:lang w:val="kk-KZ"/>
        </w:rPr>
        <w:t>, WSe</w:t>
      </w:r>
      <w:r w:rsidRPr="00843754">
        <w:rPr>
          <w:rFonts w:ascii="Times New Roman" w:hAnsi="Times New Roman"/>
          <w:sz w:val="28"/>
          <w:szCs w:val="24"/>
          <w:vertAlign w:val="subscript"/>
          <w:lang w:val="kk-KZ"/>
        </w:rPr>
        <w:t>2</w:t>
      </w:r>
      <w:r w:rsidRPr="00843754">
        <w:rPr>
          <w:rFonts w:ascii="Times New Roman" w:hAnsi="Times New Roman"/>
          <w:sz w:val="28"/>
          <w:szCs w:val="24"/>
          <w:lang w:val="kk-KZ"/>
        </w:rPr>
        <w:t xml:space="preserve"> нанобөлшектер</w:t>
      </w:r>
      <w:r w:rsidRPr="002461B0">
        <w:rPr>
          <w:rFonts w:ascii="Times New Roman" w:hAnsi="Times New Roman"/>
          <w:sz w:val="28"/>
          <w:szCs w:val="24"/>
          <w:lang w:val="kk-KZ"/>
        </w:rPr>
        <w:t>інің</w:t>
      </w:r>
      <w:r w:rsidRPr="00843754">
        <w:rPr>
          <w:rFonts w:ascii="Times New Roman" w:hAnsi="Times New Roman"/>
          <w:sz w:val="28"/>
          <w:szCs w:val="24"/>
          <w:lang w:val="kk-KZ"/>
        </w:rPr>
        <w:t xml:space="preserve"> 8% критикалық концентрациясына жеткенде, полимерлі күн элементінің ток жинаушы электродына рекомбинация</w:t>
      </w:r>
      <w:r w:rsidR="002461B0">
        <w:rPr>
          <w:rFonts w:ascii="Times New Roman" w:hAnsi="Times New Roman"/>
          <w:sz w:val="28"/>
          <w:szCs w:val="24"/>
          <w:lang w:val="kk-KZ"/>
        </w:rPr>
        <w:t>лануын</w:t>
      </w:r>
      <w:r w:rsidRPr="00843754">
        <w:rPr>
          <w:rFonts w:ascii="Times New Roman" w:hAnsi="Times New Roman"/>
          <w:sz w:val="28"/>
          <w:szCs w:val="24"/>
          <w:lang w:val="kk-KZ"/>
        </w:rPr>
        <w:t xml:space="preserve"> тежеуге және </w:t>
      </w:r>
      <w:r w:rsidR="00071515" w:rsidRPr="00843754">
        <w:rPr>
          <w:rFonts w:ascii="Times New Roman" w:hAnsi="Times New Roman"/>
          <w:sz w:val="28"/>
          <w:szCs w:val="24"/>
          <w:lang w:val="kk-KZ"/>
        </w:rPr>
        <w:t xml:space="preserve">электрондардың </w:t>
      </w:r>
      <w:r w:rsidRPr="00843754">
        <w:rPr>
          <w:rFonts w:ascii="Times New Roman" w:hAnsi="Times New Roman"/>
          <w:sz w:val="28"/>
          <w:szCs w:val="24"/>
          <w:lang w:val="kk-KZ"/>
        </w:rPr>
        <w:t>инжекциясын күшейтуге ықпал етеді.</w:t>
      </w:r>
    </w:p>
    <w:p w:rsidR="005C086A" w:rsidRPr="009B660B" w:rsidRDefault="003205F7" w:rsidP="00750D13">
      <w:pPr>
        <w:spacing w:after="0" w:line="240" w:lineRule="auto"/>
        <w:ind w:firstLine="709"/>
        <w:jc w:val="both"/>
        <w:rPr>
          <w:rFonts w:ascii="Times New Roman" w:hAnsi="Times New Roman" w:cs="Times New Roman"/>
          <w:bCs/>
          <w:sz w:val="28"/>
          <w:szCs w:val="28"/>
          <w:lang w:val="kk-KZ"/>
        </w:rPr>
      </w:pPr>
      <w:r w:rsidRPr="009B660B">
        <w:rPr>
          <w:rFonts w:ascii="Times New Roman" w:hAnsi="Times New Roman" w:cs="Times New Roman"/>
          <w:b/>
          <w:bCs/>
          <w:sz w:val="28"/>
          <w:szCs w:val="28"/>
          <w:lang w:val="kk-KZ"/>
        </w:rPr>
        <w:t>Диссертанттың жеке үлесі</w:t>
      </w:r>
      <w:r w:rsidR="00BA3A15" w:rsidRPr="009B660B">
        <w:rPr>
          <w:rFonts w:ascii="Times New Roman" w:hAnsi="Times New Roman" w:cs="Times New Roman"/>
          <w:b/>
          <w:bCs/>
          <w:sz w:val="28"/>
          <w:szCs w:val="28"/>
          <w:lang w:val="kk-KZ"/>
        </w:rPr>
        <w:t>.</w:t>
      </w:r>
      <w:r w:rsidR="00BA3A15" w:rsidRPr="009B660B">
        <w:rPr>
          <w:rFonts w:cs="Times New Roman"/>
          <w:b/>
          <w:bCs/>
          <w:szCs w:val="28"/>
          <w:lang w:val="kk-KZ"/>
        </w:rPr>
        <w:t xml:space="preserve"> </w:t>
      </w:r>
      <w:r w:rsidR="005C086A" w:rsidRPr="009B660B">
        <w:rPr>
          <w:rFonts w:ascii="Times New Roman" w:hAnsi="Times New Roman" w:cs="Times New Roman"/>
          <w:bCs/>
          <w:sz w:val="28"/>
          <w:szCs w:val="28"/>
          <w:lang w:val="kk-KZ"/>
        </w:rPr>
        <w:t xml:space="preserve">Автор модификацияланған ZnO қабыршақтарын алу және олардың негізінде нанокомпозитті күн ұяшықтарын құрастыру бойынша зерттеу жұмыстарын жүргізді. ZnO негізіндегі электронды тасымалдау қабатының нанокомпозитті қабыршақтарына </w:t>
      </w:r>
      <w:r w:rsidR="00DD03D6">
        <w:rPr>
          <w:rFonts w:ascii="Times New Roman" w:hAnsi="Times New Roman" w:cs="Times New Roman"/>
          <w:sz w:val="28"/>
          <w:szCs w:val="28"/>
          <w:lang w:val="kk-KZ" w:eastAsia="ru-RU"/>
        </w:rPr>
        <w:t>MoS</w:t>
      </w:r>
      <w:r w:rsidR="00DD03D6" w:rsidRPr="003F77C3">
        <w:rPr>
          <w:rFonts w:ascii="Times New Roman" w:hAnsi="Times New Roman" w:cs="Times New Roman"/>
          <w:sz w:val="28"/>
          <w:szCs w:val="28"/>
          <w:vertAlign w:val="subscript"/>
          <w:lang w:val="kk-KZ" w:eastAsia="ru-RU"/>
        </w:rPr>
        <w:t>2</w:t>
      </w:r>
      <w:r w:rsidR="00DD03D6">
        <w:rPr>
          <w:rFonts w:ascii="Times New Roman" w:hAnsi="Times New Roman" w:cs="Times New Roman"/>
          <w:sz w:val="28"/>
          <w:szCs w:val="28"/>
          <w:lang w:val="kk-KZ" w:eastAsia="ru-RU"/>
        </w:rPr>
        <w:t>, MoSe</w:t>
      </w:r>
      <w:r w:rsidR="00DD03D6" w:rsidRPr="003F77C3">
        <w:rPr>
          <w:rFonts w:ascii="Times New Roman" w:hAnsi="Times New Roman" w:cs="Times New Roman"/>
          <w:sz w:val="28"/>
          <w:szCs w:val="28"/>
          <w:vertAlign w:val="subscript"/>
          <w:lang w:val="kk-KZ" w:eastAsia="ru-RU"/>
        </w:rPr>
        <w:t>2</w:t>
      </w:r>
      <w:r w:rsidR="00DD03D6" w:rsidRPr="009B660B">
        <w:rPr>
          <w:rFonts w:ascii="Times New Roman" w:hAnsi="Times New Roman" w:cs="Times New Roman"/>
          <w:sz w:val="28"/>
          <w:szCs w:val="28"/>
          <w:lang w:val="kk-KZ" w:eastAsia="ru-RU"/>
        </w:rPr>
        <w:t xml:space="preserve"> және </w:t>
      </w:r>
      <w:r w:rsidR="00DD03D6" w:rsidRPr="009B660B">
        <w:rPr>
          <w:rFonts w:ascii="Times New Roman" w:hAnsi="Times New Roman" w:cs="Times New Roman"/>
          <w:sz w:val="28"/>
          <w:szCs w:val="28"/>
          <w:lang w:val="kk-KZ" w:eastAsia="ru-RU"/>
        </w:rPr>
        <w:lastRenderedPageBreak/>
        <w:t>W</w:t>
      </w:r>
      <w:r w:rsidR="00DD03D6">
        <w:rPr>
          <w:rFonts w:ascii="Times New Roman" w:hAnsi="Times New Roman" w:cs="Times New Roman"/>
          <w:sz w:val="28"/>
          <w:szCs w:val="28"/>
          <w:lang w:val="kk-KZ" w:eastAsia="ru-RU"/>
        </w:rPr>
        <w:t>Se</w:t>
      </w:r>
      <w:r w:rsidR="00DD03D6" w:rsidRPr="003F77C3">
        <w:rPr>
          <w:rFonts w:ascii="Times New Roman" w:hAnsi="Times New Roman" w:cs="Times New Roman"/>
          <w:sz w:val="28"/>
          <w:szCs w:val="28"/>
          <w:vertAlign w:val="subscript"/>
          <w:lang w:val="kk-KZ" w:eastAsia="ru-RU"/>
        </w:rPr>
        <w:t xml:space="preserve">2 </w:t>
      </w:r>
      <w:r w:rsidR="005C086A" w:rsidRPr="009B660B">
        <w:rPr>
          <w:rFonts w:ascii="Times New Roman" w:hAnsi="Times New Roman" w:cs="Times New Roman"/>
          <w:bCs/>
          <w:sz w:val="28"/>
          <w:szCs w:val="28"/>
          <w:lang w:val="kk-KZ"/>
        </w:rPr>
        <w:t>нанобөлшектері</w:t>
      </w:r>
      <w:r w:rsidR="00132940" w:rsidRPr="009B660B">
        <w:rPr>
          <w:rFonts w:ascii="Times New Roman" w:hAnsi="Times New Roman" w:cs="Times New Roman"/>
          <w:bCs/>
          <w:sz w:val="28"/>
          <w:szCs w:val="28"/>
          <w:lang w:val="kk-KZ"/>
        </w:rPr>
        <w:t xml:space="preserve"> </w:t>
      </w:r>
      <w:r w:rsidR="005C086A" w:rsidRPr="009B660B">
        <w:rPr>
          <w:rFonts w:ascii="Times New Roman" w:hAnsi="Times New Roman" w:cs="Times New Roman"/>
          <w:bCs/>
          <w:sz w:val="28"/>
          <w:szCs w:val="28"/>
          <w:lang w:val="kk-KZ"/>
        </w:rPr>
        <w:t xml:space="preserve">енгізілді. </w:t>
      </w:r>
      <w:r w:rsidR="00B33F34" w:rsidRPr="00B33F34">
        <w:rPr>
          <w:rFonts w:ascii="Times New Roman" w:hAnsi="Times New Roman" w:cs="Times New Roman"/>
          <w:bCs/>
          <w:sz w:val="28"/>
          <w:szCs w:val="28"/>
          <w:lang w:val="kk-KZ"/>
        </w:rPr>
        <w:t>О</w:t>
      </w:r>
      <w:r w:rsidR="005C086A" w:rsidRPr="00B33F34">
        <w:rPr>
          <w:rFonts w:ascii="Times New Roman" w:hAnsi="Times New Roman" w:cs="Times New Roman"/>
          <w:bCs/>
          <w:sz w:val="28"/>
          <w:szCs w:val="28"/>
          <w:lang w:val="kk-KZ"/>
        </w:rPr>
        <w:t>птикалық</w:t>
      </w:r>
      <w:r w:rsidR="005C086A" w:rsidRPr="009B660B">
        <w:rPr>
          <w:rFonts w:ascii="Times New Roman" w:hAnsi="Times New Roman" w:cs="Times New Roman"/>
          <w:bCs/>
          <w:sz w:val="28"/>
          <w:szCs w:val="28"/>
          <w:lang w:val="kk-KZ"/>
        </w:rPr>
        <w:t xml:space="preserve"> өлшеулер жүргізіліп, алынған наноқұрылымдар және нанокомпозитті қабыршақтарының бет морфологиясы атомдық күш микроскопы, сканерлеуші электронды микроскоп және өт</w:t>
      </w:r>
      <w:r w:rsidR="00D7230B" w:rsidRPr="009B660B">
        <w:rPr>
          <w:rFonts w:ascii="Times New Roman" w:hAnsi="Times New Roman" w:cs="Times New Roman"/>
          <w:bCs/>
          <w:sz w:val="28"/>
          <w:szCs w:val="28"/>
          <w:lang w:val="kk-KZ"/>
        </w:rPr>
        <w:t>кізгіш электронды микроскопия (Ө</w:t>
      </w:r>
      <w:r w:rsidR="005C086A" w:rsidRPr="009B660B">
        <w:rPr>
          <w:rFonts w:ascii="Times New Roman" w:hAnsi="Times New Roman" w:cs="Times New Roman"/>
          <w:bCs/>
          <w:sz w:val="28"/>
          <w:szCs w:val="28"/>
          <w:lang w:val="kk-KZ"/>
        </w:rPr>
        <w:t xml:space="preserve">ЭМ) әдістерімен зерттелді. </w:t>
      </w:r>
      <w:r w:rsidR="00D7230B" w:rsidRPr="009B660B">
        <w:rPr>
          <w:rFonts w:ascii="Times New Roman" w:hAnsi="Times New Roman" w:cs="Times New Roman"/>
          <w:bCs/>
          <w:sz w:val="28"/>
          <w:szCs w:val="28"/>
          <w:lang w:val="kk-KZ"/>
        </w:rPr>
        <w:t>Жұтылу</w:t>
      </w:r>
      <w:r w:rsidR="005C086A" w:rsidRPr="009B660B">
        <w:rPr>
          <w:rFonts w:ascii="Times New Roman" w:hAnsi="Times New Roman" w:cs="Times New Roman"/>
          <w:bCs/>
          <w:sz w:val="28"/>
          <w:szCs w:val="28"/>
          <w:lang w:val="kk-KZ"/>
        </w:rPr>
        <w:t xml:space="preserve"> спе</w:t>
      </w:r>
      <w:r w:rsidR="00D7230B" w:rsidRPr="009B660B">
        <w:rPr>
          <w:rFonts w:ascii="Times New Roman" w:hAnsi="Times New Roman" w:cs="Times New Roman"/>
          <w:bCs/>
          <w:sz w:val="28"/>
          <w:szCs w:val="28"/>
          <w:lang w:val="kk-KZ"/>
        </w:rPr>
        <w:t>ктрлері, ИҚ</w:t>
      </w:r>
      <w:r w:rsidR="00136146" w:rsidRPr="009B660B">
        <w:rPr>
          <w:rFonts w:ascii="Times New Roman" w:hAnsi="Times New Roman" w:cs="Times New Roman"/>
          <w:bCs/>
          <w:sz w:val="28"/>
          <w:szCs w:val="28"/>
          <w:lang w:val="kk-KZ"/>
        </w:rPr>
        <w:t>-спектрлер, КШ</w:t>
      </w:r>
      <w:r w:rsidR="005C086A" w:rsidRPr="009B660B">
        <w:rPr>
          <w:rFonts w:ascii="Times New Roman" w:hAnsi="Times New Roman" w:cs="Times New Roman"/>
          <w:bCs/>
          <w:sz w:val="28"/>
          <w:szCs w:val="28"/>
          <w:lang w:val="kk-KZ"/>
        </w:rPr>
        <w:t xml:space="preserve"> спектрлері, импеданс спектрлері, сондай-ақ күн </w:t>
      </w:r>
      <w:r w:rsidR="00136146" w:rsidRPr="009B660B">
        <w:rPr>
          <w:rFonts w:ascii="Times New Roman" w:hAnsi="Times New Roman" w:cs="Times New Roman"/>
          <w:bCs/>
          <w:sz w:val="28"/>
          <w:szCs w:val="28"/>
          <w:lang w:val="kk-KZ"/>
        </w:rPr>
        <w:t>ұяшықтарының</w:t>
      </w:r>
      <w:r w:rsidR="005C086A" w:rsidRPr="009B660B">
        <w:rPr>
          <w:rFonts w:ascii="Times New Roman" w:hAnsi="Times New Roman" w:cs="Times New Roman"/>
          <w:bCs/>
          <w:sz w:val="28"/>
          <w:szCs w:val="28"/>
          <w:lang w:val="kk-KZ"/>
        </w:rPr>
        <w:t xml:space="preserve"> вольтамперлік </w:t>
      </w:r>
      <w:r w:rsidR="00136146" w:rsidRPr="009B660B">
        <w:rPr>
          <w:rFonts w:ascii="Times New Roman" w:hAnsi="Times New Roman" w:cs="Times New Roman"/>
          <w:bCs/>
          <w:sz w:val="28"/>
          <w:szCs w:val="28"/>
          <w:lang w:val="kk-KZ"/>
        </w:rPr>
        <w:t>сипаттамалары (ВАС</w:t>
      </w:r>
      <w:r w:rsidR="005C086A" w:rsidRPr="009B660B">
        <w:rPr>
          <w:rFonts w:ascii="Times New Roman" w:hAnsi="Times New Roman" w:cs="Times New Roman"/>
          <w:bCs/>
          <w:sz w:val="28"/>
          <w:szCs w:val="28"/>
          <w:lang w:val="kk-KZ"/>
        </w:rPr>
        <w:t>) өлшенді. Эксперименттік өлшеулердің нәтижелері компьютерлік түрде өңделді. Алынған нәтижелердің талдауы мен жұмыстың қорытындылары жалпы ғылыми жетекшілермен бірлесіп жасалды.</w:t>
      </w:r>
      <w:r w:rsidR="009A3468" w:rsidRPr="009B660B">
        <w:rPr>
          <w:lang w:val="kk-KZ"/>
        </w:rPr>
        <w:t xml:space="preserve"> </w:t>
      </w:r>
    </w:p>
    <w:p w:rsidR="000C25D1" w:rsidRPr="009B660B" w:rsidRDefault="000C25D1" w:rsidP="00750D13">
      <w:pPr>
        <w:spacing w:after="0" w:line="240" w:lineRule="auto"/>
        <w:ind w:firstLine="709"/>
        <w:jc w:val="both"/>
        <w:rPr>
          <w:rFonts w:ascii="Times New Roman" w:hAnsi="Times New Roman" w:cs="Times New Roman"/>
          <w:b/>
          <w:bCs/>
          <w:sz w:val="28"/>
          <w:szCs w:val="28"/>
          <w:lang w:val="kk-KZ"/>
        </w:rPr>
      </w:pPr>
      <w:r w:rsidRPr="009B660B">
        <w:rPr>
          <w:rFonts w:ascii="Times New Roman" w:hAnsi="Times New Roman" w:cs="Times New Roman"/>
          <w:b/>
          <w:bCs/>
          <w:sz w:val="28"/>
          <w:szCs w:val="28"/>
          <w:lang w:val="kk-KZ"/>
        </w:rPr>
        <w:t>Жұмыстың ғылыми-зерттеу бағдарламаларымен байланысы.</w:t>
      </w:r>
    </w:p>
    <w:p w:rsidR="000C25D1" w:rsidRPr="009C7C46" w:rsidRDefault="000C25D1"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Диссертация ғылыми-зерттеу жұмыстарының жоспарларына сәйкес, Қазақстан Республикасының Ғылым және жоғары білім министрлігі тарапынан үйлестірілетін іргелі зерттеулер бағдарламасы бойынша </w:t>
      </w:r>
      <w:r w:rsidRPr="009C7C46">
        <w:rPr>
          <w:rFonts w:ascii="Times New Roman" w:hAnsi="Times New Roman" w:cs="Times New Roman"/>
          <w:sz w:val="28"/>
          <w:szCs w:val="28"/>
          <w:lang w:val="kk-KZ"/>
        </w:rPr>
        <w:t>орындалды:</w:t>
      </w:r>
    </w:p>
    <w:p w:rsidR="00BA3A15" w:rsidRPr="009B660B" w:rsidRDefault="001E12CF" w:rsidP="00750D13">
      <w:pPr>
        <w:spacing w:after="0" w:line="240" w:lineRule="auto"/>
        <w:ind w:firstLine="709"/>
        <w:jc w:val="both"/>
        <w:rPr>
          <w:rFonts w:ascii="Times New Roman" w:hAnsi="Times New Roman" w:cs="Times New Roman"/>
          <w:sz w:val="28"/>
          <w:szCs w:val="28"/>
          <w:lang w:val="kk-KZ"/>
        </w:rPr>
      </w:pPr>
      <w:r w:rsidRPr="009C7C46">
        <w:rPr>
          <w:rFonts w:ascii="Times New Roman" w:hAnsi="Times New Roman" w:cs="Times New Roman"/>
          <w:sz w:val="28"/>
          <w:szCs w:val="28"/>
          <w:lang w:val="kk-KZ"/>
        </w:rPr>
        <w:t>«</w:t>
      </w:r>
      <w:r w:rsidR="00A11183" w:rsidRPr="009C7C46">
        <w:rPr>
          <w:rFonts w:ascii="Times New Roman" w:hAnsi="Times New Roman" w:cs="Times New Roman"/>
          <w:sz w:val="28"/>
          <w:szCs w:val="28"/>
          <w:lang w:val="kk-KZ"/>
        </w:rPr>
        <w:t>Органикалық жартылай өткізгішті нанокомпозиттер негізінде күн энергиясы фототүрлендіргішті әзірлеу</w:t>
      </w:r>
      <w:r w:rsidR="00E249DC" w:rsidRPr="009C7C46">
        <w:rPr>
          <w:rFonts w:ascii="Times New Roman" w:hAnsi="Times New Roman" w:cs="Times New Roman"/>
          <w:sz w:val="28"/>
          <w:szCs w:val="28"/>
          <w:lang w:val="kk-KZ"/>
        </w:rPr>
        <w:t>» (ЖТ</w:t>
      </w:r>
      <w:r w:rsidRPr="009C7C46">
        <w:rPr>
          <w:rFonts w:ascii="Times New Roman" w:hAnsi="Times New Roman" w:cs="Times New Roman"/>
          <w:sz w:val="28"/>
          <w:szCs w:val="28"/>
          <w:lang w:val="kk-KZ"/>
        </w:rPr>
        <w:t xml:space="preserve">Н AP08856176, 2020-2022), </w:t>
      </w:r>
      <w:r w:rsidR="008141FF" w:rsidRPr="009C7C46">
        <w:rPr>
          <w:rFonts w:ascii="Times New Roman" w:hAnsi="Times New Roman" w:cs="Times New Roman"/>
          <w:sz w:val="28"/>
          <w:szCs w:val="28"/>
          <w:lang w:val="kk-KZ"/>
        </w:rPr>
        <w:t>«</w:t>
      </w:r>
      <w:r w:rsidR="00A11183" w:rsidRPr="009C7C46">
        <w:rPr>
          <w:rFonts w:ascii="Times New Roman" w:hAnsi="Times New Roman" w:cs="Times New Roman"/>
          <w:sz w:val="28"/>
          <w:szCs w:val="28"/>
          <w:lang w:val="kk-KZ"/>
        </w:rPr>
        <w:t>Күн энергиясының полимерлі фототүрлендіргішіне арналған нанокомпозитті фотоэлектрод</w:t>
      </w:r>
      <w:r w:rsidR="00E249DC" w:rsidRPr="009C7C46">
        <w:rPr>
          <w:rFonts w:ascii="Times New Roman" w:hAnsi="Times New Roman" w:cs="Times New Roman"/>
          <w:sz w:val="28"/>
          <w:szCs w:val="28"/>
          <w:lang w:val="kk-KZ"/>
        </w:rPr>
        <w:t>» (ЖТ</w:t>
      </w:r>
      <w:r w:rsidR="008141FF" w:rsidRPr="009C7C46">
        <w:rPr>
          <w:rFonts w:ascii="Times New Roman" w:hAnsi="Times New Roman" w:cs="Times New Roman"/>
          <w:sz w:val="28"/>
          <w:szCs w:val="28"/>
          <w:lang w:val="kk-KZ"/>
        </w:rPr>
        <w:t xml:space="preserve">Н 09561879, 2020-2021). </w:t>
      </w:r>
      <w:r w:rsidR="00072514" w:rsidRPr="009C7C46">
        <w:rPr>
          <w:rFonts w:ascii="Times New Roman" w:hAnsi="Times New Roman" w:cs="Times New Roman"/>
          <w:sz w:val="28"/>
          <w:szCs w:val="28"/>
          <w:lang w:val="kk-KZ"/>
        </w:rPr>
        <w:t>«</w:t>
      </w:r>
      <w:r w:rsidR="004C0F20" w:rsidRPr="009C7C46">
        <w:rPr>
          <w:rFonts w:ascii="Times New Roman" w:hAnsi="Times New Roman" w:cs="Times New Roman"/>
          <w:sz w:val="28"/>
          <w:szCs w:val="28"/>
          <w:lang w:val="kk-KZ"/>
        </w:rPr>
        <w:t>Өтпелі</w:t>
      </w:r>
      <w:r w:rsidR="004C0F20" w:rsidRPr="009B660B">
        <w:rPr>
          <w:rFonts w:ascii="Times New Roman" w:hAnsi="Times New Roman" w:cs="Times New Roman"/>
          <w:sz w:val="28"/>
          <w:szCs w:val="28"/>
          <w:lang w:val="kk-KZ"/>
        </w:rPr>
        <w:t xml:space="preserve"> металл д</w:t>
      </w:r>
      <w:r w:rsidR="00704711" w:rsidRPr="009B660B">
        <w:rPr>
          <w:rFonts w:ascii="Times New Roman" w:hAnsi="Times New Roman" w:cs="Times New Roman"/>
          <w:sz w:val="28"/>
          <w:szCs w:val="28"/>
          <w:lang w:val="kk-KZ"/>
        </w:rPr>
        <w:t>ихалькогенид нанобөлшектер</w:t>
      </w:r>
      <w:r w:rsidR="004C0F20" w:rsidRPr="009B660B">
        <w:rPr>
          <w:rFonts w:ascii="Times New Roman" w:hAnsi="Times New Roman" w:cs="Times New Roman"/>
          <w:sz w:val="28"/>
          <w:szCs w:val="28"/>
          <w:lang w:val="kk-KZ"/>
        </w:rPr>
        <w:t>і енгізілген жоғары өнімді</w:t>
      </w:r>
      <w:r w:rsidR="00704711" w:rsidRPr="009B660B">
        <w:rPr>
          <w:rFonts w:ascii="Times New Roman" w:hAnsi="Times New Roman" w:cs="Times New Roman"/>
          <w:sz w:val="28"/>
          <w:szCs w:val="28"/>
          <w:lang w:val="kk-KZ"/>
        </w:rPr>
        <w:t xml:space="preserve"> органикалық фототүрлендіргіш</w:t>
      </w:r>
      <w:r w:rsidR="00072514" w:rsidRPr="009B660B">
        <w:rPr>
          <w:rFonts w:ascii="Times New Roman" w:hAnsi="Times New Roman" w:cs="Times New Roman"/>
          <w:sz w:val="28"/>
          <w:szCs w:val="28"/>
          <w:lang w:val="kk-KZ"/>
        </w:rPr>
        <w:t>» (</w:t>
      </w:r>
      <w:r w:rsidR="00704711" w:rsidRPr="009B660B">
        <w:rPr>
          <w:rFonts w:ascii="Times New Roman" w:hAnsi="Times New Roman" w:cs="Times New Roman"/>
          <w:sz w:val="28"/>
          <w:szCs w:val="28"/>
          <w:lang w:val="kk-KZ"/>
        </w:rPr>
        <w:t>ЖТ</w:t>
      </w:r>
      <w:r w:rsidR="007140F0" w:rsidRPr="009B660B">
        <w:rPr>
          <w:rFonts w:ascii="Times New Roman" w:hAnsi="Times New Roman" w:cs="Times New Roman"/>
          <w:sz w:val="28"/>
          <w:szCs w:val="28"/>
          <w:lang w:val="kk-KZ"/>
        </w:rPr>
        <w:t>Н 19679109, 2023-2026).</w:t>
      </w:r>
    </w:p>
    <w:p w:rsidR="007140F0" w:rsidRPr="009B660B" w:rsidRDefault="000C25D1" w:rsidP="00A11183">
      <w:pPr>
        <w:spacing w:after="0" w:line="240" w:lineRule="auto"/>
        <w:ind w:firstLine="709"/>
        <w:jc w:val="both"/>
        <w:rPr>
          <w:rFonts w:ascii="Times New Roman" w:hAnsi="Times New Roman" w:cs="Times New Roman"/>
          <w:color w:val="000000"/>
          <w:sz w:val="28"/>
          <w:szCs w:val="28"/>
          <w:lang w:val="kk-KZ"/>
        </w:rPr>
      </w:pPr>
      <w:r w:rsidRPr="009B660B">
        <w:rPr>
          <w:rFonts w:ascii="Times New Roman" w:hAnsi="Times New Roman" w:cs="Times New Roman"/>
          <w:b/>
          <w:bCs/>
          <w:sz w:val="28"/>
          <w:szCs w:val="28"/>
          <w:lang w:val="kk-KZ"/>
        </w:rPr>
        <w:t>Жұмыстар мен жарияланымдардың аппробациясы.</w:t>
      </w:r>
      <w:r w:rsidR="00BA3A15" w:rsidRPr="009B660B">
        <w:rPr>
          <w:rFonts w:cs="Times New Roman"/>
          <w:b/>
          <w:bCs/>
          <w:color w:val="FF0000"/>
          <w:szCs w:val="28"/>
          <w:lang w:val="kk-KZ"/>
        </w:rPr>
        <w:t xml:space="preserve"> </w:t>
      </w:r>
      <w:r w:rsidRPr="009B660B">
        <w:rPr>
          <w:rFonts w:ascii="Times New Roman" w:hAnsi="Times New Roman" w:cs="Times New Roman"/>
          <w:sz w:val="28"/>
          <w:szCs w:val="28"/>
          <w:lang w:val="kk-KZ"/>
        </w:rPr>
        <w:t>Жұмыстың негізгі нәтижелері келесідей халықаралық конференцияларды баяндалып, талқыланды:</w:t>
      </w:r>
      <w:r w:rsidR="00BA3A15" w:rsidRPr="009B660B">
        <w:rPr>
          <w:rFonts w:ascii="Times New Roman" w:hAnsi="Times New Roman" w:cs="Times New Roman"/>
          <w:sz w:val="28"/>
          <w:szCs w:val="28"/>
          <w:lang w:val="kk-KZ"/>
        </w:rPr>
        <w:t xml:space="preserve"> VIII Международная конференция «Лазерные, плазменные исследования и технологии» ЛаПлаз-2022, посвященная 100-летию со дня рождения лауреата Нобелевской премии по физике Басова Николая Геннадиевича (Москва, 2022);</w:t>
      </w:r>
      <w:r w:rsidR="001272A9" w:rsidRPr="009B660B">
        <w:rPr>
          <w:lang w:val="kk-KZ"/>
        </w:rPr>
        <w:t xml:space="preserve"> </w:t>
      </w:r>
      <w:r w:rsidR="00BA3A15" w:rsidRPr="009B660B">
        <w:rPr>
          <w:rFonts w:ascii="Times New Roman" w:hAnsi="Times New Roman" w:cs="Times New Roman"/>
          <w:sz w:val="28"/>
          <w:szCs w:val="28"/>
          <w:lang w:val="kk-KZ"/>
        </w:rPr>
        <w:t>XIII Международная конференция по фотонике и информационной оптике (Москва, 2024)</w:t>
      </w:r>
      <w:r w:rsidR="001272A9" w:rsidRPr="009B660B">
        <w:rPr>
          <w:lang w:val="kk-KZ"/>
        </w:rPr>
        <w:t xml:space="preserve"> </w:t>
      </w:r>
      <w:r w:rsidR="00BA3A15" w:rsidRPr="009B660B">
        <w:rPr>
          <w:rFonts w:ascii="Times New Roman" w:hAnsi="Times New Roman" w:cs="Times New Roman"/>
          <w:sz w:val="28"/>
          <w:szCs w:val="28"/>
          <w:lang w:val="kk-KZ"/>
        </w:rPr>
        <w:t>5th International Symposium on Molecular Photonics dedicated to the memory of Academician A.N. Terenin (1896–1967) (St. Petersburg, 2021);</w:t>
      </w:r>
      <w:r w:rsidR="00A11183" w:rsidRPr="009B660B">
        <w:rPr>
          <w:rFonts w:ascii="Times New Roman" w:hAnsi="Times New Roman" w:cs="Times New Roman"/>
          <w:color w:val="000000"/>
          <w:sz w:val="28"/>
          <w:szCs w:val="28"/>
          <w:lang w:val="kk-KZ"/>
        </w:rPr>
        <w:t xml:space="preserve"> </w:t>
      </w:r>
      <w:r w:rsidR="007140F0" w:rsidRPr="009B660B">
        <w:rPr>
          <w:rFonts w:ascii="Times New Roman" w:hAnsi="Times New Roman" w:cs="Times New Roman"/>
          <w:color w:val="000000"/>
          <w:sz w:val="28"/>
          <w:szCs w:val="28"/>
          <w:lang w:val="kk-KZ"/>
        </w:rPr>
        <w:t xml:space="preserve">Передовые технологии и материалы будущего: сборник статей </w:t>
      </w:r>
      <w:r w:rsidR="007140F0" w:rsidRPr="009B660B">
        <w:rPr>
          <w:rFonts w:ascii="Times New Roman" w:hAnsi="Times New Roman" w:cs="Times New Roman"/>
          <w:color w:val="000000"/>
          <w:sz w:val="28"/>
          <w:szCs w:val="28"/>
          <w:lang w:val="en-US"/>
        </w:rPr>
        <w:t>IV</w:t>
      </w:r>
      <w:r w:rsidR="007140F0" w:rsidRPr="009B660B">
        <w:rPr>
          <w:rFonts w:ascii="Times New Roman" w:hAnsi="Times New Roman" w:cs="Times New Roman"/>
          <w:color w:val="000000"/>
          <w:sz w:val="28"/>
          <w:szCs w:val="28"/>
          <w:lang w:val="kk-KZ"/>
        </w:rPr>
        <w:t xml:space="preserve"> </w:t>
      </w:r>
      <w:r w:rsidR="007140F0" w:rsidRPr="009B660B">
        <w:rPr>
          <w:rFonts w:ascii="Times New Roman" w:hAnsi="Times New Roman" w:cs="Times New Roman"/>
          <w:color w:val="000000"/>
          <w:sz w:val="28"/>
          <w:szCs w:val="28"/>
        </w:rPr>
        <w:t>Международной научно-технической конференции «Минские научные чтения-2021»</w:t>
      </w:r>
      <w:r w:rsidR="007140F0" w:rsidRPr="009B660B">
        <w:rPr>
          <w:rFonts w:ascii="Times New Roman" w:hAnsi="Times New Roman" w:cs="Times New Roman"/>
          <w:color w:val="000000"/>
          <w:sz w:val="28"/>
          <w:szCs w:val="28"/>
          <w:lang w:val="kk-KZ"/>
        </w:rPr>
        <w:t xml:space="preserve"> </w:t>
      </w:r>
      <w:r w:rsidR="007140F0" w:rsidRPr="009B660B">
        <w:rPr>
          <w:rFonts w:ascii="Times New Roman" w:hAnsi="Times New Roman" w:cs="Times New Roman"/>
          <w:color w:val="000000"/>
          <w:sz w:val="28"/>
          <w:szCs w:val="28"/>
        </w:rPr>
        <w:t>(Минск, 2021)</w:t>
      </w:r>
      <w:r w:rsidR="007140F0" w:rsidRPr="009B660B">
        <w:rPr>
          <w:rFonts w:ascii="Times New Roman" w:hAnsi="Times New Roman" w:cs="Times New Roman"/>
          <w:color w:val="000000"/>
          <w:sz w:val="28"/>
          <w:szCs w:val="28"/>
          <w:lang w:val="kk-KZ"/>
        </w:rPr>
        <w:t>;</w:t>
      </w:r>
      <w:r w:rsidR="005B6FB6" w:rsidRPr="009B660B">
        <w:rPr>
          <w:rFonts w:ascii="Times New Roman" w:hAnsi="Times New Roman" w:cs="Times New Roman"/>
          <w:color w:val="000000"/>
          <w:sz w:val="28"/>
          <w:szCs w:val="28"/>
          <w:lang w:val="kk-KZ"/>
        </w:rPr>
        <w:t xml:space="preserve"> </w:t>
      </w:r>
      <w:r w:rsidR="007140F0" w:rsidRPr="009B660B">
        <w:rPr>
          <w:rFonts w:ascii="Times New Roman" w:hAnsi="Times New Roman" w:cs="Times New Roman"/>
          <w:color w:val="000000"/>
          <w:sz w:val="28"/>
          <w:szCs w:val="28"/>
        </w:rPr>
        <w:t xml:space="preserve">Фотоника и информационная оптика: сборник научных трудов </w:t>
      </w:r>
      <w:r w:rsidR="007140F0" w:rsidRPr="009B660B">
        <w:rPr>
          <w:rFonts w:ascii="Times New Roman" w:hAnsi="Times New Roman" w:cs="Times New Roman"/>
          <w:color w:val="000000"/>
          <w:sz w:val="28"/>
          <w:szCs w:val="28"/>
          <w:lang w:val="en-US"/>
        </w:rPr>
        <w:t>XI</w:t>
      </w:r>
      <w:r w:rsidR="007140F0" w:rsidRPr="009B660B">
        <w:rPr>
          <w:rFonts w:ascii="Times New Roman" w:hAnsi="Times New Roman" w:cs="Times New Roman"/>
          <w:color w:val="000000"/>
          <w:sz w:val="28"/>
          <w:szCs w:val="28"/>
        </w:rPr>
        <w:t xml:space="preserve"> Международной конференции (Москва</w:t>
      </w:r>
      <w:r w:rsidR="007140F0" w:rsidRPr="009B660B">
        <w:rPr>
          <w:rFonts w:ascii="Times New Roman" w:hAnsi="Times New Roman" w:cs="Times New Roman"/>
          <w:color w:val="000000"/>
          <w:sz w:val="28"/>
          <w:szCs w:val="28"/>
          <w:lang w:val="kk-KZ"/>
        </w:rPr>
        <w:t xml:space="preserve">, </w:t>
      </w:r>
      <w:r w:rsidR="007140F0" w:rsidRPr="009B660B">
        <w:rPr>
          <w:rFonts w:ascii="Times New Roman" w:hAnsi="Times New Roman" w:cs="Times New Roman"/>
          <w:color w:val="000000"/>
          <w:sz w:val="28"/>
          <w:szCs w:val="28"/>
        </w:rPr>
        <w:t xml:space="preserve"> 2022).</w:t>
      </w:r>
    </w:p>
    <w:p w:rsidR="00DC2576" w:rsidRPr="009B660B" w:rsidRDefault="00AD3EBF" w:rsidP="00750D13">
      <w:pPr>
        <w:pStyle w:val="Default"/>
        <w:ind w:firstLine="709"/>
        <w:jc w:val="both"/>
        <w:rPr>
          <w:bCs/>
          <w:color w:val="auto"/>
          <w:sz w:val="28"/>
          <w:szCs w:val="28"/>
          <w:lang w:val="kk-KZ"/>
        </w:rPr>
      </w:pPr>
      <w:r>
        <w:rPr>
          <w:b/>
          <w:bCs/>
          <w:color w:val="auto"/>
          <w:sz w:val="28"/>
          <w:szCs w:val="28"/>
          <w:lang w:val="kk-KZ"/>
        </w:rPr>
        <w:t>Басылымдар</w:t>
      </w:r>
      <w:r w:rsidR="000C25D1" w:rsidRPr="00AD182E">
        <w:rPr>
          <w:b/>
          <w:bCs/>
          <w:color w:val="auto"/>
          <w:sz w:val="28"/>
          <w:szCs w:val="28"/>
          <w:lang w:val="kk-KZ"/>
        </w:rPr>
        <w:t>.</w:t>
      </w:r>
      <w:r w:rsidR="00BA3A15" w:rsidRPr="00AD182E">
        <w:rPr>
          <w:color w:val="auto"/>
          <w:szCs w:val="28"/>
          <w:lang w:val="kk-KZ"/>
        </w:rPr>
        <w:t xml:space="preserve"> </w:t>
      </w:r>
      <w:r w:rsidR="00AF704D" w:rsidRPr="00AD182E">
        <w:rPr>
          <w:color w:val="auto"/>
          <w:sz w:val="28"/>
          <w:szCs w:val="28"/>
          <w:lang w:val="kk-KZ"/>
        </w:rPr>
        <w:t>Диссертациялық</w:t>
      </w:r>
      <w:r w:rsidR="00AF704D" w:rsidRPr="009B660B">
        <w:rPr>
          <w:color w:val="auto"/>
          <w:sz w:val="28"/>
          <w:szCs w:val="28"/>
          <w:lang w:val="kk-KZ"/>
        </w:rPr>
        <w:t xml:space="preserve"> жұмыстың қорытындысы бойынша 9 баспа жұмысы жарияланды: </w:t>
      </w:r>
      <w:r w:rsidR="00DC2576" w:rsidRPr="009B660B">
        <w:rPr>
          <w:color w:val="auto"/>
          <w:sz w:val="28"/>
          <w:szCs w:val="28"/>
          <w:lang w:val="kk-KZ"/>
        </w:rPr>
        <w:t xml:space="preserve">Thomson Reuters және Scopus </w:t>
      </w:r>
      <w:r w:rsidR="00DC2576" w:rsidRPr="009B660B">
        <w:rPr>
          <w:bCs/>
          <w:color w:val="auto"/>
          <w:sz w:val="28"/>
          <w:szCs w:val="28"/>
          <w:lang w:val="kk-KZ"/>
        </w:rPr>
        <w:t>базасына кіретін журналдарда 1 мақала</w:t>
      </w:r>
      <w:r w:rsidR="00DC2576" w:rsidRPr="009B660B">
        <w:rPr>
          <w:bCs/>
          <w:sz w:val="28"/>
          <w:szCs w:val="28"/>
          <w:lang w:val="kk-KZ"/>
        </w:rPr>
        <w:t xml:space="preserve">  </w:t>
      </w:r>
      <w:r w:rsidR="00BA3A15" w:rsidRPr="009B660B">
        <w:rPr>
          <w:bCs/>
          <w:sz w:val="28"/>
          <w:szCs w:val="28"/>
          <w:lang w:val="kk-KZ"/>
        </w:rPr>
        <w:t>(1</w:t>
      </w:r>
      <w:r w:rsidR="00DC2576" w:rsidRPr="009B660B">
        <w:rPr>
          <w:lang w:val="kk-KZ"/>
        </w:rPr>
        <w:t xml:space="preserve"> </w:t>
      </w:r>
      <w:r w:rsidR="00DC2576" w:rsidRPr="009B660B">
        <w:rPr>
          <w:bCs/>
          <w:sz w:val="28"/>
          <w:szCs w:val="28"/>
          <w:lang w:val="kk-KZ"/>
        </w:rPr>
        <w:t xml:space="preserve">мақала </w:t>
      </w:r>
      <w:r w:rsidR="00BA3A15" w:rsidRPr="009B660B">
        <w:rPr>
          <w:bCs/>
          <w:sz w:val="28"/>
          <w:szCs w:val="28"/>
          <w:lang w:val="kk-KZ"/>
        </w:rPr>
        <w:t>в Appli</w:t>
      </w:r>
      <w:r w:rsidR="009B34CF" w:rsidRPr="009B660B">
        <w:rPr>
          <w:bCs/>
          <w:sz w:val="28"/>
          <w:szCs w:val="28"/>
          <w:lang w:val="kk-KZ"/>
        </w:rPr>
        <w:t xml:space="preserve">ed Physics A, 2022, IF – 2.7); </w:t>
      </w:r>
      <w:r w:rsidR="00284B6C" w:rsidRPr="009B660B">
        <w:rPr>
          <w:bCs/>
          <w:color w:val="auto"/>
          <w:sz w:val="28"/>
          <w:szCs w:val="28"/>
          <w:lang w:val="kk-KZ"/>
        </w:rPr>
        <w:t xml:space="preserve">ҚР </w:t>
      </w:r>
      <w:r w:rsidR="00DC2576" w:rsidRPr="009B660B">
        <w:rPr>
          <w:bCs/>
          <w:color w:val="auto"/>
          <w:sz w:val="28"/>
          <w:szCs w:val="28"/>
          <w:lang w:val="kk-KZ"/>
        </w:rPr>
        <w:t>Ғ</w:t>
      </w:r>
      <w:r w:rsidR="00284B6C" w:rsidRPr="009B660B">
        <w:rPr>
          <w:bCs/>
          <w:color w:val="auto"/>
          <w:sz w:val="28"/>
          <w:szCs w:val="28"/>
          <w:lang w:val="kk-KZ"/>
        </w:rPr>
        <w:t>ЖБ</w:t>
      </w:r>
      <w:r w:rsidR="00EC5A71" w:rsidRPr="009B660B">
        <w:rPr>
          <w:bCs/>
          <w:color w:val="auto"/>
          <w:sz w:val="28"/>
          <w:szCs w:val="28"/>
          <w:lang w:val="kk-KZ"/>
        </w:rPr>
        <w:t>ССКҚК</w:t>
      </w:r>
      <w:r w:rsidR="00DC2576" w:rsidRPr="009B660B">
        <w:rPr>
          <w:bCs/>
          <w:color w:val="auto"/>
          <w:sz w:val="28"/>
          <w:szCs w:val="28"/>
          <w:lang w:val="kk-KZ"/>
        </w:rPr>
        <w:t xml:space="preserve"> </w:t>
      </w:r>
      <w:r w:rsidR="00284B6C" w:rsidRPr="009B660B">
        <w:rPr>
          <w:bCs/>
          <w:color w:val="auto"/>
          <w:sz w:val="28"/>
          <w:szCs w:val="28"/>
          <w:lang w:val="kk-KZ"/>
        </w:rPr>
        <w:t xml:space="preserve">ұсынған </w:t>
      </w:r>
      <w:r w:rsidR="00DC2576" w:rsidRPr="009B660B">
        <w:rPr>
          <w:bCs/>
          <w:color w:val="auto"/>
          <w:sz w:val="28"/>
          <w:szCs w:val="28"/>
          <w:lang w:val="kk-KZ"/>
        </w:rPr>
        <w:t xml:space="preserve">журналдарда </w:t>
      </w:r>
      <w:r w:rsidR="00DC2576" w:rsidRPr="009B660B">
        <w:rPr>
          <w:color w:val="auto"/>
          <w:sz w:val="28"/>
          <w:szCs w:val="28"/>
          <w:lang w:val="kk-KZ"/>
        </w:rPr>
        <w:t xml:space="preserve">3 </w:t>
      </w:r>
      <w:r w:rsidR="00DC2576" w:rsidRPr="009B660B">
        <w:rPr>
          <w:bCs/>
          <w:color w:val="auto"/>
          <w:sz w:val="28"/>
          <w:szCs w:val="28"/>
          <w:lang w:val="kk-KZ"/>
        </w:rPr>
        <w:t xml:space="preserve">мақала </w:t>
      </w:r>
      <w:r w:rsidR="00DC2576" w:rsidRPr="009B660B">
        <w:rPr>
          <w:bCs/>
          <w:sz w:val="28"/>
          <w:szCs w:val="28"/>
          <w:lang w:val="kk-KZ"/>
        </w:rPr>
        <w:t xml:space="preserve">және </w:t>
      </w:r>
      <w:r w:rsidR="0012699E" w:rsidRPr="009B660B">
        <w:rPr>
          <w:rStyle w:val="s0"/>
          <w:sz w:val="28"/>
          <w:szCs w:val="28"/>
          <w:lang w:val="kk-KZ"/>
        </w:rPr>
        <w:t xml:space="preserve">JCR мәліметтері бойынша импакт-факторы бар </w:t>
      </w:r>
      <w:r w:rsidR="003E4D7D" w:rsidRPr="009B660B">
        <w:rPr>
          <w:rStyle w:val="s0"/>
          <w:sz w:val="28"/>
          <w:szCs w:val="28"/>
          <w:lang w:val="kk-KZ"/>
        </w:rPr>
        <w:t xml:space="preserve">халықаралық ғылыми конференция материалдарында 1 мақала </w:t>
      </w:r>
      <w:r w:rsidR="00DC2576" w:rsidRPr="009B660B">
        <w:rPr>
          <w:bCs/>
          <w:color w:val="auto"/>
          <w:sz w:val="28"/>
          <w:szCs w:val="28"/>
          <w:lang w:val="kk-KZ"/>
        </w:rPr>
        <w:t xml:space="preserve">және халықаралық конференциялар материалдарында </w:t>
      </w:r>
      <w:r w:rsidR="00B8525E" w:rsidRPr="009B660B">
        <w:rPr>
          <w:bCs/>
          <w:color w:val="auto"/>
          <w:sz w:val="28"/>
          <w:szCs w:val="28"/>
          <w:lang w:val="kk-KZ"/>
        </w:rPr>
        <w:t>4</w:t>
      </w:r>
      <w:r w:rsidR="00DC2576" w:rsidRPr="009B660B">
        <w:rPr>
          <w:bCs/>
          <w:color w:val="auto"/>
          <w:sz w:val="28"/>
          <w:szCs w:val="28"/>
          <w:lang w:val="kk-KZ"/>
        </w:rPr>
        <w:t xml:space="preserve"> мақала жарияланды.</w:t>
      </w:r>
    </w:p>
    <w:p w:rsidR="00E06C4E" w:rsidRPr="009B660B" w:rsidRDefault="00E06C4E" w:rsidP="00750D13">
      <w:pPr>
        <w:spacing w:after="0" w:line="240" w:lineRule="auto"/>
        <w:ind w:firstLine="709"/>
        <w:jc w:val="both"/>
        <w:rPr>
          <w:rFonts w:ascii="Times New Roman" w:hAnsi="Times New Roman" w:cs="Times New Roman"/>
          <w:bCs/>
          <w:sz w:val="28"/>
          <w:szCs w:val="28"/>
          <w:lang w:val="kk-KZ"/>
        </w:rPr>
      </w:pPr>
      <w:r w:rsidRPr="009B660B">
        <w:rPr>
          <w:rFonts w:ascii="Times New Roman" w:hAnsi="Times New Roman" w:cs="Times New Roman"/>
          <w:b/>
          <w:bCs/>
          <w:sz w:val="28"/>
          <w:szCs w:val="28"/>
          <w:lang w:val="kk-KZ"/>
        </w:rPr>
        <w:t>Жұмыстың практикалық маңыздылығы</w:t>
      </w:r>
      <w:r w:rsidRPr="009B660B">
        <w:rPr>
          <w:rFonts w:ascii="Times New Roman" w:hAnsi="Times New Roman" w:cs="Times New Roman"/>
          <w:bCs/>
          <w:sz w:val="28"/>
          <w:szCs w:val="28"/>
          <w:lang w:val="kk-KZ"/>
        </w:rPr>
        <w:t xml:space="preserve"> төмендегі аспектілерде көрінеді: зерттеу барысында ZnO негізіндегі нанокомпозитті электронды тасымалдаушы электродының жоғары тұрақтылық және өнімділік көрсеткіштеріне ие болуын қамтамасыз ететін технология әзірленді. Сондай-ақ, </w:t>
      </w:r>
      <w:r w:rsidR="005A1499" w:rsidRPr="009B660B">
        <w:rPr>
          <w:rFonts w:ascii="Times New Roman" w:hAnsi="Times New Roman" w:cs="Times New Roman"/>
          <w:bCs/>
          <w:sz w:val="28"/>
          <w:szCs w:val="28"/>
          <w:lang w:val="kk-KZ"/>
        </w:rPr>
        <w:t>полимерлі</w:t>
      </w:r>
      <w:r w:rsidRPr="009B660B">
        <w:rPr>
          <w:rFonts w:ascii="Times New Roman" w:hAnsi="Times New Roman" w:cs="Times New Roman"/>
          <w:bCs/>
          <w:sz w:val="28"/>
          <w:szCs w:val="28"/>
          <w:lang w:val="kk-KZ"/>
        </w:rPr>
        <w:t xml:space="preserve"> күн элементінің құрылымдық ерекшеліктері мен алу технологиясына қатысты оңтайлы параметрлері анықталды, олар жоғары тиімділік (ПӘК) </w:t>
      </w:r>
      <w:r w:rsidRPr="009B660B">
        <w:rPr>
          <w:rFonts w:ascii="Times New Roman" w:hAnsi="Times New Roman" w:cs="Times New Roman"/>
          <w:bCs/>
          <w:sz w:val="28"/>
          <w:szCs w:val="28"/>
          <w:lang w:val="kk-KZ"/>
        </w:rPr>
        <w:lastRenderedPageBreak/>
        <w:t>көрсеткіштерін қамтамасыз етеді. Бұл жеңіл, технологиялық жағынан тиімді және жаппай өндіріс үшін арзан автономды электр көздерін құруда тиімді болып табылады, бұл кең ауқымды электронды құрылғылар мен құралдардың қажеттіліктерін қанағаттандыруға мүмкіндік береді.</w:t>
      </w:r>
    </w:p>
    <w:p w:rsidR="008344C5" w:rsidRPr="009B660B" w:rsidRDefault="006A5862" w:rsidP="009979A0">
      <w:pPr>
        <w:tabs>
          <w:tab w:val="left" w:pos="2268"/>
        </w:tabs>
        <w:spacing w:after="0" w:line="240" w:lineRule="auto"/>
        <w:ind w:firstLine="709"/>
        <w:jc w:val="both"/>
        <w:rPr>
          <w:rFonts w:ascii="Times New Roman" w:hAnsi="Times New Roman" w:cs="Times New Roman"/>
          <w:bCs/>
          <w:sz w:val="28"/>
          <w:szCs w:val="28"/>
          <w:lang w:val="kk-KZ"/>
        </w:rPr>
      </w:pPr>
      <w:r w:rsidRPr="009B660B">
        <w:rPr>
          <w:rFonts w:ascii="Times New Roman" w:hAnsi="Times New Roman" w:cs="Times New Roman"/>
          <w:b/>
          <w:bCs/>
          <w:sz w:val="28"/>
          <w:szCs w:val="28"/>
          <w:lang w:val="kk-KZ"/>
        </w:rPr>
        <w:t>Диссертацияның құрылымы мен көлемі.</w:t>
      </w:r>
      <w:r w:rsidRPr="009B660B">
        <w:rPr>
          <w:rFonts w:ascii="Times New Roman" w:hAnsi="Times New Roman" w:cs="Times New Roman"/>
          <w:bCs/>
          <w:sz w:val="28"/>
          <w:szCs w:val="28"/>
          <w:lang w:val="kk-KZ"/>
        </w:rPr>
        <w:t xml:space="preserve"> Диссертациялық жұмыстың құрылымы қойылған мақсаттармен айқындалған және кіріспе, төрт бөлім, қорытындыдан </w:t>
      </w:r>
      <w:r w:rsidRPr="00AD182E">
        <w:rPr>
          <w:rFonts w:ascii="Times New Roman" w:hAnsi="Times New Roman" w:cs="Times New Roman"/>
          <w:bCs/>
          <w:sz w:val="28"/>
          <w:szCs w:val="28"/>
          <w:lang w:val="kk-KZ"/>
        </w:rPr>
        <w:t xml:space="preserve">тұрады. Жұмыс </w:t>
      </w:r>
      <w:r w:rsidR="004941DA">
        <w:rPr>
          <w:rFonts w:ascii="Times New Roman" w:hAnsi="Times New Roman" w:cs="Times New Roman"/>
          <w:bCs/>
          <w:sz w:val="28"/>
          <w:szCs w:val="28"/>
          <w:lang w:val="kk-KZ"/>
        </w:rPr>
        <w:t>98</w:t>
      </w:r>
      <w:r w:rsidRPr="00AD182E">
        <w:rPr>
          <w:rFonts w:ascii="Times New Roman" w:hAnsi="Times New Roman" w:cs="Times New Roman"/>
          <w:bCs/>
          <w:sz w:val="28"/>
          <w:szCs w:val="28"/>
          <w:lang w:val="kk-KZ"/>
        </w:rPr>
        <w:t xml:space="preserve"> бет басылған мәтіннен, </w:t>
      </w:r>
      <w:r w:rsidR="003A70E9" w:rsidRPr="00AD182E">
        <w:rPr>
          <w:rFonts w:ascii="Times New Roman" w:hAnsi="Times New Roman" w:cs="Times New Roman"/>
          <w:bCs/>
          <w:sz w:val="28"/>
          <w:szCs w:val="28"/>
          <w:lang w:val="kk-KZ"/>
        </w:rPr>
        <w:t>55</w:t>
      </w:r>
      <w:r w:rsidR="00F47E2B" w:rsidRPr="00AD182E">
        <w:rPr>
          <w:rFonts w:ascii="Times New Roman" w:hAnsi="Times New Roman" w:cs="Times New Roman"/>
          <w:bCs/>
          <w:sz w:val="28"/>
          <w:szCs w:val="28"/>
          <w:lang w:val="kk-KZ"/>
        </w:rPr>
        <w:t xml:space="preserve"> </w:t>
      </w:r>
      <w:r w:rsidRPr="00AD182E">
        <w:rPr>
          <w:rFonts w:ascii="Times New Roman" w:hAnsi="Times New Roman" w:cs="Times New Roman"/>
          <w:bCs/>
          <w:sz w:val="28"/>
          <w:szCs w:val="28"/>
          <w:lang w:val="kk-KZ"/>
        </w:rPr>
        <w:t xml:space="preserve">суретпен, </w:t>
      </w:r>
      <w:r w:rsidR="004C015F" w:rsidRPr="00AD182E">
        <w:rPr>
          <w:rFonts w:ascii="Times New Roman" w:hAnsi="Times New Roman" w:cs="Times New Roman"/>
          <w:bCs/>
          <w:sz w:val="28"/>
          <w:szCs w:val="28"/>
          <w:lang w:val="kk-KZ"/>
        </w:rPr>
        <w:t>17</w:t>
      </w:r>
      <w:r w:rsidRPr="00AD182E">
        <w:rPr>
          <w:rFonts w:ascii="Times New Roman" w:hAnsi="Times New Roman" w:cs="Times New Roman"/>
          <w:bCs/>
          <w:sz w:val="28"/>
          <w:szCs w:val="28"/>
          <w:lang w:val="kk-KZ"/>
        </w:rPr>
        <w:t xml:space="preserve"> кестемен безендірілген және </w:t>
      </w:r>
      <w:r w:rsidR="009B660B" w:rsidRPr="00C17930">
        <w:rPr>
          <w:rFonts w:ascii="Times New Roman" w:hAnsi="Times New Roman" w:cs="Times New Roman"/>
          <w:bCs/>
          <w:sz w:val="28"/>
          <w:szCs w:val="28"/>
          <w:lang w:val="kk-KZ"/>
        </w:rPr>
        <w:t>2</w:t>
      </w:r>
      <w:r w:rsidRPr="00C17930">
        <w:rPr>
          <w:rFonts w:ascii="Times New Roman" w:hAnsi="Times New Roman" w:cs="Times New Roman"/>
          <w:bCs/>
          <w:sz w:val="28"/>
          <w:szCs w:val="28"/>
          <w:lang w:val="kk-KZ"/>
        </w:rPr>
        <w:t>0</w:t>
      </w:r>
      <w:r w:rsidR="009B660B" w:rsidRPr="00C17930">
        <w:rPr>
          <w:rFonts w:ascii="Times New Roman" w:hAnsi="Times New Roman" w:cs="Times New Roman"/>
          <w:bCs/>
          <w:sz w:val="28"/>
          <w:szCs w:val="28"/>
          <w:lang w:val="kk-KZ"/>
        </w:rPr>
        <w:t>1</w:t>
      </w:r>
      <w:r w:rsidRPr="009B660B">
        <w:rPr>
          <w:rFonts w:ascii="Times New Roman" w:hAnsi="Times New Roman" w:cs="Times New Roman"/>
          <w:bCs/>
          <w:sz w:val="28"/>
          <w:szCs w:val="28"/>
          <w:lang w:val="kk-KZ"/>
        </w:rPr>
        <w:t xml:space="preserve"> атаудан тұратын пайдаланылған әдебиеттер тізімін қамтиды.</w:t>
      </w:r>
    </w:p>
    <w:p w:rsidR="002E1A8F" w:rsidRPr="009B660B" w:rsidRDefault="002E1A8F" w:rsidP="00750D13">
      <w:pPr>
        <w:spacing w:after="0" w:line="240" w:lineRule="auto"/>
        <w:ind w:firstLine="709"/>
        <w:jc w:val="both"/>
        <w:rPr>
          <w:rFonts w:ascii="Times New Roman" w:hAnsi="Times New Roman" w:cs="Times New Roman"/>
          <w:bCs/>
          <w:sz w:val="28"/>
          <w:szCs w:val="28"/>
          <w:lang w:val="kk-KZ"/>
        </w:rPr>
      </w:pPr>
    </w:p>
    <w:p w:rsidR="002E1A8F" w:rsidRPr="009B660B" w:rsidRDefault="002E1A8F" w:rsidP="00750D13">
      <w:pPr>
        <w:spacing w:after="0" w:line="240" w:lineRule="auto"/>
        <w:ind w:firstLine="709"/>
        <w:jc w:val="both"/>
        <w:rPr>
          <w:rFonts w:ascii="Times New Roman" w:hAnsi="Times New Roman" w:cs="Times New Roman"/>
          <w:bCs/>
          <w:sz w:val="28"/>
          <w:szCs w:val="28"/>
          <w:lang w:val="kk-KZ"/>
        </w:rPr>
      </w:pPr>
    </w:p>
    <w:p w:rsidR="002E1A8F" w:rsidRPr="009B660B" w:rsidRDefault="002E1A8F" w:rsidP="00750D13">
      <w:pPr>
        <w:spacing w:after="0" w:line="240" w:lineRule="auto"/>
        <w:ind w:firstLine="709"/>
        <w:jc w:val="both"/>
        <w:rPr>
          <w:rFonts w:ascii="Times New Roman" w:hAnsi="Times New Roman" w:cs="Times New Roman"/>
          <w:bCs/>
          <w:sz w:val="28"/>
          <w:szCs w:val="28"/>
          <w:lang w:val="kk-KZ"/>
        </w:rPr>
      </w:pPr>
    </w:p>
    <w:p w:rsidR="002E1A8F" w:rsidRPr="009B660B" w:rsidRDefault="002E1A8F" w:rsidP="00750D13">
      <w:pPr>
        <w:spacing w:after="0" w:line="240" w:lineRule="auto"/>
        <w:ind w:firstLine="709"/>
        <w:jc w:val="both"/>
        <w:rPr>
          <w:rFonts w:ascii="Times New Roman" w:hAnsi="Times New Roman" w:cs="Times New Roman"/>
          <w:bCs/>
          <w:sz w:val="28"/>
          <w:szCs w:val="28"/>
          <w:lang w:val="kk-KZ"/>
        </w:rPr>
      </w:pPr>
    </w:p>
    <w:p w:rsidR="00CE1775" w:rsidRPr="009B660B" w:rsidRDefault="00CE1775" w:rsidP="00750D13">
      <w:pPr>
        <w:spacing w:after="0" w:line="240" w:lineRule="auto"/>
        <w:ind w:firstLine="709"/>
        <w:jc w:val="both"/>
        <w:rPr>
          <w:rFonts w:ascii="Times New Roman" w:hAnsi="Times New Roman" w:cs="Times New Roman"/>
          <w:bCs/>
          <w:sz w:val="28"/>
          <w:szCs w:val="28"/>
          <w:lang w:val="kk-KZ"/>
        </w:rPr>
      </w:pPr>
    </w:p>
    <w:p w:rsidR="00CE1775" w:rsidRPr="009B660B" w:rsidRDefault="00CE1775" w:rsidP="00750D13">
      <w:pPr>
        <w:spacing w:after="0" w:line="240" w:lineRule="auto"/>
        <w:ind w:firstLine="709"/>
        <w:jc w:val="both"/>
        <w:rPr>
          <w:rFonts w:ascii="Times New Roman" w:hAnsi="Times New Roman" w:cs="Times New Roman"/>
          <w:bCs/>
          <w:sz w:val="28"/>
          <w:szCs w:val="28"/>
          <w:lang w:val="kk-KZ"/>
        </w:rPr>
      </w:pPr>
    </w:p>
    <w:p w:rsidR="00CE1775" w:rsidRPr="009B660B" w:rsidRDefault="00CE1775" w:rsidP="00750D13">
      <w:pPr>
        <w:spacing w:after="0" w:line="240" w:lineRule="auto"/>
        <w:ind w:firstLine="709"/>
        <w:jc w:val="both"/>
        <w:rPr>
          <w:rFonts w:ascii="Times New Roman" w:hAnsi="Times New Roman" w:cs="Times New Roman"/>
          <w:bCs/>
          <w:sz w:val="28"/>
          <w:szCs w:val="28"/>
          <w:lang w:val="kk-KZ"/>
        </w:rPr>
      </w:pPr>
    </w:p>
    <w:p w:rsidR="0032196B" w:rsidRPr="009B660B" w:rsidRDefault="0032196B" w:rsidP="00750D13">
      <w:pPr>
        <w:spacing w:after="0" w:line="240" w:lineRule="auto"/>
        <w:ind w:firstLine="709"/>
        <w:jc w:val="both"/>
        <w:rPr>
          <w:rFonts w:ascii="Times New Roman" w:hAnsi="Times New Roman" w:cs="Times New Roman"/>
          <w:bCs/>
          <w:sz w:val="28"/>
          <w:szCs w:val="28"/>
          <w:lang w:val="kk-KZ"/>
        </w:rPr>
      </w:pPr>
    </w:p>
    <w:p w:rsidR="00567AF4" w:rsidRPr="004941DA" w:rsidRDefault="00567AF4" w:rsidP="00750D13">
      <w:pPr>
        <w:spacing w:after="0" w:line="240" w:lineRule="auto"/>
        <w:ind w:firstLine="709"/>
        <w:jc w:val="both"/>
        <w:rPr>
          <w:rFonts w:ascii="Times New Roman" w:hAnsi="Times New Roman" w:cs="Times New Roman"/>
          <w:bCs/>
          <w:sz w:val="28"/>
          <w:szCs w:val="28"/>
          <w:lang w:val="kk-KZ"/>
        </w:rPr>
      </w:pPr>
    </w:p>
    <w:p w:rsidR="003379DC" w:rsidRPr="004941DA" w:rsidRDefault="003379DC" w:rsidP="00750D13">
      <w:pPr>
        <w:spacing w:after="0" w:line="240" w:lineRule="auto"/>
        <w:ind w:firstLine="709"/>
        <w:jc w:val="both"/>
        <w:rPr>
          <w:rFonts w:ascii="Times New Roman" w:hAnsi="Times New Roman" w:cs="Times New Roman"/>
          <w:bCs/>
          <w:sz w:val="28"/>
          <w:szCs w:val="28"/>
          <w:lang w:val="kk-KZ"/>
        </w:rPr>
      </w:pPr>
    </w:p>
    <w:p w:rsidR="003379DC" w:rsidRPr="004941DA" w:rsidRDefault="003379DC" w:rsidP="00750D13">
      <w:pPr>
        <w:spacing w:after="0" w:line="240" w:lineRule="auto"/>
        <w:ind w:firstLine="709"/>
        <w:jc w:val="both"/>
        <w:rPr>
          <w:rFonts w:ascii="Times New Roman" w:hAnsi="Times New Roman" w:cs="Times New Roman"/>
          <w:bCs/>
          <w:sz w:val="28"/>
          <w:szCs w:val="28"/>
          <w:lang w:val="kk-KZ"/>
        </w:rPr>
      </w:pPr>
    </w:p>
    <w:p w:rsidR="003379DC" w:rsidRPr="004941DA" w:rsidRDefault="003379DC" w:rsidP="00750D13">
      <w:pPr>
        <w:spacing w:after="0" w:line="240" w:lineRule="auto"/>
        <w:ind w:firstLine="709"/>
        <w:jc w:val="both"/>
        <w:rPr>
          <w:rFonts w:ascii="Times New Roman" w:hAnsi="Times New Roman" w:cs="Times New Roman"/>
          <w:bCs/>
          <w:sz w:val="28"/>
          <w:szCs w:val="28"/>
          <w:lang w:val="kk-KZ"/>
        </w:rPr>
      </w:pPr>
    </w:p>
    <w:p w:rsidR="003379DC" w:rsidRPr="004941DA" w:rsidRDefault="003379DC" w:rsidP="00750D13">
      <w:pPr>
        <w:spacing w:after="0" w:line="240" w:lineRule="auto"/>
        <w:ind w:firstLine="709"/>
        <w:jc w:val="both"/>
        <w:rPr>
          <w:rFonts w:ascii="Times New Roman" w:hAnsi="Times New Roman" w:cs="Times New Roman"/>
          <w:bCs/>
          <w:sz w:val="28"/>
          <w:szCs w:val="28"/>
          <w:lang w:val="kk-KZ"/>
        </w:rPr>
      </w:pPr>
    </w:p>
    <w:p w:rsidR="004D36D1" w:rsidRPr="009B660B" w:rsidRDefault="004D36D1" w:rsidP="00750D13">
      <w:pPr>
        <w:spacing w:after="0" w:line="240" w:lineRule="auto"/>
        <w:ind w:firstLine="709"/>
        <w:jc w:val="both"/>
        <w:rPr>
          <w:rFonts w:ascii="Times New Roman" w:hAnsi="Times New Roman" w:cs="Times New Roman"/>
          <w:bCs/>
          <w:sz w:val="28"/>
          <w:szCs w:val="28"/>
          <w:lang w:val="kk-KZ"/>
        </w:rPr>
      </w:pPr>
    </w:p>
    <w:p w:rsidR="004D36D1" w:rsidRPr="009B660B" w:rsidRDefault="004D36D1" w:rsidP="00750D13">
      <w:pPr>
        <w:spacing w:after="0" w:line="240" w:lineRule="auto"/>
        <w:ind w:firstLine="709"/>
        <w:jc w:val="both"/>
        <w:rPr>
          <w:rFonts w:ascii="Times New Roman" w:hAnsi="Times New Roman" w:cs="Times New Roman"/>
          <w:bCs/>
          <w:sz w:val="28"/>
          <w:szCs w:val="28"/>
          <w:lang w:val="kk-KZ"/>
        </w:rPr>
      </w:pPr>
    </w:p>
    <w:p w:rsidR="004D36D1" w:rsidRPr="009B660B" w:rsidRDefault="004D36D1" w:rsidP="00750D13">
      <w:pPr>
        <w:spacing w:after="0" w:line="240" w:lineRule="auto"/>
        <w:ind w:firstLine="709"/>
        <w:jc w:val="both"/>
        <w:rPr>
          <w:rFonts w:ascii="Times New Roman" w:hAnsi="Times New Roman" w:cs="Times New Roman"/>
          <w:bCs/>
          <w:sz w:val="28"/>
          <w:szCs w:val="28"/>
          <w:lang w:val="kk-KZ"/>
        </w:rPr>
      </w:pPr>
    </w:p>
    <w:p w:rsidR="004D36D1" w:rsidRDefault="004D36D1" w:rsidP="00750D13">
      <w:pPr>
        <w:spacing w:after="0" w:line="240" w:lineRule="auto"/>
        <w:ind w:firstLine="709"/>
        <w:jc w:val="both"/>
        <w:rPr>
          <w:rFonts w:ascii="Times New Roman" w:hAnsi="Times New Roman" w:cs="Times New Roman"/>
          <w:bCs/>
          <w:sz w:val="28"/>
          <w:szCs w:val="28"/>
          <w:lang w:val="kk-KZ"/>
        </w:rPr>
      </w:pPr>
    </w:p>
    <w:p w:rsidR="00BC1315" w:rsidRDefault="00BC1315" w:rsidP="00750D13">
      <w:pPr>
        <w:spacing w:after="0" w:line="240" w:lineRule="auto"/>
        <w:ind w:firstLine="709"/>
        <w:jc w:val="both"/>
        <w:rPr>
          <w:rFonts w:ascii="Times New Roman" w:hAnsi="Times New Roman" w:cs="Times New Roman"/>
          <w:bCs/>
          <w:sz w:val="28"/>
          <w:szCs w:val="28"/>
          <w:lang w:val="kk-KZ"/>
        </w:rPr>
      </w:pPr>
    </w:p>
    <w:p w:rsidR="00BC1315" w:rsidRDefault="00BC1315" w:rsidP="00750D13">
      <w:pPr>
        <w:spacing w:after="0" w:line="240" w:lineRule="auto"/>
        <w:ind w:firstLine="709"/>
        <w:jc w:val="both"/>
        <w:rPr>
          <w:rFonts w:ascii="Times New Roman" w:hAnsi="Times New Roman" w:cs="Times New Roman"/>
          <w:bCs/>
          <w:sz w:val="28"/>
          <w:szCs w:val="28"/>
          <w:lang w:val="kk-KZ"/>
        </w:rPr>
      </w:pPr>
    </w:p>
    <w:p w:rsidR="00BC1315" w:rsidRDefault="00BC1315" w:rsidP="00750D13">
      <w:pPr>
        <w:spacing w:after="0" w:line="240" w:lineRule="auto"/>
        <w:ind w:firstLine="709"/>
        <w:jc w:val="both"/>
        <w:rPr>
          <w:rFonts w:ascii="Times New Roman" w:hAnsi="Times New Roman" w:cs="Times New Roman"/>
          <w:bCs/>
          <w:sz w:val="28"/>
          <w:szCs w:val="28"/>
          <w:lang w:val="kk-KZ"/>
        </w:rPr>
      </w:pPr>
    </w:p>
    <w:p w:rsidR="00BC1315" w:rsidRDefault="00BC1315" w:rsidP="00750D13">
      <w:pPr>
        <w:spacing w:after="0" w:line="240" w:lineRule="auto"/>
        <w:ind w:firstLine="709"/>
        <w:jc w:val="both"/>
        <w:rPr>
          <w:rFonts w:ascii="Times New Roman" w:hAnsi="Times New Roman" w:cs="Times New Roman"/>
          <w:bCs/>
          <w:sz w:val="28"/>
          <w:szCs w:val="28"/>
          <w:lang w:val="kk-KZ"/>
        </w:rPr>
      </w:pPr>
    </w:p>
    <w:p w:rsidR="00BC1315" w:rsidRDefault="00BC1315" w:rsidP="00750D13">
      <w:pPr>
        <w:spacing w:after="0" w:line="240" w:lineRule="auto"/>
        <w:ind w:firstLine="709"/>
        <w:jc w:val="both"/>
        <w:rPr>
          <w:rFonts w:ascii="Times New Roman" w:hAnsi="Times New Roman" w:cs="Times New Roman"/>
          <w:bCs/>
          <w:sz w:val="28"/>
          <w:szCs w:val="28"/>
          <w:lang w:val="kk-KZ"/>
        </w:rPr>
      </w:pPr>
    </w:p>
    <w:p w:rsidR="00BC1315" w:rsidRDefault="00BC1315" w:rsidP="00750D13">
      <w:pPr>
        <w:spacing w:after="0" w:line="240" w:lineRule="auto"/>
        <w:ind w:firstLine="709"/>
        <w:jc w:val="both"/>
        <w:rPr>
          <w:rFonts w:ascii="Times New Roman" w:hAnsi="Times New Roman" w:cs="Times New Roman"/>
          <w:bCs/>
          <w:sz w:val="28"/>
          <w:szCs w:val="28"/>
          <w:lang w:val="kk-KZ"/>
        </w:rPr>
      </w:pPr>
    </w:p>
    <w:p w:rsidR="00BC1315" w:rsidRPr="009B660B" w:rsidRDefault="00BC1315" w:rsidP="00750D13">
      <w:pPr>
        <w:spacing w:after="0" w:line="240" w:lineRule="auto"/>
        <w:ind w:firstLine="709"/>
        <w:jc w:val="both"/>
        <w:rPr>
          <w:rFonts w:ascii="Times New Roman" w:hAnsi="Times New Roman" w:cs="Times New Roman"/>
          <w:bCs/>
          <w:sz w:val="28"/>
          <w:szCs w:val="28"/>
          <w:lang w:val="kk-KZ"/>
        </w:rPr>
      </w:pPr>
    </w:p>
    <w:p w:rsidR="00EF66AF" w:rsidRDefault="00EF66AF" w:rsidP="00750D13">
      <w:pPr>
        <w:spacing w:after="0" w:line="240" w:lineRule="auto"/>
        <w:ind w:firstLine="709"/>
        <w:jc w:val="both"/>
        <w:rPr>
          <w:rFonts w:ascii="Times New Roman" w:hAnsi="Times New Roman" w:cs="Times New Roman"/>
          <w:bCs/>
          <w:sz w:val="28"/>
          <w:szCs w:val="28"/>
          <w:lang w:val="kk-KZ"/>
        </w:rPr>
      </w:pPr>
    </w:p>
    <w:p w:rsidR="00A11C7E" w:rsidRDefault="00A11C7E" w:rsidP="00750D13">
      <w:pPr>
        <w:spacing w:after="0" w:line="240" w:lineRule="auto"/>
        <w:ind w:firstLine="709"/>
        <w:jc w:val="both"/>
        <w:rPr>
          <w:rFonts w:ascii="Times New Roman" w:hAnsi="Times New Roman" w:cs="Times New Roman"/>
          <w:bCs/>
          <w:sz w:val="28"/>
          <w:szCs w:val="28"/>
          <w:lang w:val="kk-KZ"/>
        </w:rPr>
      </w:pPr>
    </w:p>
    <w:p w:rsidR="00A11C7E" w:rsidRDefault="00A11C7E" w:rsidP="00750D13">
      <w:pPr>
        <w:spacing w:after="0" w:line="240" w:lineRule="auto"/>
        <w:ind w:firstLine="709"/>
        <w:jc w:val="both"/>
        <w:rPr>
          <w:rFonts w:ascii="Times New Roman" w:hAnsi="Times New Roman" w:cs="Times New Roman"/>
          <w:bCs/>
          <w:sz w:val="28"/>
          <w:szCs w:val="28"/>
          <w:lang w:val="kk-KZ"/>
        </w:rPr>
      </w:pPr>
    </w:p>
    <w:p w:rsidR="00A11C7E" w:rsidRDefault="00A11C7E" w:rsidP="00750D13">
      <w:pPr>
        <w:spacing w:after="0" w:line="240" w:lineRule="auto"/>
        <w:ind w:firstLine="709"/>
        <w:jc w:val="both"/>
        <w:rPr>
          <w:rFonts w:ascii="Times New Roman" w:hAnsi="Times New Roman" w:cs="Times New Roman"/>
          <w:bCs/>
          <w:sz w:val="28"/>
          <w:szCs w:val="28"/>
          <w:lang w:val="kk-KZ"/>
        </w:rPr>
      </w:pPr>
    </w:p>
    <w:p w:rsidR="00A11C7E" w:rsidRDefault="00A11C7E" w:rsidP="00750D13">
      <w:pPr>
        <w:spacing w:after="0" w:line="240" w:lineRule="auto"/>
        <w:ind w:firstLine="709"/>
        <w:jc w:val="both"/>
        <w:rPr>
          <w:rFonts w:ascii="Times New Roman" w:hAnsi="Times New Roman" w:cs="Times New Roman"/>
          <w:bCs/>
          <w:sz w:val="28"/>
          <w:szCs w:val="28"/>
          <w:lang w:val="kk-KZ"/>
        </w:rPr>
      </w:pPr>
    </w:p>
    <w:p w:rsidR="00A11C7E" w:rsidRDefault="00A11C7E" w:rsidP="00750D13">
      <w:pPr>
        <w:spacing w:after="0" w:line="240" w:lineRule="auto"/>
        <w:ind w:firstLine="709"/>
        <w:jc w:val="both"/>
        <w:rPr>
          <w:rFonts w:ascii="Times New Roman" w:hAnsi="Times New Roman" w:cs="Times New Roman"/>
          <w:bCs/>
          <w:sz w:val="28"/>
          <w:szCs w:val="28"/>
          <w:lang w:val="kk-KZ"/>
        </w:rPr>
      </w:pPr>
    </w:p>
    <w:p w:rsidR="00A11C7E" w:rsidRDefault="00A11C7E" w:rsidP="00750D13">
      <w:pPr>
        <w:spacing w:after="0" w:line="240" w:lineRule="auto"/>
        <w:ind w:firstLine="709"/>
        <w:jc w:val="both"/>
        <w:rPr>
          <w:rFonts w:ascii="Times New Roman" w:hAnsi="Times New Roman" w:cs="Times New Roman"/>
          <w:bCs/>
          <w:sz w:val="28"/>
          <w:szCs w:val="28"/>
          <w:lang w:val="kk-KZ"/>
        </w:rPr>
      </w:pPr>
    </w:p>
    <w:p w:rsidR="00A11C7E" w:rsidRDefault="00A11C7E" w:rsidP="00750D13">
      <w:pPr>
        <w:spacing w:after="0" w:line="240" w:lineRule="auto"/>
        <w:ind w:firstLine="709"/>
        <w:jc w:val="both"/>
        <w:rPr>
          <w:rFonts w:ascii="Times New Roman" w:hAnsi="Times New Roman" w:cs="Times New Roman"/>
          <w:bCs/>
          <w:sz w:val="28"/>
          <w:szCs w:val="28"/>
          <w:lang w:val="kk-KZ"/>
        </w:rPr>
      </w:pPr>
    </w:p>
    <w:p w:rsidR="00A11C7E" w:rsidRDefault="00A11C7E" w:rsidP="00750D13">
      <w:pPr>
        <w:spacing w:after="0" w:line="240" w:lineRule="auto"/>
        <w:ind w:firstLine="709"/>
        <w:jc w:val="both"/>
        <w:rPr>
          <w:rFonts w:ascii="Times New Roman" w:hAnsi="Times New Roman" w:cs="Times New Roman"/>
          <w:bCs/>
          <w:sz w:val="28"/>
          <w:szCs w:val="28"/>
          <w:lang w:val="kk-KZ"/>
        </w:rPr>
      </w:pPr>
    </w:p>
    <w:p w:rsidR="00A11C7E" w:rsidRPr="004941DA" w:rsidRDefault="00A11C7E" w:rsidP="00750D13">
      <w:pPr>
        <w:spacing w:after="0" w:line="240" w:lineRule="auto"/>
        <w:ind w:firstLine="709"/>
        <w:jc w:val="both"/>
        <w:rPr>
          <w:rFonts w:ascii="Times New Roman" w:hAnsi="Times New Roman" w:cs="Times New Roman"/>
          <w:bCs/>
          <w:sz w:val="28"/>
          <w:szCs w:val="28"/>
          <w:lang w:val="kk-KZ"/>
        </w:rPr>
      </w:pPr>
    </w:p>
    <w:p w:rsidR="003379DC" w:rsidRPr="004941DA" w:rsidRDefault="003379DC" w:rsidP="00750D13">
      <w:pPr>
        <w:spacing w:after="0" w:line="240" w:lineRule="auto"/>
        <w:ind w:firstLine="709"/>
        <w:jc w:val="both"/>
        <w:rPr>
          <w:rFonts w:ascii="Times New Roman" w:hAnsi="Times New Roman" w:cs="Times New Roman"/>
          <w:bCs/>
          <w:sz w:val="28"/>
          <w:szCs w:val="28"/>
          <w:lang w:val="kk-KZ"/>
        </w:rPr>
      </w:pPr>
    </w:p>
    <w:p w:rsidR="008E41D2" w:rsidRPr="004941DA" w:rsidRDefault="00A11C7E" w:rsidP="004941DA">
      <w:pPr>
        <w:pStyle w:val="1"/>
      </w:pPr>
      <w:r w:rsidRPr="004941DA">
        <w:lastRenderedPageBreak/>
        <w:t xml:space="preserve">1 </w:t>
      </w:r>
      <w:r w:rsidR="008E41D2" w:rsidRPr="004941DA">
        <w:t xml:space="preserve">ПОЛИМЕРЛІ КҮН ЭЛЕМЕНТТЕРІ </w:t>
      </w:r>
    </w:p>
    <w:p w:rsidR="007E028B" w:rsidRPr="009B660B" w:rsidRDefault="007E028B" w:rsidP="00750D13">
      <w:pPr>
        <w:spacing w:after="0" w:line="240" w:lineRule="auto"/>
        <w:ind w:firstLine="709"/>
        <w:jc w:val="both"/>
        <w:rPr>
          <w:rFonts w:ascii="Times New Roman" w:hAnsi="Times New Roman" w:cs="Times New Roman"/>
          <w:sz w:val="28"/>
          <w:szCs w:val="28"/>
          <w:lang w:val="kk-KZ"/>
        </w:rPr>
      </w:pPr>
    </w:p>
    <w:p w:rsidR="007943F6" w:rsidRPr="009B660B" w:rsidRDefault="00E267FF" w:rsidP="00750D13">
      <w:pPr>
        <w:spacing w:after="0" w:line="240" w:lineRule="auto"/>
        <w:ind w:firstLine="709"/>
        <w:jc w:val="both"/>
        <w:rPr>
          <w:rFonts w:ascii="Times New Roman" w:hAnsi="Times New Roman" w:cs="Times New Roman"/>
          <w:color w:val="000000"/>
          <w:sz w:val="28"/>
          <w:szCs w:val="28"/>
          <w:lang w:val="kk-KZ"/>
        </w:rPr>
      </w:pPr>
      <w:r w:rsidRPr="00923518">
        <w:rPr>
          <w:rFonts w:ascii="Times New Roman" w:hAnsi="Times New Roman"/>
          <w:sz w:val="28"/>
          <w:szCs w:val="28"/>
          <w:lang w:val="kk-KZ"/>
        </w:rPr>
        <w:t>Қазіргі таңда әлем бойынша фото</w:t>
      </w:r>
      <w:r>
        <w:rPr>
          <w:rFonts w:ascii="Times New Roman" w:hAnsi="Times New Roman"/>
          <w:sz w:val="28"/>
          <w:szCs w:val="28"/>
          <w:lang w:val="kk-KZ"/>
        </w:rPr>
        <w:t>сезімтал органикалық және полимерлі</w:t>
      </w:r>
      <w:r w:rsidRPr="00923518">
        <w:rPr>
          <w:rFonts w:ascii="Times New Roman" w:hAnsi="Times New Roman"/>
          <w:sz w:val="28"/>
          <w:szCs w:val="28"/>
          <w:lang w:val="kk-KZ"/>
        </w:rPr>
        <w:t xml:space="preserve"> жартылай өткізгіштер негізінде күн энергиясын фото</w:t>
      </w:r>
      <w:r>
        <w:rPr>
          <w:rFonts w:ascii="Times New Roman" w:hAnsi="Times New Roman"/>
          <w:sz w:val="28"/>
          <w:szCs w:val="28"/>
          <w:lang w:val="kk-KZ"/>
        </w:rPr>
        <w:t>түрлендіруді</w:t>
      </w:r>
      <w:r w:rsidRPr="00923518">
        <w:rPr>
          <w:rFonts w:ascii="Times New Roman" w:hAnsi="Times New Roman"/>
          <w:sz w:val="28"/>
          <w:szCs w:val="28"/>
          <w:lang w:val="kk-KZ"/>
        </w:rPr>
        <w:t xml:space="preserve"> зерттеу және әзірл</w:t>
      </w:r>
      <w:r>
        <w:rPr>
          <w:rFonts w:ascii="Times New Roman" w:hAnsi="Times New Roman"/>
          <w:sz w:val="28"/>
          <w:szCs w:val="28"/>
          <w:lang w:val="kk-KZ"/>
        </w:rPr>
        <w:t>еу</w:t>
      </w:r>
      <w:r w:rsidRPr="00923518">
        <w:rPr>
          <w:rFonts w:ascii="Times New Roman" w:hAnsi="Times New Roman"/>
          <w:sz w:val="28"/>
          <w:szCs w:val="28"/>
          <w:lang w:val="kk-KZ"/>
        </w:rPr>
        <w:t xml:space="preserve"> белсенді түрде жүргізілуде.</w:t>
      </w:r>
      <w:r>
        <w:rPr>
          <w:rFonts w:ascii="Times New Roman" w:hAnsi="Times New Roman"/>
          <w:sz w:val="28"/>
          <w:szCs w:val="28"/>
          <w:lang w:val="kk-KZ"/>
        </w:rPr>
        <w:t xml:space="preserve"> </w:t>
      </w:r>
      <w:r w:rsidR="007943F6" w:rsidRPr="009B660B">
        <w:rPr>
          <w:rFonts w:ascii="Times New Roman" w:hAnsi="Times New Roman" w:cs="Times New Roman"/>
          <w:sz w:val="28"/>
          <w:szCs w:val="28"/>
          <w:lang w:val="kk-KZ"/>
        </w:rPr>
        <w:t xml:space="preserve">Қазіргі </w:t>
      </w:r>
      <w:r>
        <w:rPr>
          <w:rFonts w:ascii="Times New Roman" w:hAnsi="Times New Roman" w:cs="Times New Roman"/>
          <w:sz w:val="28"/>
          <w:szCs w:val="28"/>
          <w:lang w:val="kk-KZ"/>
        </w:rPr>
        <w:t>уақытта</w:t>
      </w:r>
      <w:r w:rsidR="007943F6" w:rsidRPr="009B660B">
        <w:rPr>
          <w:rFonts w:ascii="Times New Roman" w:hAnsi="Times New Roman" w:cs="Times New Roman"/>
          <w:sz w:val="28"/>
          <w:szCs w:val="28"/>
          <w:lang w:val="kk-KZ"/>
        </w:rPr>
        <w:t xml:space="preserve"> әртүрлі фотоэлектрлік құрылғылардың арасында органикалық күн элементтері үлкен қызығушылық тудырады. Бүгінгі таңда органикалық күн элементтерінің (OSC) тиімділігі 15%-дан аса</w:t>
      </w:r>
      <w:r w:rsidR="00E74790" w:rsidRPr="009B660B">
        <w:rPr>
          <w:rFonts w:ascii="Times New Roman" w:hAnsi="Times New Roman" w:cs="Times New Roman"/>
          <w:sz w:val="28"/>
          <w:szCs w:val="28"/>
          <w:lang w:val="kk-KZ"/>
        </w:rPr>
        <w:t>ды [</w:t>
      </w:r>
      <w:r w:rsidR="003379DC" w:rsidRPr="003379DC">
        <w:rPr>
          <w:rFonts w:ascii="Times New Roman" w:hAnsi="Times New Roman" w:cs="Times New Roman"/>
          <w:sz w:val="28"/>
          <w:szCs w:val="28"/>
          <w:lang w:val="kk-KZ"/>
        </w:rPr>
        <w:t>5</w:t>
      </w:r>
      <w:r w:rsidR="00E74790" w:rsidRPr="009B660B">
        <w:rPr>
          <w:rFonts w:ascii="Times New Roman" w:hAnsi="Times New Roman" w:cs="Times New Roman"/>
          <w:sz w:val="28"/>
          <w:szCs w:val="28"/>
          <w:lang w:val="kk-KZ"/>
        </w:rPr>
        <w:t>-8</w:t>
      </w:r>
      <w:r w:rsidR="007943F6" w:rsidRPr="009B660B">
        <w:rPr>
          <w:rFonts w:ascii="Times New Roman" w:hAnsi="Times New Roman" w:cs="Times New Roman"/>
          <w:sz w:val="28"/>
          <w:szCs w:val="28"/>
          <w:lang w:val="kk-KZ"/>
        </w:rPr>
        <w:t xml:space="preserve">]. </w:t>
      </w:r>
    </w:p>
    <w:p w:rsidR="004E2D37" w:rsidRPr="009B660B" w:rsidRDefault="004E2D37"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Күн энергиясы саласында көптеген зерттеушілер мен ғалымдар фото</w:t>
      </w:r>
      <w:r w:rsidR="001F13EE" w:rsidRPr="009B660B">
        <w:rPr>
          <w:rFonts w:ascii="Times New Roman" w:hAnsi="Times New Roman" w:cs="Times New Roman"/>
          <w:sz w:val="28"/>
          <w:szCs w:val="28"/>
          <w:lang w:val="kk-KZ"/>
        </w:rPr>
        <w:t>белсенді</w:t>
      </w:r>
      <w:r w:rsidRPr="009B660B">
        <w:rPr>
          <w:rFonts w:ascii="Times New Roman" w:hAnsi="Times New Roman" w:cs="Times New Roman"/>
          <w:sz w:val="28"/>
          <w:szCs w:val="28"/>
          <w:lang w:val="kk-KZ"/>
        </w:rPr>
        <w:t xml:space="preserve"> органикалық және полимерлік жартылай өткізгіштер негізіндегі күн элементтерін белсенді түрде зерттеп, дамытуда [</w:t>
      </w:r>
      <w:r w:rsidR="00DA151B" w:rsidRPr="009B660B">
        <w:rPr>
          <w:rFonts w:ascii="Times New Roman" w:hAnsi="Times New Roman" w:cs="Times New Roman"/>
          <w:sz w:val="28"/>
          <w:szCs w:val="28"/>
          <w:lang w:val="kk-KZ"/>
        </w:rPr>
        <w:t>9</w:t>
      </w:r>
      <w:r w:rsidR="003379DC" w:rsidRPr="003379DC">
        <w:rPr>
          <w:rFonts w:ascii="Times New Roman" w:hAnsi="Times New Roman" w:cs="Times New Roman"/>
          <w:sz w:val="28"/>
          <w:szCs w:val="28"/>
          <w:lang w:val="kk-KZ"/>
        </w:rPr>
        <w:t>-</w:t>
      </w:r>
      <w:r w:rsidR="00DA151B" w:rsidRPr="009B660B">
        <w:rPr>
          <w:rFonts w:ascii="Times New Roman" w:hAnsi="Times New Roman" w:cs="Times New Roman"/>
          <w:sz w:val="28"/>
          <w:szCs w:val="28"/>
          <w:lang w:val="kk-KZ"/>
        </w:rPr>
        <w:t>11</w:t>
      </w:r>
      <w:r w:rsidRPr="009B660B">
        <w:rPr>
          <w:rFonts w:ascii="Times New Roman" w:hAnsi="Times New Roman" w:cs="Times New Roman"/>
          <w:sz w:val="28"/>
          <w:szCs w:val="28"/>
          <w:lang w:val="kk-KZ"/>
        </w:rPr>
        <w:t xml:space="preserve">]. Бұл материалдардың ерекшелігі – олардың жоғары оптикалық жұтылу коэффициенті, жоғары өткізгіштік қабілеті және механикалық икемділігі. Сонымен қатар, олар кремний пластиналарын өндіру процесімен салыстырғанда, синтезделу әдістерінің қарапайымдылығымен ерекшеленеді </w:t>
      </w:r>
      <w:r w:rsidR="00DA151B" w:rsidRPr="009B660B">
        <w:rPr>
          <w:rFonts w:ascii="Times New Roman" w:hAnsi="Times New Roman" w:cs="Times New Roman"/>
          <w:sz w:val="28"/>
          <w:szCs w:val="28"/>
          <w:lang w:val="kk-KZ"/>
        </w:rPr>
        <w:t>[12</w:t>
      </w:r>
      <w:r w:rsidRPr="009B660B">
        <w:rPr>
          <w:rFonts w:ascii="Times New Roman" w:hAnsi="Times New Roman" w:cs="Times New Roman"/>
          <w:sz w:val="28"/>
          <w:szCs w:val="28"/>
          <w:lang w:val="kk-KZ"/>
        </w:rPr>
        <w:t>,</w:t>
      </w:r>
      <w:r w:rsidR="00416C26">
        <w:rPr>
          <w:rFonts w:ascii="Times New Roman" w:hAnsi="Times New Roman" w:cs="Times New Roman"/>
          <w:sz w:val="28"/>
          <w:szCs w:val="28"/>
          <w:lang w:val="kk-KZ"/>
        </w:rPr>
        <w:t xml:space="preserve"> </w:t>
      </w:r>
      <w:r w:rsidR="00DA151B" w:rsidRPr="009B660B">
        <w:rPr>
          <w:rFonts w:ascii="Times New Roman" w:hAnsi="Times New Roman" w:cs="Times New Roman"/>
          <w:sz w:val="28"/>
          <w:szCs w:val="28"/>
          <w:lang w:val="kk-KZ"/>
        </w:rPr>
        <w:t>13</w:t>
      </w:r>
      <w:r w:rsidRPr="009B660B">
        <w:rPr>
          <w:rFonts w:ascii="Times New Roman" w:hAnsi="Times New Roman" w:cs="Times New Roman"/>
          <w:sz w:val="28"/>
          <w:szCs w:val="28"/>
          <w:lang w:val="kk-KZ"/>
        </w:rPr>
        <w:t>].</w:t>
      </w:r>
    </w:p>
    <w:p w:rsidR="004E2D37" w:rsidRPr="009B660B" w:rsidRDefault="004E2D37"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Осыла</w:t>
      </w:r>
      <w:r w:rsidR="009470EA" w:rsidRPr="009B660B">
        <w:rPr>
          <w:rFonts w:ascii="Times New Roman" w:hAnsi="Times New Roman" w:cs="Times New Roman"/>
          <w:sz w:val="28"/>
          <w:szCs w:val="28"/>
          <w:lang w:val="kk-KZ"/>
        </w:rPr>
        <w:t>йша, органикалық және полимерлі</w:t>
      </w:r>
      <w:r w:rsidRPr="009B660B">
        <w:rPr>
          <w:rFonts w:ascii="Times New Roman" w:hAnsi="Times New Roman" w:cs="Times New Roman"/>
          <w:sz w:val="28"/>
          <w:szCs w:val="28"/>
          <w:lang w:val="kk-KZ"/>
        </w:rPr>
        <w:t xml:space="preserve"> жартылай өткізгіштерді қолдану зерттеушілер мен инженерлерге экономикалық тиімді, жоғары тиімділікті, экологиялық таза және бірнеше жүз нанометр қалыңдықтағы фото</w:t>
      </w:r>
      <w:r w:rsidR="009470EA" w:rsidRPr="009B660B">
        <w:rPr>
          <w:rFonts w:ascii="Times New Roman" w:hAnsi="Times New Roman" w:cs="Times New Roman"/>
          <w:sz w:val="28"/>
          <w:szCs w:val="28"/>
          <w:lang w:val="kk-KZ"/>
        </w:rPr>
        <w:t xml:space="preserve">белсенді </w:t>
      </w:r>
      <w:r w:rsidRPr="009B660B">
        <w:rPr>
          <w:rFonts w:ascii="Times New Roman" w:hAnsi="Times New Roman" w:cs="Times New Roman"/>
          <w:sz w:val="28"/>
          <w:szCs w:val="28"/>
          <w:lang w:val="kk-KZ"/>
        </w:rPr>
        <w:t xml:space="preserve">материалдармен икемді күн панельдерін әзірлеуге мүмкіндік береді. </w:t>
      </w:r>
      <w:r w:rsidR="009470EA" w:rsidRPr="009B660B">
        <w:rPr>
          <w:rFonts w:ascii="Times New Roman" w:hAnsi="Times New Roman" w:cs="Times New Roman"/>
          <w:sz w:val="28"/>
          <w:szCs w:val="28"/>
          <w:lang w:val="kk-KZ"/>
        </w:rPr>
        <w:t xml:space="preserve">Бұндай </w:t>
      </w:r>
      <w:r w:rsidRPr="009B660B">
        <w:rPr>
          <w:rFonts w:ascii="Times New Roman" w:hAnsi="Times New Roman" w:cs="Times New Roman"/>
          <w:sz w:val="28"/>
          <w:szCs w:val="28"/>
          <w:lang w:val="kk-KZ"/>
        </w:rPr>
        <w:t xml:space="preserve">күн </w:t>
      </w:r>
      <w:r w:rsidR="00433D26" w:rsidRPr="009B660B">
        <w:rPr>
          <w:rFonts w:ascii="Times New Roman" w:hAnsi="Times New Roman" w:cs="Times New Roman"/>
          <w:sz w:val="28"/>
          <w:szCs w:val="28"/>
          <w:lang w:val="kk-KZ"/>
        </w:rPr>
        <w:t>ұяшықтары</w:t>
      </w:r>
      <w:r w:rsidRPr="009B660B">
        <w:rPr>
          <w:rFonts w:ascii="Times New Roman" w:hAnsi="Times New Roman" w:cs="Times New Roman"/>
          <w:sz w:val="28"/>
          <w:szCs w:val="28"/>
          <w:lang w:val="kk-KZ"/>
        </w:rPr>
        <w:t xml:space="preserve"> болашақта күн энергиясын пайдалану тиімділігін арттыруға және энергетикалық қажеттіліктерді экологиялық таза шешуге маңызды үлес қосады.</w:t>
      </w:r>
    </w:p>
    <w:p w:rsidR="007E028B" w:rsidRPr="009B660B" w:rsidRDefault="004E2D37" w:rsidP="00750D13">
      <w:pPr>
        <w:spacing w:after="0" w:line="240" w:lineRule="auto"/>
        <w:ind w:firstLine="709"/>
        <w:jc w:val="both"/>
        <w:rPr>
          <w:rFonts w:ascii="Times New Roman" w:hAnsi="Times New Roman" w:cs="Times New Roman"/>
          <w:color w:val="000000"/>
          <w:sz w:val="28"/>
          <w:szCs w:val="28"/>
          <w:lang w:val="kk-KZ"/>
        </w:rPr>
      </w:pPr>
      <w:r w:rsidRPr="009B660B">
        <w:rPr>
          <w:rFonts w:ascii="Times New Roman" w:hAnsi="Times New Roman" w:cs="Times New Roman"/>
          <w:color w:val="000000"/>
          <w:sz w:val="28"/>
          <w:szCs w:val="28"/>
          <w:lang w:val="kk-KZ"/>
        </w:rPr>
        <w:t>Фото</w:t>
      </w:r>
      <w:r w:rsidR="009470EA" w:rsidRPr="009B660B">
        <w:rPr>
          <w:rFonts w:ascii="Times New Roman" w:hAnsi="Times New Roman" w:cs="Times New Roman"/>
          <w:color w:val="000000"/>
          <w:sz w:val="28"/>
          <w:szCs w:val="28"/>
          <w:lang w:val="kk-KZ"/>
        </w:rPr>
        <w:t>белсенді</w:t>
      </w:r>
      <w:r w:rsidRPr="009B660B">
        <w:rPr>
          <w:rFonts w:ascii="Times New Roman" w:hAnsi="Times New Roman" w:cs="Times New Roman"/>
          <w:color w:val="000000"/>
          <w:sz w:val="28"/>
          <w:szCs w:val="28"/>
          <w:lang w:val="kk-KZ"/>
        </w:rPr>
        <w:t xml:space="preserve"> қабат </w:t>
      </w:r>
      <w:r w:rsidR="00D3546D" w:rsidRPr="009B660B">
        <w:rPr>
          <w:rFonts w:ascii="Times New Roman" w:hAnsi="Times New Roman" w:cs="Times New Roman"/>
          <w:color w:val="000000"/>
          <w:sz w:val="28"/>
          <w:szCs w:val="28"/>
          <w:lang w:val="kk-KZ"/>
        </w:rPr>
        <w:t>органикалық күн элементтері</w:t>
      </w:r>
      <w:r w:rsidRPr="009B660B">
        <w:rPr>
          <w:rFonts w:ascii="Times New Roman" w:hAnsi="Times New Roman" w:cs="Times New Roman"/>
          <w:color w:val="000000"/>
          <w:sz w:val="28"/>
          <w:szCs w:val="28"/>
          <w:lang w:val="kk-KZ"/>
        </w:rPr>
        <w:t xml:space="preserve"> көлемдік гетеро</w:t>
      </w:r>
      <w:r w:rsidR="00947A67" w:rsidRPr="009B660B">
        <w:rPr>
          <w:rFonts w:ascii="Times New Roman" w:hAnsi="Times New Roman" w:cs="Times New Roman"/>
          <w:color w:val="000000"/>
          <w:sz w:val="28"/>
          <w:szCs w:val="28"/>
          <w:lang w:val="kk-KZ"/>
        </w:rPr>
        <w:t>өтуді</w:t>
      </w:r>
      <w:r w:rsidRPr="009B660B">
        <w:rPr>
          <w:rFonts w:ascii="Times New Roman" w:hAnsi="Times New Roman" w:cs="Times New Roman"/>
          <w:color w:val="000000"/>
          <w:sz w:val="28"/>
          <w:szCs w:val="28"/>
          <w:lang w:val="kk-KZ"/>
        </w:rPr>
        <w:t xml:space="preserve"> құрайды, онда электрондық және акцепторлық материалдар белсенді қабатта араласып, экситондардың бөлінуі жүретін фазааралық аймақ қалыптасады. Бұл құрылым зарядтардың рекомбинациясын азайту және зарядты шығару тиімділігін арттыру мақсатында электрондарды тасымалдаушы қабат (ETL) </w:t>
      </w:r>
      <w:r w:rsidR="009470EA" w:rsidRPr="009B660B">
        <w:rPr>
          <w:rFonts w:ascii="Times New Roman" w:hAnsi="Times New Roman" w:cs="Times New Roman"/>
          <w:color w:val="000000"/>
          <w:sz w:val="28"/>
          <w:szCs w:val="28"/>
          <w:lang w:val="kk-KZ"/>
        </w:rPr>
        <w:t>пен</w:t>
      </w:r>
      <w:r w:rsidRPr="009B660B">
        <w:rPr>
          <w:rFonts w:ascii="Times New Roman" w:hAnsi="Times New Roman" w:cs="Times New Roman"/>
          <w:color w:val="000000"/>
          <w:sz w:val="28"/>
          <w:szCs w:val="28"/>
          <w:lang w:val="kk-KZ"/>
        </w:rPr>
        <w:t xml:space="preserve"> кемтіктерді тасымалдаушы қабат (HTL) арасында орналастырылады. </w:t>
      </w:r>
    </w:p>
    <w:p w:rsidR="004E2D37" w:rsidRPr="009B660B" w:rsidRDefault="004E2D37" w:rsidP="00750D13">
      <w:pPr>
        <w:spacing w:after="0" w:line="240" w:lineRule="auto"/>
        <w:ind w:firstLine="709"/>
        <w:jc w:val="both"/>
        <w:rPr>
          <w:rFonts w:ascii="Times New Roman" w:hAnsi="Times New Roman" w:cs="Times New Roman"/>
          <w:color w:val="000000"/>
          <w:sz w:val="28"/>
          <w:szCs w:val="28"/>
          <w:lang w:val="kk-KZ"/>
        </w:rPr>
      </w:pPr>
      <w:r w:rsidRPr="009B660B">
        <w:rPr>
          <w:rFonts w:ascii="Times New Roman" w:hAnsi="Times New Roman" w:cs="Times New Roman"/>
          <w:color w:val="000000"/>
          <w:sz w:val="28"/>
          <w:szCs w:val="28"/>
          <w:lang w:val="kk-KZ"/>
        </w:rPr>
        <w:t>Инверттелген құрылымның кеңінен қолданылуы OSC технологиясының қарапайым өндіріс әдісі, жоғары тұрақтылығы және фазалардың тиімді бөлінуі сияқты артықшылықтарымен байланысты. Бұл аспектілер фото</w:t>
      </w:r>
      <w:r w:rsidR="00947A67" w:rsidRPr="009B660B">
        <w:rPr>
          <w:rFonts w:ascii="Times New Roman" w:hAnsi="Times New Roman" w:cs="Times New Roman"/>
          <w:color w:val="000000"/>
          <w:sz w:val="28"/>
          <w:szCs w:val="28"/>
          <w:lang w:val="kk-KZ"/>
        </w:rPr>
        <w:t>во</w:t>
      </w:r>
      <w:r w:rsidRPr="009B660B">
        <w:rPr>
          <w:rFonts w:ascii="Times New Roman" w:hAnsi="Times New Roman" w:cs="Times New Roman"/>
          <w:color w:val="000000"/>
          <w:sz w:val="28"/>
          <w:szCs w:val="28"/>
          <w:lang w:val="kk-KZ"/>
        </w:rPr>
        <w:t>ль</w:t>
      </w:r>
      <w:r w:rsidR="00947A67" w:rsidRPr="009B660B">
        <w:rPr>
          <w:rFonts w:ascii="Times New Roman" w:hAnsi="Times New Roman" w:cs="Times New Roman"/>
          <w:color w:val="000000"/>
          <w:sz w:val="28"/>
          <w:szCs w:val="28"/>
          <w:lang w:val="kk-KZ"/>
        </w:rPr>
        <w:t>т</w:t>
      </w:r>
      <w:r w:rsidRPr="009B660B">
        <w:rPr>
          <w:rFonts w:ascii="Times New Roman" w:hAnsi="Times New Roman" w:cs="Times New Roman"/>
          <w:color w:val="000000"/>
          <w:sz w:val="28"/>
          <w:szCs w:val="28"/>
          <w:lang w:val="kk-KZ"/>
        </w:rPr>
        <w:t>аикалық жүйелердің тиімділігін арттыруда маңызды рөл атқарады, себебі олар энергия жинау мен түрлендіру процесін оңтайландырады [</w:t>
      </w:r>
      <w:r w:rsidR="00D2399A" w:rsidRPr="009B660B">
        <w:rPr>
          <w:rFonts w:ascii="Times New Roman" w:hAnsi="Times New Roman" w:cs="Times New Roman"/>
          <w:color w:val="000000"/>
          <w:sz w:val="28"/>
          <w:szCs w:val="28"/>
          <w:lang w:val="kk-KZ"/>
        </w:rPr>
        <w:t>1</w:t>
      </w:r>
      <w:r w:rsidRPr="009B660B">
        <w:rPr>
          <w:rFonts w:ascii="Times New Roman" w:hAnsi="Times New Roman" w:cs="Times New Roman"/>
          <w:color w:val="000000"/>
          <w:sz w:val="28"/>
          <w:szCs w:val="28"/>
          <w:lang w:val="kk-KZ"/>
        </w:rPr>
        <w:t>4].</w:t>
      </w:r>
    </w:p>
    <w:p w:rsidR="004E2D37" w:rsidRPr="009B660B" w:rsidRDefault="004E2D37" w:rsidP="00750D13">
      <w:pPr>
        <w:spacing w:after="0" w:line="240" w:lineRule="auto"/>
        <w:ind w:firstLine="709"/>
        <w:jc w:val="both"/>
        <w:rPr>
          <w:rFonts w:ascii="Times New Roman" w:hAnsi="Times New Roman" w:cs="Times New Roman"/>
          <w:color w:val="000000"/>
          <w:sz w:val="28"/>
          <w:szCs w:val="28"/>
          <w:lang w:val="kk-KZ"/>
        </w:rPr>
      </w:pPr>
      <w:r w:rsidRPr="009B660B">
        <w:rPr>
          <w:rFonts w:ascii="Times New Roman" w:hAnsi="Times New Roman" w:cs="Times New Roman"/>
          <w:color w:val="000000"/>
          <w:sz w:val="28"/>
          <w:szCs w:val="28"/>
          <w:lang w:val="kk-KZ"/>
        </w:rPr>
        <w:t>Металл оксидтері негізіндегі электронды тасымалдаушы қабаттар көріну спектрінде жоғары мөлдірлігімен және легірлеу немесе химиялық модификация арқылы энергия деңгейлері мен электрлік қасиеттерді өзгерту мүмкін</w:t>
      </w:r>
      <w:r w:rsidR="00843539" w:rsidRPr="009B660B">
        <w:rPr>
          <w:rFonts w:ascii="Times New Roman" w:hAnsi="Times New Roman" w:cs="Times New Roman"/>
          <w:color w:val="000000"/>
          <w:sz w:val="28"/>
          <w:szCs w:val="28"/>
          <w:lang w:val="kk-KZ"/>
        </w:rPr>
        <w:t>дігімен ерекше назар аударады [15</w:t>
      </w:r>
      <w:r w:rsidRPr="009B660B">
        <w:rPr>
          <w:rFonts w:ascii="Times New Roman" w:hAnsi="Times New Roman" w:cs="Times New Roman"/>
          <w:color w:val="000000"/>
          <w:sz w:val="28"/>
          <w:szCs w:val="28"/>
          <w:lang w:val="kk-KZ"/>
        </w:rPr>
        <w:t>]. Органикалық күн элементтерінде кеңінен қолданылатын металл оксидтерінің арасында ZnO [</w:t>
      </w:r>
      <w:r w:rsidR="00843539" w:rsidRPr="009B660B">
        <w:rPr>
          <w:rFonts w:ascii="Times New Roman" w:hAnsi="Times New Roman" w:cs="Times New Roman"/>
          <w:color w:val="000000"/>
          <w:sz w:val="28"/>
          <w:szCs w:val="28"/>
          <w:lang w:val="kk-KZ"/>
        </w:rPr>
        <w:t>1</w:t>
      </w:r>
      <w:r w:rsidRPr="009B660B">
        <w:rPr>
          <w:rFonts w:ascii="Times New Roman" w:hAnsi="Times New Roman" w:cs="Times New Roman"/>
          <w:color w:val="000000"/>
          <w:sz w:val="28"/>
          <w:szCs w:val="28"/>
          <w:lang w:val="kk-KZ"/>
        </w:rPr>
        <w:t>6], TiO</w:t>
      </w:r>
      <w:r w:rsidRPr="009B660B">
        <w:rPr>
          <w:rFonts w:ascii="Times New Roman" w:hAnsi="Times New Roman" w:cs="Times New Roman"/>
          <w:color w:val="000000"/>
          <w:sz w:val="28"/>
          <w:szCs w:val="28"/>
          <w:vertAlign w:val="subscript"/>
          <w:lang w:val="kk-KZ"/>
        </w:rPr>
        <w:t>2</w:t>
      </w:r>
      <w:r w:rsidRPr="009B660B">
        <w:rPr>
          <w:rFonts w:ascii="Times New Roman" w:hAnsi="Times New Roman" w:cs="Times New Roman"/>
          <w:color w:val="000000"/>
          <w:sz w:val="28"/>
          <w:szCs w:val="28"/>
          <w:lang w:val="kk-KZ"/>
        </w:rPr>
        <w:t xml:space="preserve"> [</w:t>
      </w:r>
      <w:r w:rsidR="00843539" w:rsidRPr="009B660B">
        <w:rPr>
          <w:rFonts w:ascii="Times New Roman" w:hAnsi="Times New Roman" w:cs="Times New Roman"/>
          <w:color w:val="000000"/>
          <w:sz w:val="28"/>
          <w:szCs w:val="28"/>
          <w:lang w:val="kk-KZ"/>
        </w:rPr>
        <w:t>1</w:t>
      </w:r>
      <w:r w:rsidRPr="009B660B">
        <w:rPr>
          <w:rFonts w:ascii="Times New Roman" w:hAnsi="Times New Roman" w:cs="Times New Roman"/>
          <w:color w:val="000000"/>
          <w:sz w:val="28"/>
          <w:szCs w:val="28"/>
          <w:lang w:val="kk-KZ"/>
        </w:rPr>
        <w:t>7] және басқалары белгілі. Инверттелген OSC құрылымдарында ZnO морфологиясы мен құрылымының органикалық күн элементтерінің тиімділігіне айтарлықтай әсері бар [</w:t>
      </w:r>
      <w:r w:rsidR="00843539" w:rsidRPr="009B660B">
        <w:rPr>
          <w:rFonts w:ascii="Times New Roman" w:hAnsi="Times New Roman" w:cs="Times New Roman"/>
          <w:color w:val="000000"/>
          <w:sz w:val="28"/>
          <w:szCs w:val="28"/>
          <w:lang w:val="kk-KZ"/>
        </w:rPr>
        <w:t>1</w:t>
      </w:r>
      <w:r w:rsidRPr="009B660B">
        <w:rPr>
          <w:rFonts w:ascii="Times New Roman" w:hAnsi="Times New Roman" w:cs="Times New Roman"/>
          <w:color w:val="000000"/>
          <w:sz w:val="28"/>
          <w:szCs w:val="28"/>
          <w:lang w:val="kk-KZ"/>
        </w:rPr>
        <w:t xml:space="preserve">8]. ZnO </w:t>
      </w:r>
      <w:r w:rsidR="00416C26">
        <w:rPr>
          <w:rFonts w:ascii="Times New Roman" w:hAnsi="Times New Roman" w:cs="Times New Roman"/>
          <w:color w:val="000000"/>
          <w:sz w:val="28"/>
          <w:szCs w:val="28"/>
          <w:lang w:val="kk-KZ"/>
        </w:rPr>
        <w:t>‒</w:t>
      </w:r>
      <w:r w:rsidRPr="009B660B">
        <w:rPr>
          <w:rFonts w:ascii="Times New Roman" w:hAnsi="Times New Roman" w:cs="Times New Roman"/>
          <w:color w:val="000000"/>
          <w:sz w:val="28"/>
          <w:szCs w:val="28"/>
          <w:lang w:val="kk-KZ"/>
        </w:rPr>
        <w:t xml:space="preserve"> тік, кең тыйым салу аймағы (вюрцит ZnO үшін 3,37 эВ) бар көпфункционалды жартылай өткізгіш. Сонымен қатар, ZnO экситондардың байланыс энергиясы 60 МэВ-ты құрайды, бұл оны термиялық және химиялық тұрақтылықпен қамтамасыз етеді [</w:t>
      </w:r>
      <w:r w:rsidR="00843539" w:rsidRPr="009B660B">
        <w:rPr>
          <w:rFonts w:ascii="Times New Roman" w:hAnsi="Times New Roman" w:cs="Times New Roman"/>
          <w:color w:val="000000"/>
          <w:sz w:val="28"/>
          <w:szCs w:val="28"/>
          <w:lang w:val="kk-KZ"/>
        </w:rPr>
        <w:t>1</w:t>
      </w:r>
      <w:r w:rsidRPr="009B660B">
        <w:rPr>
          <w:rFonts w:ascii="Times New Roman" w:hAnsi="Times New Roman" w:cs="Times New Roman"/>
          <w:color w:val="000000"/>
          <w:sz w:val="28"/>
          <w:szCs w:val="28"/>
          <w:lang w:val="kk-KZ"/>
        </w:rPr>
        <w:t xml:space="preserve">9]. Осындай қасиеттер металл оксидтері негізіндегі </w:t>
      </w:r>
      <w:r w:rsidR="00D3546D" w:rsidRPr="009B660B">
        <w:rPr>
          <w:rFonts w:ascii="Times New Roman" w:hAnsi="Times New Roman"/>
          <w:sz w:val="28"/>
          <w:szCs w:val="28"/>
          <w:lang w:val="kk-KZ"/>
        </w:rPr>
        <w:t>электрон</w:t>
      </w:r>
      <w:r w:rsidR="00C379FE">
        <w:rPr>
          <w:rFonts w:ascii="Times New Roman" w:hAnsi="Times New Roman"/>
          <w:sz w:val="28"/>
          <w:szCs w:val="28"/>
          <w:lang w:val="kk-KZ"/>
        </w:rPr>
        <w:t xml:space="preserve"> </w:t>
      </w:r>
      <w:r w:rsidR="00D3546D" w:rsidRPr="009B660B">
        <w:rPr>
          <w:rFonts w:ascii="Times New Roman" w:hAnsi="Times New Roman"/>
          <w:sz w:val="28"/>
          <w:szCs w:val="28"/>
          <w:lang w:val="kk-KZ"/>
        </w:rPr>
        <w:t>тасымалдаушы</w:t>
      </w:r>
      <w:r w:rsidRPr="009B660B">
        <w:rPr>
          <w:rFonts w:ascii="Times New Roman" w:hAnsi="Times New Roman" w:cs="Times New Roman"/>
          <w:color w:val="000000"/>
          <w:sz w:val="28"/>
          <w:szCs w:val="28"/>
          <w:lang w:val="kk-KZ"/>
        </w:rPr>
        <w:t xml:space="preserve"> қабаттарын органикалық күн </w:t>
      </w:r>
      <w:r w:rsidRPr="009B660B">
        <w:rPr>
          <w:rFonts w:ascii="Times New Roman" w:hAnsi="Times New Roman" w:cs="Times New Roman"/>
          <w:color w:val="000000"/>
          <w:sz w:val="28"/>
          <w:szCs w:val="28"/>
          <w:lang w:val="kk-KZ"/>
        </w:rPr>
        <w:lastRenderedPageBreak/>
        <w:t>элементтерінің өнімділігін арттыру үшін тиімді шешім ретінде қарастыруға мүмкіндік береді.</w:t>
      </w:r>
    </w:p>
    <w:p w:rsidR="0034335B" w:rsidRPr="009B660B" w:rsidRDefault="0034335B" w:rsidP="00750D13">
      <w:pPr>
        <w:spacing w:after="0" w:line="240" w:lineRule="auto"/>
        <w:ind w:firstLine="709"/>
        <w:jc w:val="both"/>
        <w:rPr>
          <w:rFonts w:ascii="Times New Roman" w:hAnsi="Times New Roman" w:cs="Times New Roman"/>
          <w:color w:val="000000"/>
          <w:sz w:val="28"/>
          <w:szCs w:val="28"/>
          <w:lang w:val="kk-KZ"/>
        </w:rPr>
      </w:pPr>
    </w:p>
    <w:p w:rsidR="007943F6" w:rsidRPr="009B660B" w:rsidRDefault="00B57FC0" w:rsidP="003379DC">
      <w:pPr>
        <w:pStyle w:val="a5"/>
        <w:numPr>
          <w:ilvl w:val="1"/>
          <w:numId w:val="21"/>
        </w:numPr>
        <w:tabs>
          <w:tab w:val="left" w:pos="1134"/>
        </w:tabs>
        <w:ind w:left="0" w:firstLine="709"/>
        <w:rPr>
          <w:b/>
          <w:lang w:val="kk-KZ"/>
        </w:rPr>
      </w:pPr>
      <w:r w:rsidRPr="009B660B">
        <w:rPr>
          <w:b/>
          <w:lang w:val="kk-KZ"/>
        </w:rPr>
        <w:t>Полимерлі фототүрлендіргіштердің жұмыс істеу принциптері</w:t>
      </w:r>
    </w:p>
    <w:p w:rsidR="00B57FC0" w:rsidRPr="009B660B" w:rsidRDefault="009470EA" w:rsidP="00750D13">
      <w:pPr>
        <w:spacing w:after="0" w:line="240" w:lineRule="auto"/>
        <w:ind w:firstLine="709"/>
        <w:jc w:val="both"/>
        <w:rPr>
          <w:rFonts w:ascii="Times New Roman" w:eastAsia="Times New Roman" w:hAnsi="Times New Roman" w:cs="Times New Roman"/>
          <w:sz w:val="28"/>
          <w:szCs w:val="28"/>
          <w:lang w:val="kk-KZ" w:eastAsia="ru-RU"/>
        </w:rPr>
      </w:pPr>
      <w:r w:rsidRPr="009B660B">
        <w:rPr>
          <w:rFonts w:ascii="Times New Roman" w:eastAsia="Times New Roman" w:hAnsi="Times New Roman" w:cs="Times New Roman"/>
          <w:sz w:val="28"/>
          <w:szCs w:val="28"/>
          <w:lang w:val="kk-KZ" w:eastAsia="ru-RU"/>
        </w:rPr>
        <w:t>Полимерлі</w:t>
      </w:r>
      <w:r w:rsidR="00B57FC0" w:rsidRPr="009B660B">
        <w:rPr>
          <w:rFonts w:ascii="Times New Roman" w:eastAsia="Times New Roman" w:hAnsi="Times New Roman" w:cs="Times New Roman"/>
          <w:sz w:val="28"/>
          <w:szCs w:val="28"/>
          <w:lang w:val="kk-KZ" w:eastAsia="ru-RU"/>
        </w:rPr>
        <w:t xml:space="preserve"> күн элементі мөлдір өткізгіш оксид қабатынан, электрондарды тасымалдаушы және </w:t>
      </w:r>
      <w:r w:rsidR="00FB6C16" w:rsidRPr="009B660B">
        <w:rPr>
          <w:rFonts w:ascii="Times New Roman" w:eastAsia="Times New Roman" w:hAnsi="Times New Roman" w:cs="Times New Roman"/>
          <w:sz w:val="28"/>
          <w:szCs w:val="28"/>
          <w:lang w:val="kk-KZ" w:eastAsia="ru-RU"/>
        </w:rPr>
        <w:t>кемтіктерді</w:t>
      </w:r>
      <w:r w:rsidR="006C2597" w:rsidRPr="009B660B">
        <w:rPr>
          <w:rFonts w:ascii="Times New Roman" w:eastAsia="Times New Roman" w:hAnsi="Times New Roman" w:cs="Times New Roman"/>
          <w:sz w:val="28"/>
          <w:szCs w:val="28"/>
          <w:lang w:val="kk-KZ" w:eastAsia="ru-RU"/>
        </w:rPr>
        <w:t xml:space="preserve"> тасымалдаушы қабаттан</w:t>
      </w:r>
      <w:r w:rsidR="00B57FC0" w:rsidRPr="009B660B">
        <w:rPr>
          <w:rFonts w:ascii="Times New Roman" w:eastAsia="Times New Roman" w:hAnsi="Times New Roman" w:cs="Times New Roman"/>
          <w:sz w:val="28"/>
          <w:szCs w:val="28"/>
          <w:lang w:val="kk-KZ" w:eastAsia="ru-RU"/>
        </w:rPr>
        <w:t>, фото</w:t>
      </w:r>
      <w:r w:rsidR="00FB6C16" w:rsidRPr="009B660B">
        <w:rPr>
          <w:rFonts w:ascii="Times New Roman" w:eastAsia="Times New Roman" w:hAnsi="Times New Roman" w:cs="Times New Roman"/>
          <w:sz w:val="28"/>
          <w:szCs w:val="28"/>
          <w:lang w:val="kk-KZ" w:eastAsia="ru-RU"/>
        </w:rPr>
        <w:t>белсенді</w:t>
      </w:r>
      <w:r w:rsidR="00B57FC0" w:rsidRPr="009B660B">
        <w:rPr>
          <w:rFonts w:ascii="Times New Roman" w:eastAsia="Times New Roman" w:hAnsi="Times New Roman" w:cs="Times New Roman"/>
          <w:sz w:val="28"/>
          <w:szCs w:val="28"/>
          <w:lang w:val="kk-KZ" w:eastAsia="ru-RU"/>
        </w:rPr>
        <w:t xml:space="preserve"> қабаттан, сондай-ақ термиялық буланатын металл электродтан (Al, Au немесе Ag) тұрады [</w:t>
      </w:r>
      <w:r w:rsidR="00B2393D" w:rsidRPr="009B660B">
        <w:rPr>
          <w:rFonts w:ascii="Times New Roman" w:eastAsia="Times New Roman" w:hAnsi="Times New Roman" w:cs="Times New Roman"/>
          <w:sz w:val="28"/>
          <w:szCs w:val="28"/>
          <w:lang w:val="kk-KZ" w:eastAsia="ru-RU"/>
        </w:rPr>
        <w:t>20</w:t>
      </w:r>
      <w:r w:rsidR="00B57FC0" w:rsidRPr="009B660B">
        <w:rPr>
          <w:rFonts w:ascii="Times New Roman" w:eastAsia="Times New Roman" w:hAnsi="Times New Roman" w:cs="Times New Roman"/>
          <w:sz w:val="28"/>
          <w:szCs w:val="28"/>
          <w:lang w:val="kk-KZ" w:eastAsia="ru-RU"/>
        </w:rPr>
        <w:t>]. Фото</w:t>
      </w:r>
      <w:r w:rsidR="00FB6C16" w:rsidRPr="009B660B">
        <w:rPr>
          <w:rFonts w:ascii="Times New Roman" w:eastAsia="Times New Roman" w:hAnsi="Times New Roman" w:cs="Times New Roman"/>
          <w:sz w:val="28"/>
          <w:szCs w:val="28"/>
          <w:lang w:val="kk-KZ" w:eastAsia="ru-RU"/>
        </w:rPr>
        <w:t>белсенді</w:t>
      </w:r>
      <w:r w:rsidR="00D3546D" w:rsidRPr="009B660B">
        <w:rPr>
          <w:rFonts w:ascii="Times New Roman" w:eastAsia="Times New Roman" w:hAnsi="Times New Roman" w:cs="Times New Roman"/>
          <w:sz w:val="28"/>
          <w:szCs w:val="28"/>
          <w:lang w:val="kk-KZ" w:eastAsia="ru-RU"/>
        </w:rPr>
        <w:t xml:space="preserve"> қабат (PL) </w:t>
      </w:r>
      <w:r w:rsidR="00B57FC0" w:rsidRPr="009B660B">
        <w:rPr>
          <w:rFonts w:ascii="Times New Roman" w:eastAsia="Times New Roman" w:hAnsi="Times New Roman" w:cs="Times New Roman"/>
          <w:sz w:val="28"/>
          <w:szCs w:val="28"/>
          <w:lang w:val="kk-KZ" w:eastAsia="ru-RU"/>
        </w:rPr>
        <w:t>донорлық материал (полимер) мен акцепторлық материал (фуллерен туындылары) қоспасынан қалыптасып, көлемдік гетеро</w:t>
      </w:r>
      <w:r w:rsidR="00FB6C16" w:rsidRPr="009B660B">
        <w:rPr>
          <w:rFonts w:ascii="Times New Roman" w:eastAsia="Times New Roman" w:hAnsi="Times New Roman" w:cs="Times New Roman"/>
          <w:sz w:val="28"/>
          <w:szCs w:val="28"/>
          <w:lang w:val="kk-KZ" w:eastAsia="ru-RU"/>
        </w:rPr>
        <w:t>өту</w:t>
      </w:r>
      <w:r w:rsidR="00B57FC0" w:rsidRPr="009B660B">
        <w:rPr>
          <w:rFonts w:ascii="Times New Roman" w:eastAsia="Times New Roman" w:hAnsi="Times New Roman" w:cs="Times New Roman"/>
          <w:sz w:val="28"/>
          <w:szCs w:val="28"/>
          <w:lang w:val="kk-KZ" w:eastAsia="ru-RU"/>
        </w:rPr>
        <w:t xml:space="preserve"> (BHJ) құрылымын құрайды.</w:t>
      </w:r>
    </w:p>
    <w:p w:rsidR="00B57FC0" w:rsidRPr="009B660B" w:rsidRDefault="00B57FC0" w:rsidP="00750D13">
      <w:pPr>
        <w:spacing w:after="0" w:line="240" w:lineRule="auto"/>
        <w:ind w:firstLine="709"/>
        <w:jc w:val="both"/>
        <w:rPr>
          <w:rFonts w:ascii="Times New Roman" w:eastAsia="Times New Roman" w:hAnsi="Times New Roman" w:cs="Times New Roman"/>
          <w:sz w:val="28"/>
          <w:szCs w:val="28"/>
          <w:lang w:val="kk-KZ" w:eastAsia="ru-RU"/>
        </w:rPr>
      </w:pPr>
      <w:r w:rsidRPr="009B660B">
        <w:rPr>
          <w:rFonts w:ascii="Times New Roman" w:eastAsia="Times New Roman" w:hAnsi="Times New Roman" w:cs="Times New Roman"/>
          <w:sz w:val="28"/>
          <w:szCs w:val="28"/>
          <w:lang w:val="kk-KZ" w:eastAsia="ru-RU"/>
        </w:rPr>
        <w:t xml:space="preserve">Күн сәулесін </w:t>
      </w:r>
      <w:r w:rsidR="00FB6C16" w:rsidRPr="009B660B">
        <w:rPr>
          <w:rFonts w:ascii="Times New Roman" w:eastAsia="Times New Roman" w:hAnsi="Times New Roman" w:cs="Times New Roman"/>
          <w:sz w:val="28"/>
          <w:szCs w:val="28"/>
          <w:lang w:val="kk-KZ" w:eastAsia="ru-RU"/>
        </w:rPr>
        <w:t>жұтқан</w:t>
      </w:r>
      <w:r w:rsidRPr="009B660B">
        <w:rPr>
          <w:rFonts w:ascii="Times New Roman" w:eastAsia="Times New Roman" w:hAnsi="Times New Roman" w:cs="Times New Roman"/>
          <w:sz w:val="28"/>
          <w:szCs w:val="28"/>
          <w:lang w:val="kk-KZ" w:eastAsia="ru-RU"/>
        </w:rPr>
        <w:t xml:space="preserve"> кезде фото</w:t>
      </w:r>
      <w:r w:rsidR="00FB6C16" w:rsidRPr="009B660B">
        <w:rPr>
          <w:rFonts w:ascii="Times New Roman" w:eastAsia="Times New Roman" w:hAnsi="Times New Roman" w:cs="Times New Roman"/>
          <w:sz w:val="28"/>
          <w:szCs w:val="28"/>
          <w:lang w:val="kk-KZ" w:eastAsia="ru-RU"/>
        </w:rPr>
        <w:t>белсенді</w:t>
      </w:r>
      <w:r w:rsidRPr="009B660B">
        <w:rPr>
          <w:rFonts w:ascii="Times New Roman" w:eastAsia="Times New Roman" w:hAnsi="Times New Roman" w:cs="Times New Roman"/>
          <w:sz w:val="28"/>
          <w:szCs w:val="28"/>
          <w:lang w:val="kk-KZ" w:eastAsia="ru-RU"/>
        </w:rPr>
        <w:t xml:space="preserve"> қабаттар </w:t>
      </w:r>
      <w:r w:rsidRPr="009B660B">
        <w:rPr>
          <w:rFonts w:ascii="Times New Roman" w:eastAsia="Times New Roman" w:hAnsi="Times New Roman" w:cs="Times New Roman"/>
          <w:sz w:val="28"/>
          <w:szCs w:val="28"/>
          <w:lang w:eastAsia="ru-RU"/>
        </w:rPr>
        <w:t>π</w:t>
      </w:r>
      <w:r w:rsidRPr="009B660B">
        <w:rPr>
          <w:rFonts w:ascii="Times New Roman" w:eastAsia="Times New Roman" w:hAnsi="Times New Roman" w:cs="Times New Roman"/>
          <w:sz w:val="28"/>
          <w:szCs w:val="28"/>
          <w:lang w:val="kk-KZ" w:eastAsia="ru-RU"/>
        </w:rPr>
        <w:t>-</w:t>
      </w:r>
      <w:r w:rsidR="005642E9" w:rsidRPr="009B660B">
        <w:rPr>
          <w:rFonts w:ascii="Times New Roman" w:eastAsia="Times New Roman" w:hAnsi="Times New Roman" w:cs="Times New Roman"/>
          <w:sz w:val="28"/>
          <w:szCs w:val="28"/>
          <w:lang w:val="kk-KZ" w:eastAsia="ru-RU"/>
        </w:rPr>
        <w:t>бай</w:t>
      </w:r>
      <w:r w:rsidR="00B2393D" w:rsidRPr="009B660B">
        <w:rPr>
          <w:rFonts w:ascii="Times New Roman" w:eastAsia="Times New Roman" w:hAnsi="Times New Roman" w:cs="Times New Roman"/>
          <w:sz w:val="28"/>
          <w:szCs w:val="28"/>
          <w:lang w:val="kk-KZ" w:eastAsia="ru-RU"/>
        </w:rPr>
        <w:t>ланы</w:t>
      </w:r>
      <w:r w:rsidR="005642E9" w:rsidRPr="009B660B">
        <w:rPr>
          <w:rFonts w:ascii="Times New Roman" w:eastAsia="Times New Roman" w:hAnsi="Times New Roman" w:cs="Times New Roman"/>
          <w:sz w:val="28"/>
          <w:szCs w:val="28"/>
          <w:lang w:val="kk-KZ" w:eastAsia="ru-RU"/>
        </w:rPr>
        <w:t xml:space="preserve">сқан </w:t>
      </w:r>
      <w:r w:rsidRPr="009B660B">
        <w:rPr>
          <w:rFonts w:ascii="Times New Roman" w:eastAsia="Times New Roman" w:hAnsi="Times New Roman" w:cs="Times New Roman"/>
          <w:sz w:val="28"/>
          <w:szCs w:val="28"/>
          <w:lang w:val="kk-KZ" w:eastAsia="ru-RU"/>
        </w:rPr>
        <w:t>полимерді</w:t>
      </w:r>
      <w:r w:rsidR="009470EA" w:rsidRPr="009B660B">
        <w:rPr>
          <w:rFonts w:ascii="Times New Roman" w:eastAsia="Times New Roman" w:hAnsi="Times New Roman" w:cs="Times New Roman"/>
          <w:sz w:val="28"/>
          <w:szCs w:val="28"/>
          <w:lang w:val="kk-KZ" w:eastAsia="ru-RU"/>
        </w:rPr>
        <w:t>ң ең жоғары толтырылған молекула</w:t>
      </w:r>
      <w:r w:rsidRPr="009B660B">
        <w:rPr>
          <w:rFonts w:ascii="Times New Roman" w:eastAsia="Times New Roman" w:hAnsi="Times New Roman" w:cs="Times New Roman"/>
          <w:sz w:val="28"/>
          <w:szCs w:val="28"/>
          <w:lang w:val="kk-KZ" w:eastAsia="ru-RU"/>
        </w:rPr>
        <w:t>лық орбиталь (HOMO) деңгейіндегі электрондардың қозған күйге өтуіне ықпал етеді, бұ</w:t>
      </w:r>
      <w:r w:rsidR="009470EA" w:rsidRPr="009B660B">
        <w:rPr>
          <w:rFonts w:ascii="Times New Roman" w:eastAsia="Times New Roman" w:hAnsi="Times New Roman" w:cs="Times New Roman"/>
          <w:sz w:val="28"/>
          <w:szCs w:val="28"/>
          <w:lang w:val="kk-KZ" w:eastAsia="ru-RU"/>
        </w:rPr>
        <w:t>л оларды ең төменгі бос молекула</w:t>
      </w:r>
      <w:r w:rsidRPr="009B660B">
        <w:rPr>
          <w:rFonts w:ascii="Times New Roman" w:eastAsia="Times New Roman" w:hAnsi="Times New Roman" w:cs="Times New Roman"/>
          <w:sz w:val="28"/>
          <w:szCs w:val="28"/>
          <w:lang w:val="kk-KZ" w:eastAsia="ru-RU"/>
        </w:rPr>
        <w:t xml:space="preserve">лық орбиталь (LUMO) деңгейіне </w:t>
      </w:r>
      <w:r w:rsidR="00FB6C16" w:rsidRPr="009B660B">
        <w:rPr>
          <w:rFonts w:ascii="Times New Roman" w:eastAsia="Times New Roman" w:hAnsi="Times New Roman" w:cs="Times New Roman"/>
          <w:sz w:val="28"/>
          <w:szCs w:val="28"/>
          <w:lang w:val="kk-KZ" w:eastAsia="ru-RU"/>
        </w:rPr>
        <w:t>ауыстырады. Нәтижесінде, кулонд</w:t>
      </w:r>
      <w:r w:rsidRPr="009B660B">
        <w:rPr>
          <w:rFonts w:ascii="Times New Roman" w:eastAsia="Times New Roman" w:hAnsi="Times New Roman" w:cs="Times New Roman"/>
          <w:sz w:val="28"/>
          <w:szCs w:val="28"/>
          <w:lang w:val="kk-KZ" w:eastAsia="ru-RU"/>
        </w:rPr>
        <w:t xml:space="preserve">ық тартылыс арқылы ұсталып тұратын тығыз байланысты электрон мен </w:t>
      </w:r>
      <w:r w:rsidR="00FB6C16" w:rsidRPr="009B660B">
        <w:rPr>
          <w:rFonts w:ascii="Times New Roman" w:eastAsia="Times New Roman" w:hAnsi="Times New Roman" w:cs="Times New Roman"/>
          <w:sz w:val="28"/>
          <w:szCs w:val="28"/>
          <w:lang w:val="kk-KZ" w:eastAsia="ru-RU"/>
        </w:rPr>
        <w:t>кемтік</w:t>
      </w:r>
      <w:r w:rsidRPr="009B660B">
        <w:rPr>
          <w:rFonts w:ascii="Times New Roman" w:eastAsia="Times New Roman" w:hAnsi="Times New Roman" w:cs="Times New Roman"/>
          <w:sz w:val="28"/>
          <w:szCs w:val="28"/>
          <w:lang w:val="kk-KZ" w:eastAsia="ru-RU"/>
        </w:rPr>
        <w:t xml:space="preserve"> жұптары, яғни экситондар пайда болады. Бұл механизм</w:t>
      </w:r>
      <w:r w:rsidR="009470EA" w:rsidRPr="009B660B">
        <w:rPr>
          <w:rFonts w:ascii="Times New Roman" w:eastAsia="Times New Roman" w:hAnsi="Times New Roman" w:cs="Times New Roman"/>
          <w:sz w:val="28"/>
          <w:szCs w:val="28"/>
          <w:lang w:val="kk-KZ" w:eastAsia="ru-RU"/>
        </w:rPr>
        <w:t xml:space="preserve"> полимерлі</w:t>
      </w:r>
      <w:r w:rsidRPr="009B660B">
        <w:rPr>
          <w:rFonts w:ascii="Times New Roman" w:eastAsia="Times New Roman" w:hAnsi="Times New Roman" w:cs="Times New Roman"/>
          <w:sz w:val="28"/>
          <w:szCs w:val="28"/>
          <w:lang w:val="kk-KZ" w:eastAsia="ru-RU"/>
        </w:rPr>
        <w:t xml:space="preserve"> күн элементтерінің тиімділігін арттыруға және олардың жұмыс принципін түсінуге негізделеді (</w:t>
      </w:r>
      <w:r w:rsidR="00416C26">
        <w:rPr>
          <w:rFonts w:ascii="Times New Roman" w:eastAsia="Times New Roman" w:hAnsi="Times New Roman" w:cs="Times New Roman"/>
          <w:sz w:val="28"/>
          <w:szCs w:val="28"/>
          <w:lang w:val="kk-KZ" w:eastAsia="ru-RU"/>
        </w:rPr>
        <w:t>1-</w:t>
      </w:r>
      <w:r w:rsidRPr="009B660B">
        <w:rPr>
          <w:rFonts w:ascii="Times New Roman" w:eastAsia="Times New Roman" w:hAnsi="Times New Roman" w:cs="Times New Roman"/>
          <w:sz w:val="28"/>
          <w:szCs w:val="28"/>
          <w:lang w:val="kk-KZ" w:eastAsia="ru-RU"/>
        </w:rPr>
        <w:t>сурет).</w:t>
      </w:r>
    </w:p>
    <w:p w:rsidR="003A244B" w:rsidRDefault="003A244B"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Қозған экситондар екі негізгі жолмен әрекет етеді: олар негізгі күйге оралып, жұтқан энергияны жылу немесе жарық түрінде босата алады, немесе донорлық және акцепторлық материалдар арасындағы шекараға диффузиялана бастайды. Бұл шекара экситондардың бос электрондар мен кемтіктерге бөлінуіне мүмкіндік береді, бұл күн элементтерінде токты генерациялаудың негізгі механизмін құрайды. Осылайша, заряд тасымалдаушыларын тиімді бөлу және олардың рекомбинациясын алдын алу күн элементтерінің өнімділігін арттыру үшін шешуші фактор болып табылады.</w:t>
      </w:r>
    </w:p>
    <w:p w:rsidR="00AB3E59" w:rsidRPr="009B660B" w:rsidRDefault="00AB3E59" w:rsidP="00750D13">
      <w:pPr>
        <w:spacing w:after="0" w:line="240" w:lineRule="auto"/>
        <w:ind w:firstLine="709"/>
        <w:jc w:val="both"/>
        <w:rPr>
          <w:rFonts w:ascii="Times New Roman" w:hAnsi="Times New Roman" w:cs="Times New Roman"/>
          <w:sz w:val="28"/>
          <w:szCs w:val="28"/>
          <w:lang w:val="kk-KZ"/>
        </w:rPr>
      </w:pPr>
    </w:p>
    <w:p w:rsidR="00C80637" w:rsidRPr="009B660B" w:rsidRDefault="00C80637" w:rsidP="00AB3E59">
      <w:pPr>
        <w:spacing w:after="0" w:line="240" w:lineRule="auto"/>
        <w:jc w:val="center"/>
        <w:rPr>
          <w:lang w:val="kk-KZ"/>
        </w:rPr>
      </w:pPr>
      <w:r w:rsidRPr="009B660B">
        <w:rPr>
          <w:noProof/>
          <w:lang w:eastAsia="ru-RU"/>
        </w:rPr>
        <w:drawing>
          <wp:inline distT="0" distB="0" distL="0" distR="0" wp14:anchorId="690A6992" wp14:editId="4F8106B1">
            <wp:extent cx="2973788" cy="2380320"/>
            <wp:effectExtent l="0" t="0" r="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977417" cy="2383225"/>
                    </a:xfrm>
                    <a:prstGeom prst="rect">
                      <a:avLst/>
                    </a:prstGeom>
                  </pic:spPr>
                </pic:pic>
              </a:graphicData>
            </a:graphic>
          </wp:inline>
        </w:drawing>
      </w:r>
    </w:p>
    <w:p w:rsidR="002A5C2F" w:rsidRPr="003379DC" w:rsidRDefault="002A5C2F" w:rsidP="00750D13">
      <w:pPr>
        <w:spacing w:after="0" w:line="240" w:lineRule="auto"/>
        <w:ind w:firstLine="709"/>
        <w:jc w:val="center"/>
        <w:rPr>
          <w:rFonts w:ascii="Times New Roman" w:hAnsi="Times New Roman" w:cs="Times New Roman"/>
          <w:sz w:val="16"/>
          <w:szCs w:val="16"/>
          <w:lang w:val="kk-KZ"/>
        </w:rPr>
      </w:pPr>
    </w:p>
    <w:p w:rsidR="003A244B" w:rsidRPr="009B660B" w:rsidRDefault="003A244B" w:rsidP="003379DC">
      <w:pPr>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Сурет</w:t>
      </w:r>
      <w:r w:rsidR="00C80637" w:rsidRPr="009B660B">
        <w:rPr>
          <w:rFonts w:ascii="Times New Roman" w:hAnsi="Times New Roman" w:cs="Times New Roman"/>
          <w:sz w:val="28"/>
          <w:szCs w:val="28"/>
          <w:lang w:val="kk-KZ"/>
        </w:rPr>
        <w:t xml:space="preserve"> </w:t>
      </w:r>
      <w:r w:rsidR="0002006D" w:rsidRPr="009B660B">
        <w:rPr>
          <w:rFonts w:ascii="Times New Roman" w:hAnsi="Times New Roman" w:cs="Times New Roman"/>
          <w:sz w:val="28"/>
          <w:szCs w:val="28"/>
        </w:rPr>
        <w:t>1</w:t>
      </w:r>
      <w:r w:rsidR="002A5C2F" w:rsidRPr="009B660B">
        <w:rPr>
          <w:rFonts w:ascii="Times New Roman" w:hAnsi="Times New Roman" w:cs="Times New Roman"/>
          <w:sz w:val="28"/>
          <w:szCs w:val="28"/>
          <w:lang w:val="kk-KZ"/>
        </w:rPr>
        <w:t xml:space="preserve"> </w:t>
      </w:r>
      <w:r w:rsidR="002A5C2F" w:rsidRPr="003379DC">
        <w:rPr>
          <w:rFonts w:ascii="Times New Roman" w:hAnsi="Times New Roman" w:cs="Times New Roman"/>
          <w:sz w:val="28"/>
          <w:szCs w:val="28"/>
          <w:lang w:val="kk-KZ"/>
        </w:rPr>
        <w:t>–</w:t>
      </w:r>
      <w:r w:rsidR="002A5C2F" w:rsidRPr="003379DC">
        <w:rPr>
          <w:rFonts w:ascii="Times New Roman" w:hAnsi="Times New Roman" w:cs="Times New Roman"/>
          <w:sz w:val="28"/>
          <w:szCs w:val="28"/>
        </w:rPr>
        <w:t xml:space="preserve"> </w:t>
      </w:r>
      <w:r w:rsidRPr="009B660B">
        <w:rPr>
          <w:rFonts w:ascii="Times New Roman" w:hAnsi="Times New Roman" w:cs="Times New Roman"/>
          <w:sz w:val="28"/>
          <w:szCs w:val="28"/>
          <w:lang w:val="kk-KZ"/>
        </w:rPr>
        <w:t>Әмбебап PSC</w:t>
      </w:r>
      <w:r w:rsidRPr="009B660B">
        <w:rPr>
          <w:rFonts w:ascii="Times New Roman" w:hAnsi="Times New Roman" w:cs="Times New Roman"/>
          <w:sz w:val="28"/>
          <w:szCs w:val="28"/>
          <w:lang w:val="en-US"/>
        </w:rPr>
        <w:t>s</w:t>
      </w:r>
      <w:r w:rsidR="009470EA"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фототок</w:t>
      </w:r>
      <w:r w:rsidR="009470EA" w:rsidRPr="009B660B">
        <w:rPr>
          <w:rFonts w:ascii="Times New Roman" w:hAnsi="Times New Roman" w:cs="Times New Roman"/>
          <w:sz w:val="28"/>
          <w:szCs w:val="28"/>
          <w:lang w:val="kk-KZ"/>
        </w:rPr>
        <w:t xml:space="preserve"> генерациясының сұлбасы</w:t>
      </w:r>
    </w:p>
    <w:p w:rsidR="00A11C7E" w:rsidRDefault="00A11C7E" w:rsidP="00750D13">
      <w:pPr>
        <w:spacing w:after="0" w:line="240" w:lineRule="auto"/>
        <w:ind w:firstLine="709"/>
        <w:jc w:val="both"/>
        <w:rPr>
          <w:rFonts w:ascii="Times New Roman" w:hAnsi="Times New Roman" w:cs="Times New Roman"/>
          <w:sz w:val="28"/>
          <w:szCs w:val="28"/>
          <w:lang w:val="kk-KZ"/>
        </w:rPr>
      </w:pPr>
    </w:p>
    <w:p w:rsidR="000215AE" w:rsidRDefault="000215AE" w:rsidP="00750D13">
      <w:pPr>
        <w:spacing w:after="0" w:line="240" w:lineRule="auto"/>
        <w:ind w:firstLine="709"/>
        <w:jc w:val="both"/>
        <w:rPr>
          <w:rFonts w:ascii="Times New Roman" w:eastAsia="Times New Roman" w:hAnsi="Times New Roman" w:cs="Times New Roman"/>
          <w:sz w:val="28"/>
          <w:szCs w:val="28"/>
          <w:lang w:val="kk-KZ" w:eastAsia="ru-RU"/>
        </w:rPr>
      </w:pPr>
      <w:r w:rsidRPr="009B660B">
        <w:rPr>
          <w:rFonts w:ascii="Times New Roman" w:hAnsi="Times New Roman" w:cs="Times New Roman"/>
          <w:sz w:val="28"/>
          <w:szCs w:val="28"/>
          <w:lang w:val="kk-KZ"/>
        </w:rPr>
        <w:t>PSCs</w:t>
      </w:r>
      <w:r w:rsidRPr="009B660B">
        <w:rPr>
          <w:rFonts w:ascii="Times New Roman" w:eastAsia="Times New Roman" w:hAnsi="Times New Roman" w:cs="Times New Roman"/>
          <w:sz w:val="28"/>
          <w:szCs w:val="28"/>
          <w:lang w:val="kk-KZ" w:eastAsia="ru-RU"/>
        </w:rPr>
        <w:t xml:space="preserve"> екі құрылымды бола алады</w:t>
      </w:r>
      <w:r w:rsidR="0074567F" w:rsidRPr="009B660B">
        <w:rPr>
          <w:rFonts w:ascii="Times New Roman" w:eastAsia="Times New Roman" w:hAnsi="Times New Roman" w:cs="Times New Roman"/>
          <w:sz w:val="28"/>
          <w:szCs w:val="28"/>
          <w:lang w:val="kk-KZ" w:eastAsia="ru-RU"/>
        </w:rPr>
        <w:t xml:space="preserve">: </w:t>
      </w:r>
      <w:r w:rsidR="00BA3943" w:rsidRPr="009B660B">
        <w:rPr>
          <w:rFonts w:ascii="Times New Roman" w:eastAsia="Times New Roman" w:hAnsi="Times New Roman" w:cs="Times New Roman"/>
          <w:sz w:val="28"/>
          <w:szCs w:val="28"/>
          <w:lang w:val="kk-KZ" w:eastAsia="ru-RU"/>
        </w:rPr>
        <w:t>тура</w:t>
      </w:r>
      <w:r w:rsidR="0074567F" w:rsidRPr="009B660B">
        <w:rPr>
          <w:rFonts w:ascii="Times New Roman" w:eastAsia="Times New Roman" w:hAnsi="Times New Roman" w:cs="Times New Roman"/>
          <w:sz w:val="28"/>
          <w:szCs w:val="28"/>
          <w:lang w:val="kk-KZ" w:eastAsia="ru-RU"/>
        </w:rPr>
        <w:t xml:space="preserve"> (</w:t>
      </w:r>
      <w:r w:rsidRPr="009B660B">
        <w:rPr>
          <w:rFonts w:ascii="Times New Roman" w:hAnsi="Times New Roman" w:cs="Times New Roman"/>
          <w:sz w:val="28"/>
          <w:szCs w:val="28"/>
          <w:lang w:val="kk-KZ"/>
        </w:rPr>
        <w:t>ITO</w:t>
      </w:r>
      <w:r w:rsidRPr="009B660B">
        <w:rPr>
          <w:rFonts w:ascii="Times New Roman" w:eastAsia="Times New Roman" w:hAnsi="Times New Roman" w:cs="Times New Roman"/>
          <w:sz w:val="28"/>
          <w:szCs w:val="28"/>
          <w:lang w:val="kk-KZ" w:eastAsia="ru-RU"/>
        </w:rPr>
        <w:t>/HTL/PL/Al) және инверттелген (</w:t>
      </w:r>
      <w:r w:rsidRPr="009B660B">
        <w:rPr>
          <w:rFonts w:ascii="Times New Roman" w:hAnsi="Times New Roman" w:cs="Times New Roman"/>
          <w:sz w:val="28"/>
          <w:szCs w:val="28"/>
          <w:lang w:val="kk-KZ"/>
        </w:rPr>
        <w:t>ITO</w:t>
      </w:r>
      <w:r w:rsidRPr="009B660B">
        <w:rPr>
          <w:rFonts w:ascii="Times New Roman" w:eastAsia="Times New Roman" w:hAnsi="Times New Roman" w:cs="Times New Roman"/>
          <w:sz w:val="28"/>
          <w:szCs w:val="28"/>
          <w:lang w:val="kk-KZ" w:eastAsia="ru-RU"/>
        </w:rPr>
        <w:t xml:space="preserve">/ETL/PL/TL/Ag немесе Au) болуы мүмкін, бұл </w:t>
      </w:r>
      <w:r w:rsidR="00C379FE">
        <w:rPr>
          <w:rFonts w:ascii="Times New Roman" w:hAnsi="Times New Roman"/>
          <w:sz w:val="28"/>
          <w:szCs w:val="28"/>
          <w:lang w:val="kk-KZ"/>
        </w:rPr>
        <w:t xml:space="preserve">электрон </w:t>
      </w:r>
      <w:r w:rsidR="00D3546D" w:rsidRPr="009B660B">
        <w:rPr>
          <w:rFonts w:ascii="Times New Roman" w:hAnsi="Times New Roman"/>
          <w:sz w:val="28"/>
          <w:szCs w:val="28"/>
          <w:lang w:val="kk-KZ"/>
        </w:rPr>
        <w:t>тасымалдаушы қабат</w:t>
      </w:r>
      <w:r w:rsidR="00D3546D" w:rsidRPr="009B660B">
        <w:rPr>
          <w:rFonts w:ascii="Times New Roman" w:eastAsia="Times New Roman" w:hAnsi="Times New Roman" w:cs="Times New Roman"/>
          <w:sz w:val="28"/>
          <w:szCs w:val="28"/>
          <w:lang w:val="kk-KZ" w:eastAsia="ru-RU"/>
        </w:rPr>
        <w:t xml:space="preserve"> п</w:t>
      </w:r>
      <w:r w:rsidRPr="009B660B">
        <w:rPr>
          <w:rFonts w:ascii="Times New Roman" w:eastAsia="Times New Roman" w:hAnsi="Times New Roman" w:cs="Times New Roman"/>
          <w:sz w:val="28"/>
          <w:szCs w:val="28"/>
          <w:lang w:val="kk-KZ" w:eastAsia="ru-RU"/>
        </w:rPr>
        <w:t xml:space="preserve">ен </w:t>
      </w:r>
      <w:r w:rsidR="00E80E03">
        <w:rPr>
          <w:rFonts w:ascii="Times New Roman" w:hAnsi="Times New Roman"/>
          <w:sz w:val="28"/>
          <w:szCs w:val="28"/>
          <w:lang w:val="kk-KZ"/>
        </w:rPr>
        <w:t xml:space="preserve">кемтік </w:t>
      </w:r>
      <w:r w:rsidR="00D3546D" w:rsidRPr="009B660B">
        <w:rPr>
          <w:rFonts w:ascii="Times New Roman" w:hAnsi="Times New Roman"/>
          <w:sz w:val="28"/>
          <w:szCs w:val="28"/>
          <w:lang w:val="kk-KZ"/>
        </w:rPr>
        <w:t>тасымалдаушы қабаттың</w:t>
      </w:r>
      <w:r w:rsidR="00D3546D" w:rsidRPr="009B660B">
        <w:rPr>
          <w:rFonts w:ascii="Times New Roman" w:eastAsia="Times New Roman" w:hAnsi="Times New Roman" w:cs="Times New Roman"/>
          <w:sz w:val="28"/>
          <w:szCs w:val="28"/>
          <w:lang w:val="kk-KZ" w:eastAsia="ru-RU"/>
        </w:rPr>
        <w:t xml:space="preserve"> </w:t>
      </w:r>
      <w:r w:rsidRPr="009B660B">
        <w:rPr>
          <w:rFonts w:ascii="Times New Roman" w:eastAsia="Times New Roman" w:hAnsi="Times New Roman" w:cs="Times New Roman"/>
          <w:sz w:val="28"/>
          <w:szCs w:val="28"/>
          <w:lang w:val="kk-KZ" w:eastAsia="ru-RU"/>
        </w:rPr>
        <w:t>орн</w:t>
      </w:r>
      <w:r w:rsidR="00B2393D" w:rsidRPr="009B660B">
        <w:rPr>
          <w:rFonts w:ascii="Times New Roman" w:eastAsia="Times New Roman" w:hAnsi="Times New Roman" w:cs="Times New Roman"/>
          <w:sz w:val="28"/>
          <w:szCs w:val="28"/>
          <w:lang w:val="kk-KZ" w:eastAsia="ru-RU"/>
        </w:rPr>
        <w:t xml:space="preserve">аласуына </w:t>
      </w:r>
      <w:r w:rsidR="00B2393D" w:rsidRPr="009B660B">
        <w:rPr>
          <w:rFonts w:ascii="Times New Roman" w:eastAsia="Times New Roman" w:hAnsi="Times New Roman" w:cs="Times New Roman"/>
          <w:sz w:val="28"/>
          <w:szCs w:val="28"/>
          <w:lang w:val="kk-KZ" w:eastAsia="ru-RU"/>
        </w:rPr>
        <w:lastRenderedPageBreak/>
        <w:t>байланысты (</w:t>
      </w:r>
      <w:r w:rsidR="003379DC" w:rsidRPr="003379DC">
        <w:rPr>
          <w:rFonts w:ascii="Times New Roman" w:eastAsia="Times New Roman" w:hAnsi="Times New Roman" w:cs="Times New Roman"/>
          <w:sz w:val="28"/>
          <w:szCs w:val="28"/>
          <w:lang w:val="kk-KZ" w:eastAsia="ru-RU"/>
        </w:rPr>
        <w:t>2-</w:t>
      </w:r>
      <w:r w:rsidR="00B2393D" w:rsidRPr="009B660B">
        <w:rPr>
          <w:rFonts w:ascii="Times New Roman" w:eastAsia="Times New Roman" w:hAnsi="Times New Roman" w:cs="Times New Roman"/>
          <w:sz w:val="28"/>
          <w:szCs w:val="28"/>
          <w:lang w:val="kk-KZ" w:eastAsia="ru-RU"/>
        </w:rPr>
        <w:t>сурет) [20</w:t>
      </w:r>
      <w:r w:rsidR="003379DC">
        <w:rPr>
          <w:rFonts w:ascii="Times New Roman" w:eastAsia="Times New Roman" w:hAnsi="Times New Roman" w:cs="Times New Roman"/>
          <w:sz w:val="28"/>
          <w:szCs w:val="28"/>
          <w:lang w:val="kk-KZ" w:eastAsia="ru-RU"/>
        </w:rPr>
        <w:t xml:space="preserve">, p. </w:t>
      </w:r>
      <w:r w:rsidR="003379DC" w:rsidRPr="001D2074">
        <w:rPr>
          <w:rFonts w:ascii="Times New Roman" w:eastAsia="Times New Roman" w:hAnsi="Times New Roman" w:cs="Times New Roman"/>
          <w:sz w:val="28"/>
          <w:szCs w:val="28"/>
          <w:lang w:val="kk-KZ" w:eastAsia="ru-RU"/>
        </w:rPr>
        <w:t>2022-2030</w:t>
      </w:r>
      <w:r w:rsidRPr="009B660B">
        <w:rPr>
          <w:rFonts w:ascii="Times New Roman" w:eastAsia="Times New Roman" w:hAnsi="Times New Roman" w:cs="Times New Roman"/>
          <w:sz w:val="28"/>
          <w:szCs w:val="28"/>
          <w:lang w:val="kk-KZ" w:eastAsia="ru-RU"/>
        </w:rPr>
        <w:t xml:space="preserve">]. Стандартты </w:t>
      </w:r>
      <w:r w:rsidR="00D3546D" w:rsidRPr="009B660B">
        <w:rPr>
          <w:rFonts w:ascii="Times New Roman" w:eastAsia="Times New Roman" w:hAnsi="Times New Roman" w:cs="Times New Roman"/>
          <w:sz w:val="28"/>
          <w:szCs w:val="28"/>
          <w:lang w:val="kk-KZ" w:eastAsia="ru-RU"/>
        </w:rPr>
        <w:t>полимерлі күн элементтерінің</w:t>
      </w:r>
      <w:r w:rsidRPr="009B660B">
        <w:rPr>
          <w:rFonts w:ascii="Times New Roman" w:eastAsia="Times New Roman" w:hAnsi="Times New Roman" w:cs="Times New Roman"/>
          <w:sz w:val="28"/>
          <w:szCs w:val="28"/>
          <w:lang w:val="kk-KZ" w:eastAsia="ru-RU"/>
        </w:rPr>
        <w:t xml:space="preserve"> типтік түрі ретінде FTO/PEDOT/P3HT/Al құрылымына ие құрылғы қарастырылады [</w:t>
      </w:r>
      <w:r w:rsidR="00B2393D" w:rsidRPr="009B660B">
        <w:rPr>
          <w:rFonts w:ascii="Times New Roman" w:eastAsia="Times New Roman" w:hAnsi="Times New Roman" w:cs="Times New Roman"/>
          <w:sz w:val="28"/>
          <w:szCs w:val="28"/>
          <w:lang w:val="kk-KZ" w:eastAsia="ru-RU"/>
        </w:rPr>
        <w:t>21</w:t>
      </w:r>
      <w:r w:rsidRPr="009B660B">
        <w:rPr>
          <w:rFonts w:ascii="Times New Roman" w:eastAsia="Times New Roman" w:hAnsi="Times New Roman" w:cs="Times New Roman"/>
          <w:sz w:val="28"/>
          <w:szCs w:val="28"/>
          <w:lang w:val="kk-KZ" w:eastAsia="ru-RU"/>
        </w:rPr>
        <w:t>].</w:t>
      </w:r>
    </w:p>
    <w:p w:rsidR="00A11C7E" w:rsidRPr="009B660B" w:rsidRDefault="00A11C7E" w:rsidP="00750D13">
      <w:pPr>
        <w:spacing w:after="0" w:line="240" w:lineRule="auto"/>
        <w:ind w:firstLine="709"/>
        <w:jc w:val="both"/>
        <w:rPr>
          <w:rFonts w:ascii="Times New Roman" w:eastAsia="Times New Roman" w:hAnsi="Times New Roman" w:cs="Times New Roman"/>
          <w:sz w:val="28"/>
          <w:szCs w:val="28"/>
          <w:lang w:val="kk-KZ" w:eastAsia="ru-RU"/>
        </w:rPr>
      </w:pPr>
    </w:p>
    <w:p w:rsidR="00C80637" w:rsidRPr="009B660B" w:rsidRDefault="00C80637" w:rsidP="00630D53">
      <w:pPr>
        <w:pStyle w:val="af4"/>
        <w:spacing w:before="0" w:beforeAutospacing="0" w:after="0" w:afterAutospacing="0"/>
        <w:jc w:val="center"/>
      </w:pPr>
      <w:r w:rsidRPr="009B660B">
        <w:rPr>
          <w:noProof/>
        </w:rPr>
        <w:drawing>
          <wp:inline distT="0" distB="0" distL="0" distR="0" wp14:anchorId="23EA896C" wp14:editId="77A6B4E5">
            <wp:extent cx="1307645" cy="1624818"/>
            <wp:effectExtent l="0" t="0" r="6985" b="0"/>
            <wp:docPr id="45" name="Рисунок 45" descr="D:\доки докторантура\userdata\Downloads\WhatsApp Image 2024-09-13 at 16.3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и докторантура\userdata\Downloads\WhatsApp Image 2024-09-13 at 16.30.47.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10731" t="6534" r="55785" b="10511"/>
                    <a:stretch/>
                  </pic:blipFill>
                  <pic:spPr bwMode="auto">
                    <a:xfrm>
                      <a:off x="0" y="0"/>
                      <a:ext cx="1310731" cy="1628652"/>
                    </a:xfrm>
                    <a:prstGeom prst="rect">
                      <a:avLst/>
                    </a:prstGeom>
                    <a:noFill/>
                    <a:ln>
                      <a:noFill/>
                    </a:ln>
                    <a:extLst>
                      <a:ext uri="{53640926-AAD7-44D8-BBD7-CCE9431645EC}">
                        <a14:shadowObscured xmlns:a14="http://schemas.microsoft.com/office/drawing/2010/main"/>
                      </a:ext>
                    </a:extLst>
                  </pic:spPr>
                </pic:pic>
              </a:graphicData>
            </a:graphic>
          </wp:inline>
        </w:drawing>
      </w:r>
      <w:r w:rsidRPr="009B660B">
        <w:rPr>
          <w:noProof/>
        </w:rPr>
        <w:t xml:space="preserve">      </w:t>
      </w:r>
      <w:r w:rsidR="00630D53" w:rsidRPr="00C17930">
        <w:rPr>
          <w:noProof/>
        </w:rPr>
        <w:t xml:space="preserve">      </w:t>
      </w:r>
      <w:r w:rsidRPr="009B660B">
        <w:rPr>
          <w:noProof/>
        </w:rPr>
        <w:t xml:space="preserve">   </w:t>
      </w:r>
      <w:r w:rsidRPr="009B660B">
        <w:rPr>
          <w:noProof/>
        </w:rPr>
        <w:drawing>
          <wp:inline distT="0" distB="0" distL="0" distR="0" wp14:anchorId="5176AC07" wp14:editId="50B26587">
            <wp:extent cx="1318965" cy="1652953"/>
            <wp:effectExtent l="0" t="0" r="0" b="4445"/>
            <wp:docPr id="43" name="Рисунок 43" descr="D:\доки докторантура\userdata\Downloads\WhatsApp Image 2024-09-13 at 16.3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и докторантура\userdata\Downloads\WhatsApp Image 2024-09-13 at 16.30.47.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59603" t="6534" r="7199" b="10511"/>
                    <a:stretch/>
                  </pic:blipFill>
                  <pic:spPr bwMode="auto">
                    <a:xfrm>
                      <a:off x="0" y="0"/>
                      <a:ext cx="1321876" cy="1656601"/>
                    </a:xfrm>
                    <a:prstGeom prst="rect">
                      <a:avLst/>
                    </a:prstGeom>
                    <a:noFill/>
                    <a:ln>
                      <a:noFill/>
                    </a:ln>
                    <a:extLst>
                      <a:ext uri="{53640926-AAD7-44D8-BBD7-CCE9431645EC}">
                        <a14:shadowObscured xmlns:a14="http://schemas.microsoft.com/office/drawing/2010/main"/>
                      </a:ext>
                    </a:extLst>
                  </pic:spPr>
                </pic:pic>
              </a:graphicData>
            </a:graphic>
          </wp:inline>
        </w:drawing>
      </w:r>
    </w:p>
    <w:p w:rsidR="00C80637" w:rsidRPr="00C17930" w:rsidRDefault="000A7BB2" w:rsidP="00630D53">
      <w:pPr>
        <w:pStyle w:val="af4"/>
        <w:spacing w:before="0" w:beforeAutospacing="0" w:after="0" w:afterAutospacing="0"/>
        <w:ind w:left="2831" w:firstLine="571"/>
        <w:jc w:val="both"/>
      </w:pPr>
      <w:r w:rsidRPr="009B660B">
        <w:t>а</w:t>
      </w:r>
      <w:r w:rsidR="00C80637" w:rsidRPr="009B660B">
        <w:t xml:space="preserve">                    </w:t>
      </w:r>
      <w:r w:rsidR="00630D53">
        <w:rPr>
          <w:lang w:val="kk-KZ"/>
        </w:rPr>
        <w:t xml:space="preserve">           </w:t>
      </w:r>
      <w:r w:rsidR="00C80637" w:rsidRPr="009B660B">
        <w:t xml:space="preserve">                 </w:t>
      </w:r>
      <w:r w:rsidR="00630D53">
        <w:rPr>
          <w:lang w:val="en-US"/>
        </w:rPr>
        <w:t>b</w:t>
      </w:r>
    </w:p>
    <w:p w:rsidR="00794B1A" w:rsidRPr="00630D53" w:rsidRDefault="00E64ECC" w:rsidP="00750D13">
      <w:pPr>
        <w:pStyle w:val="af4"/>
        <w:spacing w:before="0" w:beforeAutospacing="0" w:after="0" w:afterAutospacing="0"/>
        <w:ind w:firstLine="709"/>
        <w:jc w:val="center"/>
        <w:rPr>
          <w:sz w:val="16"/>
          <w:szCs w:val="16"/>
          <w:lang w:val="kk-KZ"/>
        </w:rPr>
      </w:pPr>
      <w:r w:rsidRPr="00630D53">
        <w:rPr>
          <w:sz w:val="16"/>
          <w:szCs w:val="16"/>
          <w:lang w:val="kk-KZ"/>
        </w:rPr>
        <w:t xml:space="preserve">   </w:t>
      </w:r>
    </w:p>
    <w:p w:rsidR="00E64ECC" w:rsidRPr="009B660B" w:rsidRDefault="00E64ECC" w:rsidP="00630D53">
      <w:pPr>
        <w:pStyle w:val="af4"/>
        <w:spacing w:before="0" w:beforeAutospacing="0" w:after="0" w:afterAutospacing="0"/>
        <w:ind w:firstLine="709"/>
        <w:jc w:val="both"/>
        <w:rPr>
          <w:lang w:val="kk-KZ"/>
        </w:rPr>
      </w:pPr>
      <w:r w:rsidRPr="009B660B">
        <w:rPr>
          <w:lang w:val="kk-KZ"/>
        </w:rPr>
        <w:t xml:space="preserve">а </w:t>
      </w:r>
      <w:r w:rsidR="00630D53">
        <w:rPr>
          <w:lang w:val="kk-KZ"/>
        </w:rPr>
        <w:t xml:space="preserve">- </w:t>
      </w:r>
      <w:r w:rsidRPr="009B660B">
        <w:rPr>
          <w:lang w:val="kk-KZ"/>
        </w:rPr>
        <w:t xml:space="preserve">тура құрылым; </w:t>
      </w:r>
      <w:r w:rsidR="00630D53">
        <w:rPr>
          <w:lang w:val="en-US"/>
        </w:rPr>
        <w:t>b</w:t>
      </w:r>
      <w:r w:rsidRPr="009B660B">
        <w:rPr>
          <w:lang w:val="kk-KZ"/>
        </w:rPr>
        <w:t xml:space="preserve"> </w:t>
      </w:r>
      <w:r w:rsidR="00630D53">
        <w:rPr>
          <w:lang w:val="kk-KZ"/>
        </w:rPr>
        <w:t xml:space="preserve">- </w:t>
      </w:r>
      <w:r w:rsidRPr="009B660B">
        <w:rPr>
          <w:lang w:val="kk-KZ"/>
        </w:rPr>
        <w:t>инверттелген құрылым</w:t>
      </w:r>
    </w:p>
    <w:p w:rsidR="00E64ECC" w:rsidRPr="00630D53" w:rsidRDefault="00E64ECC" w:rsidP="00750D13">
      <w:pPr>
        <w:pStyle w:val="af4"/>
        <w:spacing w:before="0" w:beforeAutospacing="0" w:after="0" w:afterAutospacing="0"/>
        <w:ind w:firstLine="709"/>
        <w:jc w:val="center"/>
        <w:rPr>
          <w:sz w:val="16"/>
          <w:szCs w:val="16"/>
          <w:lang w:val="kk-KZ"/>
        </w:rPr>
      </w:pPr>
    </w:p>
    <w:p w:rsidR="00C80637" w:rsidRPr="009B660B" w:rsidRDefault="00C65803" w:rsidP="00630D53">
      <w:pPr>
        <w:pStyle w:val="af4"/>
        <w:spacing w:before="0" w:beforeAutospacing="0" w:after="0" w:afterAutospacing="0"/>
        <w:jc w:val="center"/>
        <w:rPr>
          <w:sz w:val="28"/>
          <w:szCs w:val="28"/>
          <w:lang w:val="kk-KZ"/>
        </w:rPr>
      </w:pPr>
      <w:r w:rsidRPr="009B660B">
        <w:rPr>
          <w:sz w:val="28"/>
          <w:szCs w:val="28"/>
          <w:lang w:val="kk-KZ"/>
        </w:rPr>
        <w:t>Сурет</w:t>
      </w:r>
      <w:r w:rsidR="002A5C2F" w:rsidRPr="009B660B">
        <w:rPr>
          <w:sz w:val="28"/>
          <w:szCs w:val="28"/>
          <w:lang w:val="kk-KZ"/>
        </w:rPr>
        <w:t xml:space="preserve"> </w:t>
      </w:r>
      <w:r w:rsidR="0002006D" w:rsidRPr="009B660B">
        <w:rPr>
          <w:sz w:val="28"/>
          <w:szCs w:val="28"/>
          <w:lang w:val="kk-KZ"/>
        </w:rPr>
        <w:t>2</w:t>
      </w:r>
      <w:r w:rsidR="002A5C2F" w:rsidRPr="009B660B">
        <w:rPr>
          <w:sz w:val="28"/>
          <w:szCs w:val="28"/>
          <w:lang w:val="kk-KZ"/>
        </w:rPr>
        <w:t xml:space="preserve"> –</w:t>
      </w:r>
      <w:r w:rsidR="00E64ECC" w:rsidRPr="009B660B">
        <w:rPr>
          <w:sz w:val="28"/>
          <w:szCs w:val="28"/>
          <w:lang w:val="kk-KZ"/>
        </w:rPr>
        <w:t xml:space="preserve"> PSCs </w:t>
      </w:r>
      <w:r w:rsidRPr="009B660B">
        <w:rPr>
          <w:sz w:val="28"/>
          <w:szCs w:val="28"/>
          <w:lang w:val="kk-KZ"/>
        </w:rPr>
        <w:t>құрылым</w:t>
      </w:r>
      <w:r w:rsidR="002A5C2F" w:rsidRPr="009B660B">
        <w:rPr>
          <w:sz w:val="28"/>
          <w:szCs w:val="28"/>
          <w:lang w:val="kk-KZ"/>
        </w:rPr>
        <w:t xml:space="preserve">ы </w:t>
      </w:r>
      <w:r w:rsidR="000A7BB2" w:rsidRPr="009B660B">
        <w:rPr>
          <w:sz w:val="28"/>
          <w:szCs w:val="28"/>
          <w:lang w:val="kk-KZ"/>
        </w:rPr>
        <w:t xml:space="preserve"> </w:t>
      </w:r>
    </w:p>
    <w:p w:rsidR="000A7BB2" w:rsidRPr="009B660B" w:rsidRDefault="000A7BB2" w:rsidP="00750D13">
      <w:pPr>
        <w:pStyle w:val="af4"/>
        <w:spacing w:before="0" w:beforeAutospacing="0" w:after="0" w:afterAutospacing="0"/>
        <w:ind w:firstLine="709"/>
        <w:jc w:val="center"/>
        <w:rPr>
          <w:lang w:val="kk-KZ"/>
        </w:rPr>
      </w:pPr>
    </w:p>
    <w:p w:rsidR="00821F31" w:rsidRPr="009B660B" w:rsidRDefault="00513C8F" w:rsidP="00750D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ITO</w:t>
      </w:r>
      <w:r w:rsidR="00821F31" w:rsidRPr="009B660B">
        <w:rPr>
          <w:rFonts w:ascii="Times New Roman" w:hAnsi="Times New Roman" w:cs="Times New Roman"/>
          <w:sz w:val="28"/>
          <w:szCs w:val="28"/>
          <w:lang w:val="kk-KZ"/>
        </w:rPr>
        <w:t xml:space="preserve"> бірінші жағылатын қабат әдетте PEDOT н</w:t>
      </w:r>
      <w:r w:rsidR="00967658" w:rsidRPr="009B660B">
        <w:rPr>
          <w:rFonts w:ascii="Times New Roman" w:hAnsi="Times New Roman" w:cs="Times New Roman"/>
          <w:sz w:val="28"/>
          <w:szCs w:val="28"/>
          <w:lang w:val="kk-KZ"/>
        </w:rPr>
        <w:t xml:space="preserve">егізіндегі </w:t>
      </w:r>
      <w:r w:rsidR="00D3546D" w:rsidRPr="009B660B">
        <w:rPr>
          <w:rFonts w:ascii="Times New Roman" w:hAnsi="Times New Roman"/>
          <w:sz w:val="28"/>
          <w:szCs w:val="28"/>
          <w:lang w:val="kk-KZ"/>
        </w:rPr>
        <w:t>кемтік-тасымалдау қабат</w:t>
      </w:r>
      <w:r w:rsidR="00967658" w:rsidRPr="009B660B">
        <w:rPr>
          <w:rFonts w:ascii="Times New Roman" w:hAnsi="Times New Roman" w:cs="Times New Roman"/>
          <w:sz w:val="28"/>
          <w:szCs w:val="28"/>
          <w:lang w:val="kk-KZ"/>
        </w:rPr>
        <w:t xml:space="preserve"> болып табылады [22</w:t>
      </w:r>
      <w:r w:rsidR="00821F31" w:rsidRPr="009B660B">
        <w:rPr>
          <w:rFonts w:ascii="Times New Roman" w:hAnsi="Times New Roman" w:cs="Times New Roman"/>
          <w:sz w:val="28"/>
          <w:szCs w:val="28"/>
          <w:lang w:val="kk-KZ"/>
        </w:rPr>
        <w:t>]. Дегенмен, PEDOT бар дәстүрлі құрылғылар, тиімді эксплуатациялық сипаттамаларына қарамастан, бірқатар кемшіліктер</w:t>
      </w:r>
      <w:r w:rsidR="000A7BB2" w:rsidRPr="009B660B">
        <w:rPr>
          <w:rFonts w:ascii="Times New Roman" w:hAnsi="Times New Roman" w:cs="Times New Roman"/>
          <w:sz w:val="28"/>
          <w:szCs w:val="28"/>
          <w:lang w:val="kk-KZ"/>
        </w:rPr>
        <w:t>і</w:t>
      </w:r>
      <w:r w:rsidR="00821F31" w:rsidRPr="009B660B">
        <w:rPr>
          <w:rFonts w:ascii="Times New Roman" w:hAnsi="Times New Roman" w:cs="Times New Roman"/>
          <w:sz w:val="28"/>
          <w:szCs w:val="28"/>
          <w:lang w:val="kk-KZ"/>
        </w:rPr>
        <w:t xml:space="preserve"> бар. Бұл кемшіліктер PE</w:t>
      </w:r>
      <w:r w:rsidR="00967658" w:rsidRPr="009B660B">
        <w:rPr>
          <w:rFonts w:ascii="Times New Roman" w:hAnsi="Times New Roman" w:cs="Times New Roman"/>
          <w:sz w:val="28"/>
          <w:szCs w:val="28"/>
          <w:lang w:val="kk-KZ"/>
        </w:rPr>
        <w:t>DOT-тың шектеулі қасиеттеріне [23-25</w:t>
      </w:r>
      <w:r w:rsidR="00821F31" w:rsidRPr="009B660B">
        <w:rPr>
          <w:rFonts w:ascii="Times New Roman" w:hAnsi="Times New Roman" w:cs="Times New Roman"/>
          <w:sz w:val="28"/>
          <w:szCs w:val="28"/>
          <w:lang w:val="kk-KZ"/>
        </w:rPr>
        <w:t xml:space="preserve">] және көлемдік гетероөту қабатына қосымша </w:t>
      </w:r>
      <w:r w:rsidR="00C379FE">
        <w:rPr>
          <w:rFonts w:ascii="Times New Roman" w:hAnsi="Times New Roman"/>
          <w:sz w:val="28"/>
          <w:szCs w:val="28"/>
          <w:lang w:val="kk-KZ"/>
        </w:rPr>
        <w:t xml:space="preserve">электрон </w:t>
      </w:r>
      <w:r w:rsidR="00D3546D" w:rsidRPr="009B660B">
        <w:rPr>
          <w:rFonts w:ascii="Times New Roman" w:hAnsi="Times New Roman"/>
          <w:sz w:val="28"/>
          <w:szCs w:val="28"/>
          <w:lang w:val="kk-KZ"/>
        </w:rPr>
        <w:t>тасымалдау қабатты</w:t>
      </w:r>
      <w:r w:rsidR="00821F31" w:rsidRPr="009B660B">
        <w:rPr>
          <w:rFonts w:ascii="Times New Roman" w:hAnsi="Times New Roman" w:cs="Times New Roman"/>
          <w:sz w:val="28"/>
          <w:szCs w:val="28"/>
          <w:lang w:val="kk-KZ"/>
        </w:rPr>
        <w:t xml:space="preserve"> жағудың күрделілігіне байланысты туындайды</w:t>
      </w:r>
      <w:r w:rsidR="00967658" w:rsidRPr="009B660B">
        <w:rPr>
          <w:rFonts w:ascii="Times New Roman" w:hAnsi="Times New Roman" w:cs="Times New Roman"/>
          <w:sz w:val="28"/>
          <w:szCs w:val="28"/>
          <w:lang w:val="kk-KZ"/>
        </w:rPr>
        <w:t xml:space="preserve"> [26, 27</w:t>
      </w:r>
      <w:r w:rsidR="00821F31" w:rsidRPr="009B660B">
        <w:rPr>
          <w:rFonts w:ascii="Times New Roman" w:hAnsi="Times New Roman" w:cs="Times New Roman"/>
          <w:sz w:val="28"/>
          <w:szCs w:val="28"/>
          <w:lang w:val="kk-KZ"/>
        </w:rPr>
        <w:t>]. Сонымен қатар, PEDOT ылғалдың әсеріне сезімтал және бұзылуға бейім гидрофильді материал болып табылады, бұл оның тұрақтылығын төмендетеді.</w:t>
      </w:r>
    </w:p>
    <w:p w:rsidR="00C5428E" w:rsidRPr="009B660B" w:rsidRDefault="00C5428E"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PEDOT материалының механикалық тұрақтылығы төмен, мөлдірлігі жеткіліксіз, әрі баламалы </w:t>
      </w:r>
      <w:r w:rsidR="00E07CF2" w:rsidRPr="009B660B">
        <w:rPr>
          <w:rFonts w:ascii="Times New Roman" w:hAnsi="Times New Roman"/>
          <w:sz w:val="28"/>
          <w:szCs w:val="28"/>
          <w:lang w:val="kk-KZ"/>
        </w:rPr>
        <w:t>кемттік-тасымалдау қабатымен</w:t>
      </w:r>
      <w:r w:rsidR="00E07CF2"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салыстырғанд</w:t>
      </w:r>
      <w:r w:rsidR="00084AC7" w:rsidRPr="009B660B">
        <w:rPr>
          <w:rFonts w:ascii="Times New Roman" w:hAnsi="Times New Roman" w:cs="Times New Roman"/>
          <w:sz w:val="28"/>
          <w:szCs w:val="28"/>
          <w:lang w:val="kk-KZ"/>
        </w:rPr>
        <w:t>а өңделу мүмкіндігі шектеулі [28</w:t>
      </w:r>
      <w:r w:rsidR="001D2074" w:rsidRPr="001D2074">
        <w:rPr>
          <w:rFonts w:ascii="Times New Roman" w:hAnsi="Times New Roman" w:cs="Times New Roman"/>
          <w:sz w:val="28"/>
          <w:szCs w:val="28"/>
          <w:lang w:val="kk-KZ"/>
        </w:rPr>
        <w:t>-</w:t>
      </w:r>
      <w:r w:rsidR="00084AC7" w:rsidRPr="009B660B">
        <w:rPr>
          <w:rFonts w:ascii="Times New Roman" w:hAnsi="Times New Roman" w:cs="Times New Roman"/>
          <w:sz w:val="28"/>
          <w:szCs w:val="28"/>
          <w:lang w:val="kk-KZ"/>
        </w:rPr>
        <w:t>31</w:t>
      </w:r>
      <w:r w:rsidRPr="009B660B">
        <w:rPr>
          <w:rFonts w:ascii="Times New Roman" w:hAnsi="Times New Roman" w:cs="Times New Roman"/>
          <w:sz w:val="28"/>
          <w:szCs w:val="28"/>
          <w:lang w:val="kk-KZ"/>
        </w:rPr>
        <w:t>]. Бұл шектеулер PEDOT қабатындағы микро</w:t>
      </w:r>
      <w:r w:rsidR="00C47211" w:rsidRPr="009B660B">
        <w:rPr>
          <w:rFonts w:ascii="Times New Roman" w:hAnsi="Times New Roman" w:cs="Times New Roman"/>
          <w:sz w:val="28"/>
          <w:szCs w:val="28"/>
          <w:lang w:val="kk-KZ"/>
        </w:rPr>
        <w:t>құрылымдық</w:t>
      </w:r>
      <w:r w:rsidRPr="009B660B">
        <w:rPr>
          <w:rFonts w:ascii="Times New Roman" w:hAnsi="Times New Roman" w:cs="Times New Roman"/>
          <w:sz w:val="28"/>
          <w:szCs w:val="28"/>
          <w:lang w:val="kk-KZ"/>
        </w:rPr>
        <w:t xml:space="preserve"> гетерогенділік пен электр</w:t>
      </w:r>
      <w:r w:rsidR="00C47211" w:rsidRPr="009B660B">
        <w:rPr>
          <w:rFonts w:ascii="Times New Roman" w:hAnsi="Times New Roman" w:cs="Times New Roman"/>
          <w:sz w:val="28"/>
          <w:szCs w:val="28"/>
          <w:lang w:val="kk-KZ"/>
        </w:rPr>
        <w:t xml:space="preserve"> өтімділігі</w:t>
      </w:r>
      <w:r w:rsidRPr="009B660B">
        <w:rPr>
          <w:rFonts w:ascii="Times New Roman" w:hAnsi="Times New Roman" w:cs="Times New Roman"/>
          <w:sz w:val="28"/>
          <w:szCs w:val="28"/>
          <w:lang w:val="kk-KZ"/>
        </w:rPr>
        <w:t xml:space="preserve"> біркелкі </w:t>
      </w:r>
      <w:r w:rsidR="009A282B" w:rsidRPr="009B660B">
        <w:rPr>
          <w:rFonts w:ascii="Times New Roman" w:hAnsi="Times New Roman" w:cs="Times New Roman"/>
          <w:sz w:val="28"/>
          <w:szCs w:val="28"/>
          <w:lang w:val="kk-KZ"/>
        </w:rPr>
        <w:t>болмағандықтан</w:t>
      </w:r>
      <w:r w:rsidRPr="009B660B">
        <w:rPr>
          <w:rFonts w:ascii="Times New Roman" w:hAnsi="Times New Roman" w:cs="Times New Roman"/>
          <w:sz w:val="28"/>
          <w:szCs w:val="28"/>
          <w:lang w:val="kk-KZ"/>
        </w:rPr>
        <w:t xml:space="preserve">, </w:t>
      </w:r>
      <w:r w:rsidR="006D5D5D" w:rsidRPr="009B660B">
        <w:rPr>
          <w:rFonts w:ascii="Times New Roman" w:hAnsi="Times New Roman" w:cs="Times New Roman"/>
          <w:sz w:val="28"/>
          <w:szCs w:val="28"/>
          <w:lang w:val="kk-KZ"/>
        </w:rPr>
        <w:t>полимерлі күн ұяшықтарында</w:t>
      </w:r>
      <w:r w:rsidRPr="009B660B">
        <w:rPr>
          <w:rFonts w:ascii="Times New Roman" w:hAnsi="Times New Roman" w:cs="Times New Roman"/>
          <w:sz w:val="28"/>
          <w:szCs w:val="28"/>
          <w:lang w:val="kk-KZ"/>
        </w:rPr>
        <w:t xml:space="preserve"> заря</w:t>
      </w:r>
      <w:r w:rsidR="00F06BA4" w:rsidRPr="009B660B">
        <w:rPr>
          <w:rFonts w:ascii="Times New Roman" w:hAnsi="Times New Roman" w:cs="Times New Roman"/>
          <w:sz w:val="28"/>
          <w:szCs w:val="28"/>
          <w:lang w:val="kk-KZ"/>
        </w:rPr>
        <w:t>дтың тасымалын қиындатады [25</w:t>
      </w:r>
      <w:r w:rsidR="001D2074" w:rsidRPr="001D2074">
        <w:rPr>
          <w:rFonts w:ascii="Times New Roman" w:hAnsi="Times New Roman" w:cs="Times New Roman"/>
          <w:sz w:val="28"/>
          <w:szCs w:val="28"/>
          <w:lang w:val="kk-KZ"/>
        </w:rPr>
        <w:t>, p. 497-503</w:t>
      </w:r>
      <w:r w:rsidRPr="009B660B">
        <w:rPr>
          <w:rFonts w:ascii="Times New Roman" w:hAnsi="Times New Roman" w:cs="Times New Roman"/>
          <w:sz w:val="28"/>
          <w:szCs w:val="28"/>
          <w:lang w:val="kk-KZ"/>
        </w:rPr>
        <w:t xml:space="preserve">]. Стандартты </w:t>
      </w:r>
      <w:r w:rsidR="00C47211" w:rsidRPr="009B660B">
        <w:rPr>
          <w:rFonts w:ascii="Times New Roman" w:hAnsi="Times New Roman" w:cs="Times New Roman"/>
          <w:sz w:val="28"/>
          <w:szCs w:val="28"/>
          <w:lang w:val="kk-KZ"/>
        </w:rPr>
        <w:t xml:space="preserve">құрылымға ие </w:t>
      </w:r>
      <w:r w:rsidR="006D5D5D" w:rsidRPr="009B660B">
        <w:rPr>
          <w:rFonts w:ascii="Times New Roman" w:hAnsi="Times New Roman" w:cs="Times New Roman"/>
          <w:sz w:val="28"/>
          <w:szCs w:val="28"/>
          <w:lang w:val="kk-KZ"/>
        </w:rPr>
        <w:t xml:space="preserve">полимерлі күн ұяшықтарында </w:t>
      </w:r>
      <w:r w:rsidRPr="009B660B">
        <w:rPr>
          <w:rFonts w:ascii="Times New Roman" w:hAnsi="Times New Roman" w:cs="Times New Roman"/>
          <w:sz w:val="28"/>
          <w:szCs w:val="28"/>
          <w:lang w:val="kk-KZ"/>
        </w:rPr>
        <w:t xml:space="preserve">әдетте, жеке </w:t>
      </w:r>
      <w:r w:rsidR="00C379FE">
        <w:rPr>
          <w:rFonts w:ascii="Times New Roman" w:hAnsi="Times New Roman"/>
          <w:sz w:val="28"/>
          <w:szCs w:val="28"/>
          <w:lang w:val="kk-KZ"/>
        </w:rPr>
        <w:t xml:space="preserve">электрон </w:t>
      </w:r>
      <w:r w:rsidR="006D5D5D" w:rsidRPr="009B660B">
        <w:rPr>
          <w:rFonts w:ascii="Times New Roman" w:hAnsi="Times New Roman"/>
          <w:sz w:val="28"/>
          <w:szCs w:val="28"/>
          <w:lang w:val="kk-KZ"/>
        </w:rPr>
        <w:t>тасымалдау қабат</w:t>
      </w:r>
      <w:r w:rsidRPr="009B660B">
        <w:rPr>
          <w:rFonts w:ascii="Times New Roman" w:hAnsi="Times New Roman" w:cs="Times New Roman"/>
          <w:sz w:val="28"/>
          <w:szCs w:val="28"/>
          <w:lang w:val="kk-KZ"/>
        </w:rPr>
        <w:t xml:space="preserve"> болмағандықтан, оның функциясын тек акцепторлық материал, яғни фуллерен туындылары жүзеге асырады. Алайда, фуллерен туындылары мен металл катод (Al) арасындағы шекара жоғары кедергіге ие болғандықтан, бұл құрылғының</w:t>
      </w:r>
      <w:r w:rsidR="00F240E3" w:rsidRPr="009B660B">
        <w:rPr>
          <w:rFonts w:ascii="Times New Roman" w:hAnsi="Times New Roman" w:cs="Times New Roman"/>
          <w:sz w:val="28"/>
          <w:szCs w:val="28"/>
          <w:lang w:val="kk-KZ"/>
        </w:rPr>
        <w:t xml:space="preserve"> фототоғ</w:t>
      </w:r>
      <w:r w:rsidR="00F06BA4" w:rsidRPr="009B660B">
        <w:rPr>
          <w:rFonts w:ascii="Times New Roman" w:hAnsi="Times New Roman" w:cs="Times New Roman"/>
          <w:sz w:val="28"/>
          <w:szCs w:val="28"/>
          <w:lang w:val="kk-KZ"/>
        </w:rPr>
        <w:t>ына теріс әсер етеді [32</w:t>
      </w:r>
      <w:r w:rsidRPr="009B660B">
        <w:rPr>
          <w:rFonts w:ascii="Times New Roman" w:hAnsi="Times New Roman" w:cs="Times New Roman"/>
          <w:sz w:val="28"/>
          <w:szCs w:val="28"/>
          <w:lang w:val="kk-KZ"/>
        </w:rPr>
        <w:t>]. Осы себепті, PEDOT материалын қолдану тиімділігін арттыру үшін альтернативті шешімдер мен материалдар іздеу қажеттілігі туындайды.</w:t>
      </w:r>
    </w:p>
    <w:p w:rsidR="00C47211" w:rsidRPr="009B660B" w:rsidRDefault="00C47211"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Шекаралық аймақтың өткізгіштігін оңтайландыру үшін әртүрлі аралық қабаттардың қолданылуы кеңінен зерттелуде [</w:t>
      </w:r>
      <w:r w:rsidR="00F06BA4" w:rsidRPr="009B660B">
        <w:rPr>
          <w:rFonts w:ascii="Times New Roman" w:hAnsi="Times New Roman" w:cs="Times New Roman"/>
          <w:sz w:val="28"/>
          <w:szCs w:val="28"/>
          <w:lang w:val="kk-KZ"/>
        </w:rPr>
        <w:t>33</w:t>
      </w:r>
      <w:r w:rsidRPr="009B660B">
        <w:rPr>
          <w:rFonts w:ascii="Times New Roman" w:hAnsi="Times New Roman" w:cs="Times New Roman"/>
          <w:sz w:val="28"/>
          <w:szCs w:val="28"/>
          <w:lang w:val="kk-KZ"/>
        </w:rPr>
        <w:t>]. Зерттеулер нәтижелері нақты анықталған</w:t>
      </w:r>
      <w:r w:rsidR="00C379FE">
        <w:rPr>
          <w:rFonts w:ascii="Times New Roman" w:hAnsi="Times New Roman"/>
          <w:sz w:val="28"/>
          <w:szCs w:val="28"/>
          <w:lang w:val="kk-KZ"/>
        </w:rPr>
        <w:t xml:space="preserve"> электрон </w:t>
      </w:r>
      <w:r w:rsidR="009A282B" w:rsidRPr="009B660B">
        <w:rPr>
          <w:rFonts w:ascii="Times New Roman" w:hAnsi="Times New Roman"/>
          <w:sz w:val="28"/>
          <w:szCs w:val="28"/>
          <w:lang w:val="kk-KZ"/>
        </w:rPr>
        <w:t xml:space="preserve">тасымалдау </w:t>
      </w:r>
      <w:r w:rsidRPr="009B660B">
        <w:rPr>
          <w:rFonts w:ascii="Times New Roman" w:hAnsi="Times New Roman" w:cs="Times New Roman"/>
          <w:sz w:val="28"/>
          <w:szCs w:val="28"/>
          <w:lang w:val="kk-KZ"/>
        </w:rPr>
        <w:t xml:space="preserve">қабаты бар </w:t>
      </w:r>
      <w:r w:rsidR="009A282B" w:rsidRPr="009B660B">
        <w:rPr>
          <w:rFonts w:ascii="Times New Roman" w:hAnsi="Times New Roman" w:cs="Times New Roman"/>
          <w:sz w:val="28"/>
          <w:szCs w:val="28"/>
          <w:lang w:val="kk-KZ"/>
        </w:rPr>
        <w:t>полимерлі күн ұяшықтарында</w:t>
      </w:r>
      <w:r w:rsidRPr="009B660B">
        <w:rPr>
          <w:rFonts w:ascii="Times New Roman" w:hAnsi="Times New Roman" w:cs="Times New Roman"/>
          <w:sz w:val="28"/>
          <w:szCs w:val="28"/>
          <w:lang w:val="kk-KZ"/>
        </w:rPr>
        <w:t xml:space="preserve"> құрылғыларының өнімділігі жоғары екенін көрсетеді, алайда </w:t>
      </w:r>
      <w:r w:rsidR="00C379FE">
        <w:rPr>
          <w:rFonts w:ascii="Times New Roman" w:hAnsi="Times New Roman"/>
          <w:sz w:val="28"/>
          <w:szCs w:val="28"/>
          <w:lang w:val="kk-KZ"/>
        </w:rPr>
        <w:t xml:space="preserve">электрон </w:t>
      </w:r>
      <w:r w:rsidR="009A282B" w:rsidRPr="009B660B">
        <w:rPr>
          <w:rFonts w:ascii="Times New Roman" w:hAnsi="Times New Roman"/>
          <w:sz w:val="28"/>
          <w:szCs w:val="28"/>
          <w:lang w:val="kk-KZ"/>
        </w:rPr>
        <w:t xml:space="preserve">тасымалдау </w:t>
      </w:r>
      <w:r w:rsidR="009A282B" w:rsidRPr="009B660B">
        <w:rPr>
          <w:rFonts w:ascii="Times New Roman" w:hAnsi="Times New Roman" w:cs="Times New Roman"/>
          <w:sz w:val="28"/>
          <w:szCs w:val="28"/>
          <w:lang w:val="kk-KZ"/>
        </w:rPr>
        <w:t xml:space="preserve">қабатын </w:t>
      </w:r>
      <w:r w:rsidRPr="009B660B">
        <w:rPr>
          <w:rFonts w:ascii="Times New Roman" w:hAnsi="Times New Roman" w:cs="Times New Roman"/>
          <w:sz w:val="28"/>
          <w:szCs w:val="28"/>
          <w:lang w:val="kk-KZ"/>
        </w:rPr>
        <w:t xml:space="preserve">фотобелсенді қабатқа тікелей жағу қиын процесс болып табылады. Фотобелсенді полимер фотондарды жұтып, экситондардың түзілуін тудырады. Экситондар кулон күштерімен байланысқан электрон мен кемтік </w:t>
      </w:r>
      <w:r w:rsidRPr="009B660B">
        <w:rPr>
          <w:rFonts w:ascii="Times New Roman" w:hAnsi="Times New Roman" w:cs="Times New Roman"/>
          <w:sz w:val="28"/>
          <w:szCs w:val="28"/>
          <w:lang w:val="kk-KZ"/>
        </w:rPr>
        <w:lastRenderedPageBreak/>
        <w:t>жұбынан тұрады. Фотоиндукцияланған экситондар полимер мен фуллерен арасындағы шекараға диффузияланып, сол жерде заряд тасымалдаушыларының тиімді бөлінуі жүзеге асырылады.</w:t>
      </w:r>
    </w:p>
    <w:p w:rsidR="00A57551" w:rsidRPr="009B660B" w:rsidRDefault="00A57551"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Инверттелген құрылымды </w:t>
      </w:r>
      <w:r w:rsidR="009A282B" w:rsidRPr="009B660B">
        <w:rPr>
          <w:rFonts w:ascii="Times New Roman" w:hAnsi="Times New Roman" w:cs="Times New Roman"/>
          <w:sz w:val="28"/>
          <w:szCs w:val="28"/>
          <w:lang w:val="kk-KZ"/>
        </w:rPr>
        <w:t>полимерлі күн ұяшықтары</w:t>
      </w:r>
      <w:r w:rsidR="002D41AB" w:rsidRPr="009B660B">
        <w:rPr>
          <w:rFonts w:ascii="Times New Roman" w:hAnsi="Times New Roman" w:cs="Times New Roman"/>
          <w:sz w:val="28"/>
          <w:szCs w:val="28"/>
          <w:lang w:val="kk-KZ"/>
        </w:rPr>
        <w:t xml:space="preserve"> </w:t>
      </w:r>
      <w:r w:rsidR="00C95397" w:rsidRPr="009B660B">
        <w:rPr>
          <w:rFonts w:ascii="Times New Roman" w:hAnsi="Times New Roman" w:cs="Times New Roman"/>
          <w:sz w:val="28"/>
          <w:szCs w:val="28"/>
          <w:lang w:val="kk-KZ"/>
        </w:rPr>
        <w:t xml:space="preserve">тура </w:t>
      </w:r>
      <w:r w:rsidRPr="009B660B">
        <w:rPr>
          <w:rFonts w:ascii="Times New Roman" w:hAnsi="Times New Roman" w:cs="Times New Roman"/>
          <w:sz w:val="28"/>
          <w:szCs w:val="28"/>
          <w:lang w:val="kk-KZ"/>
        </w:rPr>
        <w:t xml:space="preserve">құрылымдағы кемшіліктерді шешу үшін жасалған </w:t>
      </w:r>
      <w:r w:rsidR="002D41AB" w:rsidRPr="009B660B">
        <w:rPr>
          <w:rFonts w:ascii="Times New Roman" w:hAnsi="Times New Roman" w:cs="Times New Roman"/>
          <w:sz w:val="28"/>
          <w:szCs w:val="28"/>
          <w:lang w:val="kk-KZ"/>
        </w:rPr>
        <w:t>құрылға болып та</w:t>
      </w:r>
      <w:r w:rsidRPr="009B660B">
        <w:rPr>
          <w:rFonts w:ascii="Times New Roman" w:hAnsi="Times New Roman" w:cs="Times New Roman"/>
          <w:sz w:val="28"/>
          <w:szCs w:val="28"/>
          <w:lang w:val="kk-KZ"/>
        </w:rPr>
        <w:t xml:space="preserve">былады. Бұл құрылғыларда </w:t>
      </w:r>
      <w:r w:rsidR="002D41AB" w:rsidRPr="009B660B">
        <w:rPr>
          <w:rFonts w:ascii="Times New Roman" w:hAnsi="Times New Roman" w:cs="Times New Roman"/>
          <w:sz w:val="28"/>
          <w:szCs w:val="28"/>
          <w:lang w:val="kk-KZ"/>
        </w:rPr>
        <w:t>I</w:t>
      </w:r>
      <w:r w:rsidRPr="009B660B">
        <w:rPr>
          <w:rFonts w:ascii="Times New Roman" w:hAnsi="Times New Roman" w:cs="Times New Roman"/>
          <w:sz w:val="28"/>
          <w:szCs w:val="28"/>
          <w:lang w:val="kk-KZ"/>
        </w:rPr>
        <w:t>TO электродына (катод) бірінші болып электрон тасымалдаушы қабат жағылады, содан кейін реттілікпен фото</w:t>
      </w:r>
      <w:r w:rsidR="002D41AB" w:rsidRPr="009B660B">
        <w:rPr>
          <w:rFonts w:ascii="Times New Roman" w:hAnsi="Times New Roman" w:cs="Times New Roman"/>
          <w:sz w:val="28"/>
          <w:szCs w:val="28"/>
          <w:lang w:val="kk-KZ"/>
        </w:rPr>
        <w:t>белсенді</w:t>
      </w:r>
      <w:r w:rsidRPr="009B660B">
        <w:rPr>
          <w:rFonts w:ascii="Times New Roman" w:hAnsi="Times New Roman" w:cs="Times New Roman"/>
          <w:sz w:val="28"/>
          <w:szCs w:val="28"/>
          <w:lang w:val="kk-KZ"/>
        </w:rPr>
        <w:t xml:space="preserve"> қабат (PL), </w:t>
      </w:r>
      <w:r w:rsidR="00E80E03">
        <w:rPr>
          <w:rFonts w:ascii="Times New Roman" w:hAnsi="Times New Roman" w:cs="Times New Roman"/>
          <w:sz w:val="28"/>
          <w:szCs w:val="28"/>
          <w:lang w:val="kk-KZ"/>
        </w:rPr>
        <w:t xml:space="preserve">кемтік </w:t>
      </w:r>
      <w:r w:rsidR="009A282B" w:rsidRPr="009B660B">
        <w:rPr>
          <w:rFonts w:ascii="Times New Roman" w:hAnsi="Times New Roman" w:cs="Times New Roman"/>
          <w:sz w:val="28"/>
          <w:szCs w:val="28"/>
          <w:lang w:val="kk-KZ"/>
        </w:rPr>
        <w:t xml:space="preserve">тасымалдаушы қабат </w:t>
      </w:r>
      <w:r w:rsidRPr="009B660B">
        <w:rPr>
          <w:rFonts w:ascii="Times New Roman" w:hAnsi="Times New Roman" w:cs="Times New Roman"/>
          <w:sz w:val="28"/>
          <w:szCs w:val="28"/>
          <w:lang w:val="kk-KZ"/>
        </w:rPr>
        <w:t>және соңында</w:t>
      </w:r>
      <w:r w:rsidR="00F06BA4" w:rsidRPr="009B660B">
        <w:rPr>
          <w:rFonts w:ascii="Times New Roman" w:hAnsi="Times New Roman" w:cs="Times New Roman"/>
          <w:sz w:val="28"/>
          <w:szCs w:val="28"/>
          <w:lang w:val="kk-KZ"/>
        </w:rPr>
        <w:t xml:space="preserve"> металл анод орналастырылады [34</w:t>
      </w:r>
      <w:r w:rsidR="00FE6BC7" w:rsidRPr="00FE6BC7">
        <w:rPr>
          <w:rFonts w:ascii="Times New Roman" w:hAnsi="Times New Roman" w:cs="Times New Roman"/>
          <w:sz w:val="28"/>
          <w:szCs w:val="28"/>
          <w:lang w:val="kk-KZ"/>
        </w:rPr>
        <w:t>-</w:t>
      </w:r>
      <w:r w:rsidR="00F06BA4" w:rsidRPr="009B660B">
        <w:rPr>
          <w:rFonts w:ascii="Times New Roman" w:hAnsi="Times New Roman" w:cs="Times New Roman"/>
          <w:sz w:val="28"/>
          <w:szCs w:val="28"/>
          <w:lang w:val="kk-KZ"/>
        </w:rPr>
        <w:t>36</w:t>
      </w:r>
      <w:r w:rsidRPr="009B660B">
        <w:rPr>
          <w:rFonts w:ascii="Times New Roman" w:hAnsi="Times New Roman" w:cs="Times New Roman"/>
          <w:sz w:val="28"/>
          <w:szCs w:val="28"/>
          <w:lang w:val="kk-KZ"/>
        </w:rPr>
        <w:t>]. Көп жағдайда, и</w:t>
      </w:r>
      <w:r w:rsidR="007A2E77" w:rsidRPr="009B660B">
        <w:rPr>
          <w:rFonts w:ascii="Times New Roman" w:hAnsi="Times New Roman" w:cs="Times New Roman"/>
          <w:sz w:val="28"/>
          <w:szCs w:val="28"/>
          <w:lang w:val="kk-KZ"/>
        </w:rPr>
        <w:t xml:space="preserve">нверттелген құрылымды PSC </w:t>
      </w:r>
      <w:r w:rsidR="00C379FE">
        <w:rPr>
          <w:rFonts w:ascii="Times New Roman" w:hAnsi="Times New Roman" w:cs="Times New Roman"/>
          <w:sz w:val="28"/>
          <w:szCs w:val="28"/>
          <w:lang w:val="kk-KZ"/>
        </w:rPr>
        <w:t xml:space="preserve">электрон </w:t>
      </w:r>
      <w:r w:rsidR="009A282B" w:rsidRPr="009B660B">
        <w:rPr>
          <w:rFonts w:ascii="Times New Roman" w:hAnsi="Times New Roman" w:cs="Times New Roman"/>
          <w:sz w:val="28"/>
          <w:szCs w:val="28"/>
          <w:lang w:val="kk-KZ"/>
        </w:rPr>
        <w:t>тасымалдаушы қабат</w:t>
      </w:r>
      <w:r w:rsidRPr="009B660B">
        <w:rPr>
          <w:rFonts w:ascii="Times New Roman" w:hAnsi="Times New Roman" w:cs="Times New Roman"/>
          <w:sz w:val="28"/>
          <w:szCs w:val="28"/>
          <w:lang w:val="kk-KZ"/>
        </w:rPr>
        <w:t xml:space="preserve"> және </w:t>
      </w:r>
      <w:r w:rsidR="009A282B" w:rsidRPr="009B660B">
        <w:rPr>
          <w:rFonts w:ascii="Times New Roman" w:hAnsi="Times New Roman" w:cs="Times New Roman"/>
          <w:sz w:val="28"/>
          <w:szCs w:val="28"/>
          <w:lang w:val="kk-KZ"/>
        </w:rPr>
        <w:t>кемтік</w:t>
      </w:r>
      <w:r w:rsidR="00E80E03">
        <w:rPr>
          <w:rFonts w:ascii="Times New Roman" w:hAnsi="Times New Roman" w:cs="Times New Roman"/>
          <w:sz w:val="28"/>
          <w:szCs w:val="28"/>
          <w:lang w:val="kk-KZ"/>
        </w:rPr>
        <w:t xml:space="preserve"> </w:t>
      </w:r>
      <w:r w:rsidR="009A282B" w:rsidRPr="009B660B">
        <w:rPr>
          <w:rFonts w:ascii="Times New Roman" w:hAnsi="Times New Roman" w:cs="Times New Roman"/>
          <w:sz w:val="28"/>
          <w:szCs w:val="28"/>
          <w:lang w:val="kk-KZ"/>
        </w:rPr>
        <w:t>тасымалдаушы қабат</w:t>
      </w:r>
      <w:r w:rsidRPr="009B660B">
        <w:rPr>
          <w:rFonts w:ascii="Times New Roman" w:hAnsi="Times New Roman" w:cs="Times New Roman"/>
          <w:sz w:val="28"/>
          <w:szCs w:val="28"/>
          <w:lang w:val="kk-KZ"/>
        </w:rPr>
        <w:t>ы бейорганикалық металл оксидтерінен тұрады, бұл олардың тиімділігін арттырады және тұрақтылығын қамтамасыз етеді.</w:t>
      </w:r>
    </w:p>
    <w:p w:rsidR="00A57551" w:rsidRPr="009B660B" w:rsidRDefault="00A57551"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Инверттелген </w:t>
      </w:r>
      <w:r w:rsidR="009A282B" w:rsidRPr="009B660B">
        <w:rPr>
          <w:rFonts w:ascii="Times New Roman" w:hAnsi="Times New Roman" w:cs="Times New Roman"/>
          <w:sz w:val="28"/>
          <w:szCs w:val="28"/>
          <w:lang w:val="kk-KZ"/>
        </w:rPr>
        <w:t>полимерлі күн ұяшықтарының</w:t>
      </w:r>
      <w:r w:rsidRPr="009B660B">
        <w:rPr>
          <w:rFonts w:ascii="Times New Roman" w:hAnsi="Times New Roman" w:cs="Times New Roman"/>
          <w:sz w:val="28"/>
          <w:szCs w:val="28"/>
          <w:lang w:val="kk-KZ"/>
        </w:rPr>
        <w:t xml:space="preserve"> маңызды компоненті ретінде кең тыйым салынған аймағы және жоғары электрондық өткізгіштігі бар мет</w:t>
      </w:r>
      <w:r w:rsidR="005E4C01" w:rsidRPr="009B660B">
        <w:rPr>
          <w:rFonts w:ascii="Times New Roman" w:hAnsi="Times New Roman" w:cs="Times New Roman"/>
          <w:sz w:val="28"/>
          <w:szCs w:val="28"/>
          <w:lang w:val="kk-KZ"/>
        </w:rPr>
        <w:t>алл оксидінен жасалған жартылай</w:t>
      </w:r>
      <w:r w:rsidRPr="009B660B">
        <w:rPr>
          <w:rFonts w:ascii="Times New Roman" w:hAnsi="Times New Roman" w:cs="Times New Roman"/>
          <w:sz w:val="28"/>
          <w:szCs w:val="28"/>
          <w:lang w:val="kk-KZ"/>
        </w:rPr>
        <w:t xml:space="preserve">өткізгіш қолданылады. Бұл материал </w:t>
      </w:r>
      <w:r w:rsidR="00C379FE">
        <w:rPr>
          <w:rFonts w:ascii="Times New Roman" w:hAnsi="Times New Roman" w:cs="Times New Roman"/>
          <w:sz w:val="28"/>
          <w:szCs w:val="28"/>
          <w:lang w:val="kk-KZ"/>
        </w:rPr>
        <w:t xml:space="preserve">электрон </w:t>
      </w:r>
      <w:r w:rsidR="005E4C01" w:rsidRPr="009B660B">
        <w:rPr>
          <w:rFonts w:ascii="Times New Roman" w:hAnsi="Times New Roman" w:cs="Times New Roman"/>
          <w:sz w:val="28"/>
          <w:szCs w:val="28"/>
          <w:lang w:val="kk-KZ"/>
        </w:rPr>
        <w:t>тасымалдаушы қабат</w:t>
      </w:r>
      <w:r w:rsidRPr="009B660B">
        <w:rPr>
          <w:rFonts w:ascii="Times New Roman" w:hAnsi="Times New Roman" w:cs="Times New Roman"/>
          <w:sz w:val="28"/>
          <w:szCs w:val="28"/>
          <w:lang w:val="kk-KZ"/>
        </w:rPr>
        <w:t xml:space="preserve"> ретінде қызмет ете отырып, заряд тасымалдау қасиеттерін жақсартады және құрылғының жұмыс істеу қабілетін жоғарылатады. Полимерлі күн элементтерінің тиімділігін арттыруда ZnO тұрақтылығы және әртүрлі белсенді материалдармен үйлесімділігі арқасында жоғары тиімді шешім ретінде танылды. ZnO қолдану күн элементтерінің өнімділігін жақсартуға және олардың ұзақ мерзімді тұрақтылығын қамтамасыз етуге мүмкіндік береді.</w:t>
      </w:r>
    </w:p>
    <w:p w:rsidR="002D41AB" w:rsidRPr="009B660B" w:rsidRDefault="002D41AB"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ZnO – күн элементтерінде ғана емес, соны</w:t>
      </w:r>
      <w:r w:rsidR="00E33EDA" w:rsidRPr="009B660B">
        <w:rPr>
          <w:rFonts w:ascii="Times New Roman" w:hAnsi="Times New Roman" w:cs="Times New Roman"/>
          <w:sz w:val="28"/>
          <w:szCs w:val="28"/>
          <w:lang w:val="kk-KZ"/>
        </w:rPr>
        <w:t>мен қатар</w:t>
      </w:r>
      <w:r w:rsidR="00001FBD" w:rsidRPr="009B660B">
        <w:rPr>
          <w:rFonts w:ascii="Times New Roman" w:hAnsi="Times New Roman" w:cs="Times New Roman"/>
          <w:sz w:val="28"/>
          <w:szCs w:val="28"/>
          <w:lang w:val="kk-KZ"/>
        </w:rPr>
        <w:t xml:space="preserve"> УК-фотодетекторлар [37, 38], УК</w:t>
      </w:r>
      <w:r w:rsidR="00E33EDA" w:rsidRPr="009B660B">
        <w:rPr>
          <w:rFonts w:ascii="Times New Roman" w:hAnsi="Times New Roman" w:cs="Times New Roman"/>
          <w:sz w:val="28"/>
          <w:szCs w:val="28"/>
          <w:lang w:val="kk-KZ"/>
        </w:rPr>
        <w:t>-лазерлер [39], газ датчиктері [40</w:t>
      </w:r>
      <w:r w:rsidRPr="009B660B">
        <w:rPr>
          <w:rFonts w:ascii="Times New Roman" w:hAnsi="Times New Roman" w:cs="Times New Roman"/>
          <w:sz w:val="28"/>
          <w:szCs w:val="28"/>
          <w:lang w:val="kk-KZ"/>
        </w:rPr>
        <w:t>], және суды ыдырату [</w:t>
      </w:r>
      <w:r w:rsidR="00E33EDA" w:rsidRPr="009B660B">
        <w:rPr>
          <w:rFonts w:ascii="Times New Roman" w:hAnsi="Times New Roman" w:cs="Times New Roman"/>
          <w:sz w:val="28"/>
          <w:szCs w:val="28"/>
          <w:lang w:val="kk-KZ"/>
        </w:rPr>
        <w:t>41</w:t>
      </w:r>
      <w:r w:rsidRPr="009B660B">
        <w:rPr>
          <w:rFonts w:ascii="Times New Roman" w:hAnsi="Times New Roman" w:cs="Times New Roman"/>
          <w:sz w:val="28"/>
          <w:szCs w:val="28"/>
          <w:lang w:val="kk-KZ"/>
        </w:rPr>
        <w:t>] сияқты маңызды технологиялық салаларда қолданылатын оңтайлы материал болып табылады. Әдетте, ZnO кең тыйым салынған аймағы бар ішкі n-типті легірленген жартылай өткізгіш ретінде белгілі, оның электрондық қасиеттері таяз донорлық деңгейлердің болуымен түсіндіріледі [</w:t>
      </w:r>
      <w:r w:rsidR="00E33EDA" w:rsidRPr="009B660B">
        <w:rPr>
          <w:rFonts w:ascii="Times New Roman" w:hAnsi="Times New Roman" w:cs="Times New Roman"/>
          <w:sz w:val="28"/>
          <w:szCs w:val="28"/>
          <w:lang w:val="kk-KZ"/>
        </w:rPr>
        <w:t>42</w:t>
      </w:r>
      <w:r w:rsidRPr="009B660B">
        <w:rPr>
          <w:rFonts w:ascii="Times New Roman" w:hAnsi="Times New Roman" w:cs="Times New Roman"/>
          <w:sz w:val="28"/>
          <w:szCs w:val="28"/>
          <w:lang w:val="kk-KZ"/>
        </w:rPr>
        <w:t>]. ZnO негізіндегі материалдарды қолдану аясын кеңейту үшін p-типті легірленген ZnO әзірлеу үлкен қызығушылық тудырады, алайда бұл бағытта бірқатар қиындықтар бар. Себебі ZnO құрылымында акцепторлар таяз акцепторлық деңгейлердің орнына терең қоспалық деңгейлерді түзуге бейім, бұл материалдың т</w:t>
      </w:r>
      <w:r w:rsidR="00F8090E" w:rsidRPr="009B660B">
        <w:rPr>
          <w:rFonts w:ascii="Times New Roman" w:hAnsi="Times New Roman" w:cs="Times New Roman"/>
          <w:sz w:val="28"/>
          <w:szCs w:val="28"/>
          <w:lang w:val="kk-KZ"/>
        </w:rPr>
        <w:t>иімділігін төмендетуі мүмкін [37</w:t>
      </w:r>
      <w:r w:rsidR="001D2074" w:rsidRPr="001D2074">
        <w:rPr>
          <w:rFonts w:ascii="Times New Roman" w:hAnsi="Times New Roman" w:cs="Times New Roman"/>
          <w:sz w:val="28"/>
          <w:szCs w:val="28"/>
          <w:lang w:val="kk-KZ"/>
        </w:rPr>
        <w:t>, p. 19791-19798</w:t>
      </w:r>
      <w:r w:rsidRPr="009B660B">
        <w:rPr>
          <w:rFonts w:ascii="Times New Roman" w:hAnsi="Times New Roman" w:cs="Times New Roman"/>
          <w:sz w:val="28"/>
          <w:szCs w:val="28"/>
          <w:lang w:val="kk-KZ"/>
        </w:rPr>
        <w:t>].</w:t>
      </w:r>
    </w:p>
    <w:p w:rsidR="007C0015" w:rsidRPr="009B660B" w:rsidRDefault="00C80637"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 </w:t>
      </w:r>
      <w:r w:rsidR="007C0015" w:rsidRPr="009B660B">
        <w:rPr>
          <w:rFonts w:ascii="Times New Roman" w:hAnsi="Times New Roman" w:cs="Times New Roman"/>
          <w:sz w:val="28"/>
          <w:szCs w:val="28"/>
          <w:lang w:val="kk-KZ"/>
        </w:rPr>
        <w:t>Қазіргі уақытта n-легірленген ұқсас қасиеттерге ие</w:t>
      </w:r>
      <w:r w:rsidR="0022226E" w:rsidRPr="009B660B">
        <w:rPr>
          <w:rFonts w:ascii="Times New Roman" w:hAnsi="Times New Roman" w:cs="Times New Roman"/>
          <w:sz w:val="28"/>
          <w:szCs w:val="28"/>
          <w:lang w:val="kk-KZ"/>
        </w:rPr>
        <w:t xml:space="preserve"> p-легі</w:t>
      </w:r>
      <w:r w:rsidR="007C0015" w:rsidRPr="009B660B">
        <w:rPr>
          <w:rFonts w:ascii="Times New Roman" w:hAnsi="Times New Roman" w:cs="Times New Roman"/>
          <w:sz w:val="28"/>
          <w:szCs w:val="28"/>
          <w:lang w:val="kk-KZ"/>
        </w:rPr>
        <w:t>рленген ZnO қабаттарын синтездеу әдістерін әзірлеу ерекше маңызға ие. Бұл жетістіктер p-лег</w:t>
      </w:r>
      <w:r w:rsidR="0022226E" w:rsidRPr="009B660B">
        <w:rPr>
          <w:rFonts w:ascii="Times New Roman" w:hAnsi="Times New Roman" w:cs="Times New Roman"/>
          <w:sz w:val="28"/>
          <w:szCs w:val="28"/>
          <w:lang w:val="kk-KZ"/>
        </w:rPr>
        <w:t>ірленген және n-легі</w:t>
      </w:r>
      <w:r w:rsidR="007C0015" w:rsidRPr="009B660B">
        <w:rPr>
          <w:rFonts w:ascii="Times New Roman" w:hAnsi="Times New Roman" w:cs="Times New Roman"/>
          <w:sz w:val="28"/>
          <w:szCs w:val="28"/>
          <w:lang w:val="kk-KZ"/>
        </w:rPr>
        <w:t xml:space="preserve">рленген ZnO негізінде </w:t>
      </w:r>
      <w:r w:rsidR="0022226E" w:rsidRPr="009B660B">
        <w:rPr>
          <w:rFonts w:ascii="Times New Roman" w:hAnsi="Times New Roman" w:cs="Times New Roman"/>
          <w:sz w:val="28"/>
          <w:szCs w:val="28"/>
          <w:lang w:val="kk-KZ"/>
        </w:rPr>
        <w:t xml:space="preserve">оңтайлы </w:t>
      </w:r>
      <w:r w:rsidR="007C0015" w:rsidRPr="009B660B">
        <w:rPr>
          <w:rFonts w:ascii="Times New Roman" w:hAnsi="Times New Roman" w:cs="Times New Roman"/>
          <w:sz w:val="28"/>
          <w:szCs w:val="28"/>
          <w:lang w:val="kk-KZ"/>
        </w:rPr>
        <w:t>оптоэлектрондық құрылғыларды жасауға мүмкіндік бер</w:t>
      </w:r>
      <w:r w:rsidR="005B341B" w:rsidRPr="009B660B">
        <w:rPr>
          <w:rFonts w:ascii="Times New Roman" w:hAnsi="Times New Roman" w:cs="Times New Roman"/>
          <w:sz w:val="28"/>
          <w:szCs w:val="28"/>
          <w:lang w:val="kk-KZ"/>
        </w:rPr>
        <w:t xml:space="preserve">еді [37, </w:t>
      </w:r>
      <w:r w:rsidR="001D2074" w:rsidRPr="001D2074">
        <w:rPr>
          <w:rFonts w:ascii="Times New Roman" w:hAnsi="Times New Roman" w:cs="Times New Roman"/>
          <w:sz w:val="28"/>
          <w:szCs w:val="28"/>
          <w:lang w:val="kk-KZ"/>
        </w:rPr>
        <w:t xml:space="preserve">p. 19791-197-98; </w:t>
      </w:r>
      <w:r w:rsidR="005B341B" w:rsidRPr="009B660B">
        <w:rPr>
          <w:rFonts w:ascii="Times New Roman" w:hAnsi="Times New Roman" w:cs="Times New Roman"/>
          <w:sz w:val="28"/>
          <w:szCs w:val="28"/>
          <w:lang w:val="kk-KZ"/>
        </w:rPr>
        <w:t>43, 44</w:t>
      </w:r>
      <w:r w:rsidR="0022226E" w:rsidRPr="009B660B">
        <w:rPr>
          <w:rFonts w:ascii="Times New Roman" w:hAnsi="Times New Roman" w:cs="Times New Roman"/>
          <w:sz w:val="28"/>
          <w:szCs w:val="28"/>
          <w:lang w:val="kk-KZ"/>
        </w:rPr>
        <w:t>]. Бүгінде p-легі</w:t>
      </w:r>
      <w:r w:rsidR="00B35B92" w:rsidRPr="009B660B">
        <w:rPr>
          <w:rFonts w:ascii="Times New Roman" w:hAnsi="Times New Roman" w:cs="Times New Roman"/>
          <w:sz w:val="28"/>
          <w:szCs w:val="28"/>
          <w:lang w:val="kk-KZ"/>
        </w:rPr>
        <w:t>рленген ZnO қабыршағының</w:t>
      </w:r>
      <w:r w:rsidR="007C0015" w:rsidRPr="009B660B">
        <w:rPr>
          <w:rFonts w:ascii="Times New Roman" w:hAnsi="Times New Roman" w:cs="Times New Roman"/>
          <w:sz w:val="28"/>
          <w:szCs w:val="28"/>
          <w:lang w:val="kk-KZ"/>
        </w:rPr>
        <w:t xml:space="preserve"> жет</w:t>
      </w:r>
      <w:r w:rsidR="0022226E" w:rsidRPr="009B660B">
        <w:rPr>
          <w:rFonts w:ascii="Times New Roman" w:hAnsi="Times New Roman" w:cs="Times New Roman"/>
          <w:sz w:val="28"/>
          <w:szCs w:val="28"/>
          <w:lang w:val="kk-KZ"/>
        </w:rPr>
        <w:t>іспеушілігі себепті n-легі</w:t>
      </w:r>
      <w:r w:rsidR="00361359" w:rsidRPr="009B660B">
        <w:rPr>
          <w:rFonts w:ascii="Times New Roman" w:hAnsi="Times New Roman" w:cs="Times New Roman"/>
          <w:sz w:val="28"/>
          <w:szCs w:val="28"/>
          <w:lang w:val="kk-KZ"/>
        </w:rPr>
        <w:t xml:space="preserve">рленген ZnO </w:t>
      </w:r>
      <w:r w:rsidR="007C0015" w:rsidRPr="009B660B">
        <w:rPr>
          <w:rFonts w:ascii="Times New Roman" w:hAnsi="Times New Roman" w:cs="Times New Roman"/>
          <w:sz w:val="28"/>
          <w:szCs w:val="28"/>
          <w:lang w:val="kk-KZ"/>
        </w:rPr>
        <w:t xml:space="preserve">гетероөту қалыптастыру үшін кеңінен қолданылатын p-типті жартылай өткізгіштер қатарында p-кремний </w:t>
      </w:r>
      <w:r w:rsidR="005B341B" w:rsidRPr="009B660B">
        <w:rPr>
          <w:rFonts w:ascii="Times New Roman" w:hAnsi="Times New Roman" w:cs="Times New Roman"/>
          <w:sz w:val="28"/>
          <w:szCs w:val="28"/>
          <w:lang w:val="kk-KZ"/>
        </w:rPr>
        <w:t>[38</w:t>
      </w:r>
      <w:r w:rsidR="001D2074" w:rsidRPr="001D2074">
        <w:rPr>
          <w:rFonts w:ascii="Times New Roman" w:hAnsi="Times New Roman" w:cs="Times New Roman"/>
          <w:sz w:val="28"/>
          <w:szCs w:val="28"/>
          <w:lang w:val="kk-KZ"/>
        </w:rPr>
        <w:t>, p. 2819-2827</w:t>
      </w:r>
      <w:r w:rsidR="005B341B" w:rsidRPr="009B660B">
        <w:rPr>
          <w:rFonts w:ascii="Times New Roman" w:hAnsi="Times New Roman" w:cs="Times New Roman"/>
          <w:sz w:val="28"/>
          <w:szCs w:val="28"/>
          <w:lang w:val="kk-KZ"/>
        </w:rPr>
        <w:t>] және Cu</w:t>
      </w:r>
      <w:r w:rsidR="005B341B" w:rsidRPr="009B660B">
        <w:rPr>
          <w:rFonts w:ascii="Times New Roman" w:hAnsi="Times New Roman" w:cs="Times New Roman"/>
          <w:sz w:val="28"/>
          <w:szCs w:val="28"/>
          <w:vertAlign w:val="subscript"/>
          <w:lang w:val="kk-KZ"/>
        </w:rPr>
        <w:t>2</w:t>
      </w:r>
      <w:r w:rsidR="005B341B" w:rsidRPr="009B660B">
        <w:rPr>
          <w:rFonts w:ascii="Times New Roman" w:hAnsi="Times New Roman" w:cs="Times New Roman"/>
          <w:sz w:val="28"/>
          <w:szCs w:val="28"/>
          <w:lang w:val="kk-KZ"/>
        </w:rPr>
        <w:t>O</w:t>
      </w:r>
      <w:r w:rsidR="005B341B" w:rsidRPr="009B660B">
        <w:rPr>
          <w:rFonts w:ascii="Times New Roman" w:hAnsi="Times New Roman" w:cs="Times New Roman"/>
          <w:sz w:val="28"/>
          <w:szCs w:val="28"/>
          <w:vertAlign w:val="subscript"/>
          <w:lang w:val="kk-KZ"/>
        </w:rPr>
        <w:t>3</w:t>
      </w:r>
      <w:r w:rsidR="005B341B" w:rsidRPr="009B660B">
        <w:rPr>
          <w:rFonts w:ascii="Times New Roman" w:hAnsi="Times New Roman" w:cs="Times New Roman"/>
          <w:sz w:val="28"/>
          <w:szCs w:val="28"/>
          <w:lang w:val="kk-KZ"/>
        </w:rPr>
        <w:t xml:space="preserve"> [41</w:t>
      </w:r>
      <w:r w:rsidR="001D2074" w:rsidRPr="001D2074">
        <w:rPr>
          <w:rFonts w:ascii="Times New Roman" w:hAnsi="Times New Roman" w:cs="Times New Roman"/>
          <w:sz w:val="28"/>
          <w:szCs w:val="28"/>
          <w:lang w:val="kk-KZ"/>
        </w:rPr>
        <w:t>, p. 456-460</w:t>
      </w:r>
      <w:r w:rsidR="0022226E" w:rsidRPr="009B660B">
        <w:rPr>
          <w:rFonts w:ascii="Times New Roman" w:hAnsi="Times New Roman" w:cs="Times New Roman"/>
          <w:sz w:val="28"/>
          <w:szCs w:val="28"/>
          <w:lang w:val="kk-KZ"/>
        </w:rPr>
        <w:t xml:space="preserve">] бар. </w:t>
      </w:r>
      <w:r w:rsidR="00B20F96" w:rsidRPr="009B660B">
        <w:rPr>
          <w:rFonts w:ascii="Times New Roman" w:hAnsi="Times New Roman" w:cs="Times New Roman"/>
          <w:sz w:val="28"/>
          <w:szCs w:val="28"/>
          <w:lang w:val="kk-KZ"/>
        </w:rPr>
        <w:t xml:space="preserve">Сонымен қатар, </w:t>
      </w:r>
      <w:r w:rsidR="0022226E" w:rsidRPr="009B660B">
        <w:rPr>
          <w:rFonts w:ascii="Times New Roman" w:hAnsi="Times New Roman" w:cs="Times New Roman"/>
          <w:sz w:val="28"/>
          <w:szCs w:val="28"/>
          <w:lang w:val="kk-KZ"/>
        </w:rPr>
        <w:t>p-легі</w:t>
      </w:r>
      <w:r w:rsidR="007C0015" w:rsidRPr="009B660B">
        <w:rPr>
          <w:rFonts w:ascii="Times New Roman" w:hAnsi="Times New Roman" w:cs="Times New Roman"/>
          <w:sz w:val="28"/>
          <w:szCs w:val="28"/>
          <w:lang w:val="kk-KZ"/>
        </w:rPr>
        <w:t>рленген ZnO қабаттарын әзірлеу біздің зертте</w:t>
      </w:r>
      <w:r w:rsidR="0022226E" w:rsidRPr="009B660B">
        <w:rPr>
          <w:rFonts w:ascii="Times New Roman" w:hAnsi="Times New Roman" w:cs="Times New Roman"/>
          <w:sz w:val="28"/>
          <w:szCs w:val="28"/>
          <w:lang w:val="kk-KZ"/>
        </w:rPr>
        <w:t>у аясынан тыс болғанымен, p-легі</w:t>
      </w:r>
      <w:r w:rsidR="007C0015" w:rsidRPr="009B660B">
        <w:rPr>
          <w:rFonts w:ascii="Times New Roman" w:hAnsi="Times New Roman" w:cs="Times New Roman"/>
          <w:sz w:val="28"/>
          <w:szCs w:val="28"/>
          <w:lang w:val="kk-KZ"/>
        </w:rPr>
        <w:t>рленген ZnO саласындағы жетістіктерді тол</w:t>
      </w:r>
      <w:r w:rsidR="005B341B" w:rsidRPr="009B660B">
        <w:rPr>
          <w:rFonts w:ascii="Times New Roman" w:hAnsi="Times New Roman" w:cs="Times New Roman"/>
          <w:sz w:val="28"/>
          <w:szCs w:val="28"/>
          <w:lang w:val="kk-KZ"/>
        </w:rPr>
        <w:t>ық әрі жан-жақты түсіну үшін [</w:t>
      </w:r>
      <w:r w:rsidR="001D2074" w:rsidRPr="009B660B">
        <w:rPr>
          <w:rFonts w:ascii="Times New Roman" w:hAnsi="Times New Roman" w:cs="Times New Roman"/>
          <w:sz w:val="28"/>
          <w:szCs w:val="28"/>
          <w:lang w:val="kk-KZ"/>
        </w:rPr>
        <w:t xml:space="preserve">37, </w:t>
      </w:r>
      <w:r w:rsidR="001D2074" w:rsidRPr="001D2074">
        <w:rPr>
          <w:rFonts w:ascii="Times New Roman" w:hAnsi="Times New Roman" w:cs="Times New Roman"/>
          <w:sz w:val="28"/>
          <w:szCs w:val="28"/>
          <w:lang w:val="kk-KZ"/>
        </w:rPr>
        <w:t>p. 19791-197-98; 38, p. 2</w:t>
      </w:r>
      <w:r w:rsidR="001D2074" w:rsidRPr="00EE3A0D">
        <w:rPr>
          <w:rFonts w:ascii="Times New Roman" w:hAnsi="Times New Roman" w:cs="Times New Roman"/>
          <w:sz w:val="28"/>
          <w:szCs w:val="28"/>
          <w:lang w:val="kk-KZ"/>
        </w:rPr>
        <w:t>819-2827</w:t>
      </w:r>
      <w:r w:rsidR="00EE3A0D" w:rsidRPr="00EE3A0D">
        <w:rPr>
          <w:rFonts w:ascii="Times New Roman" w:hAnsi="Times New Roman" w:cs="Times New Roman"/>
          <w:sz w:val="28"/>
          <w:szCs w:val="28"/>
          <w:lang w:val="kk-KZ"/>
        </w:rPr>
        <w:t xml:space="preserve">; 39, p. 190-222; 40, p. 109864; 41, p. 456-460; 42, p. 4124-1-4124-4; </w:t>
      </w:r>
      <w:r w:rsidR="005B341B" w:rsidRPr="009B660B">
        <w:rPr>
          <w:rFonts w:ascii="Times New Roman" w:hAnsi="Times New Roman" w:cs="Times New Roman"/>
          <w:sz w:val="28"/>
          <w:szCs w:val="28"/>
          <w:lang w:val="kk-KZ"/>
        </w:rPr>
        <w:t xml:space="preserve">43, </w:t>
      </w:r>
      <w:r w:rsidR="00EE3A0D" w:rsidRPr="00EE3A0D">
        <w:rPr>
          <w:rFonts w:ascii="Times New Roman" w:hAnsi="Times New Roman" w:cs="Times New Roman"/>
          <w:sz w:val="28"/>
          <w:szCs w:val="28"/>
          <w:lang w:val="kk-KZ"/>
        </w:rPr>
        <w:t xml:space="preserve">p. 527-539; </w:t>
      </w:r>
      <w:r w:rsidR="005B341B" w:rsidRPr="009B660B">
        <w:rPr>
          <w:rFonts w:ascii="Times New Roman" w:hAnsi="Times New Roman" w:cs="Times New Roman"/>
          <w:sz w:val="28"/>
          <w:szCs w:val="28"/>
          <w:lang w:val="kk-KZ"/>
        </w:rPr>
        <w:t>44</w:t>
      </w:r>
      <w:r w:rsidR="00EE3A0D" w:rsidRPr="00EE3A0D">
        <w:rPr>
          <w:rFonts w:ascii="Times New Roman" w:hAnsi="Times New Roman" w:cs="Times New Roman"/>
          <w:sz w:val="28"/>
          <w:szCs w:val="28"/>
          <w:lang w:val="kk-KZ"/>
        </w:rPr>
        <w:t>, p. 012002</w:t>
      </w:r>
      <w:r w:rsidR="007C0015" w:rsidRPr="009B660B">
        <w:rPr>
          <w:rFonts w:ascii="Times New Roman" w:hAnsi="Times New Roman" w:cs="Times New Roman"/>
          <w:sz w:val="28"/>
          <w:szCs w:val="28"/>
          <w:lang w:val="kk-KZ"/>
        </w:rPr>
        <w:t>] жұмыстарымен танысу ұсынылады.</w:t>
      </w:r>
    </w:p>
    <w:p w:rsidR="005B2B52" w:rsidRPr="00AB3E59" w:rsidRDefault="005867AF" w:rsidP="00630D53">
      <w:pPr>
        <w:pStyle w:val="a3"/>
        <w:numPr>
          <w:ilvl w:val="1"/>
          <w:numId w:val="21"/>
        </w:numPr>
        <w:tabs>
          <w:tab w:val="left" w:pos="0"/>
          <w:tab w:val="left" w:pos="1276"/>
        </w:tabs>
        <w:spacing w:after="0" w:line="240" w:lineRule="auto"/>
        <w:ind w:left="0" w:firstLine="709"/>
        <w:jc w:val="both"/>
        <w:rPr>
          <w:rFonts w:ascii="Times New Roman" w:hAnsi="Times New Roman"/>
          <w:b/>
          <w:sz w:val="28"/>
          <w:szCs w:val="28"/>
          <w:lang w:val="kk-KZ"/>
        </w:rPr>
      </w:pPr>
      <w:r w:rsidRPr="00AB3E59">
        <w:rPr>
          <w:rFonts w:ascii="Times New Roman" w:hAnsi="Times New Roman"/>
          <w:b/>
          <w:sz w:val="28"/>
          <w:szCs w:val="28"/>
          <w:lang w:val="kk-KZ"/>
        </w:rPr>
        <w:lastRenderedPageBreak/>
        <w:t>ZnO электронды</w:t>
      </w:r>
      <w:r w:rsidRPr="009B660B">
        <w:rPr>
          <w:rFonts w:ascii="Times New Roman" w:hAnsi="Times New Roman"/>
          <w:b/>
          <w:sz w:val="28"/>
          <w:szCs w:val="28"/>
          <w:lang w:val="kk-KZ"/>
        </w:rPr>
        <w:t>қ құрылымы және қолданылуы</w:t>
      </w:r>
    </w:p>
    <w:p w:rsidR="005C5891" w:rsidRPr="009B660B" w:rsidRDefault="00FC0E07" w:rsidP="00750D13">
      <w:pPr>
        <w:pStyle w:val="a5"/>
        <w:ind w:left="0" w:firstLine="709"/>
        <w:rPr>
          <w:lang w:val="kk-KZ"/>
        </w:rPr>
      </w:pPr>
      <w:r w:rsidRPr="009B660B">
        <w:rPr>
          <w:lang w:val="kk-KZ"/>
        </w:rPr>
        <w:t xml:space="preserve">ZnO </w:t>
      </w:r>
      <w:r w:rsidR="005C5891" w:rsidRPr="009B660B">
        <w:rPr>
          <w:lang w:val="kk-KZ"/>
        </w:rPr>
        <w:t>–</w:t>
      </w:r>
      <w:r w:rsidR="00685736" w:rsidRPr="009B660B">
        <w:rPr>
          <w:lang w:val="kk-KZ"/>
        </w:rPr>
        <w:t xml:space="preserve"> бұл </w:t>
      </w:r>
      <w:r w:rsidR="005C5891" w:rsidRPr="009B660B">
        <w:rPr>
          <w:spacing w:val="-1"/>
          <w:lang w:val="kk-KZ"/>
        </w:rPr>
        <w:t>А</w:t>
      </w:r>
      <w:r w:rsidR="005C5891" w:rsidRPr="009B660B">
        <w:rPr>
          <w:spacing w:val="-1"/>
          <w:vertAlign w:val="subscript"/>
          <w:lang w:val="kk-KZ"/>
        </w:rPr>
        <w:t>2</w:t>
      </w:r>
      <w:r w:rsidR="005C5891" w:rsidRPr="009B660B">
        <w:rPr>
          <w:spacing w:val="-1"/>
          <w:lang w:val="kk-KZ"/>
        </w:rPr>
        <w:t>В</w:t>
      </w:r>
      <w:r w:rsidR="005C5891" w:rsidRPr="009B660B">
        <w:rPr>
          <w:spacing w:val="-1"/>
          <w:vertAlign w:val="subscript"/>
          <w:lang w:val="kk-KZ"/>
        </w:rPr>
        <w:t xml:space="preserve">6 </w:t>
      </w:r>
      <w:r w:rsidR="005C5891" w:rsidRPr="009B660B">
        <w:rPr>
          <w:spacing w:val="-1"/>
          <w:lang w:val="kk-KZ"/>
        </w:rPr>
        <w:t>байланыс тобына енетін</w:t>
      </w:r>
      <w:r w:rsidR="005C5891" w:rsidRPr="009B660B">
        <w:rPr>
          <w:lang w:val="kk-KZ"/>
        </w:rPr>
        <w:t xml:space="preserve"> және оның тыйым салынған</w:t>
      </w:r>
      <w:r w:rsidR="00685736" w:rsidRPr="009B660B">
        <w:rPr>
          <w:lang w:val="kk-KZ"/>
        </w:rPr>
        <w:t xml:space="preserve"> аймағы </w:t>
      </w:r>
      <w:r w:rsidR="005C5891" w:rsidRPr="009B660B">
        <w:rPr>
          <w:lang w:val="kk-KZ"/>
        </w:rPr>
        <w:t xml:space="preserve">300 К кезінде ~3,3 эВ құрайтын тік аймақты, n – типті </w:t>
      </w:r>
      <w:r w:rsidR="00685736" w:rsidRPr="009B660B">
        <w:rPr>
          <w:lang w:val="kk-KZ"/>
        </w:rPr>
        <w:t xml:space="preserve">кристалды </w:t>
      </w:r>
      <w:r w:rsidR="005C5891" w:rsidRPr="009B660B">
        <w:rPr>
          <w:lang w:val="kk-KZ"/>
        </w:rPr>
        <w:t>жартылайөткізгішті материал</w:t>
      </w:r>
      <w:r w:rsidR="00685736" w:rsidRPr="009B660B">
        <w:rPr>
          <w:lang w:val="kk-KZ"/>
        </w:rPr>
        <w:t xml:space="preserve"> [</w:t>
      </w:r>
      <w:r w:rsidR="00EA3FF7" w:rsidRPr="00C17930">
        <w:rPr>
          <w:lang w:val="kk-KZ"/>
        </w:rPr>
        <w:t>45</w:t>
      </w:r>
      <w:r w:rsidR="00685736" w:rsidRPr="009B660B">
        <w:rPr>
          <w:lang w:val="kk-KZ"/>
        </w:rPr>
        <w:t>].</w:t>
      </w:r>
    </w:p>
    <w:p w:rsidR="00BE300F" w:rsidRPr="009B660B" w:rsidRDefault="00BE300F" w:rsidP="00750D13">
      <w:pPr>
        <w:pStyle w:val="a5"/>
        <w:ind w:left="0" w:firstLine="709"/>
        <w:rPr>
          <w:lang w:val="kk-KZ"/>
        </w:rPr>
      </w:pPr>
      <w:r w:rsidRPr="009B660B">
        <w:rPr>
          <w:spacing w:val="1"/>
          <w:lang w:val="kk-KZ"/>
        </w:rPr>
        <w:t>Ө</w:t>
      </w:r>
      <w:r w:rsidR="00685736" w:rsidRPr="009B660B">
        <w:rPr>
          <w:spacing w:val="1"/>
          <w:lang w:val="kk-KZ"/>
        </w:rPr>
        <w:t>лшем</w:t>
      </w:r>
      <w:r w:rsidR="005E4C01" w:rsidRPr="009B660B">
        <w:rPr>
          <w:spacing w:val="1"/>
          <w:lang w:val="kk-KZ"/>
        </w:rPr>
        <w:t>і</w:t>
      </w:r>
      <w:r w:rsidR="00685736" w:rsidRPr="009B660B">
        <w:rPr>
          <w:spacing w:val="1"/>
          <w:lang w:val="kk-KZ"/>
        </w:rPr>
        <w:t xml:space="preserve"> нанометрлік мырыш оксидінің құрылымының түрлілігі</w:t>
      </w:r>
      <w:r w:rsidR="00A951B4" w:rsidRPr="009B660B">
        <w:rPr>
          <w:spacing w:val="1"/>
          <w:lang w:val="kk-KZ"/>
        </w:rPr>
        <w:t>н жаңа материалдар арасында</w:t>
      </w:r>
      <w:r w:rsidRPr="009B660B">
        <w:rPr>
          <w:spacing w:val="1"/>
          <w:lang w:val="kk-KZ"/>
        </w:rPr>
        <w:t xml:space="preserve"> нанотехнологияның әртүрлі қосымшаларында қолдану үшін </w:t>
      </w:r>
      <w:r w:rsidR="00A951B4" w:rsidRPr="009B660B">
        <w:rPr>
          <w:spacing w:val="1"/>
          <w:lang w:val="kk-KZ"/>
        </w:rPr>
        <w:t xml:space="preserve">жіктеуге болады. </w:t>
      </w:r>
      <w:r w:rsidR="00685736" w:rsidRPr="009B660B">
        <w:rPr>
          <w:spacing w:val="1"/>
          <w:lang w:val="kk-KZ"/>
        </w:rPr>
        <w:t xml:space="preserve"> </w:t>
      </w:r>
      <w:r w:rsidRPr="009B660B">
        <w:rPr>
          <w:lang w:val="kk-KZ"/>
        </w:rPr>
        <w:t>Мырыш оксиді  бір – (1D) түрінде, екі – (2D)</w:t>
      </w:r>
      <w:r w:rsidRPr="009B660B">
        <w:rPr>
          <w:spacing w:val="1"/>
          <w:lang w:val="kk-KZ"/>
        </w:rPr>
        <w:t xml:space="preserve"> және </w:t>
      </w:r>
      <w:r w:rsidRPr="009B660B">
        <w:rPr>
          <w:lang w:val="kk-KZ"/>
        </w:rPr>
        <w:t>үш</w:t>
      </w:r>
      <w:r w:rsidRPr="009B660B">
        <w:rPr>
          <w:spacing w:val="1"/>
          <w:lang w:val="kk-KZ"/>
        </w:rPr>
        <w:t xml:space="preserve"> </w:t>
      </w:r>
      <w:r w:rsidRPr="009B660B">
        <w:rPr>
          <w:lang w:val="kk-KZ"/>
        </w:rPr>
        <w:t>(3D) құрылымда болуы мүмкін.</w:t>
      </w:r>
      <w:r w:rsidR="00057FC5" w:rsidRPr="009B660B">
        <w:rPr>
          <w:lang w:val="kk-KZ"/>
        </w:rPr>
        <w:t xml:space="preserve"> Бір өлшемді құрылымдар </w:t>
      </w:r>
      <w:r w:rsidR="005E4C01" w:rsidRPr="009B660B">
        <w:rPr>
          <w:lang w:val="kk-KZ"/>
        </w:rPr>
        <w:t>ең үлкен топты құрайды және оларға;</w:t>
      </w:r>
      <w:r w:rsidR="00C9701F" w:rsidRPr="009B660B">
        <w:rPr>
          <w:lang w:val="kk-KZ"/>
        </w:rPr>
        <w:t xml:space="preserve"> </w:t>
      </w:r>
      <w:r w:rsidR="00057FC5" w:rsidRPr="009B660B">
        <w:rPr>
          <w:lang w:val="kk-KZ"/>
        </w:rPr>
        <w:t>нано</w:t>
      </w:r>
      <w:r w:rsidR="00A92645" w:rsidRPr="009B660B">
        <w:rPr>
          <w:lang w:val="kk-KZ"/>
        </w:rPr>
        <w:t>қабық</w:t>
      </w:r>
      <w:r w:rsidR="00057FC5" w:rsidRPr="009B660B">
        <w:rPr>
          <w:lang w:val="kk-KZ"/>
        </w:rPr>
        <w:t xml:space="preserve"> </w:t>
      </w:r>
      <w:r w:rsidR="00057FC5" w:rsidRPr="009B660B">
        <w:rPr>
          <w:rStyle w:val="ezkurwreuab5ozgtqnkl"/>
          <w:rFonts w:eastAsiaTheme="majorEastAsia"/>
          <w:lang w:val="kk-KZ"/>
        </w:rPr>
        <w:t>[</w:t>
      </w:r>
      <w:r w:rsidR="0064080A" w:rsidRPr="009B660B">
        <w:rPr>
          <w:lang w:val="kk-KZ"/>
        </w:rPr>
        <w:t>46</w:t>
      </w:r>
      <w:r w:rsidR="00057FC5" w:rsidRPr="009B660B">
        <w:rPr>
          <w:rStyle w:val="ezkurwreuab5ozgtqnkl"/>
          <w:rFonts w:eastAsiaTheme="majorEastAsia"/>
          <w:lang w:val="kk-KZ"/>
        </w:rPr>
        <w:t>],</w:t>
      </w:r>
      <w:r w:rsidR="00057FC5" w:rsidRPr="009B660B">
        <w:rPr>
          <w:lang w:val="kk-KZ"/>
        </w:rPr>
        <w:t xml:space="preserve"> </w:t>
      </w:r>
      <w:r w:rsidR="00057FC5" w:rsidRPr="009B660B">
        <w:rPr>
          <w:rStyle w:val="ezkurwreuab5ozgtqnkl"/>
          <w:rFonts w:eastAsiaTheme="majorEastAsia"/>
          <w:lang w:val="kk-KZ"/>
        </w:rPr>
        <w:t>инелер</w:t>
      </w:r>
      <w:r w:rsidR="00057FC5" w:rsidRPr="009B660B">
        <w:rPr>
          <w:lang w:val="kk-KZ"/>
        </w:rPr>
        <w:t xml:space="preserve"> </w:t>
      </w:r>
      <w:r w:rsidR="00057FC5" w:rsidRPr="009B660B">
        <w:rPr>
          <w:rStyle w:val="ezkurwreuab5ozgtqnkl"/>
          <w:rFonts w:eastAsiaTheme="majorEastAsia"/>
          <w:lang w:val="kk-KZ"/>
        </w:rPr>
        <w:t>[</w:t>
      </w:r>
      <w:r w:rsidR="0064080A" w:rsidRPr="009B660B">
        <w:rPr>
          <w:rStyle w:val="ezkurwreuab5ozgtqnkl"/>
          <w:rFonts w:eastAsiaTheme="majorEastAsia"/>
          <w:lang w:val="kk-KZ"/>
        </w:rPr>
        <w:t>47</w:t>
      </w:r>
      <w:r w:rsidR="00057FC5" w:rsidRPr="009B660B">
        <w:rPr>
          <w:rStyle w:val="ezkurwreuab5ozgtqnkl"/>
          <w:rFonts w:eastAsiaTheme="majorEastAsia"/>
          <w:lang w:val="kk-KZ"/>
        </w:rPr>
        <w:t>],</w:t>
      </w:r>
      <w:r w:rsidR="00057FC5" w:rsidRPr="009B660B">
        <w:rPr>
          <w:lang w:val="kk-KZ"/>
        </w:rPr>
        <w:t xml:space="preserve"> </w:t>
      </w:r>
      <w:r w:rsidR="00057FC5" w:rsidRPr="009B660B">
        <w:rPr>
          <w:rStyle w:val="ezkurwreuab5ozgtqnkl"/>
          <w:rFonts w:eastAsiaTheme="majorEastAsia"/>
          <w:lang w:val="kk-KZ"/>
        </w:rPr>
        <w:t>спиральдар,</w:t>
      </w:r>
      <w:r w:rsidR="00057FC5" w:rsidRPr="009B660B">
        <w:rPr>
          <w:lang w:val="kk-KZ"/>
        </w:rPr>
        <w:t xml:space="preserve"> </w:t>
      </w:r>
      <w:r w:rsidR="00057FC5" w:rsidRPr="009B660B">
        <w:rPr>
          <w:rStyle w:val="ezkurwreuab5ozgtqnkl"/>
          <w:rFonts w:eastAsiaTheme="majorEastAsia"/>
          <w:lang w:val="kk-KZ"/>
        </w:rPr>
        <w:t>серіппелер</w:t>
      </w:r>
      <w:r w:rsidR="00057FC5" w:rsidRPr="009B660B">
        <w:rPr>
          <w:lang w:val="kk-KZ"/>
        </w:rPr>
        <w:t xml:space="preserve"> </w:t>
      </w:r>
      <w:r w:rsidR="00057FC5" w:rsidRPr="009B660B">
        <w:rPr>
          <w:rStyle w:val="ezkurwreuab5ozgtqnkl"/>
          <w:rFonts w:eastAsiaTheme="majorEastAsia"/>
          <w:lang w:val="kk-KZ"/>
        </w:rPr>
        <w:t>мен</w:t>
      </w:r>
      <w:r w:rsidR="00057FC5" w:rsidRPr="009B660B">
        <w:rPr>
          <w:lang w:val="kk-KZ"/>
        </w:rPr>
        <w:t xml:space="preserve"> </w:t>
      </w:r>
      <w:r w:rsidR="00057FC5" w:rsidRPr="009B660B">
        <w:rPr>
          <w:rStyle w:val="ezkurwreuab5ozgtqnkl"/>
          <w:rFonts w:eastAsiaTheme="majorEastAsia"/>
          <w:lang w:val="kk-KZ"/>
        </w:rPr>
        <w:t>сақиналар,</w:t>
      </w:r>
      <w:r w:rsidR="00057FC5" w:rsidRPr="009B660B">
        <w:rPr>
          <w:lang w:val="kk-KZ"/>
        </w:rPr>
        <w:t xml:space="preserve"> </w:t>
      </w:r>
      <w:r w:rsidR="00057FC5" w:rsidRPr="009B660B">
        <w:rPr>
          <w:rStyle w:val="ezkurwreuab5ozgtqnkl"/>
          <w:rFonts w:eastAsiaTheme="majorEastAsia"/>
          <w:lang w:val="kk-KZ"/>
        </w:rPr>
        <w:t>таспалар</w:t>
      </w:r>
      <w:r w:rsidR="00057FC5" w:rsidRPr="009B660B">
        <w:rPr>
          <w:lang w:val="kk-KZ"/>
        </w:rPr>
        <w:t xml:space="preserve"> </w:t>
      </w:r>
      <w:r w:rsidR="00057FC5" w:rsidRPr="009B660B">
        <w:rPr>
          <w:rStyle w:val="ezkurwreuab5ozgtqnkl"/>
          <w:rFonts w:eastAsiaTheme="majorEastAsia"/>
          <w:lang w:val="kk-KZ"/>
        </w:rPr>
        <w:t>[</w:t>
      </w:r>
      <w:r w:rsidR="00274C72" w:rsidRPr="009B660B">
        <w:rPr>
          <w:lang w:val="kk-KZ"/>
        </w:rPr>
        <w:t>48</w:t>
      </w:r>
      <w:r w:rsidR="00057FC5" w:rsidRPr="009B660B">
        <w:rPr>
          <w:rStyle w:val="ezkurwreuab5ozgtqnkl"/>
          <w:rFonts w:eastAsiaTheme="majorEastAsia"/>
          <w:lang w:val="kk-KZ"/>
        </w:rPr>
        <w:t>],</w:t>
      </w:r>
      <w:r w:rsidR="00057FC5" w:rsidRPr="009B660B">
        <w:rPr>
          <w:lang w:val="kk-KZ"/>
        </w:rPr>
        <w:t xml:space="preserve"> </w:t>
      </w:r>
      <w:r w:rsidR="00057FC5" w:rsidRPr="009B660B">
        <w:rPr>
          <w:rStyle w:val="ezkurwreuab5ozgtqnkl"/>
          <w:rFonts w:eastAsiaTheme="majorEastAsia"/>
          <w:lang w:val="kk-KZ"/>
        </w:rPr>
        <w:t>түтіктер</w:t>
      </w:r>
      <w:r w:rsidR="00057FC5" w:rsidRPr="009B660B">
        <w:rPr>
          <w:lang w:val="kk-KZ"/>
        </w:rPr>
        <w:t xml:space="preserve"> </w:t>
      </w:r>
      <w:r w:rsidR="00057FC5" w:rsidRPr="009B660B">
        <w:rPr>
          <w:rStyle w:val="ezkurwreuab5ozgtqnkl"/>
          <w:rFonts w:eastAsiaTheme="majorEastAsia"/>
          <w:lang w:val="kk-KZ"/>
        </w:rPr>
        <w:t>[</w:t>
      </w:r>
      <w:r w:rsidR="00274C72" w:rsidRPr="009B660B">
        <w:rPr>
          <w:rStyle w:val="ezkurwreuab5ozgtqnkl"/>
          <w:rFonts w:eastAsiaTheme="majorEastAsia"/>
          <w:lang w:val="kk-KZ"/>
        </w:rPr>
        <w:t>49</w:t>
      </w:r>
      <w:r w:rsidR="00057FC5" w:rsidRPr="009B660B">
        <w:rPr>
          <w:rStyle w:val="ezkurwreuab5ozgtqnkl"/>
          <w:rFonts w:eastAsiaTheme="majorEastAsia"/>
          <w:lang w:val="kk-KZ"/>
        </w:rPr>
        <w:t>]</w:t>
      </w:r>
      <w:r w:rsidR="00057FC5" w:rsidRPr="009B660B">
        <w:rPr>
          <w:lang w:val="kk-KZ"/>
        </w:rPr>
        <w:t xml:space="preserve"> </w:t>
      </w:r>
      <w:r w:rsidR="00057FC5" w:rsidRPr="009B660B">
        <w:rPr>
          <w:rStyle w:val="ezkurwreuab5ozgtqnkl"/>
          <w:rFonts w:eastAsiaTheme="majorEastAsia"/>
          <w:lang w:val="kk-KZ"/>
        </w:rPr>
        <w:t>белдіктер</w:t>
      </w:r>
      <w:r w:rsidR="00057FC5" w:rsidRPr="009B660B">
        <w:rPr>
          <w:lang w:val="kk-KZ"/>
        </w:rPr>
        <w:t xml:space="preserve"> </w:t>
      </w:r>
      <w:r w:rsidR="00057FC5" w:rsidRPr="009B660B">
        <w:rPr>
          <w:rStyle w:val="ezkurwreuab5ozgtqnkl"/>
          <w:rFonts w:eastAsiaTheme="majorEastAsia"/>
          <w:lang w:val="kk-KZ"/>
        </w:rPr>
        <w:t>[</w:t>
      </w:r>
      <w:r w:rsidR="00274C72" w:rsidRPr="009B660B">
        <w:rPr>
          <w:lang w:val="kk-KZ"/>
        </w:rPr>
        <w:t>50</w:t>
      </w:r>
      <w:r w:rsidR="00057FC5" w:rsidRPr="009B660B">
        <w:rPr>
          <w:rStyle w:val="ezkurwreuab5ozgtqnkl"/>
          <w:rFonts w:eastAsiaTheme="majorEastAsia"/>
          <w:lang w:val="kk-KZ"/>
        </w:rPr>
        <w:t>],</w:t>
      </w:r>
      <w:r w:rsidR="00057FC5" w:rsidRPr="009B660B">
        <w:rPr>
          <w:lang w:val="kk-KZ"/>
        </w:rPr>
        <w:t xml:space="preserve"> </w:t>
      </w:r>
      <w:r w:rsidR="00057FC5" w:rsidRPr="009B660B">
        <w:rPr>
          <w:rStyle w:val="ezkurwreuab5ozgtqnkl"/>
          <w:rFonts w:eastAsiaTheme="majorEastAsia"/>
          <w:lang w:val="kk-KZ"/>
        </w:rPr>
        <w:t>сымдар</w:t>
      </w:r>
      <w:r w:rsidR="00057FC5" w:rsidRPr="009B660B">
        <w:rPr>
          <w:lang w:val="kk-KZ"/>
        </w:rPr>
        <w:t xml:space="preserve"> </w:t>
      </w:r>
      <w:r w:rsidR="00057FC5" w:rsidRPr="009B660B">
        <w:rPr>
          <w:rStyle w:val="ezkurwreuab5ozgtqnkl"/>
          <w:rFonts w:eastAsiaTheme="majorEastAsia"/>
          <w:lang w:val="kk-KZ"/>
        </w:rPr>
        <w:t>[</w:t>
      </w:r>
      <w:r w:rsidR="00C95069" w:rsidRPr="009B660B">
        <w:rPr>
          <w:rStyle w:val="ezkurwreuab5ozgtqnkl"/>
          <w:rFonts w:eastAsiaTheme="majorEastAsia"/>
          <w:lang w:val="kk-KZ"/>
        </w:rPr>
        <w:t>5</w:t>
      </w:r>
      <w:r w:rsidR="00274C72" w:rsidRPr="009B660B">
        <w:rPr>
          <w:rStyle w:val="ezkurwreuab5ozgtqnkl"/>
          <w:rFonts w:eastAsiaTheme="majorEastAsia"/>
          <w:lang w:val="kk-KZ"/>
        </w:rPr>
        <w:t>1</w:t>
      </w:r>
      <w:r w:rsidR="00057FC5" w:rsidRPr="009B660B">
        <w:rPr>
          <w:rStyle w:val="ezkurwreuab5ozgtqnkl"/>
          <w:rFonts w:eastAsiaTheme="majorEastAsia"/>
          <w:lang w:val="kk-KZ"/>
        </w:rPr>
        <w:t>]</w:t>
      </w:r>
      <w:r w:rsidR="00057FC5" w:rsidRPr="009B660B">
        <w:rPr>
          <w:lang w:val="kk-KZ"/>
        </w:rPr>
        <w:t xml:space="preserve"> </w:t>
      </w:r>
      <w:r w:rsidR="00057FC5" w:rsidRPr="009B660B">
        <w:rPr>
          <w:rStyle w:val="ezkurwreuab5ozgtqnkl"/>
          <w:rFonts w:eastAsiaTheme="majorEastAsia"/>
          <w:lang w:val="kk-KZ"/>
        </w:rPr>
        <w:t>және</w:t>
      </w:r>
      <w:r w:rsidR="00057FC5" w:rsidRPr="009B660B">
        <w:rPr>
          <w:lang w:val="kk-KZ"/>
        </w:rPr>
        <w:t xml:space="preserve"> </w:t>
      </w:r>
      <w:r w:rsidR="00057FC5" w:rsidRPr="009B660B">
        <w:rPr>
          <w:rStyle w:val="ezkurwreuab5ozgtqnkl"/>
          <w:rFonts w:eastAsiaTheme="majorEastAsia"/>
          <w:lang w:val="kk-KZ"/>
        </w:rPr>
        <w:t>тарақтар</w:t>
      </w:r>
      <w:r w:rsidR="00057FC5" w:rsidRPr="009B660B">
        <w:rPr>
          <w:lang w:val="kk-KZ"/>
        </w:rPr>
        <w:t xml:space="preserve"> </w:t>
      </w:r>
      <w:r w:rsidR="00057FC5" w:rsidRPr="009B660B">
        <w:rPr>
          <w:rStyle w:val="ezkurwreuab5ozgtqnkl"/>
          <w:rFonts w:eastAsiaTheme="majorEastAsia"/>
          <w:lang w:val="kk-KZ"/>
        </w:rPr>
        <w:t>[</w:t>
      </w:r>
      <w:r w:rsidR="00274C72" w:rsidRPr="009B660B">
        <w:rPr>
          <w:rStyle w:val="ezkurwreuab5ozgtqnkl"/>
          <w:rFonts w:eastAsiaTheme="majorEastAsia"/>
          <w:lang w:val="kk-KZ"/>
        </w:rPr>
        <w:t>52</w:t>
      </w:r>
      <w:r w:rsidR="00057FC5" w:rsidRPr="009B660B">
        <w:rPr>
          <w:rStyle w:val="ezkurwreuab5ozgtqnkl"/>
          <w:rFonts w:eastAsiaTheme="majorEastAsia"/>
          <w:lang w:val="kk-KZ"/>
        </w:rPr>
        <w:t>]</w:t>
      </w:r>
      <w:r w:rsidR="005E4C01" w:rsidRPr="009B660B">
        <w:rPr>
          <w:rStyle w:val="ezkurwreuab5ozgtqnkl"/>
          <w:rFonts w:eastAsiaTheme="majorEastAsia"/>
          <w:lang w:val="kk-KZ"/>
        </w:rPr>
        <w:t xml:space="preserve"> сияқты құрылымдар жатады</w:t>
      </w:r>
      <w:r w:rsidR="00057FC5" w:rsidRPr="009B660B">
        <w:rPr>
          <w:rStyle w:val="ezkurwreuab5ozgtqnkl"/>
          <w:rFonts w:eastAsiaTheme="majorEastAsia"/>
          <w:lang w:val="kk-KZ"/>
        </w:rPr>
        <w:t>.</w:t>
      </w:r>
    </w:p>
    <w:p w:rsidR="00057FC5" w:rsidRDefault="00057FC5" w:rsidP="00750D13">
      <w:pPr>
        <w:pStyle w:val="a5"/>
        <w:ind w:left="0" w:firstLine="709"/>
        <w:rPr>
          <w:lang w:val="kk-KZ"/>
        </w:rPr>
      </w:pPr>
      <w:r w:rsidRPr="009B660B">
        <w:rPr>
          <w:lang w:val="kk-KZ"/>
        </w:rPr>
        <w:t>Мырыш оксиді нанопластина, нанобет және нанотүйіршік ретінде екі өлшемді құрылымда алынуы мүмкін [</w:t>
      </w:r>
      <w:r w:rsidR="00274C72" w:rsidRPr="009B660B">
        <w:rPr>
          <w:lang w:val="kk-KZ"/>
        </w:rPr>
        <w:t>53</w:t>
      </w:r>
      <w:r w:rsidRPr="009B660B">
        <w:rPr>
          <w:lang w:val="kk-KZ"/>
        </w:rPr>
        <w:t xml:space="preserve">]. </w:t>
      </w:r>
      <w:r w:rsidR="00C9701F" w:rsidRPr="009B660B">
        <w:rPr>
          <w:lang w:val="kk-KZ"/>
        </w:rPr>
        <w:t>Үшөлше</w:t>
      </w:r>
      <w:r w:rsidR="005E4C01" w:rsidRPr="009B660B">
        <w:rPr>
          <w:lang w:val="kk-KZ"/>
        </w:rPr>
        <w:t>мді мырыш оксиді мысалына гүл тектес құрылымды</w:t>
      </w:r>
      <w:r w:rsidR="00C9701F" w:rsidRPr="009B660B">
        <w:rPr>
          <w:lang w:val="kk-KZ"/>
        </w:rPr>
        <w:t xml:space="preserve"> жатқызуға болады [</w:t>
      </w:r>
      <w:r w:rsidR="00274C72" w:rsidRPr="009B660B">
        <w:rPr>
          <w:lang w:val="kk-KZ"/>
        </w:rPr>
        <w:t>54</w:t>
      </w:r>
      <w:r w:rsidR="00C9701F" w:rsidRPr="009B660B">
        <w:rPr>
          <w:lang w:val="kk-KZ"/>
        </w:rPr>
        <w:t xml:space="preserve">]. Мырыш оксиді барлық белгілі материалдар арасындағы бөлшектердің </w:t>
      </w:r>
      <w:r w:rsidR="00C9701F" w:rsidRPr="009B660B">
        <w:rPr>
          <w:rStyle w:val="ezkurwreuab5ozgtqnkl"/>
          <w:rFonts w:eastAsiaTheme="majorEastAsia"/>
          <w:lang w:val="kk-KZ"/>
        </w:rPr>
        <w:t>әртүрлі</w:t>
      </w:r>
      <w:r w:rsidR="00C9701F" w:rsidRPr="009B660B">
        <w:rPr>
          <w:lang w:val="kk-KZ"/>
        </w:rPr>
        <w:t xml:space="preserve"> </w:t>
      </w:r>
      <w:r w:rsidR="00C9701F" w:rsidRPr="009B660B">
        <w:rPr>
          <w:rStyle w:val="ezkurwreuab5ozgtqnkl"/>
          <w:rFonts w:eastAsiaTheme="majorEastAsia"/>
          <w:lang w:val="kk-KZ"/>
        </w:rPr>
        <w:t>құрылымдарының</w:t>
      </w:r>
      <w:r w:rsidR="00C9701F" w:rsidRPr="009B660B">
        <w:rPr>
          <w:lang w:val="kk-KZ"/>
        </w:rPr>
        <w:t xml:space="preserve"> </w:t>
      </w:r>
      <w:r w:rsidR="00C9701F" w:rsidRPr="009B660B">
        <w:rPr>
          <w:rStyle w:val="ezkurwreuab5ozgtqnkl"/>
          <w:rFonts w:eastAsiaTheme="majorEastAsia"/>
          <w:lang w:val="kk-KZ"/>
        </w:rPr>
        <w:t>ең</w:t>
      </w:r>
      <w:r w:rsidR="00C9701F" w:rsidRPr="009B660B">
        <w:rPr>
          <w:lang w:val="kk-KZ"/>
        </w:rPr>
        <w:t xml:space="preserve"> </w:t>
      </w:r>
      <w:r w:rsidR="00C9701F" w:rsidRPr="009B660B">
        <w:rPr>
          <w:rStyle w:val="ezkurwreuab5ozgtqnkl"/>
          <w:rFonts w:eastAsiaTheme="majorEastAsia"/>
          <w:lang w:val="kk-KZ"/>
        </w:rPr>
        <w:t>үлкен</w:t>
      </w:r>
      <w:r w:rsidR="00C9701F" w:rsidRPr="009B660B">
        <w:rPr>
          <w:lang w:val="kk-KZ"/>
        </w:rPr>
        <w:t xml:space="preserve"> </w:t>
      </w:r>
      <w:r w:rsidR="00C9701F" w:rsidRPr="009B660B">
        <w:rPr>
          <w:rStyle w:val="ezkurwreuab5ozgtqnkl"/>
          <w:rFonts w:eastAsiaTheme="majorEastAsia"/>
          <w:lang w:val="kk-KZ"/>
        </w:rPr>
        <w:t>түрлерінің бірін</w:t>
      </w:r>
      <w:r w:rsidR="00C9701F" w:rsidRPr="009B660B">
        <w:rPr>
          <w:lang w:val="kk-KZ"/>
        </w:rPr>
        <w:t xml:space="preserve"> </w:t>
      </w:r>
      <w:r w:rsidR="00C9701F" w:rsidRPr="009B660B">
        <w:rPr>
          <w:rStyle w:val="ezkurwreuab5ozgtqnkl"/>
          <w:rFonts w:eastAsiaTheme="majorEastAsia"/>
          <w:lang w:val="kk-KZ"/>
        </w:rPr>
        <w:t>ұсынады</w:t>
      </w:r>
      <w:r w:rsidR="00040AD2" w:rsidRPr="009B660B">
        <w:rPr>
          <w:rStyle w:val="ezkurwreuab5ozgtqnkl"/>
          <w:rFonts w:eastAsiaTheme="majorEastAsia"/>
          <w:lang w:val="kk-KZ"/>
        </w:rPr>
        <w:t xml:space="preserve"> </w:t>
      </w:r>
      <w:r w:rsidR="00040AD2" w:rsidRPr="009B660B">
        <w:rPr>
          <w:lang w:val="kk-KZ"/>
        </w:rPr>
        <w:t>(</w:t>
      </w:r>
      <w:r w:rsidR="00EE3A0D" w:rsidRPr="00EE3A0D">
        <w:rPr>
          <w:lang w:val="kk-KZ"/>
        </w:rPr>
        <w:t>3-</w:t>
      </w:r>
      <w:r w:rsidR="00040AD2" w:rsidRPr="009B660B">
        <w:rPr>
          <w:lang w:val="kk-KZ"/>
        </w:rPr>
        <w:t>сурет).</w:t>
      </w:r>
    </w:p>
    <w:p w:rsidR="0076261C" w:rsidRPr="009B660B" w:rsidRDefault="00E16BD1" w:rsidP="00630D53">
      <w:pPr>
        <w:pStyle w:val="a5"/>
        <w:ind w:left="0"/>
        <w:rPr>
          <w:lang w:val="kk-KZ"/>
        </w:rPr>
      </w:pPr>
      <w:r w:rsidRPr="009B660B">
        <w:rPr>
          <w:noProof/>
          <w:lang w:eastAsia="ru-RU"/>
        </w:rPr>
        <w:drawing>
          <wp:anchor distT="0" distB="0" distL="0" distR="0" simplePos="0" relativeHeight="251670528" behindDoc="0" locked="0" layoutInCell="1" allowOverlap="1" wp14:anchorId="66EDD5D7" wp14:editId="4D31853A">
            <wp:simplePos x="0" y="0"/>
            <wp:positionH relativeFrom="page">
              <wp:posOffset>2853055</wp:posOffset>
            </wp:positionH>
            <wp:positionV relativeFrom="paragraph">
              <wp:posOffset>283210</wp:posOffset>
            </wp:positionV>
            <wp:extent cx="2191385" cy="2001520"/>
            <wp:effectExtent l="0" t="0" r="0" b="0"/>
            <wp:wrapTopAndBottom/>
            <wp:docPr id="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2191385" cy="2001520"/>
                    </a:xfrm>
                    <a:prstGeom prst="rect">
                      <a:avLst/>
                    </a:prstGeom>
                  </pic:spPr>
                </pic:pic>
              </a:graphicData>
            </a:graphic>
            <wp14:sizeRelH relativeFrom="margin">
              <wp14:pctWidth>0</wp14:pctWidth>
            </wp14:sizeRelH>
            <wp14:sizeRelV relativeFrom="margin">
              <wp14:pctHeight>0</wp14:pctHeight>
            </wp14:sizeRelV>
          </wp:anchor>
        </w:drawing>
      </w:r>
    </w:p>
    <w:p w:rsidR="00FE6BC7" w:rsidRPr="00AB3E59" w:rsidRDefault="00FE6BC7" w:rsidP="00750D13">
      <w:pPr>
        <w:pStyle w:val="a5"/>
        <w:ind w:left="0" w:firstLine="709"/>
        <w:jc w:val="center"/>
        <w:rPr>
          <w:sz w:val="16"/>
          <w:szCs w:val="16"/>
          <w:lang w:val="kk-KZ"/>
        </w:rPr>
      </w:pPr>
    </w:p>
    <w:p w:rsidR="00686471" w:rsidRPr="009B660B" w:rsidRDefault="00630D53" w:rsidP="00FE6BC7">
      <w:pPr>
        <w:pStyle w:val="a5"/>
        <w:ind w:left="0" w:firstLine="709"/>
        <w:rPr>
          <w:sz w:val="24"/>
          <w:szCs w:val="24"/>
          <w:lang w:val="kk-KZ"/>
        </w:rPr>
      </w:pPr>
      <w:r>
        <w:rPr>
          <w:sz w:val="24"/>
          <w:szCs w:val="24"/>
          <w:lang w:val="kk-KZ"/>
        </w:rPr>
        <w:t>а</w:t>
      </w:r>
      <w:r w:rsidR="00794B1A" w:rsidRPr="00D138E4">
        <w:rPr>
          <w:sz w:val="24"/>
          <w:szCs w:val="24"/>
          <w:lang w:val="kk-KZ"/>
        </w:rPr>
        <w:t xml:space="preserve"> </w:t>
      </w:r>
      <w:r w:rsidRPr="00630D53">
        <w:rPr>
          <w:sz w:val="24"/>
          <w:szCs w:val="24"/>
        </w:rPr>
        <w:t xml:space="preserve">- </w:t>
      </w:r>
      <w:r w:rsidR="00794B1A" w:rsidRPr="00D138E4">
        <w:rPr>
          <w:sz w:val="24"/>
          <w:szCs w:val="24"/>
          <w:lang w:val="kk-KZ"/>
        </w:rPr>
        <w:t>гүл; b</w:t>
      </w:r>
      <w:r w:rsidR="00686471" w:rsidRPr="00D138E4">
        <w:rPr>
          <w:spacing w:val="-1"/>
          <w:sz w:val="24"/>
          <w:szCs w:val="24"/>
          <w:lang w:val="kk-KZ"/>
        </w:rPr>
        <w:t xml:space="preserve"> </w:t>
      </w:r>
      <w:r w:rsidRPr="00630D53">
        <w:rPr>
          <w:spacing w:val="-1"/>
          <w:sz w:val="24"/>
          <w:szCs w:val="24"/>
        </w:rPr>
        <w:t xml:space="preserve">– </w:t>
      </w:r>
      <w:r w:rsidR="00A92645" w:rsidRPr="00D138E4">
        <w:rPr>
          <w:sz w:val="24"/>
          <w:szCs w:val="24"/>
          <w:lang w:val="kk-KZ"/>
        </w:rPr>
        <w:t>наноқабық</w:t>
      </w:r>
      <w:r w:rsidRPr="00630D53">
        <w:rPr>
          <w:sz w:val="24"/>
          <w:szCs w:val="24"/>
        </w:rPr>
        <w:t>;</w:t>
      </w:r>
      <w:r w:rsidR="00794B1A" w:rsidRPr="00D138E4">
        <w:rPr>
          <w:sz w:val="24"/>
          <w:szCs w:val="24"/>
          <w:lang w:val="kk-KZ"/>
        </w:rPr>
        <w:t xml:space="preserve"> </w:t>
      </w:r>
      <w:r w:rsidR="00686471" w:rsidRPr="00D138E4">
        <w:rPr>
          <w:sz w:val="24"/>
          <w:szCs w:val="24"/>
          <w:lang w:val="kk-KZ"/>
        </w:rPr>
        <w:t>c,</w:t>
      </w:r>
      <w:r w:rsidR="00686471" w:rsidRPr="00D138E4">
        <w:rPr>
          <w:spacing w:val="-4"/>
          <w:sz w:val="24"/>
          <w:szCs w:val="24"/>
          <w:lang w:val="kk-KZ"/>
        </w:rPr>
        <w:t xml:space="preserve"> </w:t>
      </w:r>
      <w:r w:rsidR="00686471" w:rsidRPr="00D138E4">
        <w:rPr>
          <w:sz w:val="24"/>
          <w:szCs w:val="24"/>
          <w:lang w:val="kk-KZ"/>
        </w:rPr>
        <w:t>d</w:t>
      </w:r>
      <w:r w:rsidR="00686471" w:rsidRPr="00D138E4">
        <w:rPr>
          <w:spacing w:val="-3"/>
          <w:sz w:val="24"/>
          <w:szCs w:val="24"/>
          <w:lang w:val="kk-KZ"/>
        </w:rPr>
        <w:t xml:space="preserve"> </w:t>
      </w:r>
      <w:r w:rsidRPr="00630D53">
        <w:rPr>
          <w:spacing w:val="-3"/>
          <w:sz w:val="24"/>
          <w:szCs w:val="24"/>
        </w:rPr>
        <w:t xml:space="preserve">- </w:t>
      </w:r>
      <w:r w:rsidR="00794B1A" w:rsidRPr="00D138E4">
        <w:rPr>
          <w:sz w:val="24"/>
          <w:szCs w:val="24"/>
          <w:lang w:val="kk-KZ"/>
        </w:rPr>
        <w:t xml:space="preserve">нанотүтіктер </w:t>
      </w:r>
      <w:r w:rsidR="009B71F8" w:rsidRPr="009B660B">
        <w:rPr>
          <w:sz w:val="24"/>
          <w:szCs w:val="24"/>
          <w:lang w:val="kk-KZ"/>
        </w:rPr>
        <w:t xml:space="preserve"> </w:t>
      </w:r>
    </w:p>
    <w:p w:rsidR="00051EC8" w:rsidRPr="00FE6BC7" w:rsidRDefault="00051EC8" w:rsidP="00750D13">
      <w:pPr>
        <w:pStyle w:val="a5"/>
        <w:ind w:left="0" w:firstLine="709"/>
        <w:jc w:val="center"/>
        <w:rPr>
          <w:sz w:val="16"/>
          <w:szCs w:val="16"/>
          <w:lang w:val="kk-KZ"/>
        </w:rPr>
      </w:pPr>
    </w:p>
    <w:p w:rsidR="008F07EE" w:rsidRPr="009B660B" w:rsidRDefault="00DA6B52" w:rsidP="00630D53">
      <w:pPr>
        <w:pStyle w:val="a5"/>
        <w:ind w:left="0"/>
        <w:jc w:val="center"/>
        <w:rPr>
          <w:lang w:val="kk-KZ"/>
        </w:rPr>
      </w:pPr>
      <w:r w:rsidRPr="009B660B">
        <w:rPr>
          <w:lang w:val="kk-KZ"/>
        </w:rPr>
        <w:t>Сурет</w:t>
      </w:r>
      <w:r w:rsidR="0002006D" w:rsidRPr="009B660B">
        <w:rPr>
          <w:lang w:val="kk-KZ"/>
        </w:rPr>
        <w:t xml:space="preserve"> 3</w:t>
      </w:r>
      <w:r w:rsidR="008F07EE" w:rsidRPr="009B660B">
        <w:rPr>
          <w:lang w:val="kk-KZ"/>
        </w:rPr>
        <w:t xml:space="preserve"> – </w:t>
      </w:r>
      <w:r w:rsidRPr="009B660B">
        <w:rPr>
          <w:lang w:val="kk-KZ"/>
        </w:rPr>
        <w:t>Мыр</w:t>
      </w:r>
      <w:r w:rsidR="00686471" w:rsidRPr="009B660B">
        <w:rPr>
          <w:lang w:val="kk-KZ"/>
        </w:rPr>
        <w:t>ыш оксиді құрылымының мысалдары</w:t>
      </w:r>
    </w:p>
    <w:p w:rsidR="00051EC8" w:rsidRPr="00EE3A0D" w:rsidRDefault="00051EC8" w:rsidP="00750D13">
      <w:pPr>
        <w:pStyle w:val="a5"/>
        <w:ind w:left="0" w:firstLine="709"/>
        <w:rPr>
          <w:sz w:val="16"/>
          <w:szCs w:val="16"/>
          <w:lang w:val="kk-KZ"/>
        </w:rPr>
      </w:pPr>
    </w:p>
    <w:p w:rsidR="00051EC8" w:rsidRPr="00D138E4" w:rsidRDefault="00EE3A0D" w:rsidP="00750D13">
      <w:pPr>
        <w:pStyle w:val="a5"/>
        <w:ind w:left="0" w:firstLine="709"/>
        <w:rPr>
          <w:sz w:val="24"/>
          <w:szCs w:val="24"/>
          <w:lang w:val="kk-KZ"/>
        </w:rPr>
      </w:pPr>
      <w:r w:rsidRPr="00EE3A0D">
        <w:rPr>
          <w:rFonts w:eastAsia="Calibri"/>
          <w:sz w:val="24"/>
          <w:szCs w:val="24"/>
          <w:lang w:val="kk-KZ"/>
        </w:rPr>
        <w:t>Ескерту –</w:t>
      </w:r>
      <w:r w:rsidRPr="00421BD3">
        <w:rPr>
          <w:rFonts w:eastAsia="Calibri"/>
          <w:bCs/>
          <w:sz w:val="24"/>
          <w:szCs w:val="24"/>
          <w:lang w:val="kk-KZ"/>
        </w:rPr>
        <w:t xml:space="preserve"> Әдебиет негізінде құралған </w:t>
      </w:r>
      <w:r w:rsidR="00051EC8" w:rsidRPr="00D138E4">
        <w:rPr>
          <w:sz w:val="24"/>
          <w:szCs w:val="24"/>
          <w:lang w:val="kk-KZ"/>
        </w:rPr>
        <w:t>[</w:t>
      </w:r>
      <w:r w:rsidR="00274C72" w:rsidRPr="00D138E4">
        <w:rPr>
          <w:sz w:val="24"/>
          <w:szCs w:val="24"/>
          <w:lang w:val="kk-KZ"/>
        </w:rPr>
        <w:t>53</w:t>
      </w:r>
      <w:r w:rsidRPr="00EE3A0D">
        <w:rPr>
          <w:sz w:val="24"/>
          <w:szCs w:val="24"/>
          <w:lang w:val="kk-KZ"/>
        </w:rPr>
        <w:t>, p. 14</w:t>
      </w:r>
      <w:r w:rsidR="00051EC8" w:rsidRPr="00D138E4">
        <w:rPr>
          <w:sz w:val="24"/>
          <w:szCs w:val="24"/>
          <w:lang w:val="kk-KZ"/>
        </w:rPr>
        <w:t>]</w:t>
      </w:r>
    </w:p>
    <w:p w:rsidR="008F07EE" w:rsidRPr="009B660B" w:rsidRDefault="008F07EE" w:rsidP="00750D13">
      <w:pPr>
        <w:pStyle w:val="a5"/>
        <w:ind w:left="0" w:firstLine="709"/>
        <w:jc w:val="left"/>
        <w:rPr>
          <w:sz w:val="27"/>
          <w:lang w:val="kk-KZ"/>
        </w:rPr>
      </w:pPr>
    </w:p>
    <w:p w:rsidR="008F07EE" w:rsidRPr="009B660B" w:rsidRDefault="002C2183" w:rsidP="00750D13">
      <w:pPr>
        <w:pStyle w:val="a5"/>
        <w:ind w:left="0" w:firstLine="709"/>
        <w:rPr>
          <w:lang w:val="kk-KZ"/>
        </w:rPr>
      </w:pPr>
      <w:r w:rsidRPr="009B660B">
        <w:rPr>
          <w:lang w:val="kk-KZ"/>
        </w:rPr>
        <w:t>Материал құрылымындағы табиғи ақаулардың себебінен кең тыйым салынған аймаққа ие ZnO сияқты материалдарда легірлеуді бақылау кезінде қиындықтар туындайды. Қоршаған орта жағдайында мыр</w:t>
      </w:r>
      <w:r w:rsidR="005E4C01" w:rsidRPr="009B660B">
        <w:rPr>
          <w:lang w:val="kk-KZ"/>
        </w:rPr>
        <w:t>ыш оксиді құрылымы вюрцитті гекс</w:t>
      </w:r>
      <w:r w:rsidRPr="009B660B">
        <w:rPr>
          <w:lang w:val="kk-KZ"/>
        </w:rPr>
        <w:t xml:space="preserve">аганальді болып келеді </w:t>
      </w:r>
      <w:r w:rsidR="0002006D" w:rsidRPr="009B660B">
        <w:rPr>
          <w:lang w:val="kk-KZ"/>
        </w:rPr>
        <w:t>(</w:t>
      </w:r>
      <w:r w:rsidR="00EE3A0D" w:rsidRPr="00EE3A0D">
        <w:rPr>
          <w:lang w:val="kk-KZ"/>
        </w:rPr>
        <w:t>4-</w:t>
      </w:r>
      <w:r w:rsidR="0002006D" w:rsidRPr="009B660B">
        <w:rPr>
          <w:lang w:val="kk-KZ"/>
        </w:rPr>
        <w:t>сурет</w:t>
      </w:r>
      <w:r w:rsidRPr="009B660B">
        <w:rPr>
          <w:lang w:val="kk-KZ"/>
        </w:rPr>
        <w:t xml:space="preserve">). </w:t>
      </w:r>
    </w:p>
    <w:p w:rsidR="0002006D" w:rsidRPr="00EE3A0D" w:rsidRDefault="0002006D" w:rsidP="00FE6BC7">
      <w:pPr>
        <w:pStyle w:val="a5"/>
        <w:ind w:left="0"/>
        <w:jc w:val="left"/>
        <w:rPr>
          <w:sz w:val="16"/>
          <w:szCs w:val="16"/>
          <w:lang w:val="kk-KZ"/>
        </w:rPr>
      </w:pPr>
      <w:r w:rsidRPr="00EE3A0D">
        <w:rPr>
          <w:noProof/>
          <w:sz w:val="16"/>
          <w:szCs w:val="16"/>
          <w:lang w:eastAsia="ru-RU"/>
        </w:rPr>
        <w:lastRenderedPageBreak/>
        <w:drawing>
          <wp:anchor distT="0" distB="0" distL="0" distR="0" simplePos="0" relativeHeight="251672576" behindDoc="0" locked="0" layoutInCell="1" allowOverlap="1" wp14:anchorId="7FD0E007" wp14:editId="0B2F6435">
            <wp:simplePos x="0" y="0"/>
            <wp:positionH relativeFrom="page">
              <wp:posOffset>2877820</wp:posOffset>
            </wp:positionH>
            <wp:positionV relativeFrom="paragraph">
              <wp:posOffset>82550</wp:posOffset>
            </wp:positionV>
            <wp:extent cx="1939925" cy="1844675"/>
            <wp:effectExtent l="0" t="0" r="3175" b="3175"/>
            <wp:wrapTopAndBottom/>
            <wp:docPr id="1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1939925" cy="1844675"/>
                    </a:xfrm>
                    <a:prstGeom prst="rect">
                      <a:avLst/>
                    </a:prstGeom>
                  </pic:spPr>
                </pic:pic>
              </a:graphicData>
            </a:graphic>
            <wp14:sizeRelH relativeFrom="margin">
              <wp14:pctWidth>0</wp14:pctWidth>
            </wp14:sizeRelH>
            <wp14:sizeRelV relativeFrom="margin">
              <wp14:pctHeight>0</wp14:pctHeight>
            </wp14:sizeRelV>
          </wp:anchor>
        </w:drawing>
      </w:r>
    </w:p>
    <w:p w:rsidR="0002006D" w:rsidRPr="009B660B" w:rsidRDefault="0002006D" w:rsidP="00FE6BC7">
      <w:pPr>
        <w:pStyle w:val="a5"/>
        <w:ind w:left="0"/>
        <w:jc w:val="center"/>
        <w:rPr>
          <w:lang w:val="kk-KZ"/>
        </w:rPr>
      </w:pPr>
      <w:r w:rsidRPr="009B660B">
        <w:rPr>
          <w:lang w:val="kk-KZ"/>
        </w:rPr>
        <w:t>Сурет</w:t>
      </w:r>
      <w:r w:rsidRPr="009B660B">
        <w:rPr>
          <w:spacing w:val="-4"/>
          <w:lang w:val="kk-KZ"/>
        </w:rPr>
        <w:t xml:space="preserve"> </w:t>
      </w:r>
      <w:r w:rsidRPr="009B660B">
        <w:rPr>
          <w:lang w:val="kk-KZ"/>
        </w:rPr>
        <w:t>4</w:t>
      </w:r>
      <w:r w:rsidRPr="009B660B">
        <w:rPr>
          <w:spacing w:val="-2"/>
          <w:lang w:val="kk-KZ"/>
        </w:rPr>
        <w:t xml:space="preserve"> </w:t>
      </w:r>
      <w:r w:rsidRPr="009B660B">
        <w:rPr>
          <w:lang w:val="kk-KZ"/>
        </w:rPr>
        <w:t>–</w:t>
      </w:r>
      <w:r w:rsidRPr="009B660B">
        <w:rPr>
          <w:spacing w:val="-1"/>
          <w:lang w:val="kk-KZ"/>
        </w:rPr>
        <w:t xml:space="preserve"> </w:t>
      </w:r>
      <w:r w:rsidRPr="009B660B">
        <w:rPr>
          <w:lang w:val="kk-KZ"/>
        </w:rPr>
        <w:t>ZnO вюрц</w:t>
      </w:r>
      <w:r w:rsidR="00F0186D" w:rsidRPr="009B660B">
        <w:rPr>
          <w:lang w:val="kk-KZ"/>
        </w:rPr>
        <w:t xml:space="preserve">иттік монокристалл құрылымы </w:t>
      </w:r>
    </w:p>
    <w:p w:rsidR="00D96D7D" w:rsidRPr="00AB3E59" w:rsidRDefault="00D96D7D" w:rsidP="00750D13">
      <w:pPr>
        <w:pStyle w:val="a5"/>
        <w:ind w:left="0" w:firstLine="709"/>
        <w:jc w:val="center"/>
        <w:rPr>
          <w:sz w:val="16"/>
          <w:szCs w:val="16"/>
          <w:lang w:val="kk-KZ"/>
        </w:rPr>
      </w:pPr>
    </w:p>
    <w:p w:rsidR="00D96D7D" w:rsidRPr="009B660B" w:rsidRDefault="00AB3E59" w:rsidP="00750D13">
      <w:pPr>
        <w:pStyle w:val="a5"/>
        <w:ind w:left="0" w:firstLine="709"/>
        <w:rPr>
          <w:sz w:val="24"/>
          <w:szCs w:val="24"/>
          <w:lang w:val="kk-KZ"/>
        </w:rPr>
      </w:pPr>
      <w:r w:rsidRPr="00C17930">
        <w:rPr>
          <w:rFonts w:eastAsia="Calibri"/>
          <w:sz w:val="24"/>
          <w:szCs w:val="24"/>
          <w:lang w:val="kk-KZ"/>
        </w:rPr>
        <w:t>Ескерту –</w:t>
      </w:r>
      <w:r w:rsidRPr="00421BD3">
        <w:rPr>
          <w:rFonts w:eastAsia="Calibri"/>
          <w:bCs/>
          <w:sz w:val="24"/>
          <w:szCs w:val="24"/>
          <w:lang w:val="kk-KZ"/>
        </w:rPr>
        <w:t xml:space="preserve"> Әдебиет негізінде құралған </w:t>
      </w:r>
      <w:r w:rsidR="00D96D7D" w:rsidRPr="009B660B">
        <w:rPr>
          <w:sz w:val="24"/>
          <w:szCs w:val="24"/>
          <w:lang w:val="kk-KZ"/>
        </w:rPr>
        <w:t>[</w:t>
      </w:r>
      <w:r w:rsidR="00274C72" w:rsidRPr="009B660B">
        <w:rPr>
          <w:sz w:val="24"/>
          <w:szCs w:val="24"/>
          <w:lang w:val="kk-KZ"/>
        </w:rPr>
        <w:t>55</w:t>
      </w:r>
      <w:r w:rsidR="00D96D7D" w:rsidRPr="009B660B">
        <w:rPr>
          <w:sz w:val="24"/>
          <w:szCs w:val="24"/>
          <w:lang w:val="kk-KZ"/>
        </w:rPr>
        <w:t>]</w:t>
      </w:r>
    </w:p>
    <w:p w:rsidR="0002006D" w:rsidRPr="009B660B" w:rsidRDefault="0002006D" w:rsidP="00750D13">
      <w:pPr>
        <w:pStyle w:val="a5"/>
        <w:ind w:left="0" w:firstLine="709"/>
        <w:rPr>
          <w:lang w:val="kk-KZ"/>
        </w:rPr>
      </w:pPr>
    </w:p>
    <w:p w:rsidR="0002006D" w:rsidRPr="009B660B" w:rsidRDefault="00AF63CC" w:rsidP="00750D13">
      <w:pPr>
        <w:pStyle w:val="a5"/>
        <w:ind w:left="0" w:firstLine="709"/>
        <w:rPr>
          <w:lang w:val="kk-KZ"/>
        </w:rPr>
      </w:pPr>
      <w:r w:rsidRPr="009B660B">
        <w:rPr>
          <w:spacing w:val="1"/>
          <w:lang w:val="kk-KZ"/>
        </w:rPr>
        <w:t>Бұл туралау әрбір оттегін (сұр) анионды қоршап тұрған төрт (сары) мырыш катионын береді</w:t>
      </w:r>
      <w:r w:rsidR="00DB2678" w:rsidRPr="009B660B">
        <w:rPr>
          <w:spacing w:val="1"/>
          <w:lang w:val="kk-KZ"/>
        </w:rPr>
        <w:t xml:space="preserve"> </w:t>
      </w:r>
      <w:r w:rsidR="003C75E0" w:rsidRPr="009B660B">
        <w:rPr>
          <w:lang w:val="kk-KZ"/>
        </w:rPr>
        <w:t>[</w:t>
      </w:r>
      <w:r w:rsidR="00274C72" w:rsidRPr="009B660B">
        <w:rPr>
          <w:lang w:val="kk-KZ"/>
        </w:rPr>
        <w:t>55</w:t>
      </w:r>
      <w:r w:rsidR="00BE22A9" w:rsidRPr="009B660B">
        <w:rPr>
          <w:lang w:val="kk-KZ"/>
        </w:rPr>
        <w:t>]</w:t>
      </w:r>
      <w:r w:rsidR="00DB2678" w:rsidRPr="009B660B">
        <w:rPr>
          <w:lang w:val="kk-KZ"/>
        </w:rPr>
        <w:t>.</w:t>
      </w:r>
      <w:r w:rsidR="002C2183" w:rsidRPr="009B660B">
        <w:rPr>
          <w:spacing w:val="1"/>
          <w:lang w:val="kk-KZ"/>
        </w:rPr>
        <w:t xml:space="preserve"> </w:t>
      </w:r>
      <w:r w:rsidRPr="009B660B">
        <w:rPr>
          <w:rStyle w:val="ezkurwreuab5ozgtqnkl"/>
          <w:rFonts w:eastAsiaTheme="majorEastAsia"/>
          <w:lang w:val="kk-KZ"/>
        </w:rPr>
        <w:t>ZnO</w:t>
      </w:r>
      <w:r w:rsidRPr="009B660B">
        <w:rPr>
          <w:lang w:val="kk-KZ"/>
        </w:rPr>
        <w:t>-</w:t>
      </w:r>
      <w:r w:rsidRPr="009B660B">
        <w:rPr>
          <w:rStyle w:val="ezkurwreuab5ozgtqnkl"/>
          <w:rFonts w:eastAsiaTheme="majorEastAsia"/>
          <w:lang w:val="kk-KZ"/>
        </w:rPr>
        <w:t>де</w:t>
      </w:r>
      <w:r w:rsidRPr="009B660B">
        <w:rPr>
          <w:lang w:val="kk-KZ"/>
        </w:rPr>
        <w:t xml:space="preserve"> </w:t>
      </w:r>
      <w:r w:rsidRPr="009B660B">
        <w:rPr>
          <w:rStyle w:val="ezkurwreuab5ozgtqnkl"/>
          <w:rFonts w:eastAsiaTheme="majorEastAsia"/>
          <w:lang w:val="kk-KZ"/>
        </w:rPr>
        <w:t>кристалдық</w:t>
      </w:r>
      <w:r w:rsidRPr="009B660B">
        <w:rPr>
          <w:lang w:val="kk-KZ"/>
        </w:rPr>
        <w:t xml:space="preserve"> </w:t>
      </w:r>
      <w:r w:rsidRPr="009B660B">
        <w:rPr>
          <w:rStyle w:val="ezkurwreuab5ozgtqnkl"/>
          <w:rFonts w:eastAsiaTheme="majorEastAsia"/>
          <w:lang w:val="kk-KZ"/>
        </w:rPr>
        <w:t>тордың</w:t>
      </w:r>
      <w:r w:rsidRPr="009B660B">
        <w:rPr>
          <w:lang w:val="kk-KZ"/>
        </w:rPr>
        <w:t xml:space="preserve"> </w:t>
      </w:r>
      <w:r w:rsidRPr="009B660B">
        <w:rPr>
          <w:rStyle w:val="ezkurwreuab5ozgtqnkl"/>
          <w:rFonts w:eastAsiaTheme="majorEastAsia"/>
          <w:lang w:val="kk-KZ"/>
        </w:rPr>
        <w:t>табиғи</w:t>
      </w:r>
      <w:r w:rsidRPr="009B660B">
        <w:rPr>
          <w:lang w:val="kk-KZ"/>
        </w:rPr>
        <w:t xml:space="preserve"> </w:t>
      </w:r>
      <w:r w:rsidRPr="009B660B">
        <w:rPr>
          <w:rStyle w:val="ezkurwreuab5ozgtqnkl"/>
          <w:rFonts w:eastAsiaTheme="majorEastAsia"/>
          <w:lang w:val="kk-KZ"/>
        </w:rPr>
        <w:t>ақаулары</w:t>
      </w:r>
      <w:r w:rsidRPr="009B660B">
        <w:rPr>
          <w:lang w:val="kk-KZ"/>
        </w:rPr>
        <w:t xml:space="preserve"> </w:t>
      </w:r>
      <w:r w:rsidRPr="009B660B">
        <w:rPr>
          <w:rStyle w:val="ezkurwreuab5ozgtqnkl"/>
          <w:rFonts w:eastAsiaTheme="majorEastAsia"/>
          <w:lang w:val="kk-KZ"/>
        </w:rPr>
        <w:t>құрылымға</w:t>
      </w:r>
      <w:r w:rsidRPr="009B660B">
        <w:rPr>
          <w:lang w:val="kk-KZ"/>
        </w:rPr>
        <w:t xml:space="preserve"> </w:t>
      </w:r>
      <w:r w:rsidRPr="009B660B">
        <w:rPr>
          <w:rStyle w:val="ezkurwreuab5ozgtqnkl"/>
          <w:rFonts w:eastAsiaTheme="majorEastAsia"/>
          <w:lang w:val="kk-KZ"/>
        </w:rPr>
        <w:t>әсер</w:t>
      </w:r>
      <w:r w:rsidRPr="009B660B">
        <w:rPr>
          <w:lang w:val="kk-KZ"/>
        </w:rPr>
        <w:t xml:space="preserve"> етіп, </w:t>
      </w:r>
      <w:r w:rsidRPr="009B660B">
        <w:rPr>
          <w:rStyle w:val="ezkurwreuab5ozgtqnkl"/>
          <w:rFonts w:eastAsiaTheme="majorEastAsia"/>
          <w:lang w:val="kk-KZ"/>
        </w:rPr>
        <w:t>оптикалық</w:t>
      </w:r>
      <w:r w:rsidRPr="009B660B">
        <w:rPr>
          <w:lang w:val="kk-KZ"/>
        </w:rPr>
        <w:t xml:space="preserve"> </w:t>
      </w:r>
      <w:r w:rsidRPr="009B660B">
        <w:rPr>
          <w:rStyle w:val="ezkurwreuab5ozgtqnkl"/>
          <w:rFonts w:eastAsiaTheme="majorEastAsia"/>
          <w:lang w:val="kk-KZ"/>
        </w:rPr>
        <w:t>және</w:t>
      </w:r>
      <w:r w:rsidRPr="009B660B">
        <w:rPr>
          <w:lang w:val="kk-KZ"/>
        </w:rPr>
        <w:t xml:space="preserve"> </w:t>
      </w:r>
      <w:r w:rsidRPr="009B660B">
        <w:rPr>
          <w:rStyle w:val="ezkurwreuab5ozgtqnkl"/>
          <w:rFonts w:eastAsiaTheme="majorEastAsia"/>
          <w:lang w:val="kk-KZ"/>
        </w:rPr>
        <w:t>электрлік</w:t>
      </w:r>
      <w:r w:rsidRPr="009B660B">
        <w:rPr>
          <w:lang w:val="kk-KZ"/>
        </w:rPr>
        <w:t xml:space="preserve"> </w:t>
      </w:r>
      <w:r w:rsidRPr="009B660B">
        <w:rPr>
          <w:rStyle w:val="ezkurwreuab5ozgtqnkl"/>
          <w:rFonts w:eastAsiaTheme="majorEastAsia"/>
          <w:lang w:val="kk-KZ"/>
        </w:rPr>
        <w:t>қасиеттерге</w:t>
      </w:r>
      <w:r w:rsidRPr="009B660B">
        <w:rPr>
          <w:lang w:val="kk-KZ"/>
        </w:rPr>
        <w:t xml:space="preserve"> </w:t>
      </w:r>
      <w:r w:rsidRPr="009B660B">
        <w:rPr>
          <w:rStyle w:val="ezkurwreuab5ozgtqnkl"/>
          <w:rFonts w:eastAsiaTheme="majorEastAsia"/>
          <w:lang w:val="kk-KZ"/>
        </w:rPr>
        <w:t>және</w:t>
      </w:r>
      <w:r w:rsidRPr="009B660B">
        <w:rPr>
          <w:lang w:val="kk-KZ"/>
        </w:rPr>
        <w:t xml:space="preserve"> </w:t>
      </w:r>
      <w:r w:rsidRPr="009B660B">
        <w:rPr>
          <w:rStyle w:val="ezkurwreuab5ozgtqnkl"/>
          <w:rFonts w:eastAsiaTheme="majorEastAsia"/>
          <w:lang w:val="kk-KZ"/>
        </w:rPr>
        <w:t>құрылғының</w:t>
      </w:r>
      <w:r w:rsidRPr="009B660B">
        <w:rPr>
          <w:lang w:val="kk-KZ"/>
        </w:rPr>
        <w:t xml:space="preserve"> </w:t>
      </w:r>
      <w:r w:rsidRPr="009B660B">
        <w:rPr>
          <w:rStyle w:val="ezkurwreuab5ozgtqnkl"/>
          <w:rFonts w:eastAsiaTheme="majorEastAsia"/>
          <w:lang w:val="kk-KZ"/>
        </w:rPr>
        <w:t>сапасына</w:t>
      </w:r>
      <w:r w:rsidRPr="009B660B">
        <w:rPr>
          <w:lang w:val="kk-KZ"/>
        </w:rPr>
        <w:t xml:space="preserve"> әсер етіп, </w:t>
      </w:r>
      <w:r w:rsidRPr="009B660B">
        <w:rPr>
          <w:rStyle w:val="ezkurwreuab5ozgtqnkl"/>
          <w:rFonts w:eastAsiaTheme="majorEastAsia"/>
          <w:lang w:val="kk-KZ"/>
        </w:rPr>
        <w:t>табиғи</w:t>
      </w:r>
      <w:r w:rsidRPr="009B660B">
        <w:rPr>
          <w:lang w:val="kk-KZ"/>
        </w:rPr>
        <w:t xml:space="preserve"> </w:t>
      </w:r>
      <w:r w:rsidRPr="009B660B">
        <w:rPr>
          <w:rStyle w:val="ezkurwreuab5ozgtqnkl"/>
          <w:rFonts w:eastAsiaTheme="majorEastAsia"/>
          <w:lang w:val="kk-KZ"/>
        </w:rPr>
        <w:t>n</w:t>
      </w:r>
      <w:r w:rsidRPr="009B660B">
        <w:rPr>
          <w:lang w:val="kk-KZ"/>
        </w:rPr>
        <w:t xml:space="preserve"> </w:t>
      </w:r>
      <w:r w:rsidRPr="009B660B">
        <w:rPr>
          <w:rStyle w:val="ezkurwreuab5ozgtqnkl"/>
          <w:rFonts w:eastAsiaTheme="majorEastAsia"/>
          <w:lang w:val="kk-KZ"/>
        </w:rPr>
        <w:t>типті</w:t>
      </w:r>
      <w:r w:rsidRPr="009B660B">
        <w:rPr>
          <w:lang w:val="kk-KZ"/>
        </w:rPr>
        <w:t xml:space="preserve"> </w:t>
      </w:r>
      <w:r w:rsidRPr="009B660B">
        <w:rPr>
          <w:rStyle w:val="ezkurwreuab5ozgtqnkl"/>
          <w:rFonts w:eastAsiaTheme="majorEastAsia"/>
          <w:lang w:val="kk-KZ"/>
        </w:rPr>
        <w:t>материал</w:t>
      </w:r>
      <w:r w:rsidRPr="009B660B">
        <w:rPr>
          <w:lang w:val="kk-KZ"/>
        </w:rPr>
        <w:t xml:space="preserve"> </w:t>
      </w:r>
      <w:r w:rsidRPr="009B660B">
        <w:rPr>
          <w:rStyle w:val="ezkurwreuab5ozgtqnkl"/>
          <w:rFonts w:eastAsiaTheme="majorEastAsia"/>
          <w:lang w:val="kk-KZ"/>
        </w:rPr>
        <w:t>жасай</w:t>
      </w:r>
      <w:r w:rsidRPr="009B660B">
        <w:rPr>
          <w:lang w:val="kk-KZ"/>
        </w:rPr>
        <w:t xml:space="preserve"> алады </w:t>
      </w:r>
      <w:r w:rsidR="00DB2678" w:rsidRPr="009B660B">
        <w:rPr>
          <w:rStyle w:val="ezkurwreuab5ozgtqnkl"/>
          <w:rFonts w:eastAsiaTheme="majorEastAsia"/>
          <w:lang w:val="kk-KZ"/>
        </w:rPr>
        <w:t>[</w:t>
      </w:r>
      <w:r w:rsidR="00274C72" w:rsidRPr="009B660B">
        <w:rPr>
          <w:rStyle w:val="ezkurwreuab5ozgtqnkl"/>
          <w:rFonts w:eastAsiaTheme="majorEastAsia"/>
          <w:lang w:val="kk-KZ"/>
        </w:rPr>
        <w:t>56</w:t>
      </w:r>
      <w:r w:rsidRPr="009B660B">
        <w:rPr>
          <w:rStyle w:val="ezkurwreuab5ozgtqnkl"/>
          <w:rFonts w:eastAsiaTheme="majorEastAsia"/>
          <w:lang w:val="kk-KZ"/>
        </w:rPr>
        <w:t>].</w:t>
      </w:r>
      <w:r w:rsidR="00F0186D" w:rsidRPr="009B660B">
        <w:rPr>
          <w:rStyle w:val="ezkurwreuab5ozgtqnkl"/>
          <w:rFonts w:eastAsiaTheme="majorEastAsia"/>
          <w:lang w:val="kk-KZ"/>
        </w:rPr>
        <w:t xml:space="preserve"> </w:t>
      </w:r>
      <w:r w:rsidRPr="009B660B">
        <w:rPr>
          <w:rStyle w:val="ezkurwreuab5ozgtqnkl"/>
          <w:rFonts w:eastAsiaTheme="majorEastAsia"/>
          <w:lang w:val="kk-KZ"/>
        </w:rPr>
        <w:t xml:space="preserve">Сонымен қатар, бұл мырыш оксидіндегі донорлар </w:t>
      </w:r>
      <w:r w:rsidRPr="009B660B">
        <w:rPr>
          <w:lang w:val="kk-KZ"/>
        </w:rPr>
        <w:t>p – типті өткізгіштікті алдын алу үшін,</w:t>
      </w:r>
      <w:r w:rsidRPr="009B660B">
        <w:rPr>
          <w:rStyle w:val="ezkurwreuab5ozgtqnkl"/>
          <w:rFonts w:eastAsiaTheme="majorEastAsia"/>
          <w:lang w:val="kk-KZ"/>
        </w:rPr>
        <w:t xml:space="preserve"> акцептірлік қосп</w:t>
      </w:r>
      <w:r w:rsidR="00F0186D" w:rsidRPr="009B660B">
        <w:rPr>
          <w:rStyle w:val="ezkurwreuab5ozgtqnkl"/>
          <w:rFonts w:eastAsiaTheme="majorEastAsia"/>
          <w:lang w:val="kk-KZ"/>
        </w:rPr>
        <w:t xml:space="preserve">аларды қосу арқылы өтей алады. </w:t>
      </w:r>
      <w:r w:rsidRPr="009B660B">
        <w:rPr>
          <w:lang w:val="kk-KZ"/>
        </w:rPr>
        <w:t xml:space="preserve">Құрылымдық ақаулар синтезден кейінгі термиялық өңдеу әдістерінен кейін ZnO материалы </w:t>
      </w:r>
      <w:r w:rsidR="00EB15F9" w:rsidRPr="009B660B">
        <w:rPr>
          <w:lang w:val="kk-KZ"/>
        </w:rPr>
        <w:t>түзілетін</w:t>
      </w:r>
      <w:r w:rsidRPr="009B660B">
        <w:rPr>
          <w:lang w:val="kk-KZ"/>
        </w:rPr>
        <w:t xml:space="preserve"> атмосфераға тәуелді болуы мүмкін.</w:t>
      </w:r>
      <w:r w:rsidR="008F07EE" w:rsidRPr="009B660B">
        <w:rPr>
          <w:lang w:val="kk-KZ"/>
        </w:rPr>
        <w:t xml:space="preserve"> </w:t>
      </w:r>
      <w:r w:rsidR="00110B72" w:rsidRPr="009B660B">
        <w:rPr>
          <w:lang w:val="kk-KZ"/>
        </w:rPr>
        <w:t xml:space="preserve">ZnO  жұқа қабыршағы ақауларының табиғи сипаттамалары материалдың қасиеттеріне әсер етуі мүмкін.  </w:t>
      </w:r>
    </w:p>
    <w:p w:rsidR="008F07EE" w:rsidRPr="009B660B" w:rsidRDefault="00317CFA" w:rsidP="00750D13">
      <w:pPr>
        <w:pStyle w:val="a5"/>
        <w:ind w:left="0" w:firstLine="709"/>
        <w:rPr>
          <w:lang w:val="kk-KZ"/>
        </w:rPr>
      </w:pPr>
      <w:r w:rsidRPr="009B660B">
        <w:rPr>
          <w:lang w:val="kk-KZ"/>
        </w:rPr>
        <w:t>ZnО ақаулары арасындағы ең көп талқыланатын о</w:t>
      </w:r>
      <w:r w:rsidRPr="009B660B">
        <w:rPr>
          <w:spacing w:val="1"/>
          <w:lang w:val="kk-KZ"/>
        </w:rPr>
        <w:t xml:space="preserve">ттегі бос орындары, бұл табиғи негізгі </w:t>
      </w:r>
      <w:r w:rsidRPr="009B660B">
        <w:rPr>
          <w:lang w:val="kk-KZ"/>
        </w:rPr>
        <w:t>n –</w:t>
      </w:r>
      <w:r w:rsidRPr="009B660B">
        <w:rPr>
          <w:spacing w:val="1"/>
          <w:lang w:val="kk-KZ"/>
        </w:rPr>
        <w:t xml:space="preserve"> типті көздерінің бірі болып саналған. </w:t>
      </w:r>
      <w:r w:rsidR="005B00E5" w:rsidRPr="009B660B">
        <w:rPr>
          <w:lang w:val="kk-KZ"/>
        </w:rPr>
        <w:t xml:space="preserve">Бірақ тығыздық функцияналының теориясында n – типті өткізгіштікке ықпал ету үшін оттегі бос орындары өте терең болып саналады. </w:t>
      </w:r>
      <w:r w:rsidR="004E0E15" w:rsidRPr="009B660B">
        <w:rPr>
          <w:lang w:val="kk-KZ"/>
        </w:rPr>
        <w:t xml:space="preserve">Дегенмен, жасыл люминисценция белгісіне жауап беретін </w:t>
      </w:r>
      <w:r w:rsidR="009D3D20" w:rsidRPr="009B660B">
        <w:rPr>
          <w:lang w:val="kk-KZ"/>
        </w:rPr>
        <w:t xml:space="preserve">бұл ақаулар </w:t>
      </w:r>
      <w:r w:rsidR="004E0E15" w:rsidRPr="009B660B">
        <w:rPr>
          <w:lang w:val="kk-KZ"/>
        </w:rPr>
        <w:t>оптикалық және электрлік белсенді</w:t>
      </w:r>
      <w:r w:rsidR="00DB2678" w:rsidRPr="009B660B">
        <w:rPr>
          <w:lang w:val="kk-KZ"/>
        </w:rPr>
        <w:t xml:space="preserve"> [</w:t>
      </w:r>
      <w:r w:rsidR="00274C72" w:rsidRPr="009B660B">
        <w:rPr>
          <w:lang w:val="kk-KZ"/>
        </w:rPr>
        <w:t>57</w:t>
      </w:r>
      <w:r w:rsidR="00DB2678" w:rsidRPr="009B660B">
        <w:rPr>
          <w:lang w:val="kk-KZ"/>
        </w:rPr>
        <w:t>].</w:t>
      </w:r>
      <w:r w:rsidR="00F0186D" w:rsidRPr="009B660B">
        <w:rPr>
          <w:lang w:val="kk-KZ"/>
        </w:rPr>
        <w:t xml:space="preserve"> </w:t>
      </w:r>
      <w:r w:rsidR="005139D4" w:rsidRPr="009B660B">
        <w:rPr>
          <w:rStyle w:val="ezkurwreuab5ozgtqnkl"/>
          <w:rFonts w:eastAsiaTheme="majorEastAsia"/>
          <w:lang w:val="kk-KZ"/>
        </w:rPr>
        <w:t>Қызыл түстен мөлдір түске дейін түсін өзгеретін, сутегі сияқты оптикалық қасиеттерге әсер ететін б</w:t>
      </w:r>
      <w:r w:rsidR="00A13315" w:rsidRPr="009B660B">
        <w:rPr>
          <w:spacing w:val="1"/>
          <w:lang w:val="kk-KZ"/>
        </w:rPr>
        <w:t>ұндай терең донорлар</w:t>
      </w:r>
      <w:r w:rsidR="006C41F7" w:rsidRPr="009B660B">
        <w:rPr>
          <w:spacing w:val="1"/>
          <w:lang w:val="kk-KZ"/>
        </w:rPr>
        <w:t xml:space="preserve"> </w:t>
      </w:r>
      <w:r w:rsidR="00A13315" w:rsidRPr="009B660B">
        <w:rPr>
          <w:spacing w:val="1"/>
          <w:lang w:val="kk-KZ"/>
        </w:rPr>
        <w:t xml:space="preserve">әртүрлі </w:t>
      </w:r>
      <w:r w:rsidR="0061029D" w:rsidRPr="009B660B">
        <w:rPr>
          <w:spacing w:val="1"/>
          <w:lang w:val="kk-KZ"/>
        </w:rPr>
        <w:t>күйдіру атмосферасын</w:t>
      </w:r>
      <w:r w:rsidR="003C03FF" w:rsidRPr="009B660B">
        <w:rPr>
          <w:spacing w:val="1"/>
          <w:lang w:val="kk-KZ"/>
        </w:rPr>
        <w:t xml:space="preserve">да </w:t>
      </w:r>
      <w:r w:rsidR="005139D4" w:rsidRPr="009B660B">
        <w:rPr>
          <w:rStyle w:val="10"/>
          <w:b/>
          <w:sz w:val="28"/>
          <w:szCs w:val="28"/>
        </w:rPr>
        <w:t>толтырылған</w:t>
      </w:r>
      <w:r w:rsidR="005139D4" w:rsidRPr="009B660B">
        <w:rPr>
          <w:b/>
          <w:spacing w:val="1"/>
          <w:lang w:val="kk-KZ"/>
        </w:rPr>
        <w:t xml:space="preserve"> </w:t>
      </w:r>
      <w:r w:rsidR="003C03FF" w:rsidRPr="009B660B">
        <w:rPr>
          <w:rStyle w:val="ezkurwreuab5ozgtqnkl"/>
          <w:rFonts w:eastAsiaTheme="majorEastAsia"/>
          <w:lang w:val="kk-KZ"/>
        </w:rPr>
        <w:t xml:space="preserve">немесе </w:t>
      </w:r>
      <w:r w:rsidR="005139D4" w:rsidRPr="009B660B">
        <w:rPr>
          <w:spacing w:val="1"/>
          <w:lang w:val="kk-KZ"/>
        </w:rPr>
        <w:t>басқарылатын</w:t>
      </w:r>
      <w:r w:rsidR="005139D4" w:rsidRPr="009B660B">
        <w:rPr>
          <w:lang w:val="kk-KZ"/>
        </w:rPr>
        <w:t xml:space="preserve"> </w:t>
      </w:r>
      <w:r w:rsidR="00A13315" w:rsidRPr="009B660B">
        <w:rPr>
          <w:lang w:val="kk-KZ"/>
        </w:rPr>
        <w:t xml:space="preserve">болуы </w:t>
      </w:r>
      <w:r w:rsidR="005139D4" w:rsidRPr="009B660B">
        <w:rPr>
          <w:rStyle w:val="ezkurwreuab5ozgtqnkl"/>
          <w:rFonts w:eastAsiaTheme="majorEastAsia"/>
          <w:lang w:val="kk-KZ"/>
        </w:rPr>
        <w:t>мүмкін</w:t>
      </w:r>
      <w:r w:rsidR="00DB2678" w:rsidRPr="009B660B">
        <w:rPr>
          <w:rStyle w:val="ezkurwreuab5ozgtqnkl"/>
          <w:rFonts w:eastAsiaTheme="majorEastAsia"/>
          <w:lang w:val="kk-KZ"/>
        </w:rPr>
        <w:t xml:space="preserve"> </w:t>
      </w:r>
      <w:r w:rsidR="00DB2678" w:rsidRPr="009B660B">
        <w:rPr>
          <w:lang w:val="kk-KZ"/>
        </w:rPr>
        <w:t>[</w:t>
      </w:r>
      <w:r w:rsidR="00274C72" w:rsidRPr="009B660B">
        <w:rPr>
          <w:lang w:val="kk-KZ"/>
        </w:rPr>
        <w:t>58</w:t>
      </w:r>
      <w:r w:rsidR="00DB2678" w:rsidRPr="009B660B">
        <w:rPr>
          <w:lang w:val="kk-KZ"/>
        </w:rPr>
        <w:t>].</w:t>
      </w:r>
      <w:r w:rsidR="00F0186D" w:rsidRPr="009B660B">
        <w:rPr>
          <w:spacing w:val="1"/>
          <w:lang w:val="kk-KZ"/>
        </w:rPr>
        <w:t xml:space="preserve"> </w:t>
      </w:r>
      <w:r w:rsidR="005139D4" w:rsidRPr="009B660B">
        <w:rPr>
          <w:lang w:val="kk-KZ"/>
        </w:rPr>
        <w:t>Сондықтан, О</w:t>
      </w:r>
      <w:r w:rsidR="005139D4" w:rsidRPr="009B660B">
        <w:rPr>
          <w:vertAlign w:val="subscript"/>
          <w:lang w:val="kk-KZ"/>
        </w:rPr>
        <w:t xml:space="preserve">2 </w:t>
      </w:r>
      <w:r w:rsidR="005139D4" w:rsidRPr="009B660B">
        <w:rPr>
          <w:lang w:val="kk-KZ"/>
        </w:rPr>
        <w:t>атмосферада ZnO жұқа қабыршағын күйдіру, фотолюминисценция белгісін</w:t>
      </w:r>
      <w:r w:rsidR="00EE3A0D">
        <w:rPr>
          <w:lang w:val="kk-KZ"/>
        </w:rPr>
        <w:t xml:space="preserve"> азайта отырып,</w:t>
      </w:r>
      <w:r w:rsidR="005139D4" w:rsidRPr="009B660B">
        <w:rPr>
          <w:lang w:val="kk-KZ"/>
        </w:rPr>
        <w:t xml:space="preserve"> тасымалдаушы за</w:t>
      </w:r>
      <w:r w:rsidR="00EA21EA" w:rsidRPr="009B660B">
        <w:rPr>
          <w:lang w:val="kk-KZ"/>
        </w:rPr>
        <w:t>рядтар санының кемуіне әкеледі.</w:t>
      </w:r>
    </w:p>
    <w:p w:rsidR="00846FE5" w:rsidRPr="009B660B" w:rsidRDefault="004219EC" w:rsidP="00750D13">
      <w:pPr>
        <w:pStyle w:val="a5"/>
        <w:ind w:left="0" w:firstLine="709"/>
        <w:rPr>
          <w:lang w:val="kk-KZ"/>
        </w:rPr>
      </w:pPr>
      <w:r w:rsidRPr="009B660B">
        <w:rPr>
          <w:lang w:val="kk-KZ"/>
        </w:rPr>
        <w:t xml:space="preserve">Мырыштың </w:t>
      </w:r>
      <w:r w:rsidR="00BE22A9" w:rsidRPr="009B660B">
        <w:rPr>
          <w:lang w:val="kk-KZ"/>
        </w:rPr>
        <w:t>вакансиясы</w:t>
      </w:r>
      <w:r w:rsidRPr="009B660B">
        <w:rPr>
          <w:lang w:val="kk-KZ"/>
        </w:rPr>
        <w:t xml:space="preserve"> </w:t>
      </w:r>
      <w:r w:rsidR="00F3110D" w:rsidRPr="009B660B">
        <w:rPr>
          <w:lang w:val="kk-KZ"/>
        </w:rPr>
        <w:t xml:space="preserve">n-типті ZnO </w:t>
      </w:r>
      <w:r w:rsidRPr="009B660B">
        <w:rPr>
          <w:lang w:val="kk-KZ"/>
        </w:rPr>
        <w:t>терең акцептор</w:t>
      </w:r>
      <w:r w:rsidR="00F3110D" w:rsidRPr="009B660B">
        <w:rPr>
          <w:lang w:val="kk-KZ"/>
        </w:rPr>
        <w:t xml:space="preserve"> ретінде оңай құрылады.</w:t>
      </w:r>
      <w:r w:rsidRPr="009B660B">
        <w:rPr>
          <w:lang w:val="kk-KZ"/>
        </w:rPr>
        <w:t xml:space="preserve"> </w:t>
      </w:r>
      <w:r w:rsidR="009F3D49" w:rsidRPr="009B660B">
        <w:rPr>
          <w:lang w:val="kk-KZ"/>
        </w:rPr>
        <w:t>О</w:t>
      </w:r>
      <w:r w:rsidR="00F3110D" w:rsidRPr="009B660B">
        <w:rPr>
          <w:lang w:val="kk-KZ"/>
        </w:rPr>
        <w:t xml:space="preserve">ттегіге бай атмосферада </w:t>
      </w:r>
      <w:r w:rsidR="009F3D49" w:rsidRPr="009B660B">
        <w:rPr>
          <w:lang w:val="kk-KZ"/>
        </w:rPr>
        <w:t xml:space="preserve">2,2 эВ шыңында күшті фотолюминисценция белгісі пайда болады, ол </w:t>
      </w:r>
      <w:r w:rsidR="00F3110D" w:rsidRPr="009B660B">
        <w:rPr>
          <w:lang w:val="kk-KZ"/>
        </w:rPr>
        <w:t xml:space="preserve">мырыштың </w:t>
      </w:r>
      <w:r w:rsidR="00BE22A9" w:rsidRPr="009B660B">
        <w:rPr>
          <w:lang w:val="kk-KZ"/>
        </w:rPr>
        <w:t>вакансиясының</w:t>
      </w:r>
      <w:r w:rsidR="00F3110D" w:rsidRPr="009B660B">
        <w:rPr>
          <w:lang w:val="kk-KZ"/>
        </w:rPr>
        <w:t xml:space="preserve"> жоғары концентрация</w:t>
      </w:r>
      <w:r w:rsidR="009F3D49" w:rsidRPr="009B660B">
        <w:rPr>
          <w:lang w:val="kk-KZ"/>
        </w:rPr>
        <w:t>сын білдіреді</w:t>
      </w:r>
      <w:r w:rsidR="00F0186D" w:rsidRPr="009B660B">
        <w:rPr>
          <w:lang w:val="kk-KZ"/>
        </w:rPr>
        <w:t xml:space="preserve">. </w:t>
      </w:r>
      <w:r w:rsidR="000D0150" w:rsidRPr="009B660B">
        <w:rPr>
          <w:lang w:val="kk-KZ"/>
        </w:rPr>
        <w:t>Атмосфераға бай сутегі де</w:t>
      </w:r>
      <w:r w:rsidR="008F07EE" w:rsidRPr="009B660B">
        <w:rPr>
          <w:lang w:val="kk-KZ"/>
        </w:rPr>
        <w:t xml:space="preserve"> </w:t>
      </w:r>
      <w:r w:rsidR="000D0150" w:rsidRPr="009B660B">
        <w:rPr>
          <w:lang w:val="kk-KZ"/>
        </w:rPr>
        <w:t xml:space="preserve">мырыштың бос орындарына әсер етеді </w:t>
      </w:r>
      <w:r w:rsidR="00E634B8" w:rsidRPr="009B660B">
        <w:rPr>
          <w:lang w:val="kk-KZ"/>
        </w:rPr>
        <w:t>[</w:t>
      </w:r>
      <w:r w:rsidR="00274C72" w:rsidRPr="009B660B">
        <w:rPr>
          <w:lang w:val="kk-KZ"/>
        </w:rPr>
        <w:t>59</w:t>
      </w:r>
      <w:r w:rsidR="000D0150" w:rsidRPr="009B660B">
        <w:rPr>
          <w:lang w:val="kk-KZ"/>
        </w:rPr>
        <w:t xml:space="preserve">]. </w:t>
      </w:r>
      <w:r w:rsidR="000F05E5" w:rsidRPr="009B660B">
        <w:rPr>
          <w:lang w:val="kk-KZ"/>
        </w:rPr>
        <w:t>С</w:t>
      </w:r>
      <w:r w:rsidR="000D0150" w:rsidRPr="009B660B">
        <w:rPr>
          <w:lang w:val="kk-KZ"/>
        </w:rPr>
        <w:t xml:space="preserve">утегінің донорлық табиғаты үшін құрылымға еңгізу </w:t>
      </w:r>
      <w:r w:rsidR="000F05E5" w:rsidRPr="009B660B">
        <w:rPr>
          <w:lang w:val="kk-KZ"/>
        </w:rPr>
        <w:t xml:space="preserve">мырыштың </w:t>
      </w:r>
      <w:r w:rsidR="00E634B8" w:rsidRPr="009B660B">
        <w:rPr>
          <w:lang w:val="kk-KZ"/>
        </w:rPr>
        <w:t>вакансияларының</w:t>
      </w:r>
      <w:r w:rsidR="000F05E5" w:rsidRPr="009B660B">
        <w:rPr>
          <w:lang w:val="kk-KZ"/>
        </w:rPr>
        <w:t xml:space="preserve"> </w:t>
      </w:r>
      <w:r w:rsidR="000D0150" w:rsidRPr="009B660B">
        <w:rPr>
          <w:lang w:val="kk-KZ"/>
        </w:rPr>
        <w:t>зарядтық күйін</w:t>
      </w:r>
      <w:r w:rsidR="000F05E5" w:rsidRPr="009B660B">
        <w:rPr>
          <w:lang w:val="kk-KZ"/>
        </w:rPr>
        <w:t>ің белсенділігін азайтады.</w:t>
      </w:r>
      <w:r w:rsidR="00A230A7" w:rsidRPr="009B660B">
        <w:rPr>
          <w:lang w:val="kk-KZ"/>
        </w:rPr>
        <w:t xml:space="preserve"> </w:t>
      </w:r>
      <w:r w:rsidR="000F05E5" w:rsidRPr="009B660B">
        <w:rPr>
          <w:lang w:val="kk-KZ"/>
        </w:rPr>
        <w:t>Бұл өз кезегінде</w:t>
      </w:r>
      <w:r w:rsidR="00E634B8" w:rsidRPr="009B660B">
        <w:rPr>
          <w:lang w:val="kk-KZ"/>
        </w:rPr>
        <w:t xml:space="preserve">, </w:t>
      </w:r>
      <w:r w:rsidR="000F05E5" w:rsidRPr="009B660B">
        <w:rPr>
          <w:lang w:val="kk-KZ"/>
        </w:rPr>
        <w:t>n – типті өткізгішті арттырады.</w:t>
      </w:r>
      <w:r w:rsidR="008F07EE" w:rsidRPr="009B660B">
        <w:rPr>
          <w:lang w:val="kk-KZ"/>
        </w:rPr>
        <w:t xml:space="preserve"> </w:t>
      </w:r>
      <w:r w:rsidR="00846FE5" w:rsidRPr="009B660B">
        <w:rPr>
          <w:lang w:val="kk-KZ"/>
        </w:rPr>
        <w:t>Мұның дәлелі оттегіге бай ZnO сутегімен легірленген кезде жасыл люминесценцияның басылуынан көрінеді. Мырыш</w:t>
      </w:r>
      <w:r w:rsidR="004F14D7" w:rsidRPr="009B660B">
        <w:rPr>
          <w:lang w:val="kk-KZ"/>
        </w:rPr>
        <w:t>тың</w:t>
      </w:r>
      <w:r w:rsidR="00846FE5" w:rsidRPr="009B660B">
        <w:rPr>
          <w:lang w:val="kk-KZ"/>
        </w:rPr>
        <w:t xml:space="preserve"> түйін аралықтары заряд күйін тұрақтандыру үшін өткізгіштік аймағының минимумынан екі электронды алып келеді.</w:t>
      </w:r>
    </w:p>
    <w:p w:rsidR="00EF06D5" w:rsidRPr="009B660B" w:rsidRDefault="00B740F3" w:rsidP="00750D13">
      <w:pPr>
        <w:pStyle w:val="a5"/>
        <w:ind w:left="0" w:firstLine="709"/>
        <w:rPr>
          <w:lang w:val="kk-KZ"/>
        </w:rPr>
      </w:pPr>
      <w:r w:rsidRPr="009B660B">
        <w:rPr>
          <w:lang w:val="kk-KZ"/>
        </w:rPr>
        <w:t xml:space="preserve">Бұл ақаулар n – типті легірлеу көзі </w:t>
      </w:r>
      <w:r w:rsidR="00593276" w:rsidRPr="009B660B">
        <w:rPr>
          <w:lang w:val="kk-KZ"/>
        </w:rPr>
        <w:t>болып табылмайды</w:t>
      </w:r>
      <w:r w:rsidRPr="009B660B">
        <w:rPr>
          <w:lang w:val="kk-KZ"/>
        </w:rPr>
        <w:t xml:space="preserve">, себебі олардың </w:t>
      </w:r>
      <w:r w:rsidR="00593276" w:rsidRPr="009B660B">
        <w:rPr>
          <w:lang w:val="kk-KZ"/>
        </w:rPr>
        <w:lastRenderedPageBreak/>
        <w:t xml:space="preserve">түзілу </w:t>
      </w:r>
      <w:r w:rsidRPr="009B660B">
        <w:rPr>
          <w:lang w:val="kk-KZ"/>
        </w:rPr>
        <w:t>энергия</w:t>
      </w:r>
      <w:r w:rsidR="00593276" w:rsidRPr="009B660B">
        <w:rPr>
          <w:lang w:val="kk-KZ"/>
        </w:rPr>
        <w:t>сы</w:t>
      </w:r>
      <w:r w:rsidRPr="009B660B">
        <w:rPr>
          <w:lang w:val="kk-KZ"/>
        </w:rPr>
        <w:t xml:space="preserve"> өте төмен, бірақ </w:t>
      </w:r>
      <w:r w:rsidR="00F0186D" w:rsidRPr="009B660B">
        <w:rPr>
          <w:lang w:val="kk-KZ"/>
        </w:rPr>
        <w:t xml:space="preserve">олар </w:t>
      </w:r>
      <w:r w:rsidRPr="009B660B">
        <w:rPr>
          <w:lang w:val="kk-KZ"/>
        </w:rPr>
        <w:t xml:space="preserve">p – типті </w:t>
      </w:r>
      <w:r w:rsidR="00593276" w:rsidRPr="009B660B">
        <w:rPr>
          <w:lang w:val="kk-KZ"/>
        </w:rPr>
        <w:t>компенсациясының</w:t>
      </w:r>
      <w:r w:rsidR="00E62DA5" w:rsidRPr="009B660B">
        <w:rPr>
          <w:lang w:val="kk-KZ"/>
        </w:rPr>
        <w:t xml:space="preserve"> </w:t>
      </w:r>
      <w:r w:rsidR="00593276" w:rsidRPr="009B660B">
        <w:rPr>
          <w:lang w:val="kk-KZ"/>
        </w:rPr>
        <w:t>көзі бола</w:t>
      </w:r>
      <w:r w:rsidRPr="009B660B">
        <w:rPr>
          <w:lang w:val="kk-KZ"/>
        </w:rPr>
        <w:t xml:space="preserve"> </w:t>
      </w:r>
      <w:r w:rsidR="00593276" w:rsidRPr="009B660B">
        <w:rPr>
          <w:lang w:val="kk-KZ"/>
        </w:rPr>
        <w:t>алады</w:t>
      </w:r>
      <w:r w:rsidR="00234492" w:rsidRPr="009B660B">
        <w:rPr>
          <w:lang w:val="kk-KZ"/>
        </w:rPr>
        <w:t xml:space="preserve"> [</w:t>
      </w:r>
      <w:r w:rsidR="00274C72" w:rsidRPr="009B660B">
        <w:rPr>
          <w:lang w:val="kk-KZ"/>
        </w:rPr>
        <w:t>60</w:t>
      </w:r>
      <w:r w:rsidR="00234492" w:rsidRPr="009B660B">
        <w:rPr>
          <w:lang w:val="kk-KZ"/>
        </w:rPr>
        <w:t>].</w:t>
      </w:r>
      <w:r w:rsidR="008F07EE" w:rsidRPr="009B660B">
        <w:rPr>
          <w:spacing w:val="1"/>
          <w:lang w:val="kk-KZ"/>
        </w:rPr>
        <w:t xml:space="preserve"> </w:t>
      </w:r>
      <w:r w:rsidR="00EF06D5" w:rsidRPr="009B660B">
        <w:rPr>
          <w:lang w:val="kk-KZ"/>
        </w:rPr>
        <w:t>Мырыш</w:t>
      </w:r>
      <w:r w:rsidR="004F14D7" w:rsidRPr="009B660B">
        <w:rPr>
          <w:lang w:val="kk-KZ"/>
        </w:rPr>
        <w:t>тың</w:t>
      </w:r>
      <w:r w:rsidR="00EF06D5" w:rsidRPr="009B660B">
        <w:rPr>
          <w:lang w:val="kk-KZ"/>
        </w:rPr>
        <w:t xml:space="preserve"> </w:t>
      </w:r>
      <w:r w:rsidR="00234492" w:rsidRPr="009B660B">
        <w:rPr>
          <w:lang w:val="kk-KZ"/>
        </w:rPr>
        <w:t>түйін аралықтары</w:t>
      </w:r>
      <w:r w:rsidR="00EA2BDF" w:rsidRPr="009B660B">
        <w:rPr>
          <w:lang w:val="kk-KZ"/>
        </w:rPr>
        <w:t xml:space="preserve"> </w:t>
      </w:r>
      <w:r w:rsidR="007E0FD6" w:rsidRPr="009B660B">
        <w:rPr>
          <w:lang w:val="kk-KZ"/>
        </w:rPr>
        <w:t>төмен иондану энергиясына</w:t>
      </w:r>
      <w:r w:rsidR="00EA2BDF" w:rsidRPr="009B660B">
        <w:rPr>
          <w:lang w:val="kk-KZ"/>
        </w:rPr>
        <w:t xml:space="preserve"> ие болғандықтан, т</w:t>
      </w:r>
      <w:r w:rsidR="00EF06D5" w:rsidRPr="009B660B">
        <w:rPr>
          <w:lang w:val="kk-KZ"/>
        </w:rPr>
        <w:t xml:space="preserve">ерең донор болып табылады, </w:t>
      </w:r>
      <w:r w:rsidR="00EA2BDF" w:rsidRPr="009B660B">
        <w:rPr>
          <w:lang w:val="kk-KZ"/>
        </w:rPr>
        <w:t xml:space="preserve">бірақ бұл тор ішіндегі ақаулармен немесе мырыш кешенімен байланысы әлі белгісіз. </w:t>
      </w:r>
    </w:p>
    <w:p w:rsidR="007662F8" w:rsidRPr="009B660B" w:rsidRDefault="007E0FD6" w:rsidP="00750D13">
      <w:pPr>
        <w:pStyle w:val="a5"/>
        <w:ind w:left="0" w:firstLine="709"/>
        <w:rPr>
          <w:lang w:val="kk-KZ"/>
        </w:rPr>
      </w:pPr>
      <w:r w:rsidRPr="009B660B">
        <w:rPr>
          <w:lang w:val="kk-KZ"/>
        </w:rPr>
        <w:t xml:space="preserve">Мырыш </w:t>
      </w:r>
      <w:r w:rsidR="004F14D7" w:rsidRPr="009B660B">
        <w:rPr>
          <w:lang w:val="kk-KZ"/>
        </w:rPr>
        <w:t>вакансиялары</w:t>
      </w:r>
      <w:r w:rsidRPr="009B660B">
        <w:rPr>
          <w:lang w:val="kk-KZ"/>
        </w:rPr>
        <w:t xml:space="preserve"> бөлме температурасында азотпен қоршалған кешендер</w:t>
      </w:r>
      <w:r w:rsidR="00852617" w:rsidRPr="009B660B">
        <w:rPr>
          <w:lang w:val="kk-KZ"/>
        </w:rPr>
        <w:t xml:space="preserve"> құра  отырып, </w:t>
      </w:r>
      <w:r w:rsidR="00852617" w:rsidRPr="009B660B">
        <w:rPr>
          <w:rStyle w:val="ezkurwreuab5ozgtqnkl"/>
          <w:rFonts w:eastAsiaTheme="majorEastAsia"/>
          <w:lang w:val="kk-KZ"/>
        </w:rPr>
        <w:t>қозғалғыштығын</w:t>
      </w:r>
      <w:r w:rsidR="00852617" w:rsidRPr="009B660B">
        <w:rPr>
          <w:lang w:val="kk-KZ"/>
        </w:rPr>
        <w:t xml:space="preserve"> </w:t>
      </w:r>
      <w:r w:rsidR="008354F9" w:rsidRPr="009B660B">
        <w:rPr>
          <w:rStyle w:val="ezkurwreuab5ozgtqnkl"/>
          <w:rFonts w:eastAsiaTheme="majorEastAsia"/>
          <w:lang w:val="kk-KZ"/>
        </w:rPr>
        <w:t>көрсетті</w:t>
      </w:r>
      <w:r w:rsidR="00852617" w:rsidRPr="009B660B">
        <w:rPr>
          <w:rStyle w:val="ezkurwreuab5ozgtqnkl"/>
          <w:rFonts w:eastAsiaTheme="majorEastAsia"/>
          <w:lang w:val="kk-KZ"/>
        </w:rPr>
        <w:t>.</w:t>
      </w:r>
      <w:r w:rsidR="00CE0AD2" w:rsidRPr="009B660B">
        <w:rPr>
          <w:rStyle w:val="ezkurwreuab5ozgtqnkl"/>
          <w:rFonts w:eastAsiaTheme="majorEastAsia"/>
          <w:lang w:val="kk-KZ"/>
        </w:rPr>
        <w:t xml:space="preserve"> Бұл кешен ұсақ донор ретінде әсер етіп, ZnO</w:t>
      </w:r>
      <w:r w:rsidR="00B35B92" w:rsidRPr="009B660B">
        <w:rPr>
          <w:rStyle w:val="ezkurwreuab5ozgtqnkl"/>
          <w:rFonts w:eastAsiaTheme="majorEastAsia"/>
          <w:lang w:val="kk-KZ"/>
        </w:rPr>
        <w:t xml:space="preserve"> қабыршағының</w:t>
      </w:r>
      <w:r w:rsidR="00CE0AD2" w:rsidRPr="009B660B">
        <w:rPr>
          <w:rStyle w:val="ezkurwreuab5ozgtqnkl"/>
          <w:rFonts w:eastAsiaTheme="majorEastAsia"/>
          <w:lang w:val="kk-KZ"/>
        </w:rPr>
        <w:t xml:space="preserve"> өткізгіштігін арттыра алады. </w:t>
      </w:r>
      <w:r w:rsidR="00AB764E" w:rsidRPr="009B660B">
        <w:rPr>
          <w:lang w:val="kk-KZ"/>
        </w:rPr>
        <w:t>Бұл жартылайөткізгіштің аймақтық құрылымы оның пайдалылығы мен бірегейлігін анықтауда шешуші рөл атқаратыны белгілі.</w:t>
      </w:r>
      <w:r w:rsidR="00CE0AD2" w:rsidRPr="009B660B">
        <w:rPr>
          <w:lang w:val="kk-KZ"/>
        </w:rPr>
        <w:t xml:space="preserve"> </w:t>
      </w:r>
      <w:r w:rsidR="00983262" w:rsidRPr="009B660B">
        <w:rPr>
          <w:lang w:val="kk-KZ"/>
        </w:rPr>
        <w:t>Осылайша, жартылайөткізгіштің аймақтық құрылымы туралы нақты білім өнімділікті арттыруда және оның қосымшаларын зерттеуде маңызды.</w:t>
      </w:r>
      <w:r w:rsidR="00CE0AD2" w:rsidRPr="009B660B">
        <w:rPr>
          <w:lang w:val="kk-KZ"/>
        </w:rPr>
        <w:t xml:space="preserve"> </w:t>
      </w:r>
      <w:r w:rsidR="009A7F71" w:rsidRPr="009B660B">
        <w:rPr>
          <w:lang w:val="kk-KZ"/>
        </w:rPr>
        <w:t xml:space="preserve">Біздің білуімізше, жартылайөткізгіштердің электрондық аймақтық құрылымын түсіну үшін </w:t>
      </w:r>
      <w:r w:rsidR="00983262" w:rsidRPr="009B660B">
        <w:rPr>
          <w:lang w:val="kk-KZ"/>
        </w:rPr>
        <w:t xml:space="preserve">оптикалық өлшеу және аймақтық құрылымын есептеу </w:t>
      </w:r>
      <w:r w:rsidR="00497B83" w:rsidRPr="009B660B">
        <w:rPr>
          <w:lang w:val="kk-KZ"/>
        </w:rPr>
        <w:t>бір</w:t>
      </w:r>
      <w:r w:rsidR="009A7F71" w:rsidRPr="009B660B">
        <w:rPr>
          <w:lang w:val="kk-KZ"/>
        </w:rPr>
        <w:t>ін</w:t>
      </w:r>
      <w:r w:rsidR="00497B83" w:rsidRPr="009B660B">
        <w:rPr>
          <w:lang w:val="kk-KZ"/>
        </w:rPr>
        <w:t xml:space="preserve">-бірі толықтырады </w:t>
      </w:r>
      <w:r w:rsidR="009A7F71" w:rsidRPr="009B660B">
        <w:rPr>
          <w:lang w:val="kk-KZ"/>
        </w:rPr>
        <w:t>және өзара бір-</w:t>
      </w:r>
      <w:r w:rsidR="00FE7F62" w:rsidRPr="009B660B">
        <w:rPr>
          <w:lang w:val="kk-KZ"/>
        </w:rPr>
        <w:t>біріне тәуелді</w:t>
      </w:r>
      <w:r w:rsidR="009A7F71" w:rsidRPr="009B660B">
        <w:rPr>
          <w:lang w:val="kk-KZ"/>
        </w:rPr>
        <w:t xml:space="preserve"> </w:t>
      </w:r>
      <w:r w:rsidR="003C75E0" w:rsidRPr="009B660B">
        <w:rPr>
          <w:lang w:val="kk-KZ"/>
        </w:rPr>
        <w:t>[</w:t>
      </w:r>
      <w:r w:rsidR="00274C72" w:rsidRPr="009B660B">
        <w:rPr>
          <w:lang w:val="kk-KZ"/>
        </w:rPr>
        <w:t>61</w:t>
      </w:r>
      <w:r w:rsidR="00FE7F62" w:rsidRPr="009B660B">
        <w:rPr>
          <w:lang w:val="kk-KZ"/>
        </w:rPr>
        <w:t>].</w:t>
      </w:r>
    </w:p>
    <w:p w:rsidR="007662F8" w:rsidRPr="009B660B" w:rsidRDefault="008354F9" w:rsidP="00750D13">
      <w:pPr>
        <w:tabs>
          <w:tab w:val="left" w:pos="993"/>
        </w:tabs>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 xml:space="preserve">Дегенмен, p өткізгіштік пен валенттілік оптикалық қозуларға түсетін энергия аймағына үлкен үлес қосатындықтан, оптикалық шағылысты </w:t>
      </w:r>
      <w:r w:rsidR="00CE0AD2" w:rsidRPr="009B660B">
        <w:rPr>
          <w:rFonts w:ascii="Times New Roman" w:hAnsi="Times New Roman"/>
          <w:sz w:val="28"/>
          <w:szCs w:val="28"/>
          <w:lang w:val="kk-KZ"/>
        </w:rPr>
        <w:t>аймақтық</w:t>
      </w:r>
      <w:r w:rsidRPr="009B660B">
        <w:rPr>
          <w:rFonts w:ascii="Times New Roman" w:hAnsi="Times New Roman"/>
          <w:sz w:val="28"/>
          <w:szCs w:val="28"/>
          <w:lang w:val="kk-KZ"/>
        </w:rPr>
        <w:t xml:space="preserve"> құрылымды кем дегенде жартылай сандық есептемей егжей-тегжейлі түсіндіру мүмкін емес. </w:t>
      </w:r>
      <w:r w:rsidR="00DC33E0" w:rsidRPr="009B660B">
        <w:rPr>
          <w:rFonts w:ascii="Times New Roman" w:hAnsi="Times New Roman"/>
          <w:sz w:val="28"/>
          <w:szCs w:val="28"/>
          <w:lang w:val="kk-KZ"/>
        </w:rPr>
        <w:t>Сол сияқты, бұл есептеулердің сенімділігі өз кезегінде оптикалық деректердің кейбір негізгі сипаттамаларын дұрыс түсіндіруге байланысты.</w:t>
      </w:r>
      <w:r w:rsidR="007662F8" w:rsidRPr="009B660B">
        <w:rPr>
          <w:rFonts w:ascii="Times New Roman" w:hAnsi="Times New Roman"/>
          <w:sz w:val="28"/>
          <w:szCs w:val="28"/>
          <w:lang w:val="kk-KZ"/>
        </w:rPr>
        <w:t xml:space="preserve"> </w:t>
      </w:r>
      <w:r w:rsidR="00DC33E0" w:rsidRPr="009B660B">
        <w:rPr>
          <w:rFonts w:ascii="Times New Roman" w:hAnsi="Times New Roman"/>
          <w:sz w:val="28"/>
          <w:szCs w:val="28"/>
          <w:lang w:val="kk-KZ"/>
        </w:rPr>
        <w:t xml:space="preserve">Әлбетте, </w:t>
      </w:r>
      <w:r w:rsidR="00595B97" w:rsidRPr="009B660B">
        <w:rPr>
          <w:rFonts w:ascii="Times New Roman" w:hAnsi="Times New Roman"/>
          <w:sz w:val="28"/>
          <w:szCs w:val="28"/>
          <w:lang w:val="kk-KZ"/>
        </w:rPr>
        <w:t>аймақтық</w:t>
      </w:r>
      <w:r w:rsidR="00DC33E0" w:rsidRPr="009B660B">
        <w:rPr>
          <w:rFonts w:ascii="Times New Roman" w:hAnsi="Times New Roman"/>
          <w:sz w:val="28"/>
          <w:szCs w:val="28"/>
          <w:lang w:val="kk-KZ"/>
        </w:rPr>
        <w:t xml:space="preserve"> құрылымын анықтау процесі сынақтық және қате, бірақ жиі</w:t>
      </w:r>
      <w:r w:rsidR="00D730B2" w:rsidRPr="009B660B">
        <w:rPr>
          <w:rFonts w:ascii="Times New Roman" w:hAnsi="Times New Roman"/>
          <w:sz w:val="28"/>
          <w:szCs w:val="28"/>
          <w:lang w:val="kk-KZ"/>
        </w:rPr>
        <w:t xml:space="preserve"> іргелі аймақтықтың</w:t>
      </w:r>
      <w:r w:rsidR="00DC33E0" w:rsidRPr="009B660B">
        <w:rPr>
          <w:rFonts w:ascii="Times New Roman" w:hAnsi="Times New Roman"/>
          <w:sz w:val="28"/>
          <w:szCs w:val="28"/>
          <w:lang w:val="kk-KZ"/>
        </w:rPr>
        <w:t xml:space="preserve"> </w:t>
      </w:r>
      <w:r w:rsidR="00D730B2" w:rsidRPr="009B660B">
        <w:rPr>
          <w:rFonts w:ascii="Times New Roman" w:hAnsi="Times New Roman"/>
          <w:sz w:val="28"/>
          <w:szCs w:val="28"/>
          <w:lang w:val="kk-KZ"/>
        </w:rPr>
        <w:t xml:space="preserve">айналасындағы энергияның шектеулі диапазонында жартылайөткізгіштің аймақтық құрылымы </w:t>
      </w:r>
      <w:r w:rsidR="00F0186D" w:rsidRPr="009B660B">
        <w:rPr>
          <w:rFonts w:ascii="Times New Roman" w:hAnsi="Times New Roman"/>
          <w:sz w:val="28"/>
          <w:szCs w:val="28"/>
          <w:lang w:val="kk-KZ"/>
        </w:rPr>
        <w:t xml:space="preserve">дәйекті, сандық, </w:t>
      </w:r>
      <w:r w:rsidR="00DC33E0" w:rsidRPr="009B660B">
        <w:rPr>
          <w:rFonts w:ascii="Times New Roman" w:hAnsi="Times New Roman"/>
          <w:sz w:val="28"/>
          <w:szCs w:val="28"/>
          <w:lang w:val="kk-KZ"/>
        </w:rPr>
        <w:t>толық сурет</w:t>
      </w:r>
      <w:r w:rsidR="00D730B2" w:rsidRPr="009B660B">
        <w:rPr>
          <w:rFonts w:ascii="Times New Roman" w:hAnsi="Times New Roman"/>
          <w:sz w:val="28"/>
          <w:szCs w:val="28"/>
          <w:lang w:val="kk-KZ"/>
        </w:rPr>
        <w:t xml:space="preserve"> болып табылады.</w:t>
      </w:r>
      <w:r w:rsidR="00DC33E0" w:rsidRPr="009B660B">
        <w:rPr>
          <w:rFonts w:ascii="Times New Roman" w:hAnsi="Times New Roman"/>
          <w:sz w:val="28"/>
          <w:szCs w:val="28"/>
          <w:lang w:val="kk-KZ"/>
        </w:rPr>
        <w:t xml:space="preserve"> </w:t>
      </w:r>
    </w:p>
    <w:p w:rsidR="001C2819" w:rsidRPr="009B660B" w:rsidRDefault="00CE05A0" w:rsidP="00750D13">
      <w:pPr>
        <w:tabs>
          <w:tab w:val="left" w:pos="993"/>
        </w:tabs>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Қазіргі таңда күрделілі</w:t>
      </w:r>
      <w:r w:rsidR="003549BE" w:rsidRPr="009B660B">
        <w:rPr>
          <w:rFonts w:ascii="Times New Roman" w:hAnsi="Times New Roman"/>
          <w:sz w:val="28"/>
          <w:szCs w:val="28"/>
          <w:lang w:val="kk-KZ"/>
        </w:rPr>
        <w:t>гі әр</w:t>
      </w:r>
      <w:r w:rsidRPr="009B660B">
        <w:rPr>
          <w:rFonts w:ascii="Times New Roman" w:hAnsi="Times New Roman"/>
          <w:sz w:val="28"/>
          <w:szCs w:val="28"/>
          <w:lang w:val="kk-KZ"/>
        </w:rPr>
        <w:t>түрлі дәреже</w:t>
      </w:r>
      <w:r w:rsidR="003549BE" w:rsidRPr="009B660B">
        <w:rPr>
          <w:rFonts w:ascii="Times New Roman" w:hAnsi="Times New Roman"/>
          <w:sz w:val="28"/>
          <w:szCs w:val="28"/>
          <w:lang w:val="kk-KZ"/>
        </w:rPr>
        <w:t xml:space="preserve">дегі </w:t>
      </w:r>
      <w:r w:rsidR="00D43BE6" w:rsidRPr="009B660B">
        <w:rPr>
          <w:rFonts w:ascii="Times New Roman" w:hAnsi="Times New Roman"/>
          <w:sz w:val="28"/>
          <w:szCs w:val="28"/>
          <w:lang w:val="kk-KZ"/>
        </w:rPr>
        <w:t xml:space="preserve">бірнеше теориялық тәсілдер бар, мысалы, </w:t>
      </w:r>
      <w:r w:rsidR="00BD5F21" w:rsidRPr="009B660B">
        <w:rPr>
          <w:rFonts w:ascii="Times New Roman" w:hAnsi="Times New Roman"/>
          <w:sz w:val="28"/>
          <w:szCs w:val="28"/>
          <w:lang w:val="kk-KZ"/>
        </w:rPr>
        <w:t>функцияналды</w:t>
      </w:r>
      <w:r w:rsidRPr="009B660B">
        <w:rPr>
          <w:rFonts w:ascii="Times New Roman" w:hAnsi="Times New Roman"/>
          <w:sz w:val="28"/>
          <w:szCs w:val="28"/>
          <w:lang w:val="kk-KZ"/>
        </w:rPr>
        <w:t xml:space="preserve"> Грин әдісі</w:t>
      </w:r>
      <w:r w:rsidR="00BD5F21" w:rsidRPr="009B660B">
        <w:rPr>
          <w:rFonts w:ascii="Times New Roman" w:hAnsi="Times New Roman"/>
          <w:sz w:val="28"/>
          <w:szCs w:val="28"/>
          <w:lang w:val="kk-KZ"/>
        </w:rPr>
        <w:t xml:space="preserve"> </w:t>
      </w:r>
      <w:r w:rsidRPr="009B660B">
        <w:rPr>
          <w:rFonts w:ascii="Times New Roman" w:hAnsi="Times New Roman"/>
          <w:sz w:val="28"/>
          <w:szCs w:val="28"/>
          <w:lang w:val="kk-KZ"/>
        </w:rPr>
        <w:t>[</w:t>
      </w:r>
      <w:r w:rsidR="00274C72" w:rsidRPr="009B660B">
        <w:rPr>
          <w:rFonts w:ascii="Times New Roman" w:hAnsi="Times New Roman"/>
          <w:sz w:val="28"/>
          <w:szCs w:val="28"/>
          <w:lang w:val="kk-KZ"/>
        </w:rPr>
        <w:t>62</w:t>
      </w:r>
      <w:r w:rsidRPr="009B660B">
        <w:rPr>
          <w:rFonts w:ascii="Times New Roman" w:hAnsi="Times New Roman"/>
          <w:sz w:val="28"/>
          <w:szCs w:val="28"/>
          <w:lang w:val="kk-KZ"/>
        </w:rPr>
        <w:t xml:space="preserve">], </w:t>
      </w:r>
      <w:r w:rsidR="00BD5F21" w:rsidRPr="009B660B">
        <w:rPr>
          <w:rFonts w:ascii="Times New Roman" w:hAnsi="Times New Roman"/>
          <w:sz w:val="28"/>
          <w:szCs w:val="28"/>
          <w:lang w:val="kk-KZ"/>
        </w:rPr>
        <w:t xml:space="preserve">(LDA) </w:t>
      </w:r>
      <w:r w:rsidR="003549BE" w:rsidRPr="009B660B">
        <w:rPr>
          <w:rFonts w:ascii="Times New Roman" w:hAnsi="Times New Roman"/>
          <w:color w:val="000000" w:themeColor="text1"/>
          <w:sz w:val="28"/>
          <w:szCs w:val="28"/>
          <w:lang w:val="kk-KZ"/>
        </w:rPr>
        <w:t>шектелген</w:t>
      </w:r>
      <w:r w:rsidR="00BD5F21" w:rsidRPr="009B660B">
        <w:rPr>
          <w:rFonts w:ascii="Times New Roman" w:hAnsi="Times New Roman"/>
          <w:sz w:val="28"/>
          <w:szCs w:val="28"/>
          <w:lang w:val="kk-KZ"/>
        </w:rPr>
        <w:t xml:space="preserve"> тығыздықтың жуықтауы</w:t>
      </w:r>
      <w:r w:rsidR="003549BE" w:rsidRPr="009B660B">
        <w:rPr>
          <w:rFonts w:ascii="Times New Roman" w:hAnsi="Times New Roman"/>
          <w:sz w:val="28"/>
          <w:szCs w:val="28"/>
          <w:lang w:val="kk-KZ"/>
        </w:rPr>
        <w:t xml:space="preserve"> [</w:t>
      </w:r>
      <w:r w:rsidR="00274C72" w:rsidRPr="009B660B">
        <w:rPr>
          <w:rFonts w:ascii="Times New Roman" w:hAnsi="Times New Roman"/>
          <w:sz w:val="28"/>
          <w:szCs w:val="28"/>
          <w:lang w:val="kk-KZ"/>
        </w:rPr>
        <w:t>63</w:t>
      </w:r>
      <w:r w:rsidR="00715FB8" w:rsidRPr="009B660B">
        <w:rPr>
          <w:rFonts w:ascii="Times New Roman" w:hAnsi="Times New Roman"/>
          <w:sz w:val="28"/>
          <w:szCs w:val="28"/>
          <w:lang w:val="kk-KZ"/>
        </w:rPr>
        <w:t xml:space="preserve">, </w:t>
      </w:r>
      <w:r w:rsidR="00274C72" w:rsidRPr="009B660B">
        <w:rPr>
          <w:rFonts w:ascii="Times New Roman" w:hAnsi="Times New Roman"/>
          <w:sz w:val="28"/>
          <w:szCs w:val="28"/>
          <w:lang w:val="kk-KZ"/>
        </w:rPr>
        <w:t>64</w:t>
      </w:r>
      <w:r w:rsidR="003549BE" w:rsidRPr="009B660B">
        <w:rPr>
          <w:rFonts w:ascii="Times New Roman" w:hAnsi="Times New Roman"/>
          <w:sz w:val="28"/>
          <w:szCs w:val="28"/>
          <w:lang w:val="kk-KZ"/>
        </w:rPr>
        <w:t>], GW (GWA) жуықтауы [</w:t>
      </w:r>
      <w:r w:rsidR="00274C72" w:rsidRPr="009B660B">
        <w:rPr>
          <w:rFonts w:ascii="Times New Roman" w:hAnsi="Times New Roman"/>
          <w:sz w:val="28"/>
          <w:szCs w:val="28"/>
          <w:lang w:val="kk-KZ"/>
        </w:rPr>
        <w:t>65</w:t>
      </w:r>
      <w:r w:rsidR="003549BE" w:rsidRPr="009B660B">
        <w:rPr>
          <w:rFonts w:ascii="Times New Roman" w:hAnsi="Times New Roman"/>
          <w:sz w:val="28"/>
          <w:szCs w:val="28"/>
          <w:lang w:val="kk-KZ"/>
        </w:rPr>
        <w:t>,] және (FP) бірінші принциптері [</w:t>
      </w:r>
      <w:r w:rsidR="00274C72" w:rsidRPr="009B660B">
        <w:rPr>
          <w:rFonts w:ascii="Times New Roman" w:hAnsi="Times New Roman"/>
          <w:sz w:val="28"/>
          <w:szCs w:val="28"/>
          <w:lang w:val="kk-KZ"/>
        </w:rPr>
        <w:t>66</w:t>
      </w:r>
      <w:r w:rsidR="003549BE" w:rsidRPr="009B660B">
        <w:rPr>
          <w:rFonts w:ascii="Times New Roman" w:hAnsi="Times New Roman"/>
          <w:sz w:val="28"/>
          <w:szCs w:val="28"/>
          <w:lang w:val="kk-KZ"/>
        </w:rPr>
        <w:t xml:space="preserve">] </w:t>
      </w:r>
      <w:r w:rsidR="00D43BE6" w:rsidRPr="009B660B">
        <w:rPr>
          <w:rFonts w:ascii="Times New Roman" w:hAnsi="Times New Roman"/>
          <w:sz w:val="28"/>
          <w:szCs w:val="28"/>
          <w:lang w:val="kk-KZ"/>
        </w:rPr>
        <w:t xml:space="preserve">ZnO вюрцит аймақтық құрылымын есептеу үшін қолданылды. </w:t>
      </w:r>
      <w:r w:rsidR="00D43BE6" w:rsidRPr="009B660B">
        <w:rPr>
          <w:rFonts w:ascii="Times New Roman" w:hAnsi="Times New Roman"/>
          <w:color w:val="000000" w:themeColor="text1"/>
          <w:sz w:val="28"/>
          <w:szCs w:val="28"/>
          <w:lang w:val="kk-KZ"/>
        </w:rPr>
        <w:t xml:space="preserve">Сонымен қатар, </w:t>
      </w:r>
      <w:r w:rsidR="00D43BE6" w:rsidRPr="009B660B">
        <w:rPr>
          <w:rFonts w:ascii="Times New Roman" w:hAnsi="Times New Roman"/>
          <w:sz w:val="28"/>
          <w:szCs w:val="28"/>
          <w:lang w:val="kk-KZ"/>
        </w:rPr>
        <w:t>ZnO вюрцитіндегі электрондық күйлердің аймақтық құрылымы бірқатар эксперименттік деректері жарияланды.</w:t>
      </w:r>
      <w:r w:rsidR="007662F8" w:rsidRPr="009B660B">
        <w:rPr>
          <w:rFonts w:ascii="Times New Roman" w:hAnsi="Times New Roman"/>
          <w:sz w:val="28"/>
          <w:szCs w:val="28"/>
          <w:lang w:val="kk-KZ"/>
        </w:rPr>
        <w:t xml:space="preserve"> </w:t>
      </w:r>
      <w:r w:rsidR="00CA5996" w:rsidRPr="009B660B">
        <w:rPr>
          <w:rFonts w:ascii="Times New Roman" w:hAnsi="Times New Roman"/>
          <w:sz w:val="28"/>
          <w:szCs w:val="28"/>
          <w:lang w:val="kk-KZ"/>
        </w:rPr>
        <w:t xml:space="preserve">Теориялық есептеулер бойынша </w:t>
      </w:r>
      <w:r w:rsidR="00C84AEE" w:rsidRPr="009B660B">
        <w:rPr>
          <w:rFonts w:ascii="Times New Roman" w:hAnsi="Times New Roman"/>
          <w:sz w:val="28"/>
          <w:szCs w:val="28"/>
          <w:lang w:val="kk-KZ"/>
        </w:rPr>
        <w:t>ZnO энергетикалық аймағының бірінші есептеу</w:t>
      </w:r>
      <w:r w:rsidR="00CA5996" w:rsidRPr="009B660B">
        <w:rPr>
          <w:rFonts w:ascii="Times New Roman" w:hAnsi="Times New Roman"/>
          <w:sz w:val="28"/>
          <w:szCs w:val="28"/>
          <w:lang w:val="kk-KZ"/>
        </w:rPr>
        <w:t>і</w:t>
      </w:r>
      <w:r w:rsidR="00C84AEE" w:rsidRPr="009B660B">
        <w:rPr>
          <w:rFonts w:ascii="Times New Roman" w:hAnsi="Times New Roman"/>
          <w:sz w:val="28"/>
          <w:szCs w:val="28"/>
          <w:lang w:val="kk-KZ"/>
        </w:rPr>
        <w:t xml:space="preserve"> 1970 жылы болды.</w:t>
      </w:r>
      <w:r w:rsidR="00CA5996" w:rsidRPr="009B660B">
        <w:rPr>
          <w:rFonts w:ascii="Times New Roman" w:hAnsi="Times New Roman"/>
          <w:sz w:val="28"/>
          <w:szCs w:val="28"/>
          <w:lang w:val="kk-KZ"/>
        </w:rPr>
        <w:t xml:space="preserve"> 1969 ж</w:t>
      </w:r>
      <w:r w:rsidR="00F0186D" w:rsidRPr="009B660B">
        <w:rPr>
          <w:rFonts w:ascii="Times New Roman" w:hAnsi="Times New Roman"/>
          <w:sz w:val="28"/>
          <w:szCs w:val="28"/>
          <w:lang w:val="kk-KZ"/>
        </w:rPr>
        <w:t>ылы</w:t>
      </w:r>
      <w:r w:rsidR="00CA5996" w:rsidRPr="009B660B">
        <w:rPr>
          <w:rFonts w:ascii="Times New Roman" w:hAnsi="Times New Roman"/>
          <w:sz w:val="28"/>
          <w:szCs w:val="28"/>
          <w:lang w:val="kk-KZ"/>
        </w:rPr>
        <w:t xml:space="preserve"> У.</w:t>
      </w:r>
      <w:r w:rsidR="00EE3A0D" w:rsidRPr="00EE3A0D">
        <w:rPr>
          <w:rFonts w:ascii="Times New Roman" w:hAnsi="Times New Roman"/>
          <w:sz w:val="28"/>
          <w:szCs w:val="28"/>
          <w:lang w:val="kk-KZ"/>
        </w:rPr>
        <w:t> </w:t>
      </w:r>
      <w:r w:rsidR="00CA5996" w:rsidRPr="009B660B">
        <w:rPr>
          <w:rFonts w:ascii="Times New Roman" w:hAnsi="Times New Roman"/>
          <w:sz w:val="28"/>
          <w:szCs w:val="28"/>
          <w:lang w:val="kk-KZ"/>
        </w:rPr>
        <w:t xml:space="preserve">Рёслер бірінші рет </w:t>
      </w:r>
      <w:r w:rsidR="001C2819" w:rsidRPr="009B660B">
        <w:rPr>
          <w:rFonts w:ascii="Times New Roman" w:hAnsi="Times New Roman"/>
          <w:sz w:val="28"/>
          <w:szCs w:val="28"/>
          <w:lang w:val="kk-KZ"/>
        </w:rPr>
        <w:t>Бриллюэн гексаганальды аймағының негізгі симметрия осьтері бойымен релятивистік жылдамдықпен Грин функциясы әдісімен гексаганальдық ZnO үшін  энергетикалық аймақтарын есептеді және Дарвиннің түзетулері қарастырылды.</w:t>
      </w:r>
    </w:p>
    <w:p w:rsidR="00071DD3" w:rsidRPr="009B660B" w:rsidRDefault="00AB6152" w:rsidP="00750D13">
      <w:pPr>
        <w:tabs>
          <w:tab w:val="left" w:pos="993"/>
        </w:tabs>
        <w:spacing w:after="0" w:line="240" w:lineRule="auto"/>
        <w:ind w:firstLine="709"/>
        <w:jc w:val="both"/>
        <w:rPr>
          <w:rFonts w:ascii="Times New Roman" w:hAnsi="Times New Roman"/>
          <w:color w:val="000000" w:themeColor="text1"/>
          <w:sz w:val="28"/>
          <w:szCs w:val="28"/>
          <w:lang w:val="kk-KZ"/>
        </w:rPr>
      </w:pPr>
      <w:r w:rsidRPr="009B660B">
        <w:rPr>
          <w:rFonts w:ascii="Times New Roman" w:hAnsi="Times New Roman"/>
          <w:sz w:val="28"/>
          <w:szCs w:val="28"/>
          <w:lang w:val="kk-KZ"/>
        </w:rPr>
        <w:t xml:space="preserve">Алынған нәтижелер, ZnO аймақ құрылымы ZnS аймақ құрылымынан ерекшеленетіні көрсетілді, бұнда d – жолақтары  жоғарғы валенттік аймаққа жақын аймақта орналасқан, ал р – типті өткізгіш аймақтар валенттік аймақтан 17 эВ-қа биікте жатыр. Осылайша, ZnO аймақтық құрылымы өте кең төмен өткізгіштік аймағына ие. Содан бері </w:t>
      </w:r>
      <w:r w:rsidR="00B87430" w:rsidRPr="009B660B">
        <w:rPr>
          <w:rFonts w:ascii="Times New Roman" w:hAnsi="Times New Roman"/>
          <w:sz w:val="28"/>
          <w:szCs w:val="28"/>
          <w:lang w:val="kk-KZ"/>
        </w:rPr>
        <w:t>LDA, WPA және FP сияқты бірнеше әдістер ойлап табылды және ZnO энергетик</w:t>
      </w:r>
      <w:r w:rsidR="006A41EF" w:rsidRPr="009B660B">
        <w:rPr>
          <w:rFonts w:ascii="Times New Roman" w:hAnsi="Times New Roman"/>
          <w:sz w:val="28"/>
          <w:szCs w:val="28"/>
          <w:lang w:val="kk-KZ"/>
        </w:rPr>
        <w:t>алық аймағын теориялық есептеу</w:t>
      </w:r>
      <w:r w:rsidR="00B87430" w:rsidRPr="009B660B">
        <w:rPr>
          <w:rFonts w:ascii="Times New Roman" w:hAnsi="Times New Roman"/>
          <w:sz w:val="28"/>
          <w:szCs w:val="28"/>
          <w:lang w:val="kk-KZ"/>
        </w:rPr>
        <w:t xml:space="preserve"> үшін тұрақты жақсарып отырды [</w:t>
      </w:r>
      <w:r w:rsidR="00274C72" w:rsidRPr="009B660B">
        <w:rPr>
          <w:rFonts w:ascii="Times New Roman" w:hAnsi="Times New Roman"/>
          <w:sz w:val="28"/>
          <w:szCs w:val="28"/>
          <w:lang w:val="kk-KZ"/>
        </w:rPr>
        <w:t>67</w:t>
      </w:r>
      <w:r w:rsidR="00B87430" w:rsidRPr="009B660B">
        <w:rPr>
          <w:rFonts w:ascii="Times New Roman" w:hAnsi="Times New Roman"/>
          <w:sz w:val="28"/>
          <w:szCs w:val="28"/>
          <w:lang w:val="kk-KZ"/>
        </w:rPr>
        <w:t>]. Мысалы</w:t>
      </w:r>
      <w:r w:rsidR="00B87430" w:rsidRPr="009B660B">
        <w:rPr>
          <w:rFonts w:ascii="Times New Roman" w:hAnsi="Times New Roman"/>
          <w:color w:val="000000" w:themeColor="text1"/>
          <w:sz w:val="28"/>
          <w:szCs w:val="28"/>
          <w:lang w:val="kk-KZ"/>
        </w:rPr>
        <w:t xml:space="preserve">, Д. Фогель және т.б. қосымша LDA әдісін оған атомдық өзін-өзі байланыстыратын жалған </w:t>
      </w:r>
      <w:r w:rsidR="003E727F" w:rsidRPr="009B660B">
        <w:rPr>
          <w:rFonts w:ascii="Times New Roman" w:hAnsi="Times New Roman"/>
          <w:color w:val="000000" w:themeColor="text1"/>
          <w:sz w:val="28"/>
          <w:szCs w:val="28"/>
          <w:lang w:val="kk-KZ"/>
        </w:rPr>
        <w:t xml:space="preserve">түзеткіш </w:t>
      </w:r>
      <w:r w:rsidR="00B87430" w:rsidRPr="009B660B">
        <w:rPr>
          <w:rFonts w:ascii="Times New Roman" w:hAnsi="Times New Roman"/>
          <w:color w:val="000000" w:themeColor="text1"/>
          <w:sz w:val="28"/>
          <w:szCs w:val="28"/>
          <w:lang w:val="kk-KZ"/>
        </w:rPr>
        <w:t>потенциал</w:t>
      </w:r>
      <w:r w:rsidR="003E727F" w:rsidRPr="009B660B">
        <w:rPr>
          <w:rFonts w:ascii="Times New Roman" w:hAnsi="Times New Roman"/>
          <w:color w:val="000000" w:themeColor="text1"/>
          <w:sz w:val="28"/>
          <w:szCs w:val="28"/>
          <w:lang w:val="kk-KZ"/>
        </w:rPr>
        <w:t>ын</w:t>
      </w:r>
      <w:r w:rsidR="00B87430" w:rsidRPr="009B660B">
        <w:rPr>
          <w:rFonts w:ascii="Times New Roman" w:hAnsi="Times New Roman"/>
          <w:color w:val="000000" w:themeColor="text1"/>
          <w:sz w:val="28"/>
          <w:szCs w:val="28"/>
          <w:lang w:val="kk-KZ"/>
        </w:rPr>
        <w:t xml:space="preserve"> </w:t>
      </w:r>
      <w:r w:rsidR="00B87430" w:rsidRPr="009B660B">
        <w:rPr>
          <w:rFonts w:ascii="Times New Roman" w:hAnsi="Times New Roman"/>
          <w:sz w:val="28"/>
          <w:szCs w:val="28"/>
          <w:lang w:val="kk-KZ"/>
        </w:rPr>
        <w:t>(SIC – PP)</w:t>
      </w:r>
      <w:r w:rsidR="00B87430" w:rsidRPr="009B660B">
        <w:rPr>
          <w:rFonts w:ascii="Times New Roman" w:hAnsi="Times New Roman"/>
          <w:color w:val="000000" w:themeColor="text1"/>
          <w:sz w:val="28"/>
          <w:szCs w:val="28"/>
          <w:lang w:val="kk-KZ"/>
        </w:rPr>
        <w:t xml:space="preserve"> қосу арқылы жақсартты</w:t>
      </w:r>
      <w:r w:rsidR="003E727F" w:rsidRPr="009B660B">
        <w:rPr>
          <w:rFonts w:ascii="Times New Roman" w:hAnsi="Times New Roman"/>
          <w:color w:val="000000" w:themeColor="text1"/>
          <w:sz w:val="28"/>
          <w:szCs w:val="28"/>
          <w:lang w:val="kk-KZ"/>
        </w:rPr>
        <w:t xml:space="preserve">, ондағы Zn 3d электрондары </w:t>
      </w:r>
      <w:r w:rsidR="003E727F" w:rsidRPr="009B660B">
        <w:rPr>
          <w:rFonts w:ascii="Times New Roman" w:hAnsi="Times New Roman"/>
          <w:sz w:val="28"/>
          <w:szCs w:val="28"/>
          <w:lang w:val="kk-KZ"/>
        </w:rPr>
        <w:t>ZnO аймақ құрылымын есептеу үшін нақты ескерілді ZnO [</w:t>
      </w:r>
      <w:r w:rsidR="00274C72" w:rsidRPr="009B660B">
        <w:rPr>
          <w:rFonts w:ascii="Times New Roman" w:hAnsi="Times New Roman"/>
          <w:sz w:val="28"/>
          <w:szCs w:val="28"/>
          <w:lang w:val="kk-KZ"/>
        </w:rPr>
        <w:t>68</w:t>
      </w:r>
      <w:r w:rsidR="003E727F" w:rsidRPr="009B660B">
        <w:rPr>
          <w:rFonts w:ascii="Times New Roman" w:hAnsi="Times New Roman"/>
          <w:sz w:val="28"/>
          <w:szCs w:val="28"/>
          <w:lang w:val="kk-KZ"/>
        </w:rPr>
        <w:t>].</w:t>
      </w:r>
      <w:r w:rsidR="00B87430" w:rsidRPr="009B660B">
        <w:rPr>
          <w:rFonts w:ascii="Times New Roman" w:hAnsi="Times New Roman"/>
          <w:color w:val="000000" w:themeColor="text1"/>
          <w:sz w:val="28"/>
          <w:szCs w:val="28"/>
          <w:lang w:val="kk-KZ"/>
        </w:rPr>
        <w:t xml:space="preserve"> </w:t>
      </w:r>
    </w:p>
    <w:p w:rsidR="007662F8" w:rsidRPr="009B660B" w:rsidRDefault="00690853" w:rsidP="00750D13">
      <w:pPr>
        <w:tabs>
          <w:tab w:val="left" w:pos="993"/>
        </w:tabs>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lastRenderedPageBreak/>
        <w:t>Нәтижелер, ж</w:t>
      </w:r>
      <w:r w:rsidR="00B74429" w:rsidRPr="009B660B">
        <w:rPr>
          <w:rFonts w:ascii="Times New Roman" w:hAnsi="Times New Roman"/>
          <w:sz w:val="28"/>
          <w:szCs w:val="28"/>
          <w:lang w:val="kk-KZ"/>
        </w:rPr>
        <w:t>артылайөткізгіштің жалпы валенттік аймақ құрылымын бекітуде рентгендік фотоэмиссиялық сәулелерімен біріктірілген аймақ құрылымын есептеу</w:t>
      </w:r>
      <w:r w:rsidRPr="009B660B">
        <w:rPr>
          <w:rFonts w:ascii="Times New Roman" w:hAnsi="Times New Roman"/>
          <w:sz w:val="28"/>
          <w:szCs w:val="28"/>
          <w:lang w:val="kk-KZ"/>
        </w:rPr>
        <w:t xml:space="preserve"> жалпы валенттік аймақ құрылымын бекітуде </w:t>
      </w:r>
      <w:r w:rsidR="00E84684" w:rsidRPr="009B660B">
        <w:rPr>
          <w:rFonts w:ascii="Times New Roman" w:hAnsi="Times New Roman"/>
          <w:sz w:val="28"/>
          <w:szCs w:val="28"/>
          <w:lang w:val="kk-KZ"/>
        </w:rPr>
        <w:t>ең оңтайлы</w:t>
      </w:r>
      <w:r w:rsidRPr="009B660B">
        <w:rPr>
          <w:rFonts w:ascii="Times New Roman" w:hAnsi="Times New Roman"/>
          <w:color w:val="FF0000"/>
          <w:sz w:val="28"/>
          <w:szCs w:val="28"/>
          <w:lang w:val="kk-KZ"/>
        </w:rPr>
        <w:t xml:space="preserve"> </w:t>
      </w:r>
      <w:r w:rsidRPr="009B660B">
        <w:rPr>
          <w:rFonts w:ascii="Times New Roman" w:hAnsi="Times New Roman"/>
          <w:sz w:val="28"/>
          <w:szCs w:val="28"/>
          <w:lang w:val="kk-KZ"/>
        </w:rPr>
        <w:t xml:space="preserve">тәсілмен қамтамасыз ететінін сенімді түрде дәлелдеді. </w:t>
      </w:r>
      <w:r w:rsidR="00760610" w:rsidRPr="009B660B">
        <w:rPr>
          <w:rFonts w:ascii="Times New Roman" w:hAnsi="Times New Roman"/>
          <w:sz w:val="28"/>
          <w:szCs w:val="28"/>
          <w:lang w:val="kk-KZ"/>
        </w:rPr>
        <w:t>Қазіргі таңда ә</w:t>
      </w:r>
      <w:r w:rsidR="00A4792D" w:rsidRPr="009B660B">
        <w:rPr>
          <w:rFonts w:ascii="Times New Roman" w:hAnsi="Times New Roman"/>
          <w:sz w:val="28"/>
          <w:szCs w:val="28"/>
          <w:lang w:val="kk-KZ"/>
        </w:rPr>
        <w:t xml:space="preserve">лі де, кейбір </w:t>
      </w:r>
      <w:r w:rsidR="00E84684" w:rsidRPr="009B660B">
        <w:rPr>
          <w:rFonts w:ascii="Times New Roman" w:hAnsi="Times New Roman"/>
          <w:sz w:val="28"/>
          <w:szCs w:val="28"/>
          <w:lang w:val="kk-KZ"/>
        </w:rPr>
        <w:t xml:space="preserve">зерттеу </w:t>
      </w:r>
      <w:r w:rsidR="00A4792D" w:rsidRPr="009B660B">
        <w:rPr>
          <w:rFonts w:ascii="Times New Roman" w:hAnsi="Times New Roman"/>
          <w:sz w:val="28"/>
          <w:szCs w:val="28"/>
          <w:lang w:val="kk-KZ"/>
        </w:rPr>
        <w:t>топтар</w:t>
      </w:r>
      <w:r w:rsidR="00E84684" w:rsidRPr="009B660B">
        <w:rPr>
          <w:rFonts w:ascii="Times New Roman" w:hAnsi="Times New Roman"/>
          <w:sz w:val="28"/>
          <w:szCs w:val="28"/>
          <w:lang w:val="kk-KZ"/>
        </w:rPr>
        <w:t>ы</w:t>
      </w:r>
      <w:r w:rsidR="00A4792D" w:rsidRPr="009B660B">
        <w:rPr>
          <w:rFonts w:ascii="Times New Roman" w:hAnsi="Times New Roman"/>
          <w:sz w:val="28"/>
          <w:szCs w:val="28"/>
          <w:lang w:val="kk-KZ"/>
        </w:rPr>
        <w:t xml:space="preserve"> рентгендік фотоэмиссиялық спектроскопияны</w:t>
      </w:r>
      <w:r w:rsidR="00760610" w:rsidRPr="009B660B">
        <w:rPr>
          <w:rFonts w:ascii="Times New Roman" w:hAnsi="Times New Roman"/>
          <w:sz w:val="28"/>
          <w:szCs w:val="28"/>
          <w:lang w:val="kk-KZ"/>
        </w:rPr>
        <w:t xml:space="preserve"> ZnO аймақ құрылымын зерттеу үшін қолданды. Әзірге энергетикалық аймақ құрылымдары үшін теориялық есептеулер мен эксперименттер көптеген жартылайөткізгіштер үшін </w:t>
      </w:r>
      <w:r w:rsidR="00881292" w:rsidRPr="009B660B">
        <w:rPr>
          <w:rFonts w:ascii="Times New Roman" w:hAnsi="Times New Roman"/>
          <w:sz w:val="28"/>
          <w:szCs w:val="28"/>
          <w:lang w:val="kk-KZ"/>
        </w:rPr>
        <w:t xml:space="preserve">сонымен қатар, </w:t>
      </w:r>
      <w:r w:rsidR="00760610" w:rsidRPr="009B660B">
        <w:rPr>
          <w:rFonts w:ascii="Times New Roman" w:hAnsi="Times New Roman"/>
          <w:sz w:val="28"/>
          <w:szCs w:val="28"/>
          <w:lang w:val="kk-KZ"/>
        </w:rPr>
        <w:t>ZnO үшін</w:t>
      </w:r>
      <w:r w:rsidR="00881292" w:rsidRPr="009B660B">
        <w:rPr>
          <w:rFonts w:ascii="Times New Roman" w:hAnsi="Times New Roman"/>
          <w:sz w:val="28"/>
          <w:szCs w:val="28"/>
          <w:lang w:val="kk-KZ"/>
        </w:rPr>
        <w:t xml:space="preserve"> </w:t>
      </w:r>
      <w:r w:rsidR="00760610" w:rsidRPr="009B660B">
        <w:rPr>
          <w:rFonts w:ascii="Times New Roman" w:hAnsi="Times New Roman"/>
          <w:sz w:val="28"/>
          <w:szCs w:val="28"/>
          <w:lang w:val="kk-KZ"/>
        </w:rPr>
        <w:t>де когорентті.</w:t>
      </w:r>
    </w:p>
    <w:p w:rsidR="007662F8" w:rsidRPr="009B660B" w:rsidRDefault="00881292" w:rsidP="00750D13">
      <w:pPr>
        <w:tabs>
          <w:tab w:val="left" w:pos="993"/>
        </w:tabs>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ZnO тыйым салынған аймағының өзгерісі</w:t>
      </w:r>
      <w:r w:rsidRPr="009B660B">
        <w:rPr>
          <w:lang w:val="kk-KZ"/>
        </w:rPr>
        <w:t xml:space="preserve"> </w:t>
      </w:r>
      <w:r w:rsidRPr="009B660B">
        <w:rPr>
          <w:rFonts w:ascii="Times New Roman" w:hAnsi="Times New Roman"/>
          <w:sz w:val="28"/>
          <w:szCs w:val="28"/>
          <w:lang w:val="kk-KZ"/>
        </w:rPr>
        <w:t>MgO немесе CdO қорытпаларымен легірлеу арқылы жүзеге асуы мүмкін.</w:t>
      </w:r>
      <w:r w:rsidR="007662F8" w:rsidRPr="009B660B">
        <w:rPr>
          <w:rFonts w:ascii="Times New Roman" w:hAnsi="Times New Roman"/>
          <w:sz w:val="28"/>
          <w:szCs w:val="28"/>
          <w:lang w:val="kk-KZ"/>
        </w:rPr>
        <w:t xml:space="preserve"> </w:t>
      </w:r>
      <w:r w:rsidR="00686754" w:rsidRPr="009B660B">
        <w:rPr>
          <w:rFonts w:ascii="Times New Roman" w:hAnsi="Times New Roman"/>
          <w:sz w:val="28"/>
          <w:szCs w:val="28"/>
          <w:lang w:val="kk-KZ"/>
        </w:rPr>
        <w:t>Дегенмен Mg</w:t>
      </w:r>
      <w:r w:rsidR="00667236" w:rsidRPr="009B660B">
        <w:rPr>
          <w:rFonts w:ascii="Times New Roman" w:hAnsi="Times New Roman"/>
          <w:sz w:val="28"/>
          <w:szCs w:val="28"/>
          <w:lang w:val="kk-KZ"/>
        </w:rPr>
        <w:t xml:space="preserve"> ZnO</w:t>
      </w:r>
      <w:r w:rsidR="006422EA" w:rsidRPr="009B660B">
        <w:rPr>
          <w:rFonts w:ascii="Times New Roman" w:hAnsi="Times New Roman"/>
          <w:sz w:val="28"/>
          <w:szCs w:val="28"/>
          <w:lang w:val="kk-KZ"/>
        </w:rPr>
        <w:t xml:space="preserve"> </w:t>
      </w:r>
      <w:r w:rsidR="00FB45D7" w:rsidRPr="009B660B">
        <w:rPr>
          <w:rFonts w:ascii="Times New Roman" w:hAnsi="Times New Roman"/>
          <w:sz w:val="28"/>
          <w:szCs w:val="28"/>
          <w:lang w:val="kk-KZ"/>
        </w:rPr>
        <w:t>қосқанда</w:t>
      </w:r>
      <w:r w:rsidR="006422EA" w:rsidRPr="009B660B">
        <w:rPr>
          <w:rFonts w:ascii="Times New Roman" w:hAnsi="Times New Roman"/>
          <w:sz w:val="28"/>
          <w:szCs w:val="28"/>
          <w:lang w:val="kk-KZ"/>
        </w:rPr>
        <w:t xml:space="preserve"> тыйым салынған аймағын арттырады,</w:t>
      </w:r>
      <w:r w:rsidR="006422EA" w:rsidRPr="009B660B">
        <w:rPr>
          <w:lang w:val="kk-KZ"/>
        </w:rPr>
        <w:t xml:space="preserve"> </w:t>
      </w:r>
      <w:r w:rsidR="006422EA" w:rsidRPr="009B660B">
        <w:rPr>
          <w:rFonts w:ascii="Times New Roman" w:hAnsi="Times New Roman"/>
          <w:sz w:val="28"/>
          <w:szCs w:val="28"/>
          <w:lang w:val="kk-KZ"/>
        </w:rPr>
        <w:t>Cd</w:t>
      </w:r>
      <w:r w:rsidR="00FB45D7" w:rsidRPr="009B660B">
        <w:rPr>
          <w:rFonts w:ascii="Times New Roman" w:hAnsi="Times New Roman"/>
          <w:sz w:val="28"/>
          <w:szCs w:val="28"/>
          <w:lang w:val="kk-KZ"/>
        </w:rPr>
        <w:t xml:space="preserve"> керісінше</w:t>
      </w:r>
      <w:r w:rsidR="006422EA" w:rsidRPr="009B660B">
        <w:rPr>
          <w:rFonts w:ascii="Times New Roman" w:hAnsi="Times New Roman"/>
          <w:sz w:val="28"/>
          <w:szCs w:val="28"/>
          <w:lang w:val="kk-KZ"/>
        </w:rPr>
        <w:t xml:space="preserve"> тыйым са</w:t>
      </w:r>
      <w:r w:rsidR="00686754" w:rsidRPr="009B660B">
        <w:rPr>
          <w:rFonts w:ascii="Times New Roman" w:hAnsi="Times New Roman"/>
          <w:sz w:val="28"/>
          <w:szCs w:val="28"/>
          <w:lang w:val="kk-KZ"/>
        </w:rPr>
        <w:t xml:space="preserve">лынған аймағын азайтады, GaN </w:t>
      </w:r>
      <w:r w:rsidR="006422EA" w:rsidRPr="009B660B">
        <w:rPr>
          <w:rFonts w:ascii="Times New Roman" w:hAnsi="Times New Roman"/>
          <w:sz w:val="28"/>
          <w:szCs w:val="28"/>
          <w:lang w:val="kk-KZ"/>
        </w:rPr>
        <w:t xml:space="preserve">Al және In ұқсас эффектісін көрсетеді. </w:t>
      </w:r>
      <w:r w:rsidR="00FB45D7" w:rsidRPr="009B660B">
        <w:rPr>
          <w:rFonts w:ascii="Times New Roman" w:hAnsi="Times New Roman"/>
          <w:sz w:val="28"/>
          <w:szCs w:val="28"/>
          <w:lang w:val="kk-KZ"/>
        </w:rPr>
        <w:t>Дегенмен MgO және CdO белгілі концентрацияда Mg1−xZnxO және Cd1−xZnxO тасты тұз түрінде кристалданады</w:t>
      </w:r>
      <w:r w:rsidR="00D966B6" w:rsidRPr="009B660B">
        <w:rPr>
          <w:rFonts w:ascii="Times New Roman" w:hAnsi="Times New Roman"/>
          <w:sz w:val="28"/>
          <w:szCs w:val="28"/>
          <w:lang w:val="kk-KZ"/>
        </w:rPr>
        <w:t>.</w:t>
      </w:r>
      <w:r w:rsidR="00FB45D7" w:rsidRPr="009B660B">
        <w:rPr>
          <w:rFonts w:ascii="Times New Roman" w:hAnsi="Times New Roman"/>
          <w:sz w:val="28"/>
          <w:szCs w:val="28"/>
          <w:lang w:val="kk-KZ"/>
        </w:rPr>
        <w:t xml:space="preserve"> </w:t>
      </w:r>
    </w:p>
    <w:p w:rsidR="00AA472D" w:rsidRPr="009B660B" w:rsidRDefault="00AA472D" w:rsidP="00750D13">
      <w:pPr>
        <w:pStyle w:val="a5"/>
        <w:ind w:left="0" w:firstLine="709"/>
        <w:rPr>
          <w:lang w:val="kk-KZ"/>
        </w:rPr>
      </w:pPr>
      <w:r w:rsidRPr="009B660B">
        <w:rPr>
          <w:spacing w:val="1"/>
          <w:lang w:val="kk-KZ"/>
        </w:rPr>
        <w:t xml:space="preserve">Бұл сипаттамалар </w:t>
      </w:r>
      <w:r w:rsidRPr="009B660B">
        <w:rPr>
          <w:lang w:val="kk-KZ"/>
        </w:rPr>
        <w:t xml:space="preserve">ZnO опто-және наноэлектрониканың әртүрлі аймақтарында қолдануға мүмкіндік </w:t>
      </w:r>
      <w:r w:rsidR="003C75E0" w:rsidRPr="009B660B">
        <w:rPr>
          <w:lang w:val="kk-KZ"/>
        </w:rPr>
        <w:t>береді [</w:t>
      </w:r>
      <w:r w:rsidR="00274C72" w:rsidRPr="009B660B">
        <w:rPr>
          <w:lang w:val="kk-KZ"/>
        </w:rPr>
        <w:t>69</w:t>
      </w:r>
      <w:r w:rsidRPr="009B660B">
        <w:rPr>
          <w:lang w:val="kk-KZ"/>
        </w:rPr>
        <w:t>].</w:t>
      </w:r>
      <w:r w:rsidR="00686471" w:rsidRPr="009B660B">
        <w:rPr>
          <w:lang w:val="kk-KZ"/>
        </w:rPr>
        <w:t xml:space="preserve"> </w:t>
      </w:r>
      <w:r w:rsidRPr="009B660B">
        <w:rPr>
          <w:lang w:val="kk-KZ"/>
        </w:rPr>
        <w:t xml:space="preserve">ZnO кең тыйым салынған аймағы оның электрөтімділік және оптикалық жұтылу сияқты қасиеттеріне едәуір әсер етеді. Экситондық эмиссия бөлме температурасынан жоғары температурада сақталуы мүмкін </w:t>
      </w:r>
      <w:r w:rsidR="003C75E0" w:rsidRPr="009B660B">
        <w:rPr>
          <w:lang w:val="kk-KZ"/>
        </w:rPr>
        <w:t>[</w:t>
      </w:r>
      <w:r w:rsidR="00274C72" w:rsidRPr="009B660B">
        <w:rPr>
          <w:lang w:val="kk-KZ"/>
        </w:rPr>
        <w:t>70</w:t>
      </w:r>
      <w:r w:rsidRPr="009B660B">
        <w:rPr>
          <w:lang w:val="kk-KZ"/>
        </w:rPr>
        <w:t xml:space="preserve">], ал өткізгіштікті </w:t>
      </w:r>
      <w:r w:rsidR="00361359" w:rsidRPr="009B660B">
        <w:rPr>
          <w:lang w:val="kk-KZ"/>
        </w:rPr>
        <w:t xml:space="preserve">ZnO </w:t>
      </w:r>
      <w:r w:rsidRPr="009B660B">
        <w:rPr>
          <w:lang w:val="kk-KZ"/>
        </w:rPr>
        <w:t>металл атомдарымен легі</w:t>
      </w:r>
      <w:r w:rsidR="00F0186D" w:rsidRPr="009B660B">
        <w:rPr>
          <w:lang w:val="kk-KZ"/>
        </w:rPr>
        <w:t xml:space="preserve">рлеу жолымен арттыруға болады. </w:t>
      </w:r>
      <w:r w:rsidRPr="009B660B">
        <w:rPr>
          <w:lang w:val="kk-KZ"/>
        </w:rPr>
        <w:t xml:space="preserve">Мырыш оксиді Zn–O күшті иондық байланысқа ие, сонымен қатар органикалық және неорганикалық материалдарға қарағанда </w:t>
      </w:r>
      <w:r w:rsidRPr="009B660B">
        <w:rPr>
          <w:rStyle w:val="ezkurwreuab5ozgtqnkl"/>
          <w:rFonts w:eastAsiaTheme="majorEastAsia"/>
          <w:lang w:val="kk-KZ"/>
        </w:rPr>
        <w:t>селективтілік</w:t>
      </w:r>
      <w:r w:rsidR="00F97779" w:rsidRPr="009B660B">
        <w:rPr>
          <w:rStyle w:val="ezkurwreuab5ozgtqnkl"/>
          <w:rFonts w:eastAsiaTheme="majorEastAsia"/>
          <w:lang w:val="kk-KZ"/>
        </w:rPr>
        <w:t>ке,</w:t>
      </w:r>
      <w:r w:rsidRPr="009B660B">
        <w:rPr>
          <w:lang w:val="kk-KZ"/>
        </w:rPr>
        <w:t xml:space="preserve"> ыстыққа</w:t>
      </w:r>
      <w:r w:rsidR="00F97779" w:rsidRPr="009B660B">
        <w:rPr>
          <w:lang w:val="kk-KZ"/>
        </w:rPr>
        <w:t xml:space="preserve"> </w:t>
      </w:r>
      <w:r w:rsidR="00F97779" w:rsidRPr="009B660B">
        <w:rPr>
          <w:rStyle w:val="ezkurwreuab5ozgtqnkl"/>
          <w:rFonts w:eastAsiaTheme="majorEastAsia"/>
          <w:lang w:val="kk-KZ"/>
        </w:rPr>
        <w:t>және</w:t>
      </w:r>
      <w:r w:rsidRPr="009B660B">
        <w:rPr>
          <w:lang w:val="kk-KZ"/>
        </w:rPr>
        <w:t xml:space="preserve"> </w:t>
      </w:r>
      <w:r w:rsidR="008D6229" w:rsidRPr="009B660B">
        <w:rPr>
          <w:rStyle w:val="ezkurwreuab5ozgtqnkl"/>
          <w:rFonts w:eastAsiaTheme="majorEastAsia"/>
          <w:lang w:val="kk-KZ"/>
        </w:rPr>
        <w:t>төзімділікке ие</w:t>
      </w:r>
      <w:r w:rsidRPr="009B660B">
        <w:rPr>
          <w:lang w:val="kk-KZ"/>
        </w:rPr>
        <w:t>.</w:t>
      </w:r>
      <w:r w:rsidRPr="009B660B">
        <w:rPr>
          <w:rStyle w:val="ezkurwreuab5ozgtqnkl"/>
          <w:rFonts w:eastAsiaTheme="majorEastAsia"/>
          <w:lang w:val="kk-KZ"/>
        </w:rPr>
        <w:t xml:space="preserve"> </w:t>
      </w:r>
    </w:p>
    <w:p w:rsidR="00AA472D" w:rsidRPr="009B660B" w:rsidRDefault="00AA472D" w:rsidP="00750D13">
      <w:pPr>
        <w:pStyle w:val="a5"/>
        <w:ind w:left="0" w:firstLine="709"/>
        <w:rPr>
          <w:lang w:val="kk-KZ"/>
        </w:rPr>
      </w:pPr>
      <w:r w:rsidRPr="009B660B">
        <w:rPr>
          <w:lang w:val="kk-KZ"/>
        </w:rPr>
        <w:t>Мырыш оксидіне ультра</w:t>
      </w:r>
      <w:r w:rsidR="001517E5" w:rsidRPr="009B660B">
        <w:rPr>
          <w:lang w:val="kk-KZ"/>
        </w:rPr>
        <w:t>күлгін</w:t>
      </w:r>
      <w:r w:rsidRPr="009B660B">
        <w:rPr>
          <w:lang w:val="kk-KZ"/>
        </w:rPr>
        <w:t xml:space="preserve"> аймағында (280-400 нм), жоғары оптикалық жұтылу тән, ол өз </w:t>
      </w:r>
      <w:r w:rsidR="00001FBD" w:rsidRPr="009B660B">
        <w:rPr>
          <w:lang w:val="kk-KZ"/>
        </w:rPr>
        <w:t>кезегінде УК</w:t>
      </w:r>
      <w:r w:rsidRPr="009B660B">
        <w:rPr>
          <w:lang w:val="kk-KZ"/>
        </w:rPr>
        <w:t xml:space="preserve">-протекторда және косметикада бактерияға қарсы реакция ретінде </w:t>
      </w:r>
      <w:r w:rsidR="008D6229" w:rsidRPr="009B660B">
        <w:rPr>
          <w:lang w:val="kk-KZ"/>
        </w:rPr>
        <w:t>қолданылады</w:t>
      </w:r>
      <w:r w:rsidRPr="009B660B">
        <w:rPr>
          <w:lang w:val="kk-KZ"/>
        </w:rPr>
        <w:t>.</w:t>
      </w:r>
    </w:p>
    <w:p w:rsidR="00AA472D" w:rsidRPr="009B660B" w:rsidRDefault="00AA472D" w:rsidP="00750D13">
      <w:pPr>
        <w:pStyle w:val="a5"/>
        <w:ind w:left="0" w:firstLine="709"/>
        <w:rPr>
          <w:lang w:val="kk-KZ"/>
        </w:rPr>
      </w:pPr>
      <w:r w:rsidRPr="009B660B">
        <w:rPr>
          <w:lang w:val="kk-KZ"/>
        </w:rPr>
        <w:t>Соңғы бірнеше жылда мырыш оксиді нанобөлшектері оның электрлік, оптикалық, механикалық, магниттік және химиялық қасиеттеріне байланысты көптеген зерт</w:t>
      </w:r>
      <w:r w:rsidR="008D6229" w:rsidRPr="009B660B">
        <w:rPr>
          <w:lang w:val="kk-KZ"/>
        </w:rPr>
        <w:t>теулердің нысаны болып табылады</w:t>
      </w:r>
      <w:r w:rsidRPr="009B660B">
        <w:rPr>
          <w:lang w:val="kk-KZ"/>
        </w:rPr>
        <w:t>.</w:t>
      </w:r>
      <w:r w:rsidR="00456640" w:rsidRPr="009B660B">
        <w:rPr>
          <w:lang w:val="kk-KZ"/>
        </w:rPr>
        <w:t xml:space="preserve"> </w:t>
      </w:r>
      <w:r w:rsidRPr="009B660B">
        <w:rPr>
          <w:lang w:val="kk-KZ"/>
        </w:rPr>
        <w:t>Мырыш оксиді химиялық тұрақты, жоғары электрохимиялық байланыс коэффициент, сәулеленудің кең жұтылу диапазоны, парамагниттік табиғат және жоғары фототұрақтылық сияқты ерекше физикалық және химиялық қасиеттерге ие болғандықтан көпфункционалды материал болып табылады [</w:t>
      </w:r>
      <w:r w:rsidR="00274C72" w:rsidRPr="009B660B">
        <w:rPr>
          <w:lang w:val="kk-KZ"/>
        </w:rPr>
        <w:t>7</w:t>
      </w:r>
      <w:r w:rsidR="008D6229" w:rsidRPr="009B660B">
        <w:rPr>
          <w:lang w:val="kk-KZ"/>
        </w:rPr>
        <w:t>1</w:t>
      </w:r>
      <w:r w:rsidRPr="009B660B">
        <w:rPr>
          <w:lang w:val="kk-KZ"/>
        </w:rPr>
        <w:t xml:space="preserve">]. </w:t>
      </w:r>
    </w:p>
    <w:p w:rsidR="00AA472D" w:rsidRPr="009B660B" w:rsidRDefault="00AA472D" w:rsidP="00750D13">
      <w:pPr>
        <w:pStyle w:val="a5"/>
        <w:ind w:left="0" w:firstLine="709"/>
        <w:rPr>
          <w:lang w:val="kk-KZ"/>
        </w:rPr>
      </w:pPr>
      <w:r w:rsidRPr="009B660B">
        <w:rPr>
          <w:lang w:val="kk-KZ"/>
        </w:rPr>
        <w:t xml:space="preserve">ZnO вюрциттік кристаллдық құрылымда симметрия центрі болмауы үлкен электромеханикалық байланыс коэффициентімен біріккенде пьезоэлектрлік және пироэлектрлік қасиеттерге және ZnO кейінгі </w:t>
      </w:r>
      <w:r w:rsidRPr="009B660B">
        <w:rPr>
          <w:rStyle w:val="ezkurwreuab5ozgtqnkl"/>
          <w:rFonts w:eastAsiaTheme="majorEastAsia"/>
          <w:lang w:val="kk-KZ"/>
        </w:rPr>
        <w:t>пьезоэлектрлік</w:t>
      </w:r>
      <w:r w:rsidRPr="009B660B">
        <w:rPr>
          <w:lang w:val="kk-KZ"/>
        </w:rPr>
        <w:t xml:space="preserve"> </w:t>
      </w:r>
      <w:r w:rsidRPr="009B660B">
        <w:rPr>
          <w:rStyle w:val="ezkurwreuab5ozgtqnkl"/>
          <w:rFonts w:eastAsiaTheme="majorEastAsia"/>
          <w:lang w:val="kk-KZ"/>
        </w:rPr>
        <w:t>датчиктерде</w:t>
      </w:r>
      <w:r w:rsidRPr="009B660B">
        <w:rPr>
          <w:lang w:val="kk-KZ"/>
        </w:rPr>
        <w:t xml:space="preserve"> қолдануға әкеледі [</w:t>
      </w:r>
      <w:r w:rsidR="00274C72" w:rsidRPr="009B660B">
        <w:rPr>
          <w:lang w:val="kk-KZ"/>
        </w:rPr>
        <w:t>7</w:t>
      </w:r>
      <w:r w:rsidR="008D6229" w:rsidRPr="009B660B">
        <w:rPr>
          <w:lang w:val="kk-KZ"/>
        </w:rPr>
        <w:t>2</w:t>
      </w:r>
      <w:r w:rsidRPr="009B660B">
        <w:rPr>
          <w:lang w:val="kk-KZ"/>
        </w:rPr>
        <w:t>].</w:t>
      </w:r>
    </w:p>
    <w:p w:rsidR="00AA472D" w:rsidRPr="009B660B" w:rsidRDefault="00AA472D" w:rsidP="00750D13">
      <w:pPr>
        <w:pStyle w:val="a5"/>
        <w:ind w:left="0" w:firstLine="709"/>
        <w:rPr>
          <w:lang w:val="kk-KZ"/>
        </w:rPr>
      </w:pPr>
      <w:r w:rsidRPr="009B660B">
        <w:rPr>
          <w:lang w:val="kk-KZ"/>
        </w:rPr>
        <w:t xml:space="preserve">ZnO нанобөлшектер ерекше физикалық қасиеттерге ие. </w:t>
      </w:r>
      <w:r w:rsidRPr="009B660B">
        <w:rPr>
          <w:spacing w:val="1"/>
          <w:lang w:val="kk-KZ"/>
        </w:rPr>
        <w:t xml:space="preserve"> Айта кету керек, жартылайөткізгіш материалдардың өлшемдері үздіксіз нанометрлік немесе кіші масштабқа дейін кішірейеді, олардың кейбіреулері кванттық-өлшемді эффектісімен байланысқан </w:t>
      </w:r>
      <w:r w:rsidR="00456640" w:rsidRPr="009B660B">
        <w:rPr>
          <w:spacing w:val="1"/>
          <w:lang w:val="kk-KZ"/>
        </w:rPr>
        <w:t xml:space="preserve">физикалық қасиеттері өзгереді. </w:t>
      </w:r>
      <w:r w:rsidRPr="009B660B">
        <w:rPr>
          <w:lang w:val="kk-KZ"/>
        </w:rPr>
        <w:t xml:space="preserve">Мысалы, фотолюминисценциямен дәлелденген квазиөлшемді </w:t>
      </w:r>
      <w:r w:rsidR="00670EF8" w:rsidRPr="009B660B">
        <w:rPr>
          <w:lang w:val="kk-KZ"/>
        </w:rPr>
        <w:t>ZnO қабыршағының</w:t>
      </w:r>
      <w:r w:rsidRPr="009B660B">
        <w:rPr>
          <w:lang w:val="kk-KZ"/>
        </w:rPr>
        <w:t xml:space="preserve"> кең тыйым салынған аймағын арттырады [</w:t>
      </w:r>
      <w:r w:rsidR="00274C72" w:rsidRPr="009B660B">
        <w:rPr>
          <w:lang w:val="kk-KZ"/>
        </w:rPr>
        <w:t>7</w:t>
      </w:r>
      <w:r w:rsidR="008D6229" w:rsidRPr="009B660B">
        <w:rPr>
          <w:lang w:val="kk-KZ"/>
        </w:rPr>
        <w:t>3</w:t>
      </w:r>
      <w:r w:rsidRPr="009B660B">
        <w:rPr>
          <w:lang w:val="kk-KZ"/>
        </w:rPr>
        <w:t>].</w:t>
      </w:r>
    </w:p>
    <w:p w:rsidR="00AA472D" w:rsidRPr="009B660B" w:rsidRDefault="00AA472D" w:rsidP="00750D13">
      <w:pPr>
        <w:pStyle w:val="a5"/>
        <w:ind w:left="0" w:firstLine="709"/>
        <w:rPr>
          <w:lang w:val="kk-KZ"/>
        </w:rPr>
      </w:pPr>
      <w:r w:rsidRPr="009B660B">
        <w:rPr>
          <w:lang w:val="kk-KZ"/>
        </w:rPr>
        <w:t>ZnO нанобөлшектерінің электрлік қасиеттері оларды наноэлектроника</w:t>
      </w:r>
      <w:r w:rsidR="00456640" w:rsidRPr="009B660B">
        <w:rPr>
          <w:lang w:val="kk-KZ"/>
        </w:rPr>
        <w:t xml:space="preserve">да кең қолдану мүмкіндігіне ие. </w:t>
      </w:r>
      <w:r w:rsidRPr="009B660B">
        <w:rPr>
          <w:lang w:val="kk-KZ"/>
        </w:rPr>
        <w:t xml:space="preserve">ZnO жеке нанотаяқшалары мен </w:t>
      </w:r>
      <w:r w:rsidRPr="009B660B">
        <w:rPr>
          <w:lang w:val="kk-KZ"/>
        </w:rPr>
        <w:lastRenderedPageBreak/>
        <w:t>наносымдарындағы электрондық тасымалдау қасиеттері [</w:t>
      </w:r>
      <w:r w:rsidR="00274C72" w:rsidRPr="009B660B">
        <w:rPr>
          <w:lang w:val="kk-KZ"/>
        </w:rPr>
        <w:t>7</w:t>
      </w:r>
      <w:r w:rsidR="008D6229" w:rsidRPr="009B660B">
        <w:rPr>
          <w:lang w:val="kk-KZ"/>
        </w:rPr>
        <w:t>4</w:t>
      </w:r>
      <w:r w:rsidR="00735A50" w:rsidRPr="009B660B">
        <w:rPr>
          <w:lang w:val="kk-KZ"/>
        </w:rPr>
        <w:t>,</w:t>
      </w:r>
      <w:r w:rsidR="002F6AE2" w:rsidRPr="002F6AE2">
        <w:rPr>
          <w:lang w:val="kk-KZ"/>
        </w:rPr>
        <w:t xml:space="preserve"> </w:t>
      </w:r>
      <w:r w:rsidR="008D6229" w:rsidRPr="009B660B">
        <w:rPr>
          <w:lang w:val="kk-KZ"/>
        </w:rPr>
        <w:t>75</w:t>
      </w:r>
      <w:r w:rsidRPr="009B660B">
        <w:rPr>
          <w:lang w:val="kk-KZ"/>
        </w:rPr>
        <w:t>] еңбектерінде жан-жақты зерттелген.</w:t>
      </w:r>
      <w:r w:rsidRPr="009B660B">
        <w:rPr>
          <w:spacing w:val="1"/>
          <w:lang w:val="kk-KZ"/>
        </w:rPr>
        <w:t xml:space="preserve"> ZnO</w:t>
      </w:r>
      <w:r w:rsidR="00ED3592" w:rsidRPr="009B660B">
        <w:rPr>
          <w:spacing w:val="1"/>
          <w:lang w:val="kk-KZ"/>
        </w:rPr>
        <w:t xml:space="preserve"> қабыршағының</w:t>
      </w:r>
      <w:r w:rsidRPr="009B660B">
        <w:rPr>
          <w:spacing w:val="1"/>
          <w:lang w:val="kk-KZ"/>
        </w:rPr>
        <w:t xml:space="preserve"> жеке наносымы өрістік транзистор ретінде құрылымдалып,</w:t>
      </w:r>
      <w:r w:rsidR="00B91868" w:rsidRPr="009B660B">
        <w:rPr>
          <w:spacing w:val="1"/>
          <w:lang w:val="kk-KZ"/>
        </w:rPr>
        <w:t xml:space="preserve"> изопропанол</w:t>
      </w:r>
      <w:r w:rsidRPr="009B660B">
        <w:rPr>
          <w:spacing w:val="1"/>
          <w:lang w:val="kk-KZ"/>
        </w:rPr>
        <w:t xml:space="preserve"> спиртінде дисперсияланған кейін, суспензия түрінде SiO</w:t>
      </w:r>
      <w:r w:rsidRPr="009B660B">
        <w:rPr>
          <w:vertAlign w:val="subscript"/>
          <w:lang w:val="kk-KZ"/>
        </w:rPr>
        <w:t>2</w:t>
      </w:r>
      <w:r w:rsidRPr="009B660B">
        <w:rPr>
          <w:spacing w:val="1"/>
          <w:lang w:val="kk-KZ"/>
        </w:rPr>
        <w:t>/Si төсеміне жағылды.</w:t>
      </w:r>
    </w:p>
    <w:p w:rsidR="00AA472D" w:rsidRPr="009B660B" w:rsidRDefault="00AA472D" w:rsidP="00750D13">
      <w:pPr>
        <w:pStyle w:val="a5"/>
        <w:ind w:left="0" w:firstLine="709"/>
        <w:rPr>
          <w:lang w:val="kk-KZ"/>
        </w:rPr>
      </w:pPr>
      <w:r w:rsidRPr="009B660B">
        <w:rPr>
          <w:lang w:val="kk-KZ"/>
        </w:rPr>
        <w:t>Фотолитография әдісі контактты электродтардың шекараларын дәл анықтау үшін қолданылды, ал легірленген кремний төсемі артқы қақпа электродының рөлін атқарды. ZnO наносымдары, құрылымындағы оттегі вакансиялары мен мырыш торының ақауларына байланысты, n-типті жартылай өткізгіштік қасиеттерді көрсетеді деген қорытынды жасалған.</w:t>
      </w:r>
    </w:p>
    <w:p w:rsidR="00AA472D" w:rsidRPr="009B660B" w:rsidRDefault="00B5790B" w:rsidP="00750D13">
      <w:pPr>
        <w:pStyle w:val="a5"/>
        <w:ind w:left="0" w:firstLine="709"/>
        <w:rPr>
          <w:lang w:val="kk-KZ"/>
        </w:rPr>
      </w:pPr>
      <w:r w:rsidRPr="009B660B">
        <w:rPr>
          <w:lang w:val="kk-KZ"/>
        </w:rPr>
        <w:t>З</w:t>
      </w:r>
      <w:r w:rsidR="00AA472D" w:rsidRPr="009B660B">
        <w:rPr>
          <w:lang w:val="kk-KZ"/>
        </w:rPr>
        <w:t xml:space="preserve">ерттеу топтары электрохимиялық тұндыру әдісі арқылы </w:t>
      </w:r>
      <w:r w:rsidR="00ED3592" w:rsidRPr="009B660B">
        <w:rPr>
          <w:lang w:val="kk-KZ"/>
        </w:rPr>
        <w:t>легірленген ZnO</w:t>
      </w:r>
      <w:r w:rsidR="00AA472D" w:rsidRPr="009B660B">
        <w:rPr>
          <w:lang w:val="kk-KZ"/>
        </w:rPr>
        <w:t xml:space="preserve"> өсуі мен электрлік қасиеттерін зерттеген [</w:t>
      </w:r>
      <w:r w:rsidR="00843C1F" w:rsidRPr="009B660B">
        <w:rPr>
          <w:lang w:val="kk-KZ"/>
        </w:rPr>
        <w:t>76</w:t>
      </w:r>
      <w:r w:rsidR="00AA472D" w:rsidRPr="009B660B">
        <w:rPr>
          <w:lang w:val="kk-KZ"/>
        </w:rPr>
        <w:t xml:space="preserve">]. Олардың зерттеулері көрсеткендей, ZnO электрлік қасиеттері легірлейтін иондарға тікелей тәуелді. Бұл зерттеу барысында таза ZnO резистивті ауысу қасиетін көрсететіні анықталып, ZnO құрылымындағы ақаулардың осы құбылысты тудыратын басты фактор екені дәлелденген. </w:t>
      </w:r>
    </w:p>
    <w:p w:rsidR="00AA472D" w:rsidRPr="009B660B" w:rsidRDefault="00B5790B" w:rsidP="00ED3592">
      <w:pPr>
        <w:pStyle w:val="a5"/>
        <w:ind w:left="0" w:firstLine="709"/>
        <w:rPr>
          <w:lang w:val="kk-KZ"/>
        </w:rPr>
      </w:pPr>
      <w:r w:rsidRPr="009B660B">
        <w:rPr>
          <w:lang w:val="kk-KZ"/>
        </w:rPr>
        <w:t>Авторлар</w:t>
      </w:r>
      <w:r w:rsidR="00AA472D" w:rsidRPr="009B660B">
        <w:rPr>
          <w:lang w:val="kk-KZ"/>
        </w:rPr>
        <w:t xml:space="preserve"> ZnO және rGO-ZnO </w:t>
      </w:r>
      <w:r w:rsidR="00686471" w:rsidRPr="009B660B">
        <w:rPr>
          <w:lang w:val="kk-KZ"/>
        </w:rPr>
        <w:t>қабыршақтарының</w:t>
      </w:r>
      <w:r w:rsidR="00AA472D" w:rsidRPr="009B660B">
        <w:rPr>
          <w:lang w:val="kk-KZ"/>
        </w:rPr>
        <w:t xml:space="preserve"> электрлік қасиеттерін зерттеген [</w:t>
      </w:r>
      <w:r w:rsidR="00843C1F" w:rsidRPr="009B660B">
        <w:rPr>
          <w:lang w:val="kk-KZ"/>
        </w:rPr>
        <w:t>77</w:t>
      </w:r>
      <w:r w:rsidR="00AA472D" w:rsidRPr="009B660B">
        <w:rPr>
          <w:lang w:val="kk-KZ"/>
        </w:rPr>
        <w:t xml:space="preserve">]. </w:t>
      </w:r>
      <w:r w:rsidR="00686754" w:rsidRPr="009B660B">
        <w:rPr>
          <w:lang w:val="kk-KZ"/>
        </w:rPr>
        <w:t xml:space="preserve">Контактілерді </w:t>
      </w:r>
      <w:r w:rsidR="00AA472D" w:rsidRPr="009B660B">
        <w:rPr>
          <w:lang w:val="kk-KZ"/>
        </w:rPr>
        <w:t>SiO</w:t>
      </w:r>
      <w:r w:rsidR="00AA472D" w:rsidRPr="009B660B">
        <w:rPr>
          <w:vertAlign w:val="subscript"/>
          <w:lang w:val="kk-KZ"/>
        </w:rPr>
        <w:t>2</w:t>
      </w:r>
      <w:r w:rsidR="00AA472D" w:rsidRPr="009B660B">
        <w:rPr>
          <w:lang w:val="kk-KZ"/>
        </w:rPr>
        <w:t xml:space="preserve"> (300 нм)/Si төсемдерінде орналастырылған </w:t>
      </w:r>
      <w:r w:rsidR="00C170BD" w:rsidRPr="009B660B">
        <w:rPr>
          <w:lang w:val="kk-KZ"/>
        </w:rPr>
        <w:t xml:space="preserve">қабыршақтардың </w:t>
      </w:r>
      <w:r w:rsidR="00AA472D" w:rsidRPr="009B660B">
        <w:rPr>
          <w:lang w:val="kk-KZ"/>
        </w:rPr>
        <w:t>бетіне Ag пастасы арқылы жасаған. Токты қараңғыда</w:t>
      </w:r>
      <w:r w:rsidR="00001FBD" w:rsidRPr="009B660B">
        <w:rPr>
          <w:lang w:val="kk-KZ"/>
        </w:rPr>
        <w:t xml:space="preserve"> және УК</w:t>
      </w:r>
      <w:r w:rsidR="00AA472D" w:rsidRPr="009B660B">
        <w:rPr>
          <w:lang w:val="kk-KZ"/>
        </w:rPr>
        <w:t>-сәулелену кезінде (~365 нм) жарықта өлшеді. ZnO</w:t>
      </w:r>
      <w:r w:rsidR="00ED3592" w:rsidRPr="009B660B">
        <w:rPr>
          <w:lang w:val="kk-KZ"/>
        </w:rPr>
        <w:t xml:space="preserve"> </w:t>
      </w:r>
      <w:r w:rsidR="00AA472D" w:rsidRPr="009B660B">
        <w:rPr>
          <w:lang w:val="kk-KZ"/>
        </w:rPr>
        <w:t>вольтамперлі</w:t>
      </w:r>
      <w:r w:rsidR="00686754" w:rsidRPr="009B660B">
        <w:rPr>
          <w:lang w:val="kk-KZ"/>
        </w:rPr>
        <w:t>к сипаттамалары металл/жартылай</w:t>
      </w:r>
      <w:r w:rsidR="00AA472D" w:rsidRPr="009B660B">
        <w:rPr>
          <w:lang w:val="kk-KZ"/>
        </w:rPr>
        <w:t xml:space="preserve">өткізгіш Шоттки контактісінің түзету қасиеттерін айқын көрсетеді. 1 В кернеу кезінде қосылған күйдегі ток өшірілген күйдегіден шамамен 7 есе жоғары. Ал rGO-ZnO үшін өлшенген </w:t>
      </w:r>
      <w:r w:rsidR="00ED3592" w:rsidRPr="009B660B">
        <w:rPr>
          <w:lang w:val="kk-KZ"/>
        </w:rPr>
        <w:t>қараңғы ток ZnO</w:t>
      </w:r>
      <w:r w:rsidR="00AA472D" w:rsidRPr="009B660B">
        <w:rPr>
          <w:lang w:val="kk-KZ"/>
        </w:rPr>
        <w:t xml:space="preserve"> қараңғы ток шамамен елу есе көп. Өшірілген күйдегі ток жоғары болуы rGO қабыршағының төмен резистивтілігімен байланысты болс</w:t>
      </w:r>
      <w:r w:rsidR="00ED3592" w:rsidRPr="009B660B">
        <w:rPr>
          <w:lang w:val="kk-KZ"/>
        </w:rPr>
        <w:t>а да, ZnO</w:t>
      </w:r>
      <w:r w:rsidR="00AA472D" w:rsidRPr="009B660B">
        <w:rPr>
          <w:lang w:val="kk-KZ"/>
        </w:rPr>
        <w:t xml:space="preserve"> әсері </w:t>
      </w:r>
      <w:r w:rsidR="00686754" w:rsidRPr="009B660B">
        <w:rPr>
          <w:lang w:val="kk-KZ"/>
        </w:rPr>
        <w:t>УК</w:t>
      </w:r>
      <w:r w:rsidR="00AA472D" w:rsidRPr="009B660B">
        <w:rPr>
          <w:lang w:val="kk-KZ"/>
        </w:rPr>
        <w:t xml:space="preserve"> сәулелену жағдайында айқын көрінеді. Сонымен қатар, екі жағдайда да токтың кернеумен сызықты түрде артуы байқалды [</w:t>
      </w:r>
      <w:r w:rsidR="00843C1F" w:rsidRPr="009B660B">
        <w:rPr>
          <w:lang w:val="kk-KZ"/>
        </w:rPr>
        <w:t>78</w:t>
      </w:r>
      <w:r w:rsidR="00AA472D" w:rsidRPr="009B660B">
        <w:rPr>
          <w:lang w:val="kk-KZ"/>
        </w:rPr>
        <w:t>].</w:t>
      </w:r>
      <w:r w:rsidR="00AA472D" w:rsidRPr="009B660B">
        <w:rPr>
          <w:spacing w:val="1"/>
          <w:lang w:val="kk-KZ"/>
        </w:rPr>
        <w:t xml:space="preserve"> </w:t>
      </w:r>
      <w:r w:rsidR="00160894" w:rsidRPr="009B660B">
        <w:rPr>
          <w:spacing w:val="1"/>
          <w:lang w:val="kk-KZ"/>
        </w:rPr>
        <w:t>Авторлар</w:t>
      </w:r>
      <w:r w:rsidR="00AA472D" w:rsidRPr="009B660B">
        <w:rPr>
          <w:spacing w:val="1"/>
          <w:lang w:val="kk-KZ"/>
        </w:rPr>
        <w:t xml:space="preserve"> [</w:t>
      </w:r>
      <w:r w:rsidR="00843C1F" w:rsidRPr="009B660B">
        <w:rPr>
          <w:spacing w:val="1"/>
          <w:lang w:val="kk-KZ"/>
        </w:rPr>
        <w:t>79</w:t>
      </w:r>
      <w:r w:rsidR="00AA472D" w:rsidRPr="009B660B">
        <w:rPr>
          <w:spacing w:val="1"/>
          <w:lang w:val="kk-KZ"/>
        </w:rPr>
        <w:t>] мақаласында ZnO және көміртекті наноматериалдардың фотол</w:t>
      </w:r>
      <w:r w:rsidR="00686754" w:rsidRPr="009B660B">
        <w:rPr>
          <w:spacing w:val="1"/>
          <w:lang w:val="kk-KZ"/>
        </w:rPr>
        <w:t>юминесценттік қасиеттері зертте</w:t>
      </w:r>
      <w:r w:rsidR="00AA472D" w:rsidRPr="009B660B">
        <w:rPr>
          <w:spacing w:val="1"/>
          <w:lang w:val="kk-KZ"/>
        </w:rPr>
        <w:t xml:space="preserve">ген. Мырыш </w:t>
      </w:r>
      <w:r w:rsidR="00686471" w:rsidRPr="009B660B">
        <w:rPr>
          <w:spacing w:val="1"/>
          <w:lang w:val="kk-KZ"/>
        </w:rPr>
        <w:t>оксидінің фотолюминесценциясы УК</w:t>
      </w:r>
      <w:r w:rsidR="00AA472D" w:rsidRPr="009B660B">
        <w:rPr>
          <w:spacing w:val="1"/>
          <w:lang w:val="kk-KZ"/>
        </w:rPr>
        <w:t xml:space="preserve"> және көрінетін спектр бөліктерінде синтез әдістері, өлшемі, пішіні, сондай-ақ терең және беткі ақаулардың әсеріне байланысты өзгеріп отырады.</w:t>
      </w:r>
    </w:p>
    <w:p w:rsidR="00AA472D" w:rsidRPr="009B660B" w:rsidRDefault="00AA472D" w:rsidP="00750D13">
      <w:pPr>
        <w:pStyle w:val="a5"/>
        <w:ind w:left="0" w:firstLine="709"/>
        <w:rPr>
          <w:lang w:val="kk-KZ"/>
        </w:rPr>
      </w:pPr>
      <w:r w:rsidRPr="009B660B">
        <w:rPr>
          <w:lang w:val="kk-KZ"/>
        </w:rPr>
        <w:t xml:space="preserve">ZnO нанобөлшектері көміртекті наноматериалдармен біріктірілгенде, олар беткі ақауларға айналып, осы ақауларды басқару арқылы ZnO фотолюминесценттік қасиеттерін дәл реттеуге мүмкіндік береді. ZnO көміртекті наноқұрылымдарына энергияның тиімді берілуі олардың тек энергия жинау қосымшаларында ғана емес, сонымен қатар биосенсорларда, фотодетекторларда және төмен температуралы жылулық </w:t>
      </w:r>
      <w:r w:rsidRPr="009B660B">
        <w:rPr>
          <w:rStyle w:val="ezkurwreuab5ozgtqnkl"/>
          <w:rFonts w:eastAsiaTheme="majorEastAsia"/>
          <w:lang w:val="kk-KZ"/>
        </w:rPr>
        <w:t>бейнелеу</w:t>
      </w:r>
      <w:r w:rsidRPr="009B660B">
        <w:rPr>
          <w:lang w:val="kk-KZ"/>
        </w:rPr>
        <w:t xml:space="preserve"> құрылғыларда да кеңінен қолданылуына мүмкіндік береді.</w:t>
      </w:r>
      <w:r w:rsidR="00D7382B" w:rsidRPr="009B660B">
        <w:rPr>
          <w:spacing w:val="1"/>
          <w:lang w:val="kk-KZ"/>
        </w:rPr>
        <w:t xml:space="preserve"> </w:t>
      </w:r>
      <w:r w:rsidRPr="009B660B">
        <w:rPr>
          <w:lang w:val="kk-KZ"/>
        </w:rPr>
        <w:t>ZnO нанобөлшектерінің болуы беткі ақаулардың пассивациясына байланысты түрлі жауап айырмашылықтарын туғызады деп көрсетілген [</w:t>
      </w:r>
      <w:r w:rsidR="00843C1F" w:rsidRPr="009B660B">
        <w:rPr>
          <w:lang w:val="kk-KZ"/>
        </w:rPr>
        <w:t>80</w:t>
      </w:r>
      <w:r w:rsidRPr="009B660B">
        <w:rPr>
          <w:lang w:val="kk-KZ"/>
        </w:rPr>
        <w:t>]. ZnO нанобөлшектері әртүрлі толқын ұзындықтарында сәуле шығаруға мүмкіндік берді, атап айтқанда, қызғылт сары, көк, жасыл және қызыл [</w:t>
      </w:r>
      <w:r w:rsidR="000D30BF" w:rsidRPr="009B660B">
        <w:rPr>
          <w:lang w:val="kk-KZ"/>
        </w:rPr>
        <w:t>8</w:t>
      </w:r>
      <w:r w:rsidR="00843C1F" w:rsidRPr="009B660B">
        <w:rPr>
          <w:lang w:val="kk-KZ"/>
        </w:rPr>
        <w:t>1</w:t>
      </w:r>
      <w:r w:rsidRPr="009B660B">
        <w:rPr>
          <w:lang w:val="kk-KZ"/>
        </w:rPr>
        <w:t>].</w:t>
      </w:r>
    </w:p>
    <w:p w:rsidR="003E1509" w:rsidRPr="009B660B" w:rsidRDefault="00AA472D" w:rsidP="00750D13">
      <w:pPr>
        <w:pStyle w:val="a5"/>
        <w:ind w:left="0" w:firstLine="709"/>
        <w:rPr>
          <w:lang w:val="kk-KZ"/>
        </w:rPr>
      </w:pPr>
      <w:r w:rsidRPr="009B660B">
        <w:rPr>
          <w:lang w:val="kk-KZ"/>
        </w:rPr>
        <w:t xml:space="preserve">ZnO өзінде бірегей оптикалық және пьезоэлектрлік қасиеттерді күрделі электрлік сипаттарымен үйлестіреді. Әдетте, II-IV топтың жартылайөткізгіші ZnO жоғары қозғалғыштығымен n-типті өткізгіштік көрсетеді, бұл көрсеткіш </w:t>
      </w:r>
      <w:r w:rsidRPr="009B660B">
        <w:rPr>
          <w:lang w:val="kk-KZ"/>
        </w:rPr>
        <w:lastRenderedPageBreak/>
        <w:t xml:space="preserve">100 см²В⁻¹с⁻¹ деңгейінде тіпті легірленбеген жағдайда да болуы мүмкін. Бұрынғы зерттеулерде тор аралық Zn немесе O </w:t>
      </w:r>
      <w:r w:rsidR="00D7382B" w:rsidRPr="009B660B">
        <w:rPr>
          <w:lang w:val="kk-KZ"/>
        </w:rPr>
        <w:t>вакансиялары</w:t>
      </w:r>
      <w:r w:rsidRPr="009B660B">
        <w:rPr>
          <w:lang w:val="kk-KZ"/>
        </w:rPr>
        <w:t xml:space="preserve"> сияқты ақаулары материалдың ішкі n-типті өткізгіштігіне жауапты екендігі анықталған [</w:t>
      </w:r>
      <w:r w:rsidR="000D30BF" w:rsidRPr="009B660B">
        <w:rPr>
          <w:lang w:val="kk-KZ"/>
        </w:rPr>
        <w:t>8</w:t>
      </w:r>
      <w:r w:rsidR="00843C1F" w:rsidRPr="009B660B">
        <w:rPr>
          <w:lang w:val="kk-KZ"/>
        </w:rPr>
        <w:t>2</w:t>
      </w:r>
      <w:r w:rsidRPr="009B660B">
        <w:rPr>
          <w:lang w:val="kk-KZ"/>
        </w:rPr>
        <w:t>].</w:t>
      </w:r>
    </w:p>
    <w:p w:rsidR="00AA472D" w:rsidRPr="009B660B" w:rsidRDefault="00AA472D" w:rsidP="00750D13">
      <w:pPr>
        <w:pStyle w:val="a5"/>
        <w:ind w:left="0" w:firstLine="709"/>
        <w:rPr>
          <w:lang w:val="kk-KZ"/>
        </w:rPr>
      </w:pPr>
      <w:r w:rsidRPr="009B660B">
        <w:rPr>
          <w:spacing w:val="1"/>
          <w:lang w:val="kk-KZ"/>
        </w:rPr>
        <w:t xml:space="preserve"> Қазіргі зерттеулерде [</w:t>
      </w:r>
      <w:r w:rsidR="000D30BF" w:rsidRPr="009B660B">
        <w:rPr>
          <w:spacing w:val="1"/>
          <w:lang w:val="kk-KZ"/>
        </w:rPr>
        <w:t>8</w:t>
      </w:r>
      <w:r w:rsidR="00843C1F" w:rsidRPr="009B660B">
        <w:rPr>
          <w:spacing w:val="1"/>
          <w:lang w:val="kk-KZ"/>
        </w:rPr>
        <w:t>3</w:t>
      </w:r>
      <w:r w:rsidRPr="009B660B">
        <w:rPr>
          <w:spacing w:val="1"/>
          <w:lang w:val="kk-KZ"/>
        </w:rPr>
        <w:t>] O</w:t>
      </w:r>
      <w:r w:rsidRPr="009B660B">
        <w:rPr>
          <w:spacing w:val="1"/>
          <w:vertAlign w:val="subscript"/>
          <w:lang w:val="kk-KZ"/>
        </w:rPr>
        <w:t>2</w:t>
      </w:r>
      <w:r w:rsidRPr="009B660B">
        <w:rPr>
          <w:spacing w:val="1"/>
          <w:lang w:val="kk-KZ"/>
        </w:rPr>
        <w:t xml:space="preserve"> </w:t>
      </w:r>
      <w:r w:rsidR="003E1509" w:rsidRPr="009B660B">
        <w:rPr>
          <w:spacing w:val="1"/>
          <w:lang w:val="kk-KZ"/>
        </w:rPr>
        <w:t>вакансиялары</w:t>
      </w:r>
      <w:r w:rsidRPr="009B660B">
        <w:rPr>
          <w:spacing w:val="1"/>
          <w:lang w:val="kk-KZ"/>
        </w:rPr>
        <w:t xml:space="preserve"> донор ретінде әрекет етеді, бірақ n-типті өткізгіштікке жауапты бола алмайтынын көрсетеді. Сонымен қатар, Zn тор аралық ақаулары ұсақ донорлар болып табылады және олардың тез диффузиялан</w:t>
      </w:r>
      <w:r w:rsidR="00BC1315">
        <w:rPr>
          <w:spacing w:val="1"/>
          <w:lang w:val="kk-KZ"/>
        </w:rPr>
        <w:t>ады,</w:t>
      </w:r>
      <w:r w:rsidRPr="009B660B">
        <w:rPr>
          <w:spacing w:val="1"/>
          <w:lang w:val="kk-KZ"/>
        </w:rPr>
        <w:t xml:space="preserve"> сол себепті тұрақсыз екені анықталған. </w:t>
      </w:r>
      <w:r w:rsidRPr="009B660B">
        <w:rPr>
          <w:lang w:val="kk-KZ"/>
        </w:rPr>
        <w:t xml:space="preserve">Мырыш </w:t>
      </w:r>
      <w:r w:rsidR="003E1509" w:rsidRPr="009B660B">
        <w:rPr>
          <w:lang w:val="kk-KZ"/>
        </w:rPr>
        <w:t>вакансиялары</w:t>
      </w:r>
      <w:r w:rsidR="00ED3592" w:rsidRPr="009B660B">
        <w:rPr>
          <w:lang w:val="kk-KZ"/>
        </w:rPr>
        <w:t xml:space="preserve"> ZnO</w:t>
      </w:r>
      <w:r w:rsidRPr="009B660B">
        <w:rPr>
          <w:lang w:val="kk-KZ"/>
        </w:rPr>
        <w:t xml:space="preserve"> n-типті өткізгіштігі жағдайында химиялық байланыстардың төмен энергиялы терең акцепторлары ретінде әрекет етеді, сондықтан олар n-типті өткізгіштік зарядты толықтыра алады [</w:t>
      </w:r>
      <w:r w:rsidR="00E16CB6" w:rsidRPr="009B660B">
        <w:rPr>
          <w:lang w:val="kk-KZ"/>
        </w:rPr>
        <w:t>8</w:t>
      </w:r>
      <w:r w:rsidR="00843C1F" w:rsidRPr="009B660B">
        <w:rPr>
          <w:lang w:val="kk-KZ"/>
        </w:rPr>
        <w:t>4</w:t>
      </w:r>
      <w:r w:rsidRPr="009B660B">
        <w:rPr>
          <w:lang w:val="kk-KZ"/>
        </w:rPr>
        <w:t>]. Ал O</w:t>
      </w:r>
      <w:r w:rsidRPr="009B660B">
        <w:rPr>
          <w:vertAlign w:val="subscript"/>
          <w:lang w:val="kk-KZ"/>
        </w:rPr>
        <w:t>2</w:t>
      </w:r>
      <w:r w:rsidRPr="009B660B">
        <w:rPr>
          <w:lang w:val="kk-KZ"/>
        </w:rPr>
        <w:t xml:space="preserve"> вакансиялары мен оттегі және мырыш антиорталықтары материалда маңызды концентрацияларда болуы үшін байланыс энергияларының тым жоғары екендігі есептеледі [</w:t>
      </w:r>
      <w:r w:rsidR="00177848" w:rsidRPr="009B660B">
        <w:rPr>
          <w:lang w:val="kk-KZ"/>
        </w:rPr>
        <w:t>8</w:t>
      </w:r>
      <w:r w:rsidR="00843C1F" w:rsidRPr="009B660B">
        <w:rPr>
          <w:lang w:val="kk-KZ"/>
        </w:rPr>
        <w:t>5</w:t>
      </w:r>
      <w:r w:rsidRPr="009B660B">
        <w:rPr>
          <w:lang w:val="kk-KZ"/>
        </w:rPr>
        <w:t xml:space="preserve">]. </w:t>
      </w:r>
    </w:p>
    <w:p w:rsidR="008F4E0D" w:rsidRPr="009B660B" w:rsidRDefault="00AA472D" w:rsidP="00750D13">
      <w:pPr>
        <w:pStyle w:val="a5"/>
        <w:ind w:left="0" w:firstLine="709"/>
        <w:rPr>
          <w:lang w:val="kk-KZ"/>
        </w:rPr>
      </w:pPr>
      <w:r w:rsidRPr="009B660B">
        <w:rPr>
          <w:lang w:val="kk-KZ"/>
        </w:rPr>
        <w:t>ZnO химиялық белсенді иондардан тұратындықтан, бұл материал инертті емес. Оның сұйық химиялық өңдеуге оңай жауап беруі эпитаксиалды құрылғыларды микрон деңгейінде өңдеуді едәуір жеңілдетеді. Бұл реакциялық қабілеттілік материалды өндіруде де үлкен артықшылықтар береді, себебі ZnO ерітінділерде оңай тұнба түзіп, әртүрлі морфологиялар, соның ішінде наносымдар, нанопарақтар, наноталшықтар, наногүлдер, нанобөлшектер мен кванттық нүктелер, сондай-ақ үш өлшемді құрылымдарды қалыптастыра алады. Бұл ерекшеліктер ZnO наноқұрылымдары ғылыми зерттеулерде кеңінен танымал болуына себепкер болып отыр [</w:t>
      </w:r>
      <w:r w:rsidR="00843C1F" w:rsidRPr="009B660B">
        <w:rPr>
          <w:lang w:val="kk-KZ"/>
        </w:rPr>
        <w:t>86-88</w:t>
      </w:r>
      <w:r w:rsidRPr="009B660B">
        <w:rPr>
          <w:lang w:val="kk-KZ"/>
        </w:rPr>
        <w:t xml:space="preserve">]. </w:t>
      </w:r>
    </w:p>
    <w:p w:rsidR="00AA472D" w:rsidRPr="009B660B" w:rsidRDefault="00AA472D" w:rsidP="00750D13">
      <w:pPr>
        <w:pStyle w:val="a5"/>
        <w:ind w:left="0" w:firstLine="709"/>
        <w:rPr>
          <w:lang w:val="kk-KZ"/>
        </w:rPr>
      </w:pPr>
      <w:r w:rsidRPr="009B660B">
        <w:rPr>
          <w:lang w:val="kk-KZ"/>
        </w:rPr>
        <w:t>Жоғары беттік-көлем қатынасы мен беттік реакциялық қабілеттілігі арқасында ZnO құрылымдары фотокатализаторлар ретінде қарастырылады. Мұндай фотокатализаторлар фотондармен сенсибилизаторлармен боялған күн элементтерінде [</w:t>
      </w:r>
      <w:r w:rsidR="00843C1F" w:rsidRPr="009B660B">
        <w:rPr>
          <w:lang w:val="kk-KZ"/>
        </w:rPr>
        <w:t>89</w:t>
      </w:r>
      <w:r w:rsidRPr="009B660B">
        <w:rPr>
          <w:lang w:val="kk-KZ"/>
        </w:rPr>
        <w:t>], биохимиялық молекулалармен биомедициналық сенсорларда [</w:t>
      </w:r>
      <w:r w:rsidR="00843C1F" w:rsidRPr="009B660B">
        <w:rPr>
          <w:lang w:val="kk-KZ"/>
        </w:rPr>
        <w:t>90</w:t>
      </w:r>
      <w:r w:rsidRPr="009B660B">
        <w:rPr>
          <w:lang w:val="kk-KZ"/>
        </w:rPr>
        <w:t>], сондай-ақ газ молекулаларымен газ сенсорларында тиімді қолданылуы мүмкін. Сонымен қатар, ZnO нано</w:t>
      </w:r>
      <w:r w:rsidR="001A6437" w:rsidRPr="009B660B">
        <w:rPr>
          <w:lang w:val="kk-KZ"/>
        </w:rPr>
        <w:t>құрылымдары</w:t>
      </w:r>
      <w:r w:rsidRPr="009B660B">
        <w:rPr>
          <w:lang w:val="kk-KZ"/>
        </w:rPr>
        <w:t xml:space="preserve"> мен нано</w:t>
      </w:r>
      <w:r w:rsidR="001A6437" w:rsidRPr="009B660B">
        <w:rPr>
          <w:lang w:val="kk-KZ"/>
        </w:rPr>
        <w:t>бөлшектерінің</w:t>
      </w:r>
      <w:r w:rsidRPr="009B660B">
        <w:rPr>
          <w:lang w:val="kk-KZ"/>
        </w:rPr>
        <w:t xml:space="preserve"> төмен уыттылығы, биосәйкестігі және биоыдырағыштығы оларды биомедициналық және экологиялық жүйелерде пайдалануға лайықты материалдар етеді.</w:t>
      </w:r>
      <w:r w:rsidR="007B7092" w:rsidRPr="009B660B">
        <w:rPr>
          <w:lang w:val="kk-KZ"/>
        </w:rPr>
        <w:t xml:space="preserve"> </w:t>
      </w:r>
      <w:r w:rsidRPr="009B660B">
        <w:rPr>
          <w:lang w:val="kk-KZ"/>
        </w:rPr>
        <w:t>Сонымен қатар, ZnO наноқұрылымдары мен нанобөлшектерін</w:t>
      </w:r>
      <w:r w:rsidR="00552201" w:rsidRPr="009B660B">
        <w:rPr>
          <w:lang w:val="kk-KZ"/>
        </w:rPr>
        <w:t>ің</w:t>
      </w:r>
      <w:r w:rsidRPr="009B660B">
        <w:rPr>
          <w:lang w:val="kk-KZ"/>
        </w:rPr>
        <w:t xml:space="preserve"> төмен уыттылығы, биосәйкестігі және биоыдырағыштығы оларды биомедициналық және экологиялық жүйелерде пайдалануға лайықты материалдар етеді. Төмен концентрацияларда ZnO суда ериді, ал еріген концентрацияның шегі pH мәні төмендеген сайын тез өседі. Мұндай жағдайларда тиімді шешім ретінде сәйкес </w:t>
      </w:r>
      <w:r w:rsidR="00552201" w:rsidRPr="009B660B">
        <w:rPr>
          <w:lang w:val="kk-KZ"/>
        </w:rPr>
        <w:t>құрылым</w:t>
      </w:r>
      <w:r w:rsidRPr="009B660B">
        <w:rPr>
          <w:lang w:val="kk-KZ"/>
        </w:rPr>
        <w:t xml:space="preserve"> мен морфологияны қолдан</w:t>
      </w:r>
      <w:r w:rsidR="00552201" w:rsidRPr="009B660B">
        <w:rPr>
          <w:lang w:val="kk-KZ"/>
        </w:rPr>
        <w:t>у, кейде үстіңгі жұқа пассивтей</w:t>
      </w:r>
      <w:r w:rsidRPr="009B660B">
        <w:rPr>
          <w:lang w:val="kk-KZ"/>
        </w:rPr>
        <w:t>і</w:t>
      </w:r>
      <w:r w:rsidR="00552201" w:rsidRPr="009B660B">
        <w:rPr>
          <w:lang w:val="kk-KZ"/>
        </w:rPr>
        <w:t>н</w:t>
      </w:r>
      <w:r w:rsidRPr="009B660B">
        <w:rPr>
          <w:lang w:val="kk-KZ"/>
        </w:rPr>
        <w:t xml:space="preserve"> қабат</w:t>
      </w:r>
      <w:r w:rsidR="00552201" w:rsidRPr="009B660B">
        <w:rPr>
          <w:lang w:val="kk-KZ"/>
        </w:rPr>
        <w:t>пен бірге</w:t>
      </w:r>
      <w:r w:rsidRPr="009B660B">
        <w:rPr>
          <w:lang w:val="kk-KZ"/>
        </w:rPr>
        <w:t xml:space="preserve"> пайдалану қарастырылуы мүмкін [</w:t>
      </w:r>
      <w:r w:rsidR="008D6229" w:rsidRPr="009B660B">
        <w:rPr>
          <w:lang w:val="kk-KZ"/>
        </w:rPr>
        <w:t>91</w:t>
      </w:r>
      <w:r w:rsidRPr="009B660B">
        <w:rPr>
          <w:lang w:val="kk-KZ"/>
        </w:rPr>
        <w:t>].</w:t>
      </w:r>
    </w:p>
    <w:p w:rsidR="00DF7DC0" w:rsidRPr="009B660B" w:rsidRDefault="00DF7DC0" w:rsidP="00750D13">
      <w:pPr>
        <w:pStyle w:val="a5"/>
        <w:ind w:left="0" w:firstLine="709"/>
        <w:rPr>
          <w:lang w:val="kk-KZ"/>
        </w:rPr>
      </w:pPr>
      <w:r w:rsidRPr="009B660B">
        <w:rPr>
          <w:lang w:val="kk-KZ"/>
        </w:rPr>
        <w:t>ZnO – әртүрлі салаларда кеңінен қолданылатын жартылайөткізгіш, оның ішінде лазерлер, энергия генераторлары, күн батареялар</w:t>
      </w:r>
      <w:r w:rsidR="0055491D" w:rsidRPr="009B660B">
        <w:rPr>
          <w:lang w:val="kk-KZ"/>
        </w:rPr>
        <w:t>ы, газ датчиктері [</w:t>
      </w:r>
      <w:r w:rsidR="00B715AF" w:rsidRPr="009B660B">
        <w:rPr>
          <w:lang w:val="kk-KZ"/>
        </w:rPr>
        <w:t>92</w:t>
      </w:r>
      <w:r w:rsidRPr="009B660B">
        <w:rPr>
          <w:lang w:val="kk-KZ"/>
        </w:rPr>
        <w:t>], өрістік эмиссия құрылғылары, конденсаторлар, варисторлар және фотокатализаторлар [</w:t>
      </w:r>
      <w:r w:rsidR="006E73BB" w:rsidRPr="009B660B">
        <w:rPr>
          <w:lang w:val="kk-KZ"/>
        </w:rPr>
        <w:t>9</w:t>
      </w:r>
      <w:r w:rsidR="00B715AF" w:rsidRPr="009B660B">
        <w:rPr>
          <w:lang w:val="kk-KZ"/>
        </w:rPr>
        <w:t>3</w:t>
      </w:r>
      <w:r w:rsidRPr="009B660B">
        <w:rPr>
          <w:lang w:val="kk-KZ"/>
        </w:rPr>
        <w:t xml:space="preserve">, </w:t>
      </w:r>
      <w:r w:rsidR="0055491D" w:rsidRPr="009B660B">
        <w:rPr>
          <w:lang w:val="kk-KZ"/>
        </w:rPr>
        <w:t>9</w:t>
      </w:r>
      <w:r w:rsidR="00B715AF" w:rsidRPr="009B660B">
        <w:rPr>
          <w:lang w:val="kk-KZ"/>
        </w:rPr>
        <w:t>4</w:t>
      </w:r>
      <w:r w:rsidRPr="009B660B">
        <w:rPr>
          <w:lang w:val="kk-KZ"/>
        </w:rPr>
        <w:t xml:space="preserve">]. </w:t>
      </w:r>
    </w:p>
    <w:p w:rsidR="00DF7DC0" w:rsidRPr="009B660B" w:rsidRDefault="00ED3592" w:rsidP="00750D13">
      <w:pPr>
        <w:pStyle w:val="a5"/>
        <w:ind w:left="0" w:firstLine="709"/>
        <w:rPr>
          <w:lang w:val="kk-KZ"/>
        </w:rPr>
      </w:pPr>
      <w:r w:rsidRPr="009B660B">
        <w:rPr>
          <w:lang w:val="kk-KZ"/>
        </w:rPr>
        <w:t xml:space="preserve">ZnO </w:t>
      </w:r>
      <w:r w:rsidR="00DF7DC0" w:rsidRPr="009B660B">
        <w:rPr>
          <w:lang w:val="kk-KZ"/>
        </w:rPr>
        <w:t>қарқынды зерттеліп жатқан материалдардың бірі болып табылады және жұқа қ</w:t>
      </w:r>
      <w:r w:rsidR="001619AD" w:rsidRPr="009B660B">
        <w:rPr>
          <w:lang w:val="kk-KZ"/>
        </w:rPr>
        <w:t>абыршақты</w:t>
      </w:r>
      <w:r w:rsidR="00DF7DC0" w:rsidRPr="009B660B">
        <w:rPr>
          <w:lang w:val="kk-KZ"/>
        </w:rPr>
        <w:t xml:space="preserve"> электроника өндірісінің бірнеше </w:t>
      </w:r>
      <w:r w:rsidR="00D96D7D" w:rsidRPr="009B660B">
        <w:rPr>
          <w:lang w:val="kk-KZ"/>
        </w:rPr>
        <w:t>бағытында кеңінен қолданылады (</w:t>
      </w:r>
      <w:r w:rsidR="002F6AE2" w:rsidRPr="002F6AE2">
        <w:rPr>
          <w:lang w:val="kk-KZ"/>
        </w:rPr>
        <w:t>5-</w:t>
      </w:r>
      <w:r w:rsidR="00DF7DC0" w:rsidRPr="009B660B">
        <w:rPr>
          <w:lang w:val="kk-KZ"/>
        </w:rPr>
        <w:t xml:space="preserve">сурет). </w:t>
      </w:r>
    </w:p>
    <w:p w:rsidR="00DF7DC0" w:rsidRPr="009B660B" w:rsidRDefault="00DF7DC0" w:rsidP="00750D13">
      <w:pPr>
        <w:pStyle w:val="a5"/>
        <w:ind w:left="0" w:firstLine="709"/>
        <w:rPr>
          <w:lang w:val="kk-KZ"/>
        </w:rPr>
      </w:pPr>
      <w:r w:rsidRPr="009B660B">
        <w:rPr>
          <w:lang w:val="kk-KZ"/>
        </w:rPr>
        <w:lastRenderedPageBreak/>
        <w:t xml:space="preserve">Мұндай бағыттарға органикалық фотоэлектрлік элементтер OSC (1), катализатор ретіндегі қолданылуы (2), биосенсорлардағы пайдаланылуы (3), нанокомпозитті полимерлі күн батареялары (4), сондай-ақ перовскитті </w:t>
      </w:r>
      <w:r w:rsidR="00827547" w:rsidRPr="009B660B">
        <w:rPr>
          <w:lang w:val="kk-KZ"/>
        </w:rPr>
        <w:t xml:space="preserve">PSC </w:t>
      </w:r>
      <w:r w:rsidRPr="009B660B">
        <w:rPr>
          <w:lang w:val="kk-KZ"/>
        </w:rPr>
        <w:t>фотоэлектрлік элементтер (5) жатады.</w:t>
      </w:r>
    </w:p>
    <w:p w:rsidR="00DF7DC0" w:rsidRPr="009B660B" w:rsidRDefault="00DF7DC0" w:rsidP="00750D13">
      <w:pPr>
        <w:spacing w:after="0" w:line="240" w:lineRule="auto"/>
        <w:ind w:firstLine="709"/>
        <w:jc w:val="both"/>
        <w:rPr>
          <w:rFonts w:ascii="Times New Roman" w:eastAsia="Times New Roman" w:hAnsi="Times New Roman" w:cs="Times New Roman"/>
          <w:sz w:val="28"/>
          <w:szCs w:val="28"/>
          <w:lang w:val="kk-KZ"/>
        </w:rPr>
      </w:pPr>
    </w:p>
    <w:p w:rsidR="00DF7DC0" w:rsidRPr="009B660B" w:rsidRDefault="00DF7DC0" w:rsidP="00AB3E59">
      <w:pPr>
        <w:spacing w:after="0" w:line="240" w:lineRule="auto"/>
        <w:jc w:val="center"/>
        <w:rPr>
          <w:i/>
          <w:color w:val="FF0000"/>
          <w:lang w:val="en-US"/>
        </w:rPr>
      </w:pPr>
      <w:r w:rsidRPr="009B660B">
        <w:rPr>
          <w:noProof/>
          <w:lang w:eastAsia="ru-RU"/>
        </w:rPr>
        <w:drawing>
          <wp:inline distT="0" distB="0" distL="0" distR="0" wp14:anchorId="3423FBE1" wp14:editId="6382AA2C">
            <wp:extent cx="4002502" cy="2258171"/>
            <wp:effectExtent l="0" t="0" r="0" b="889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0994"/>
                    <a:stretch/>
                  </pic:blipFill>
                  <pic:spPr bwMode="auto">
                    <a:xfrm>
                      <a:off x="0" y="0"/>
                      <a:ext cx="4017283" cy="2266510"/>
                    </a:xfrm>
                    <a:prstGeom prst="rect">
                      <a:avLst/>
                    </a:prstGeom>
                    <a:ln>
                      <a:noFill/>
                    </a:ln>
                    <a:extLst>
                      <a:ext uri="{53640926-AAD7-44D8-BBD7-CCE9431645EC}">
                        <a14:shadowObscured xmlns:a14="http://schemas.microsoft.com/office/drawing/2010/main"/>
                      </a:ext>
                    </a:extLst>
                  </pic:spPr>
                </pic:pic>
              </a:graphicData>
            </a:graphic>
          </wp:inline>
        </w:drawing>
      </w:r>
    </w:p>
    <w:p w:rsidR="00DF7DC0" w:rsidRPr="00FE6BC7" w:rsidRDefault="00DF7DC0" w:rsidP="00750D13">
      <w:pPr>
        <w:pStyle w:val="a5"/>
        <w:ind w:left="0" w:firstLine="709"/>
        <w:rPr>
          <w:i/>
          <w:color w:val="FF0000"/>
          <w:sz w:val="16"/>
          <w:szCs w:val="16"/>
        </w:rPr>
      </w:pPr>
    </w:p>
    <w:p w:rsidR="00DF7DC0" w:rsidRPr="009B660B" w:rsidRDefault="00DF7DC0" w:rsidP="00FE6BC7">
      <w:pPr>
        <w:pStyle w:val="a5"/>
        <w:ind w:left="0"/>
        <w:jc w:val="center"/>
        <w:rPr>
          <w:lang w:val="kk-KZ"/>
        </w:rPr>
      </w:pPr>
      <w:r w:rsidRPr="009B660B">
        <w:rPr>
          <w:lang w:val="kk-KZ"/>
        </w:rPr>
        <w:t>Сурет</w:t>
      </w:r>
      <w:r w:rsidR="00D96D7D" w:rsidRPr="009B660B">
        <w:t xml:space="preserve"> 5</w:t>
      </w:r>
      <w:r w:rsidRPr="009B660B">
        <w:t xml:space="preserve"> –</w:t>
      </w:r>
      <w:r w:rsidR="00827547" w:rsidRPr="009B660B">
        <w:rPr>
          <w:lang w:val="kk-KZ"/>
        </w:rPr>
        <w:t xml:space="preserve"> </w:t>
      </w:r>
      <w:r w:rsidRPr="009B660B">
        <w:rPr>
          <w:lang w:val="en-US"/>
        </w:rPr>
        <w:t>ZnO</w:t>
      </w:r>
      <w:r w:rsidRPr="009B660B">
        <w:t xml:space="preserve"> </w:t>
      </w:r>
      <w:r w:rsidRPr="009B660B">
        <w:rPr>
          <w:lang w:val="kk-KZ"/>
        </w:rPr>
        <w:t>жұқа қабы</w:t>
      </w:r>
      <w:r w:rsidR="00F0186D" w:rsidRPr="009B660B">
        <w:rPr>
          <w:lang w:val="kk-KZ"/>
        </w:rPr>
        <w:t>ршағының</w:t>
      </w:r>
      <w:r w:rsidRPr="009B660B">
        <w:t xml:space="preserve"> электроник</w:t>
      </w:r>
      <w:r w:rsidRPr="009B660B">
        <w:rPr>
          <w:lang w:val="kk-KZ"/>
        </w:rPr>
        <w:t>ада қолданылуы</w:t>
      </w:r>
    </w:p>
    <w:p w:rsidR="00DF7DC0" w:rsidRPr="009B660B" w:rsidRDefault="00DF7DC0" w:rsidP="00750D13">
      <w:pPr>
        <w:pStyle w:val="a5"/>
        <w:ind w:left="0" w:firstLine="709"/>
        <w:rPr>
          <w:i/>
          <w:color w:val="FF0000"/>
        </w:rPr>
      </w:pPr>
    </w:p>
    <w:p w:rsidR="00DF7DC0" w:rsidRPr="009B660B" w:rsidRDefault="005F6598" w:rsidP="00750D13">
      <w:pPr>
        <w:pStyle w:val="a5"/>
        <w:ind w:left="0" w:firstLine="709"/>
        <w:rPr>
          <w:lang w:val="kk-KZ"/>
        </w:rPr>
      </w:pPr>
      <w:r w:rsidRPr="009B660B">
        <w:rPr>
          <w:i/>
          <w:lang w:val="kk-KZ"/>
        </w:rPr>
        <w:t xml:space="preserve">ZnO </w:t>
      </w:r>
      <w:r w:rsidR="00DF7DC0" w:rsidRPr="009B660B">
        <w:rPr>
          <w:i/>
          <w:lang w:val="kk-KZ"/>
        </w:rPr>
        <w:t>күн батареяларындағы қолданылуы</w:t>
      </w:r>
      <w:r w:rsidR="00DF7DC0" w:rsidRPr="009B660B">
        <w:rPr>
          <w:lang w:val="kk-KZ"/>
        </w:rPr>
        <w:t xml:space="preserve">. Тегін және сарқылмайтын энергия көзі ретінде күн энергиясы жаңартылмайтын ресурстарды алмастыра алатын ең </w:t>
      </w:r>
      <w:r w:rsidR="00001FBD" w:rsidRPr="009B660B">
        <w:rPr>
          <w:lang w:val="kk-KZ"/>
        </w:rPr>
        <w:t>тиімді</w:t>
      </w:r>
      <w:r w:rsidR="00DF7DC0" w:rsidRPr="009B660B">
        <w:rPr>
          <w:lang w:val="kk-KZ"/>
        </w:rPr>
        <w:t xml:space="preserve"> баламалардың бірі саналады. Күн энергиясына негізделген түрлі технологиялар бар, соның ішінде күн жылытқыштары, күн фото</w:t>
      </w:r>
      <w:r w:rsidR="00115568" w:rsidRPr="009B660B">
        <w:rPr>
          <w:lang w:val="kk-KZ"/>
        </w:rPr>
        <w:t>гольваника</w:t>
      </w:r>
      <w:r w:rsidR="00DF7DC0" w:rsidRPr="009B660B">
        <w:rPr>
          <w:lang w:val="kk-KZ"/>
        </w:rPr>
        <w:t xml:space="preserve"> және күн жылулық электр қуаты. Күн энергиясын электр энергиясына айналдыратын фото</w:t>
      </w:r>
      <w:r w:rsidR="00EB15F9" w:rsidRPr="009B660B">
        <w:rPr>
          <w:lang w:val="kk-KZ"/>
        </w:rPr>
        <w:t>вольтаика</w:t>
      </w:r>
      <w:r w:rsidR="00DF7DC0" w:rsidRPr="009B660B">
        <w:rPr>
          <w:lang w:val="kk-KZ"/>
        </w:rPr>
        <w:t xml:space="preserve"> техн</w:t>
      </w:r>
      <w:r w:rsidR="00115568" w:rsidRPr="009B660B">
        <w:rPr>
          <w:lang w:val="kk-KZ"/>
        </w:rPr>
        <w:t>икасы</w:t>
      </w:r>
      <w:r w:rsidR="00DF7DC0" w:rsidRPr="009B660B">
        <w:rPr>
          <w:lang w:val="kk-KZ"/>
        </w:rPr>
        <w:t xml:space="preserve"> кеңінен таралған, сарқылмайтын және экологиялық таза болып </w:t>
      </w:r>
      <w:r w:rsidR="00B715AF" w:rsidRPr="009B660B">
        <w:rPr>
          <w:lang w:val="kk-KZ"/>
        </w:rPr>
        <w:t>табылады [95</w:t>
      </w:r>
      <w:r w:rsidR="00DF7DC0" w:rsidRPr="009B660B">
        <w:rPr>
          <w:lang w:val="kk-KZ"/>
        </w:rPr>
        <w:t>].</w:t>
      </w:r>
      <w:r w:rsidR="00DF7DC0" w:rsidRPr="009B660B">
        <w:rPr>
          <w:spacing w:val="1"/>
          <w:lang w:val="kk-KZ"/>
        </w:rPr>
        <w:t xml:space="preserve"> </w:t>
      </w:r>
      <w:r w:rsidR="00DF7DC0" w:rsidRPr="009B660B">
        <w:rPr>
          <w:lang w:val="kk-KZ"/>
        </w:rPr>
        <w:t>Жаңа және күрделі материалдардың, соның ішінде бояғышпен сезімталдандырылған, перовскитті, көпөтпелі және кванттық нүктелердің заманауи күн элементтерінде қолданылуы энергияны тиімді және тұрақты түрлендіруге мүмкіндік береді.</w:t>
      </w:r>
      <w:r w:rsidR="00DF7DC0" w:rsidRPr="009B660B">
        <w:rPr>
          <w:spacing w:val="1"/>
          <w:lang w:val="kk-KZ"/>
        </w:rPr>
        <w:t xml:space="preserve"> </w:t>
      </w:r>
      <w:r w:rsidR="00DF7DC0" w:rsidRPr="009B660B">
        <w:rPr>
          <w:lang w:val="kk-KZ"/>
        </w:rPr>
        <w:t xml:space="preserve">Қазіргі күн элементтері технологияларының ешқайсысы гипотетикалық энергия түрлендіру деңгейіне жете алған жоқ. Бұл шектеулер энергияны түрлендірудің кеңістігімен, термальды және өтімділік жоғалтуымен тығыз байланысты, әрі бұл мәселелер белсенді қосылыстардың, мысалы, ақаулардың сипаттамаларымен тікелей байланысты. Сонымен қатар, белсенді қосылыстардың тұрақтылығы күн элементтерінің қызмет ету мерзімі технологиясы немесе олардың ұзақ уақыт жұмыс істеу қабілетіне ықпал етеді. Жарыққа сезімтал күн батареясы экономикалық тиімділігі, төмен уыттылығы, 10% жоғары энергия түрлендіру тиімділігі және ұзақ мерзімді тұрақтылығы арқасында </w:t>
      </w:r>
      <w:r w:rsidR="0013183E" w:rsidRPr="009B660B">
        <w:rPr>
          <w:lang w:val="kk-KZ"/>
        </w:rPr>
        <w:t>тиімді</w:t>
      </w:r>
      <w:r w:rsidR="00DF7DC0" w:rsidRPr="009B660B">
        <w:rPr>
          <w:lang w:val="kk-KZ"/>
        </w:rPr>
        <w:t xml:space="preserve"> фотоэлектрлік құрылғы ретінде қарастырылады [</w:t>
      </w:r>
      <w:r w:rsidR="00E13976" w:rsidRPr="009B660B">
        <w:rPr>
          <w:lang w:val="kk-KZ"/>
        </w:rPr>
        <w:t>95</w:t>
      </w:r>
      <w:r w:rsidR="002F6AE2" w:rsidRPr="002F6AE2">
        <w:rPr>
          <w:lang w:val="kk-KZ"/>
        </w:rPr>
        <w:t>, p. 4743-4794</w:t>
      </w:r>
      <w:r w:rsidR="00DF7DC0" w:rsidRPr="009B660B">
        <w:rPr>
          <w:lang w:val="kk-KZ"/>
        </w:rPr>
        <w:t xml:space="preserve">]. </w:t>
      </w:r>
    </w:p>
    <w:p w:rsidR="00DF7DC0" w:rsidRPr="009B660B" w:rsidRDefault="00DF7DC0" w:rsidP="00750D13">
      <w:pPr>
        <w:pStyle w:val="a5"/>
        <w:ind w:left="0" w:firstLine="709"/>
        <w:rPr>
          <w:lang w:val="kk-KZ"/>
        </w:rPr>
      </w:pPr>
      <w:r w:rsidRPr="009B660B">
        <w:rPr>
          <w:lang w:val="kk-KZ"/>
        </w:rPr>
        <w:t>ZnO жарыққа сезімтал күн батареяларында TiO</w:t>
      </w:r>
      <w:r w:rsidRPr="009B660B">
        <w:rPr>
          <w:vertAlign w:val="subscript"/>
          <w:lang w:val="kk-KZ"/>
        </w:rPr>
        <w:t>2</w:t>
      </w:r>
      <w:r w:rsidRPr="009B660B">
        <w:rPr>
          <w:lang w:val="kk-KZ"/>
        </w:rPr>
        <w:t xml:space="preserve"> тиімді </w:t>
      </w:r>
      <w:r w:rsidR="0030394A" w:rsidRPr="009B660B">
        <w:rPr>
          <w:lang w:val="kk-KZ"/>
        </w:rPr>
        <w:t>алмастырушысы</w:t>
      </w:r>
      <w:r w:rsidRPr="009B660B">
        <w:rPr>
          <w:lang w:val="kk-KZ"/>
        </w:rPr>
        <w:t xml:space="preserve"> р</w:t>
      </w:r>
      <w:r w:rsidR="005F6598" w:rsidRPr="009B660B">
        <w:rPr>
          <w:lang w:val="kk-KZ"/>
        </w:rPr>
        <w:t>етінде қарастырылады. Бұл ZnO</w:t>
      </w:r>
      <w:r w:rsidRPr="009B660B">
        <w:rPr>
          <w:lang w:val="kk-KZ"/>
        </w:rPr>
        <w:t xml:space="preserve"> электрондарға ұқсас тартылысы, тыйым салынған аймағының ені TiO</w:t>
      </w:r>
      <w:r w:rsidRPr="009B660B">
        <w:rPr>
          <w:vertAlign w:val="subscript"/>
          <w:lang w:val="kk-KZ"/>
        </w:rPr>
        <w:t>2</w:t>
      </w:r>
      <w:r w:rsidR="005F6598" w:rsidRPr="009B660B">
        <w:rPr>
          <w:lang w:val="kk-KZ"/>
        </w:rPr>
        <w:t xml:space="preserve"> тең болуы және ZnO</w:t>
      </w:r>
      <w:r w:rsidRPr="009B660B">
        <w:rPr>
          <w:lang w:val="kk-KZ"/>
        </w:rPr>
        <w:t xml:space="preserve"> диффузиялық ток TiO</w:t>
      </w:r>
      <w:r w:rsidRPr="009B660B">
        <w:rPr>
          <w:vertAlign w:val="subscript"/>
          <w:lang w:val="kk-KZ"/>
        </w:rPr>
        <w:t>2</w:t>
      </w:r>
      <w:r w:rsidRPr="009B660B">
        <w:rPr>
          <w:lang w:val="kk-KZ"/>
        </w:rPr>
        <w:t xml:space="preserve"> қарағанда айтарлықтай жоғары болуы сияқты ерекшеліктерімен түсіндіріледі. Сонымен қатар, ZnO жоғары қозғалғыштық пен фотокоррозияға төзімділігімен </w:t>
      </w:r>
      <w:r w:rsidRPr="009B660B">
        <w:rPr>
          <w:lang w:val="kk-KZ"/>
        </w:rPr>
        <w:lastRenderedPageBreak/>
        <w:t xml:space="preserve">ерекшеленеді. </w:t>
      </w:r>
    </w:p>
    <w:p w:rsidR="00DF7DC0" w:rsidRPr="009B660B" w:rsidRDefault="00DF7DC0" w:rsidP="00750D13">
      <w:pPr>
        <w:pStyle w:val="a5"/>
        <w:ind w:left="0" w:firstLine="709"/>
        <w:rPr>
          <w:lang w:val="kk-KZ"/>
        </w:rPr>
      </w:pPr>
      <w:r w:rsidRPr="009B660B">
        <w:rPr>
          <w:lang w:val="kk-KZ"/>
        </w:rPr>
        <w:t xml:space="preserve">Сонымен қатар, фотоанодтардың әртүрлі құрылымы әртүрлі морфологиядағы ZnO дайындалуы мүмкін, бұл күн </w:t>
      </w:r>
      <w:r w:rsidR="0034335B" w:rsidRPr="009B660B">
        <w:rPr>
          <w:lang w:val="kk-KZ"/>
        </w:rPr>
        <w:t>ұяшықтары</w:t>
      </w:r>
      <w:r w:rsidRPr="009B660B">
        <w:rPr>
          <w:lang w:val="kk-KZ"/>
        </w:rPr>
        <w:t xml:space="preserve"> үшін басқа металл оксидтеріне </w:t>
      </w:r>
      <w:r w:rsidR="005F6598" w:rsidRPr="009B660B">
        <w:rPr>
          <w:lang w:val="kk-KZ"/>
        </w:rPr>
        <w:t>қарағанда тиімдірек болады. ZnO</w:t>
      </w:r>
      <w:r w:rsidRPr="009B660B">
        <w:rPr>
          <w:lang w:val="kk-KZ"/>
        </w:rPr>
        <w:t xml:space="preserve"> кристалдық құрылымы анизотропты өсуге мүмкіндік береді, бұл TiO</w:t>
      </w:r>
      <w:r w:rsidRPr="009B660B">
        <w:rPr>
          <w:vertAlign w:val="subscript"/>
          <w:lang w:val="kk-KZ"/>
        </w:rPr>
        <w:t>2</w:t>
      </w:r>
      <w:r w:rsidRPr="009B660B">
        <w:rPr>
          <w:lang w:val="kk-KZ"/>
        </w:rPr>
        <w:t xml:space="preserve"> кристалдық құрылымынан өзгеше. Осы себептен, ZnO фотоанодтары бар жарыққа сезімтал күн батареялары үшін негізгі материал болып табылады, мұнда нанопарақтар, наноталшықтар немесе наностержендер қолданылады </w:t>
      </w:r>
      <w:r w:rsidR="00E13976" w:rsidRPr="009B660B">
        <w:rPr>
          <w:lang w:val="kk-KZ"/>
        </w:rPr>
        <w:t>[96</w:t>
      </w:r>
      <w:r w:rsidRPr="009B660B">
        <w:rPr>
          <w:lang w:val="kk-KZ"/>
        </w:rPr>
        <w:t xml:space="preserve">]. </w:t>
      </w:r>
    </w:p>
    <w:p w:rsidR="00DF7DC0" w:rsidRPr="009B660B" w:rsidRDefault="00BA2CBF" w:rsidP="00750D13">
      <w:pPr>
        <w:pStyle w:val="a5"/>
        <w:ind w:left="0" w:firstLine="709"/>
        <w:rPr>
          <w:lang w:val="kk-KZ"/>
        </w:rPr>
      </w:pPr>
      <w:r w:rsidRPr="009B660B">
        <w:rPr>
          <w:i/>
          <w:lang w:val="kk-KZ"/>
        </w:rPr>
        <w:t>ZnO</w:t>
      </w:r>
      <w:r w:rsidR="00DF7DC0" w:rsidRPr="009B660B">
        <w:rPr>
          <w:i/>
          <w:lang w:val="kk-KZ"/>
        </w:rPr>
        <w:t xml:space="preserve"> катализатор ретінде қолданылуы.</w:t>
      </w:r>
      <w:r w:rsidR="00DF7DC0" w:rsidRPr="009B660B">
        <w:rPr>
          <w:lang w:val="kk-KZ"/>
        </w:rPr>
        <w:t xml:space="preserve"> </w:t>
      </w:r>
      <w:r w:rsidR="00686754" w:rsidRPr="009B660B">
        <w:rPr>
          <w:lang w:val="kk-KZ"/>
        </w:rPr>
        <w:t>ZnO</w:t>
      </w:r>
      <w:r w:rsidR="00DF7DC0" w:rsidRPr="009B660B">
        <w:rPr>
          <w:lang w:val="kk-KZ"/>
        </w:rPr>
        <w:t xml:space="preserve"> экологияны қорғау саласында ең кеңінен қолданылатын эталонды фотокатализаторлардың бірі болып табылады. </w:t>
      </w:r>
    </w:p>
    <w:p w:rsidR="00DF7DC0" w:rsidRPr="009B660B" w:rsidRDefault="00DF7DC0" w:rsidP="00750D13">
      <w:pPr>
        <w:pStyle w:val="a5"/>
        <w:ind w:left="0" w:firstLine="709"/>
        <w:rPr>
          <w:w w:val="95"/>
          <w:lang w:val="kk-KZ"/>
        </w:rPr>
      </w:pPr>
      <w:r w:rsidRPr="009B660B">
        <w:rPr>
          <w:lang w:val="kk-KZ"/>
        </w:rPr>
        <w:t xml:space="preserve">Алайда, ZnO кең тыйым салынған аймағы мен фотогенерацияланған заряд тасымалдаушылардың белсенді рекомбинациясы, әсіресе наноөлшемді құрылымдарда, жалпы фотокаталитикалық тиімділікті шектейді. </w:t>
      </w:r>
    </w:p>
    <w:p w:rsidR="00DF7DC0" w:rsidRPr="009B660B" w:rsidRDefault="00DF7DC0" w:rsidP="00750D13">
      <w:pPr>
        <w:pStyle w:val="a5"/>
        <w:ind w:left="0" w:firstLine="709"/>
        <w:rPr>
          <w:w w:val="95"/>
          <w:lang w:val="kk-KZ"/>
        </w:rPr>
      </w:pPr>
      <w:r w:rsidRPr="009B660B">
        <w:rPr>
          <w:lang w:val="kk-KZ"/>
        </w:rPr>
        <w:t xml:space="preserve">Бұл мәселені ZnO электрондық </w:t>
      </w:r>
      <w:r w:rsidR="00BA2CBF" w:rsidRPr="009B660B">
        <w:rPr>
          <w:lang w:val="kk-KZ"/>
        </w:rPr>
        <w:t>аймақтық</w:t>
      </w:r>
      <w:r w:rsidRPr="009B660B">
        <w:rPr>
          <w:lang w:val="kk-KZ"/>
        </w:rPr>
        <w:t xml:space="preserve"> құрылымын модификациялау арқылы тар тыйым салынған аймағы бар металл, металл оксиді, көміртек немесе полимер материалдарымен гибридтенуі арқылы жеңуге болады.</w:t>
      </w:r>
    </w:p>
    <w:p w:rsidR="00DF7DC0" w:rsidRPr="009B660B" w:rsidRDefault="00DF7DC0" w:rsidP="00750D13">
      <w:pPr>
        <w:pStyle w:val="a5"/>
        <w:ind w:left="0" w:firstLine="709"/>
        <w:rPr>
          <w:lang w:val="kk-KZ"/>
        </w:rPr>
      </w:pPr>
      <w:r w:rsidRPr="009B660B">
        <w:rPr>
          <w:lang w:val="kk-KZ"/>
        </w:rPr>
        <w:t xml:space="preserve">Шынында да, ZnO тиісті материалдармен гибридтенуі оның сезімталдылығын арттырып, </w:t>
      </w:r>
      <w:r w:rsidR="00BA2CBF" w:rsidRPr="009B660B">
        <w:rPr>
          <w:lang w:val="kk-KZ"/>
        </w:rPr>
        <w:t>жұтылу</w:t>
      </w:r>
      <w:r w:rsidRPr="009B660B">
        <w:rPr>
          <w:lang w:val="kk-KZ"/>
        </w:rPr>
        <w:t xml:space="preserve"> толқын</w:t>
      </w:r>
      <w:r w:rsidR="00BA2CBF" w:rsidRPr="009B660B">
        <w:rPr>
          <w:lang w:val="kk-KZ"/>
        </w:rPr>
        <w:t xml:space="preserve"> </w:t>
      </w:r>
      <w:r w:rsidRPr="009B660B">
        <w:rPr>
          <w:lang w:val="kk-KZ"/>
        </w:rPr>
        <w:t>ұзындығын көрінеті</w:t>
      </w:r>
      <w:r w:rsidR="0055491D" w:rsidRPr="009B660B">
        <w:rPr>
          <w:lang w:val="kk-KZ"/>
        </w:rPr>
        <w:t>н спектр аймағына ауыстырды</w:t>
      </w:r>
      <w:r w:rsidRPr="009B660B">
        <w:rPr>
          <w:lang w:val="kk-KZ"/>
        </w:rPr>
        <w:t>.</w:t>
      </w:r>
    </w:p>
    <w:p w:rsidR="00DF7DC0" w:rsidRPr="009B660B" w:rsidRDefault="00DF7DC0" w:rsidP="00750D13">
      <w:pPr>
        <w:pStyle w:val="a5"/>
        <w:ind w:left="0" w:firstLine="709"/>
        <w:rPr>
          <w:lang w:val="kk-KZ"/>
        </w:rPr>
      </w:pPr>
      <w:r w:rsidRPr="009B660B">
        <w:rPr>
          <w:lang w:val="kk-KZ"/>
        </w:rPr>
        <w:t xml:space="preserve">Зерттеу жұмысында </w:t>
      </w:r>
      <w:r w:rsidR="00E13976" w:rsidRPr="009B660B">
        <w:rPr>
          <w:lang w:val="kk-KZ"/>
        </w:rPr>
        <w:t>[97</w:t>
      </w:r>
      <w:r w:rsidRPr="009B660B">
        <w:rPr>
          <w:lang w:val="kk-KZ"/>
        </w:rPr>
        <w:t>] әртүрлі формада синтезделген ZnO фотокаталитикалық қасиеттері</w:t>
      </w:r>
      <w:r w:rsidR="00801364" w:rsidRPr="009B660B">
        <w:rPr>
          <w:lang w:val="kk-KZ"/>
        </w:rPr>
        <w:t>: атомды-</w:t>
      </w:r>
      <w:r w:rsidRPr="009B660B">
        <w:rPr>
          <w:lang w:val="kk-KZ"/>
        </w:rPr>
        <w:t>қабатпен тұндыру әдісімен алынған ZnO жұқа қабы</w:t>
      </w:r>
      <w:r w:rsidR="0078070B" w:rsidRPr="009B660B">
        <w:rPr>
          <w:lang w:val="kk-KZ"/>
        </w:rPr>
        <w:t>ршақтары</w:t>
      </w:r>
      <w:r w:rsidRPr="009B660B">
        <w:rPr>
          <w:lang w:val="kk-KZ"/>
        </w:rPr>
        <w:t>, электроспининг әдісімен алынған ZnO наноталшықтар және химиялық тұндыру әдісімен синтезделген ZnO нано</w:t>
      </w:r>
      <w:r w:rsidR="00BC41CB" w:rsidRPr="009B660B">
        <w:rPr>
          <w:lang w:val="kk-KZ"/>
        </w:rPr>
        <w:t xml:space="preserve">қабықтар </w:t>
      </w:r>
      <w:r w:rsidR="00801364" w:rsidRPr="009B660B">
        <w:rPr>
          <w:lang w:val="kk-KZ"/>
        </w:rPr>
        <w:t>талқыланады</w:t>
      </w:r>
      <w:r w:rsidRPr="009B660B">
        <w:rPr>
          <w:lang w:val="kk-KZ"/>
        </w:rPr>
        <w:t>. Метилен көк түсі фотокаталитикалық белсенділікті бағалау үшін стандартты ластаушы ретінде қолданылды. Барлық наноқұрылымды материалдар жұқа қабы</w:t>
      </w:r>
      <w:r w:rsidR="00801364" w:rsidRPr="009B660B">
        <w:rPr>
          <w:lang w:val="kk-KZ"/>
        </w:rPr>
        <w:t xml:space="preserve">ршақтарға </w:t>
      </w:r>
      <w:r w:rsidRPr="009B660B">
        <w:rPr>
          <w:lang w:val="kk-KZ"/>
        </w:rPr>
        <w:t>қарағанда фотокаталитикалық белсенділіктің жоғарылауын көрсетті. Ең жақсы фотокаталитикалық белсенділік ZnO нано</w:t>
      </w:r>
      <w:r w:rsidR="00BC41CB" w:rsidRPr="009B660B">
        <w:rPr>
          <w:lang w:val="kk-KZ"/>
        </w:rPr>
        <w:t>қабықтары</w:t>
      </w:r>
      <w:r w:rsidRPr="009B660B">
        <w:rPr>
          <w:lang w:val="kk-KZ"/>
        </w:rPr>
        <w:t xml:space="preserve"> 3 нм қалыңдықтағы жұқа қабы</w:t>
      </w:r>
      <w:r w:rsidR="00801364" w:rsidRPr="009B660B">
        <w:rPr>
          <w:lang w:val="kk-KZ"/>
        </w:rPr>
        <w:t>ршақта</w:t>
      </w:r>
      <w:r w:rsidRPr="009B660B">
        <w:rPr>
          <w:lang w:val="kk-KZ"/>
        </w:rPr>
        <w:t xml:space="preserve"> қолданылғанда байқалды. </w:t>
      </w:r>
    </w:p>
    <w:p w:rsidR="00DF7DC0" w:rsidRPr="009B660B" w:rsidRDefault="00001FBD" w:rsidP="00750D13">
      <w:pPr>
        <w:pStyle w:val="a5"/>
        <w:ind w:left="0" w:firstLine="709"/>
        <w:rPr>
          <w:lang w:val="kk-KZ"/>
        </w:rPr>
      </w:pPr>
      <w:r w:rsidRPr="009B660B">
        <w:rPr>
          <w:lang w:val="kk-KZ"/>
        </w:rPr>
        <w:t>Авторлар з</w:t>
      </w:r>
      <w:r w:rsidR="00AE7C30" w:rsidRPr="009B660B">
        <w:rPr>
          <w:lang w:val="kk-KZ"/>
        </w:rPr>
        <w:t>ерттеу</w:t>
      </w:r>
      <w:r w:rsidRPr="009B660B">
        <w:rPr>
          <w:lang w:val="kk-KZ"/>
        </w:rPr>
        <w:t xml:space="preserve"> жұмысында</w:t>
      </w:r>
      <w:r w:rsidR="00DF7DC0" w:rsidRPr="009B660B">
        <w:rPr>
          <w:lang w:val="kk-KZ"/>
        </w:rPr>
        <w:t xml:space="preserve"> </w:t>
      </w:r>
      <w:r w:rsidR="00E13976" w:rsidRPr="009B660B">
        <w:rPr>
          <w:lang w:val="kk-KZ"/>
        </w:rPr>
        <w:t>[98</w:t>
      </w:r>
      <w:r w:rsidRPr="009B660B">
        <w:rPr>
          <w:lang w:val="kk-KZ"/>
        </w:rPr>
        <w:t xml:space="preserve">] </w:t>
      </w:r>
      <w:r w:rsidR="00DF7DC0" w:rsidRPr="009B660B">
        <w:rPr>
          <w:lang w:val="kk-KZ"/>
        </w:rPr>
        <w:t xml:space="preserve">Ag/ZnO нанокомпозиттерінің фотокаталитикалық белсенділігін зерттеді. ZnO нанобөлшектері мен Ag/ZnO нанокомпозиттері қарапайым гидротермиялық әдіс арқылы тиімді алынған. ZnO нанобөлшектерінің көлемі шамамен 20 нм болды және олар көрінетін жарықпен сәулеленгенде ластаушыны ыдырату қабілетін көрсетті, ыдырату тиімділігі мен реакция жылдамдығы сәйкесінше 32,7% және 0,003 мин⁻¹ болды. Ag композиттерге мольдік қатынасы Ag/ZnO 2-ден көп болғанда енгізілгенде, композиттің тыйым салынған аймағының ені азайып, ыдырату тиімділігі мен реакция жылдамдығы артты. Композиттің беткі аумағы мен </w:t>
      </w:r>
      <w:r w:rsidR="00291857" w:rsidRPr="009B660B">
        <w:rPr>
          <w:lang w:val="kk-KZ"/>
        </w:rPr>
        <w:t>кеуек</w:t>
      </w:r>
      <w:r w:rsidR="00DF7DC0" w:rsidRPr="009B660B">
        <w:rPr>
          <w:lang w:val="kk-KZ"/>
        </w:rPr>
        <w:t xml:space="preserve"> көлемімен салыстырғанда, ыдырату тиімділігінің артуы негізінен электрондардың тасымалдану жылдамдығы мен рекомбинациясына байланысты болды, мұнда тыйым салынған аймақтың энергиясы мен Ag мөлшері маңызды рөл атқарды. Бұл нәтижелер композиттердің улы</w:t>
      </w:r>
      <w:r w:rsidR="00313ADD" w:rsidRPr="009B660B">
        <w:rPr>
          <w:lang w:val="kk-KZ"/>
        </w:rPr>
        <w:t xml:space="preserve"> органикалық қосылыстарды</w:t>
      </w:r>
      <w:r w:rsidR="00DF7DC0" w:rsidRPr="009B660B">
        <w:rPr>
          <w:lang w:val="kk-KZ"/>
        </w:rPr>
        <w:t xml:space="preserve"> су</w:t>
      </w:r>
      <w:r w:rsidR="00313ADD" w:rsidRPr="009B660B">
        <w:rPr>
          <w:lang w:val="kk-KZ"/>
        </w:rPr>
        <w:t>дан</w:t>
      </w:r>
      <w:r w:rsidR="00DF7DC0" w:rsidRPr="009B660B">
        <w:rPr>
          <w:lang w:val="kk-KZ"/>
        </w:rPr>
        <w:t xml:space="preserve"> тиімді түрде жою үшін жоғары мүмкіндікке ие екенін көрсетеді. </w:t>
      </w:r>
    </w:p>
    <w:p w:rsidR="00DF7DC0" w:rsidRPr="009B660B" w:rsidRDefault="00DF7DC0" w:rsidP="00750D13">
      <w:pPr>
        <w:pStyle w:val="a5"/>
        <w:ind w:left="0" w:firstLine="709"/>
        <w:rPr>
          <w:lang w:val="kk-KZ"/>
        </w:rPr>
      </w:pPr>
      <w:r w:rsidRPr="009B660B">
        <w:rPr>
          <w:i/>
          <w:lang w:val="kk-KZ"/>
        </w:rPr>
        <w:lastRenderedPageBreak/>
        <w:t>Наноқұрылымды мырыш оксидін</w:t>
      </w:r>
      <w:r w:rsidR="00291857" w:rsidRPr="009B660B">
        <w:rPr>
          <w:i/>
          <w:lang w:val="kk-KZ"/>
        </w:rPr>
        <w:t xml:space="preserve"> </w:t>
      </w:r>
      <w:r w:rsidRPr="009B660B">
        <w:rPr>
          <w:i/>
          <w:lang w:val="kk-KZ"/>
        </w:rPr>
        <w:t>биосенсорларда қолданылуы.</w:t>
      </w:r>
      <w:r w:rsidRPr="009B660B">
        <w:rPr>
          <w:i/>
          <w:color w:val="FF0000"/>
          <w:spacing w:val="1"/>
          <w:lang w:val="kk-KZ"/>
        </w:rPr>
        <w:t xml:space="preserve"> </w:t>
      </w:r>
      <w:r w:rsidRPr="009B660B">
        <w:rPr>
          <w:lang w:val="kk-KZ"/>
        </w:rPr>
        <w:t xml:space="preserve">Соңғы жылдары ZnO наноқұрылымдарының зерттеулерінің жылдам дамуы медициналық диагностика үшін әмбебап биосенсорларды жасаудың үлкен қызығушылығын тудырды. ZnO көптеген ерекше қасиеттері арқасында жеке биомолекулаларды анықтауға мүмкіндік беретін электрохимиялық биосенсорларды жасау үшін ең </w:t>
      </w:r>
      <w:r w:rsidR="00291857" w:rsidRPr="009B660B">
        <w:rPr>
          <w:lang w:val="kk-KZ"/>
        </w:rPr>
        <w:t>тиімді</w:t>
      </w:r>
      <w:r w:rsidRPr="009B660B">
        <w:rPr>
          <w:lang w:val="kk-KZ"/>
        </w:rPr>
        <w:t xml:space="preserve"> наноматериалдардың бірі болып табылады </w:t>
      </w:r>
      <w:r w:rsidR="00E13976" w:rsidRPr="009B660B">
        <w:rPr>
          <w:lang w:val="kk-KZ"/>
        </w:rPr>
        <w:t>[99</w:t>
      </w:r>
      <w:r w:rsidRPr="009B660B">
        <w:rPr>
          <w:lang w:val="kk-KZ"/>
        </w:rPr>
        <w:t>,</w:t>
      </w:r>
      <w:r w:rsidR="002F6AE2" w:rsidRPr="002F6AE2">
        <w:rPr>
          <w:lang w:val="kk-KZ"/>
        </w:rPr>
        <w:t xml:space="preserve"> </w:t>
      </w:r>
      <w:r w:rsidRPr="009B660B">
        <w:rPr>
          <w:lang w:val="kk-KZ"/>
        </w:rPr>
        <w:t>1</w:t>
      </w:r>
      <w:r w:rsidR="00B715AF" w:rsidRPr="009B660B">
        <w:rPr>
          <w:lang w:val="kk-KZ"/>
        </w:rPr>
        <w:t>00</w:t>
      </w:r>
      <w:r w:rsidRPr="009B660B">
        <w:rPr>
          <w:lang w:val="kk-KZ"/>
        </w:rPr>
        <w:t xml:space="preserve">]. </w:t>
      </w:r>
    </w:p>
    <w:p w:rsidR="00DF7DC0" w:rsidRPr="009B660B" w:rsidRDefault="00DF7DC0" w:rsidP="00750D13">
      <w:pPr>
        <w:pStyle w:val="a5"/>
        <w:ind w:left="0" w:firstLine="709"/>
        <w:rPr>
          <w:lang w:val="kk-KZ"/>
        </w:rPr>
      </w:pPr>
      <w:r w:rsidRPr="009B660B">
        <w:rPr>
          <w:lang w:val="kk-KZ"/>
        </w:rPr>
        <w:t>Белгілі болғандай, 0D құрылымдардағы ZnO үлкен беткі аумағының арқасында жоғары тиімді сенсорлық платформа ретінде танымал [1</w:t>
      </w:r>
      <w:r w:rsidR="00B715AF" w:rsidRPr="009B660B">
        <w:rPr>
          <w:lang w:val="kk-KZ"/>
        </w:rPr>
        <w:t>01</w:t>
      </w:r>
      <w:r w:rsidRPr="009B660B">
        <w:rPr>
          <w:lang w:val="kk-KZ"/>
        </w:rPr>
        <w:t>]. Дегенмен, 0D құрылымдардағы ZnO материалдың шекарасындағы көптеген түйіршікті салдарынан электрондардың төмен қозғалғыштығымен ерекшеленеді, бұл электрондардың тасымалын шектейді. Осы мәселерді шешу үшін 1D құрылымдағы ZnO қолданылған [1</w:t>
      </w:r>
      <w:r w:rsidR="00B715AF" w:rsidRPr="009B660B">
        <w:rPr>
          <w:lang w:val="kk-KZ"/>
        </w:rPr>
        <w:t>02</w:t>
      </w:r>
      <w:r w:rsidRPr="009B660B">
        <w:rPr>
          <w:lang w:val="kk-KZ"/>
        </w:rPr>
        <w:t>].</w:t>
      </w:r>
    </w:p>
    <w:p w:rsidR="00DF7DC0" w:rsidRPr="009B660B" w:rsidRDefault="00DF7DC0" w:rsidP="00750D13">
      <w:pPr>
        <w:pStyle w:val="a5"/>
        <w:ind w:left="0" w:firstLine="709"/>
        <w:rPr>
          <w:lang w:val="kk-KZ"/>
        </w:rPr>
      </w:pPr>
      <w:r w:rsidRPr="009B660B">
        <w:rPr>
          <w:lang w:val="kk-KZ"/>
        </w:rPr>
        <w:t xml:space="preserve">Наноөткізгіштерге </w:t>
      </w:r>
      <w:r w:rsidRPr="009B660B">
        <w:rPr>
          <w:rStyle w:val="ezkurwreuab5ozgtqnkl"/>
          <w:rFonts w:eastAsiaTheme="majorEastAsia"/>
          <w:lang w:val="kk-KZ"/>
        </w:rPr>
        <w:t>негізделген</w:t>
      </w:r>
      <w:r w:rsidRPr="009B660B">
        <w:rPr>
          <w:lang w:val="kk-KZ"/>
        </w:rPr>
        <w:t xml:space="preserve"> </w:t>
      </w:r>
      <w:r w:rsidRPr="009B660B">
        <w:rPr>
          <w:rStyle w:val="ezkurwreuab5ozgtqnkl"/>
          <w:rFonts w:eastAsiaTheme="majorEastAsia"/>
          <w:lang w:val="kk-KZ"/>
        </w:rPr>
        <w:t>электрохимиялық</w:t>
      </w:r>
      <w:r w:rsidRPr="009B660B">
        <w:rPr>
          <w:lang w:val="kk-KZ"/>
        </w:rPr>
        <w:t xml:space="preserve"> </w:t>
      </w:r>
      <w:r w:rsidRPr="009B660B">
        <w:rPr>
          <w:rStyle w:val="ezkurwreuab5ozgtqnkl"/>
          <w:rFonts w:eastAsiaTheme="majorEastAsia"/>
          <w:lang w:val="kk-KZ"/>
        </w:rPr>
        <w:t>биосенсор</w:t>
      </w:r>
      <w:r w:rsidRPr="009B660B">
        <w:rPr>
          <w:lang w:val="kk-KZ"/>
        </w:rPr>
        <w:t xml:space="preserve"> </w:t>
      </w:r>
      <w:r w:rsidRPr="009B660B">
        <w:rPr>
          <w:rStyle w:val="ezkurwreuab5ozgtqnkl"/>
          <w:rFonts w:eastAsiaTheme="majorEastAsia"/>
          <w:lang w:val="kk-KZ"/>
        </w:rPr>
        <w:t>жылдам</w:t>
      </w:r>
      <w:r w:rsidRPr="009B660B">
        <w:rPr>
          <w:lang w:val="kk-KZ"/>
        </w:rPr>
        <w:t xml:space="preserve"> </w:t>
      </w:r>
      <w:r w:rsidRPr="009B660B">
        <w:rPr>
          <w:rStyle w:val="ezkurwreuab5ozgtqnkl"/>
          <w:rFonts w:eastAsiaTheme="majorEastAsia"/>
          <w:lang w:val="kk-KZ"/>
        </w:rPr>
        <w:t>және</w:t>
      </w:r>
      <w:r w:rsidRPr="009B660B">
        <w:rPr>
          <w:lang w:val="kk-KZ"/>
        </w:rPr>
        <w:t xml:space="preserve"> </w:t>
      </w:r>
      <w:r w:rsidRPr="009B660B">
        <w:rPr>
          <w:rStyle w:val="ezkurwreuab5ozgtqnkl"/>
          <w:rFonts w:eastAsiaTheme="majorEastAsia"/>
          <w:lang w:val="kk-KZ"/>
        </w:rPr>
        <w:t>тұрақты</w:t>
      </w:r>
      <w:r w:rsidRPr="009B660B">
        <w:rPr>
          <w:lang w:val="kk-KZ"/>
        </w:rPr>
        <w:t xml:space="preserve"> </w:t>
      </w:r>
      <w:r w:rsidRPr="009B660B">
        <w:rPr>
          <w:rStyle w:val="ezkurwreuab5ozgtqnkl"/>
          <w:rFonts w:eastAsiaTheme="majorEastAsia"/>
          <w:lang w:val="kk-KZ"/>
        </w:rPr>
        <w:t>түзу</w:t>
      </w:r>
      <w:r w:rsidRPr="009B660B">
        <w:rPr>
          <w:lang w:val="kk-KZ"/>
        </w:rPr>
        <w:t xml:space="preserve"> </w:t>
      </w:r>
      <w:r w:rsidRPr="009B660B">
        <w:rPr>
          <w:rStyle w:val="ezkurwreuab5ozgtqnkl"/>
          <w:rFonts w:eastAsiaTheme="majorEastAsia"/>
          <w:lang w:val="kk-KZ"/>
        </w:rPr>
        <w:t>электрон</w:t>
      </w:r>
      <w:r w:rsidRPr="009B660B">
        <w:rPr>
          <w:lang w:val="kk-KZ"/>
        </w:rPr>
        <w:t xml:space="preserve"> </w:t>
      </w:r>
      <w:r w:rsidRPr="009B660B">
        <w:rPr>
          <w:rStyle w:val="ezkurwreuab5ozgtqnkl"/>
          <w:rFonts w:eastAsiaTheme="majorEastAsia"/>
          <w:lang w:val="kk-KZ"/>
        </w:rPr>
        <w:t>ағыны</w:t>
      </w:r>
      <w:r w:rsidRPr="009B660B">
        <w:rPr>
          <w:lang w:val="kk-KZ"/>
        </w:rPr>
        <w:t xml:space="preserve"> болатын </w:t>
      </w:r>
      <w:r w:rsidRPr="009B660B">
        <w:rPr>
          <w:rStyle w:val="ezkurwreuab5ozgtqnkl"/>
          <w:rFonts w:eastAsiaTheme="majorEastAsia"/>
          <w:lang w:val="kk-KZ"/>
        </w:rPr>
        <w:t>1D</w:t>
      </w:r>
      <w:r w:rsidRPr="009B660B">
        <w:rPr>
          <w:lang w:val="kk-KZ"/>
        </w:rPr>
        <w:t xml:space="preserve"> </w:t>
      </w:r>
      <w:r w:rsidRPr="009B660B">
        <w:rPr>
          <w:rStyle w:val="ezkurwreuab5ozgtqnkl"/>
          <w:rFonts w:eastAsiaTheme="majorEastAsia"/>
          <w:lang w:val="kk-KZ"/>
        </w:rPr>
        <w:t>құрылымдарының</w:t>
      </w:r>
      <w:r w:rsidRPr="009B660B">
        <w:rPr>
          <w:lang w:val="kk-KZ"/>
        </w:rPr>
        <w:t xml:space="preserve"> </w:t>
      </w:r>
      <w:r w:rsidRPr="009B660B">
        <w:rPr>
          <w:rStyle w:val="ezkurwreuab5ozgtqnkl"/>
          <w:rFonts w:eastAsiaTheme="majorEastAsia"/>
          <w:lang w:val="kk-KZ"/>
        </w:rPr>
        <w:t>қатарына</w:t>
      </w:r>
      <w:r w:rsidRPr="009B660B">
        <w:rPr>
          <w:lang w:val="kk-KZ"/>
        </w:rPr>
        <w:t xml:space="preserve"> </w:t>
      </w:r>
      <w:r w:rsidRPr="009B660B">
        <w:rPr>
          <w:rStyle w:val="ezkurwreuab5ozgtqnkl"/>
          <w:rFonts w:eastAsiaTheme="majorEastAsia"/>
          <w:lang w:val="kk-KZ"/>
        </w:rPr>
        <w:t>жатады</w:t>
      </w:r>
      <w:r w:rsidRPr="009B660B">
        <w:rPr>
          <w:lang w:val="kk-KZ"/>
        </w:rPr>
        <w:t xml:space="preserve"> </w:t>
      </w:r>
      <w:r w:rsidRPr="009B660B">
        <w:rPr>
          <w:rStyle w:val="ezkurwreuab5ozgtqnkl"/>
          <w:rFonts w:eastAsiaTheme="majorEastAsia"/>
          <w:lang w:val="kk-KZ"/>
        </w:rPr>
        <w:t>[1</w:t>
      </w:r>
      <w:r w:rsidR="00B715AF" w:rsidRPr="009B660B">
        <w:rPr>
          <w:rStyle w:val="ezkurwreuab5ozgtqnkl"/>
          <w:rFonts w:eastAsiaTheme="majorEastAsia"/>
          <w:lang w:val="kk-KZ"/>
        </w:rPr>
        <w:t>03</w:t>
      </w:r>
      <w:r w:rsidRPr="009B660B">
        <w:rPr>
          <w:rStyle w:val="ezkurwreuab5ozgtqnkl"/>
          <w:rFonts w:eastAsiaTheme="majorEastAsia"/>
          <w:lang w:val="kk-KZ"/>
        </w:rPr>
        <w:t>].</w:t>
      </w:r>
      <w:r w:rsidRPr="009B660B">
        <w:rPr>
          <w:lang w:val="kk-KZ"/>
        </w:rPr>
        <w:t xml:space="preserve"> </w:t>
      </w:r>
      <w:r w:rsidRPr="009B660B">
        <w:rPr>
          <w:rStyle w:val="ezkurwreuab5ozgtqnkl"/>
          <w:rFonts w:eastAsiaTheme="majorEastAsia"/>
          <w:lang w:val="kk-KZ"/>
        </w:rPr>
        <w:t>Сонымен</w:t>
      </w:r>
      <w:r w:rsidRPr="009B660B">
        <w:rPr>
          <w:lang w:val="kk-KZ"/>
        </w:rPr>
        <w:t xml:space="preserve"> </w:t>
      </w:r>
      <w:r w:rsidRPr="009B660B">
        <w:rPr>
          <w:rStyle w:val="ezkurwreuab5ozgtqnkl"/>
          <w:rFonts w:eastAsiaTheme="majorEastAsia"/>
          <w:lang w:val="kk-KZ"/>
        </w:rPr>
        <w:t>қатар</w:t>
      </w:r>
      <w:r w:rsidRPr="009B660B">
        <w:rPr>
          <w:lang w:val="kk-KZ"/>
        </w:rPr>
        <w:t xml:space="preserve">, </w:t>
      </w:r>
      <w:r w:rsidRPr="009B660B">
        <w:rPr>
          <w:rStyle w:val="ezkurwreuab5ozgtqnkl"/>
          <w:rFonts w:eastAsiaTheme="majorEastAsia"/>
          <w:lang w:val="kk-KZ"/>
        </w:rPr>
        <w:t>оның</w:t>
      </w:r>
      <w:r w:rsidRPr="009B660B">
        <w:rPr>
          <w:lang w:val="kk-KZ"/>
        </w:rPr>
        <w:t xml:space="preserve"> </w:t>
      </w:r>
      <w:r w:rsidRPr="009B660B">
        <w:rPr>
          <w:rStyle w:val="ezkurwreuab5ozgtqnkl"/>
          <w:rFonts w:eastAsiaTheme="majorEastAsia"/>
          <w:lang w:val="kk-KZ"/>
        </w:rPr>
        <w:t>беткі</w:t>
      </w:r>
      <w:r w:rsidRPr="009B660B">
        <w:rPr>
          <w:lang w:val="kk-KZ"/>
        </w:rPr>
        <w:t xml:space="preserve"> </w:t>
      </w:r>
      <w:r w:rsidRPr="009B660B">
        <w:rPr>
          <w:rStyle w:val="ezkurwreuab5ozgtqnkl"/>
          <w:rFonts w:eastAsiaTheme="majorEastAsia"/>
          <w:lang w:val="kk-KZ"/>
        </w:rPr>
        <w:t>ауданы</w:t>
      </w:r>
      <w:r w:rsidRPr="009B660B">
        <w:rPr>
          <w:lang w:val="kk-KZ"/>
        </w:rPr>
        <w:t xml:space="preserve"> </w:t>
      </w:r>
      <w:r w:rsidRPr="009B660B">
        <w:rPr>
          <w:rStyle w:val="ezkurwreuab5ozgtqnkl"/>
          <w:rFonts w:eastAsiaTheme="majorEastAsia"/>
          <w:lang w:val="kk-KZ"/>
        </w:rPr>
        <w:t>шектеулі</w:t>
      </w:r>
      <w:r w:rsidRPr="009B660B">
        <w:rPr>
          <w:lang w:val="kk-KZ"/>
        </w:rPr>
        <w:t xml:space="preserve"> </w:t>
      </w:r>
      <w:r w:rsidRPr="009B660B">
        <w:rPr>
          <w:rStyle w:val="ezkurwreuab5ozgtqnkl"/>
          <w:rFonts w:eastAsiaTheme="majorEastAsia"/>
          <w:lang w:val="kk-KZ"/>
        </w:rPr>
        <w:t>және</w:t>
      </w:r>
      <w:r w:rsidRPr="009B660B">
        <w:rPr>
          <w:lang w:val="kk-KZ"/>
        </w:rPr>
        <w:t xml:space="preserve"> </w:t>
      </w:r>
      <w:r w:rsidRPr="009B660B">
        <w:rPr>
          <w:rStyle w:val="ezkurwreuab5ozgtqnkl"/>
          <w:rFonts w:eastAsiaTheme="majorEastAsia"/>
          <w:lang w:val="kk-KZ"/>
        </w:rPr>
        <w:t>молекулалардың</w:t>
      </w:r>
      <w:r w:rsidRPr="009B660B">
        <w:rPr>
          <w:lang w:val="kk-KZ"/>
        </w:rPr>
        <w:t xml:space="preserve"> </w:t>
      </w:r>
      <w:r w:rsidRPr="009B660B">
        <w:rPr>
          <w:rStyle w:val="ezkurwreuab5ozgtqnkl"/>
          <w:rFonts w:eastAsiaTheme="majorEastAsia"/>
          <w:lang w:val="kk-KZ"/>
        </w:rPr>
        <w:t>иммобилизациясын</w:t>
      </w:r>
      <w:r w:rsidRPr="009B660B">
        <w:rPr>
          <w:lang w:val="kk-KZ"/>
        </w:rPr>
        <w:t xml:space="preserve"> </w:t>
      </w:r>
      <w:r w:rsidRPr="009B660B">
        <w:rPr>
          <w:rStyle w:val="ezkurwreuab5ozgtqnkl"/>
          <w:rFonts w:eastAsiaTheme="majorEastAsia"/>
          <w:lang w:val="kk-KZ"/>
        </w:rPr>
        <w:t>қамтамасыз</w:t>
      </w:r>
      <w:r w:rsidRPr="009B660B">
        <w:rPr>
          <w:lang w:val="kk-KZ"/>
        </w:rPr>
        <w:t xml:space="preserve"> ететін </w:t>
      </w:r>
      <w:r w:rsidRPr="009B660B">
        <w:rPr>
          <w:rStyle w:val="ezkurwreuab5ozgtqnkl"/>
          <w:rFonts w:eastAsiaTheme="majorEastAsia"/>
          <w:lang w:val="kk-KZ"/>
        </w:rPr>
        <w:t>кеңістігі</w:t>
      </w:r>
      <w:r w:rsidRPr="009B660B">
        <w:rPr>
          <w:lang w:val="kk-KZ"/>
        </w:rPr>
        <w:t xml:space="preserve"> </w:t>
      </w:r>
      <w:r w:rsidRPr="009B660B">
        <w:rPr>
          <w:rStyle w:val="ezkurwreuab5ozgtqnkl"/>
          <w:rFonts w:eastAsiaTheme="majorEastAsia"/>
          <w:lang w:val="kk-KZ"/>
        </w:rPr>
        <w:t>шектеулі</w:t>
      </w:r>
      <w:r w:rsidRPr="009B660B">
        <w:rPr>
          <w:lang w:val="kk-KZ"/>
        </w:rPr>
        <w:t xml:space="preserve"> </w:t>
      </w:r>
      <w:r w:rsidRPr="009B660B">
        <w:rPr>
          <w:rStyle w:val="ezkurwreuab5ozgtqnkl"/>
          <w:rFonts w:eastAsiaTheme="majorEastAsia"/>
          <w:lang w:val="kk-KZ"/>
        </w:rPr>
        <w:t>[1</w:t>
      </w:r>
      <w:r w:rsidR="00B715AF" w:rsidRPr="009B660B">
        <w:rPr>
          <w:rStyle w:val="ezkurwreuab5ozgtqnkl"/>
          <w:rFonts w:eastAsiaTheme="majorEastAsia"/>
          <w:lang w:val="kk-KZ"/>
        </w:rPr>
        <w:t>02</w:t>
      </w:r>
      <w:r w:rsidR="002F6AE2" w:rsidRPr="002F6AE2">
        <w:rPr>
          <w:rStyle w:val="ezkurwreuab5ozgtqnkl"/>
          <w:rFonts w:eastAsiaTheme="majorEastAsia"/>
          <w:lang w:val="kk-KZ"/>
        </w:rPr>
        <w:t>, p. 2985-1-2985-33</w:t>
      </w:r>
      <w:r w:rsidRPr="009B660B">
        <w:rPr>
          <w:rStyle w:val="ezkurwreuab5ozgtqnkl"/>
          <w:rFonts w:eastAsiaTheme="majorEastAsia"/>
          <w:lang w:val="kk-KZ"/>
        </w:rPr>
        <w:t>].</w:t>
      </w:r>
    </w:p>
    <w:p w:rsidR="00DF7DC0" w:rsidRPr="009B660B" w:rsidRDefault="00DF7DC0" w:rsidP="00750D13">
      <w:pPr>
        <w:pStyle w:val="a5"/>
        <w:ind w:left="0" w:firstLine="709"/>
        <w:rPr>
          <w:spacing w:val="1"/>
          <w:lang w:val="kk-KZ"/>
        </w:rPr>
      </w:pPr>
      <w:r w:rsidRPr="009B660B">
        <w:rPr>
          <w:lang w:val="kk-KZ"/>
        </w:rPr>
        <w:t>Сонымен қатар, екі өлшемді ZnO наноқұрылымдары үлкен нақты бет аумағына ие болса да, тегіс наноформаны минималды шашыраумен жасау қиындық тудырады [</w:t>
      </w:r>
      <w:r w:rsidR="002F6AE2" w:rsidRPr="009B660B">
        <w:rPr>
          <w:rStyle w:val="ezkurwreuab5ozgtqnkl"/>
          <w:rFonts w:eastAsiaTheme="majorEastAsia"/>
          <w:lang w:val="kk-KZ"/>
        </w:rPr>
        <w:t>102</w:t>
      </w:r>
      <w:r w:rsidR="002F6AE2" w:rsidRPr="002F6AE2">
        <w:rPr>
          <w:rStyle w:val="ezkurwreuab5ozgtqnkl"/>
          <w:rFonts w:eastAsiaTheme="majorEastAsia"/>
          <w:lang w:val="kk-KZ"/>
        </w:rPr>
        <w:t>, p. 2985-1-2985-33</w:t>
      </w:r>
      <w:r w:rsidRPr="009B660B">
        <w:rPr>
          <w:lang w:val="kk-KZ"/>
        </w:rPr>
        <w:t>]. Осы мәселені шешу үшін үш өлшемді ZnO ұсынылды, оның ерекше морфологиясы медициналық диагностика саласындағы зерттеулерге жаңа кезең ашты.</w:t>
      </w:r>
      <w:r w:rsidRPr="009B660B">
        <w:rPr>
          <w:spacing w:val="1"/>
          <w:lang w:val="kk-KZ"/>
        </w:rPr>
        <w:t xml:space="preserve"> Б</w:t>
      </w:r>
      <w:r w:rsidRPr="009B660B">
        <w:rPr>
          <w:lang w:val="kk-KZ"/>
        </w:rPr>
        <w:t>ұл құрылымдар геометриялық көлемнің ұлғаюы есебінен қосымша бет аумағын қамтамасыз етіп, биорецепторларды иммобилизациялау үшін ең жақсы платформа жасайды. Сонымен қатар, үш өлшемді ZnO төмен өлшемді наноқұрылымдардан тұрады, бұл оның қабылдау тиімділігін арттырады [1</w:t>
      </w:r>
      <w:r w:rsidR="00B715AF" w:rsidRPr="009B660B">
        <w:rPr>
          <w:lang w:val="kk-KZ"/>
        </w:rPr>
        <w:t>04</w:t>
      </w:r>
      <w:r w:rsidRPr="009B660B">
        <w:rPr>
          <w:lang w:val="kk-KZ"/>
        </w:rPr>
        <w:t xml:space="preserve">]. </w:t>
      </w:r>
    </w:p>
    <w:p w:rsidR="00DF7DC0" w:rsidRPr="009B660B" w:rsidRDefault="00DF7DC0" w:rsidP="00750D13">
      <w:pPr>
        <w:pStyle w:val="a5"/>
        <w:ind w:left="0" w:firstLine="709"/>
        <w:rPr>
          <w:lang w:val="kk-KZ"/>
        </w:rPr>
      </w:pPr>
      <w:r w:rsidRPr="009B660B">
        <w:rPr>
          <w:i/>
          <w:lang w:val="kk-KZ"/>
        </w:rPr>
        <w:t>ZnO композиттері</w:t>
      </w:r>
      <w:r w:rsidRPr="009B660B">
        <w:rPr>
          <w:lang w:val="kk-KZ"/>
        </w:rPr>
        <w:t xml:space="preserve"> фотогенерацияланған электрондарды алу және тасымалдау үшін кеңінен қолданылады. Сонымен қатар, олар перовскиттік </w:t>
      </w:r>
      <w:r w:rsidR="00C95CD3" w:rsidRPr="009B660B">
        <w:rPr>
          <w:lang w:val="kk-KZ"/>
        </w:rPr>
        <w:t>қабыршақтарда</w:t>
      </w:r>
      <w:r w:rsidRPr="009B660B">
        <w:rPr>
          <w:lang w:val="kk-KZ"/>
        </w:rPr>
        <w:t xml:space="preserve"> зарядтардың рекомбинациясын тежеу үшін фотогенерацияланған кемтік</w:t>
      </w:r>
      <w:r w:rsidR="00C95CD3" w:rsidRPr="009B660B">
        <w:rPr>
          <w:lang w:val="kk-KZ"/>
        </w:rPr>
        <w:t xml:space="preserve">терді тежеу </w:t>
      </w:r>
      <w:r w:rsidRPr="009B660B">
        <w:rPr>
          <w:lang w:val="kk-KZ"/>
        </w:rPr>
        <w:t>мақсатында да қолданылуы мүмкін. ZnO композиттерінің перовскиттік күн элементтеріндегі фотоэлектрлік сипаттамалардағы маңызды рөліне байланысты, олардың қасиеттерін, әсіресе морфологиясын, тұзақ күйлерін, энергетикалық деңгейлердің сәйкестігін және фазаралық сипаттамаларын бақылау қажет [1</w:t>
      </w:r>
      <w:r w:rsidR="00B715AF" w:rsidRPr="009B660B">
        <w:rPr>
          <w:lang w:val="kk-KZ"/>
        </w:rPr>
        <w:t>05</w:t>
      </w:r>
      <w:r w:rsidRPr="009B660B">
        <w:rPr>
          <w:lang w:val="kk-KZ"/>
        </w:rPr>
        <w:t>].</w:t>
      </w:r>
    </w:p>
    <w:p w:rsidR="00DF7DC0" w:rsidRPr="009B660B" w:rsidRDefault="00DF7DC0" w:rsidP="00750D13">
      <w:pPr>
        <w:pStyle w:val="a5"/>
        <w:ind w:left="0" w:firstLine="709"/>
        <w:rPr>
          <w:lang w:val="kk-KZ"/>
        </w:rPr>
      </w:pPr>
      <w:r w:rsidRPr="009B660B">
        <w:rPr>
          <w:lang w:val="kk-KZ"/>
        </w:rPr>
        <w:t>Перовскиттік күн элементтерінде заряд тасымалдау материалдарының идеалды сипаттамаларына сәйкес энергия д</w:t>
      </w:r>
      <w:r w:rsidR="00F00A79" w:rsidRPr="009B660B">
        <w:rPr>
          <w:lang w:val="kk-KZ"/>
        </w:rPr>
        <w:t>еңгейлері, күн сәулесін тиімді жұт</w:t>
      </w:r>
      <w:r w:rsidRPr="009B660B">
        <w:rPr>
          <w:lang w:val="kk-KZ"/>
        </w:rPr>
        <w:t>у, жақсы өткізгіштік, жоғары тасымалдаушы қозғалғыштығы және қозған заряд тасымалдаушыларды тиімді алу маңызды болып табылады [1</w:t>
      </w:r>
      <w:r w:rsidR="00B715AF" w:rsidRPr="009B660B">
        <w:rPr>
          <w:lang w:val="kk-KZ"/>
        </w:rPr>
        <w:t>06</w:t>
      </w:r>
      <w:r w:rsidRPr="009B660B">
        <w:rPr>
          <w:lang w:val="kk-KZ"/>
        </w:rPr>
        <w:t>]. Мырыш оксиді негізіндегі материалдар кең тыйым салынған аймағы, жоғары электрондық қозғалғыштығы, жақсы тұрақтылығы және жоғары өткізгіштігі сияқты ерекше қасиеттерімен ерекшеленеді және күн элементтері үшін идеалды материалдар ретінде қарастырылады. Сонымен қатар, ZnO</w:t>
      </w:r>
      <w:r w:rsidR="006C0EA2" w:rsidRPr="009B660B">
        <w:rPr>
          <w:lang w:val="kk-KZ"/>
        </w:rPr>
        <w:t xml:space="preserve"> </w:t>
      </w:r>
      <w:r w:rsidRPr="009B660B">
        <w:rPr>
          <w:lang w:val="kk-KZ"/>
        </w:rPr>
        <w:t xml:space="preserve"> көрінетін спектр аймағында жарықты </w:t>
      </w:r>
      <w:r w:rsidR="00F00A79" w:rsidRPr="009B660B">
        <w:rPr>
          <w:lang w:val="kk-KZ"/>
        </w:rPr>
        <w:t>жұту</w:t>
      </w:r>
      <w:r w:rsidRPr="009B660B">
        <w:rPr>
          <w:lang w:val="kk-KZ"/>
        </w:rPr>
        <w:t xml:space="preserve"> үшін тар тыйым салынған аймағы бар </w:t>
      </w:r>
      <w:r w:rsidRPr="009B660B">
        <w:rPr>
          <w:lang w:val="kk-KZ"/>
        </w:rPr>
        <w:lastRenderedPageBreak/>
        <w:t>материалдармен, мысалы, тар тыйым салынған аймағы бар жартылай өткізгіштермен, органикалық полимерлермен және бояғыш сенсибилизаторлармен үйлестіруге болады [1</w:t>
      </w:r>
      <w:r w:rsidR="00B715AF" w:rsidRPr="009B660B">
        <w:rPr>
          <w:lang w:val="kk-KZ"/>
        </w:rPr>
        <w:t>07</w:t>
      </w:r>
      <w:r w:rsidRPr="009B660B">
        <w:rPr>
          <w:lang w:val="kk-KZ"/>
        </w:rPr>
        <w:t xml:space="preserve">]. Перовскиттік күн элементтері бірнеше қабаттан тұратын фотоэлектрохимиялық жүйелер болып табылады. Олар электрондарды тасымалдау үшін бірнеше қабат материалдарынан, мөлдір өткізгіш негізден, кемтік тасымалдаушы қабаттан, жарықты </w:t>
      </w:r>
      <w:r w:rsidR="00750700" w:rsidRPr="009B660B">
        <w:rPr>
          <w:lang w:val="kk-KZ"/>
        </w:rPr>
        <w:t xml:space="preserve">жұтатын </w:t>
      </w:r>
      <w:r w:rsidRPr="009B660B">
        <w:rPr>
          <w:lang w:val="kk-KZ"/>
        </w:rPr>
        <w:t>перовскиттен және төменгі электрод ретінде Au немесе Ag [1</w:t>
      </w:r>
      <w:r w:rsidR="00B715AF" w:rsidRPr="009B660B">
        <w:rPr>
          <w:lang w:val="kk-KZ"/>
        </w:rPr>
        <w:t>08</w:t>
      </w:r>
      <w:r w:rsidRPr="009B660B">
        <w:rPr>
          <w:lang w:val="kk-KZ"/>
        </w:rPr>
        <w:t>] элементтерінен тұрады. ZnO электрондарды тасымалдау қабаты ретінде тиімді болғанымен және перовскит негізіндегі икемді күн элементтерін жасауға ыңғайлы болса да, ZnO негізіндегі перовскит күн элементтерінің сипаттамалары әлі де жетілдіруді қажет етеді, себебі көптеген шешімін күткен мәселелер бар.</w:t>
      </w:r>
    </w:p>
    <w:p w:rsidR="00DF7DC0" w:rsidRPr="009B660B" w:rsidRDefault="00DF7DC0" w:rsidP="00750D13">
      <w:pPr>
        <w:pStyle w:val="a5"/>
        <w:ind w:left="0" w:firstLine="709"/>
        <w:rPr>
          <w:lang w:val="kk-KZ"/>
        </w:rPr>
      </w:pPr>
      <w:r w:rsidRPr="009B660B">
        <w:rPr>
          <w:lang w:val="kk-KZ"/>
        </w:rPr>
        <w:t>Көптеген композиттік полимерлік күн элементтеріне қатысты зерттеулер жүргізілгенімен, олардың электрофизикалық параметрлері толыққанды зерттелмеген. Сонымен қатар, осы композиттік құрылымдардағы заряд тасымалдаушыларды генерациялау механизмдері мен олардың күн элементтерінің жұмыс тиімділігіне әсері әлі де талқыланып келеді.</w:t>
      </w:r>
    </w:p>
    <w:p w:rsidR="007B5D5D" w:rsidRPr="009B660B" w:rsidRDefault="007B5D5D" w:rsidP="00750D13">
      <w:pPr>
        <w:pStyle w:val="a5"/>
        <w:ind w:left="0" w:firstLine="709"/>
        <w:rPr>
          <w:lang w:val="kk-KZ"/>
        </w:rPr>
      </w:pPr>
    </w:p>
    <w:p w:rsidR="0079316E" w:rsidRDefault="0079316E" w:rsidP="004941DA">
      <w:pPr>
        <w:pStyle w:val="a3"/>
        <w:numPr>
          <w:ilvl w:val="1"/>
          <w:numId w:val="25"/>
        </w:numPr>
        <w:tabs>
          <w:tab w:val="left" w:pos="0"/>
          <w:tab w:val="left" w:pos="851"/>
          <w:tab w:val="left" w:pos="1134"/>
        </w:tabs>
        <w:spacing w:after="0" w:line="240" w:lineRule="auto"/>
        <w:ind w:left="0" w:firstLine="709"/>
        <w:jc w:val="both"/>
        <w:rPr>
          <w:rFonts w:ascii="Times New Roman" w:hAnsi="Times New Roman"/>
          <w:b/>
          <w:sz w:val="28"/>
          <w:szCs w:val="28"/>
          <w:lang w:val="kk-KZ"/>
        </w:rPr>
      </w:pPr>
      <w:r w:rsidRPr="009B660B">
        <w:rPr>
          <w:rFonts w:ascii="Times New Roman" w:hAnsi="Times New Roman"/>
          <w:b/>
          <w:sz w:val="28"/>
          <w:szCs w:val="28"/>
          <w:lang w:val="kk-KZ"/>
        </w:rPr>
        <w:t>ZnO құрылымындағы ақаулардың электронды тасымалға әсері</w:t>
      </w:r>
    </w:p>
    <w:p w:rsidR="0079316E" w:rsidRPr="009B660B" w:rsidRDefault="005F6598" w:rsidP="00750D13">
      <w:pPr>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ZnO</w:t>
      </w:r>
      <w:r w:rsidR="0079316E" w:rsidRPr="009B660B">
        <w:rPr>
          <w:rFonts w:ascii="Times New Roman" w:hAnsi="Times New Roman"/>
          <w:sz w:val="28"/>
          <w:szCs w:val="28"/>
          <w:lang w:val="kk-KZ"/>
        </w:rPr>
        <w:t xml:space="preserve"> металдардың OSC</w:t>
      </w:r>
      <w:r w:rsidR="0079316E" w:rsidRPr="009B660B">
        <w:rPr>
          <w:rFonts w:ascii="Times New Roman" w:hAnsi="Times New Roman"/>
          <w:sz w:val="28"/>
          <w:szCs w:val="28"/>
          <w:vertAlign w:val="subscript"/>
          <w:lang w:val="kk-KZ"/>
        </w:rPr>
        <w:t>S</w:t>
      </w:r>
      <w:r w:rsidRPr="009B660B">
        <w:rPr>
          <w:rFonts w:ascii="Times New Roman" w:hAnsi="Times New Roman"/>
          <w:sz w:val="28"/>
          <w:szCs w:val="28"/>
          <w:lang w:val="kk-KZ"/>
        </w:rPr>
        <w:t xml:space="preserve"> элементтерінде</w:t>
      </w:r>
      <w:r w:rsidR="0079316E" w:rsidRPr="009B660B">
        <w:rPr>
          <w:rFonts w:ascii="Times New Roman" w:hAnsi="Times New Roman"/>
          <w:sz w:val="28"/>
          <w:szCs w:val="28"/>
          <w:lang w:val="kk-KZ"/>
        </w:rPr>
        <w:t xml:space="preserve"> ең көп қолданылатын буферлік қабаты болғанымен, ZnO ерітіндімен </w:t>
      </w:r>
      <w:r w:rsidR="007B5D5D" w:rsidRPr="009B660B">
        <w:rPr>
          <w:rFonts w:ascii="Times New Roman" w:hAnsi="Times New Roman"/>
          <w:sz w:val="28"/>
          <w:szCs w:val="28"/>
          <w:lang w:val="kk-KZ"/>
        </w:rPr>
        <w:t xml:space="preserve">синтезделуіне </w:t>
      </w:r>
      <w:r w:rsidR="0079316E" w:rsidRPr="009B660B">
        <w:rPr>
          <w:rFonts w:ascii="Times New Roman" w:hAnsi="Times New Roman"/>
          <w:sz w:val="28"/>
          <w:szCs w:val="28"/>
          <w:lang w:val="kk-KZ"/>
        </w:rPr>
        <w:t>қатысты бірнеше мәселе әлі де бар</w:t>
      </w:r>
      <w:r w:rsidR="007B5D5D" w:rsidRPr="009B660B">
        <w:rPr>
          <w:rFonts w:ascii="Times New Roman" w:hAnsi="Times New Roman"/>
          <w:sz w:val="28"/>
          <w:szCs w:val="28"/>
          <w:lang w:val="kk-KZ"/>
        </w:rPr>
        <w:t>. Мысалы, беттегі ақаулар себебінен</w:t>
      </w:r>
      <w:r w:rsidR="0079316E" w:rsidRPr="009B660B">
        <w:rPr>
          <w:rFonts w:ascii="Times New Roman" w:hAnsi="Times New Roman"/>
          <w:sz w:val="28"/>
          <w:szCs w:val="28"/>
          <w:lang w:val="kk-KZ"/>
        </w:rPr>
        <w:t xml:space="preserve"> ZnO қолданылатын </w:t>
      </w:r>
      <w:r w:rsidR="007B5D5D" w:rsidRPr="009B660B">
        <w:rPr>
          <w:rFonts w:ascii="Times New Roman" w:hAnsi="Times New Roman"/>
          <w:sz w:val="28"/>
          <w:szCs w:val="28"/>
          <w:lang w:val="kk-KZ"/>
        </w:rPr>
        <w:t>инверттелген</w:t>
      </w:r>
      <w:r w:rsidR="0079316E" w:rsidRPr="009B660B">
        <w:rPr>
          <w:rFonts w:ascii="Times New Roman" w:hAnsi="Times New Roman"/>
          <w:sz w:val="28"/>
          <w:szCs w:val="28"/>
          <w:lang w:val="kk-KZ"/>
        </w:rPr>
        <w:t xml:space="preserve"> күн элементтері жарық </w:t>
      </w:r>
      <w:r w:rsidR="007B5D5D" w:rsidRPr="009B660B">
        <w:rPr>
          <w:rFonts w:ascii="Times New Roman" w:hAnsi="Times New Roman"/>
          <w:sz w:val="28"/>
          <w:szCs w:val="28"/>
          <w:lang w:val="kk-KZ"/>
        </w:rPr>
        <w:t>жұту</w:t>
      </w:r>
      <w:r w:rsidR="0079316E" w:rsidRPr="009B660B">
        <w:rPr>
          <w:rFonts w:ascii="Times New Roman" w:hAnsi="Times New Roman"/>
          <w:sz w:val="28"/>
          <w:szCs w:val="28"/>
          <w:lang w:val="kk-KZ"/>
        </w:rPr>
        <w:t xml:space="preserve"> мәселелеріне жиі ұшырайды.</w:t>
      </w:r>
      <w:r w:rsidR="0079316E" w:rsidRPr="009B660B">
        <w:rPr>
          <w:lang w:val="kk-KZ"/>
        </w:rPr>
        <w:t xml:space="preserve"> </w:t>
      </w:r>
      <w:r w:rsidR="0079316E" w:rsidRPr="009B660B">
        <w:rPr>
          <w:rFonts w:ascii="Times New Roman" w:hAnsi="Times New Roman"/>
          <w:sz w:val="28"/>
          <w:szCs w:val="28"/>
          <w:lang w:val="kk-KZ"/>
        </w:rPr>
        <w:t>Қазіргі уақытта ZnO бетінің ақаулары заряд тасымалының нашарлауына және құрылғының өнімділігінің төмендеуіне әкеледі. Сонымен қатар, ZnO нано</w:t>
      </w:r>
      <w:r w:rsidR="00BD0804" w:rsidRPr="009B660B">
        <w:rPr>
          <w:rFonts w:ascii="Times New Roman" w:hAnsi="Times New Roman"/>
          <w:sz w:val="28"/>
          <w:szCs w:val="28"/>
          <w:lang w:val="kk-KZ"/>
        </w:rPr>
        <w:t>бөлшектері</w:t>
      </w:r>
      <w:r w:rsidR="0079316E" w:rsidRPr="009B660B">
        <w:rPr>
          <w:rFonts w:ascii="Times New Roman" w:hAnsi="Times New Roman"/>
          <w:sz w:val="28"/>
          <w:szCs w:val="28"/>
          <w:lang w:val="kk-KZ"/>
        </w:rPr>
        <w:t xml:space="preserve"> </w:t>
      </w:r>
      <w:r w:rsidR="00BD0804" w:rsidRPr="009B660B">
        <w:rPr>
          <w:rFonts w:ascii="Times New Roman" w:hAnsi="Times New Roman"/>
          <w:sz w:val="28"/>
          <w:szCs w:val="28"/>
          <w:lang w:val="kk-KZ"/>
        </w:rPr>
        <w:t>ерітіндіде</w:t>
      </w:r>
      <w:r w:rsidR="0079316E" w:rsidRPr="009B660B">
        <w:rPr>
          <w:rFonts w:ascii="Times New Roman" w:hAnsi="Times New Roman"/>
          <w:sz w:val="28"/>
          <w:szCs w:val="28"/>
          <w:lang w:val="kk-KZ"/>
        </w:rPr>
        <w:t xml:space="preserve"> тұрақсыз болып, бөлшектердің полимерлену реакциясы нәтижесінде аг</w:t>
      </w:r>
      <w:r w:rsidR="0004238E" w:rsidRPr="009B660B">
        <w:rPr>
          <w:rFonts w:ascii="Times New Roman" w:hAnsi="Times New Roman"/>
          <w:sz w:val="28"/>
          <w:szCs w:val="28"/>
          <w:lang w:val="kk-KZ"/>
        </w:rPr>
        <w:t>регацияға</w:t>
      </w:r>
      <w:r w:rsidR="0079316E" w:rsidRPr="009B660B">
        <w:rPr>
          <w:rFonts w:ascii="Times New Roman" w:hAnsi="Times New Roman"/>
          <w:sz w:val="28"/>
          <w:szCs w:val="28"/>
          <w:lang w:val="kk-KZ"/>
        </w:rPr>
        <w:t xml:space="preserve"> ұшырайды. Дегенмен, бұл мәселелерді шеш</w:t>
      </w:r>
      <w:r w:rsidR="00BD0804" w:rsidRPr="009B660B">
        <w:rPr>
          <w:rFonts w:ascii="Times New Roman" w:hAnsi="Times New Roman"/>
          <w:sz w:val="28"/>
          <w:szCs w:val="28"/>
          <w:lang w:val="kk-KZ"/>
        </w:rPr>
        <w:t>у үшін бірнеше тиімді тәсілдер де</w:t>
      </w:r>
      <w:r w:rsidR="0079316E" w:rsidRPr="009B660B">
        <w:rPr>
          <w:rFonts w:ascii="Times New Roman" w:hAnsi="Times New Roman"/>
          <w:sz w:val="28"/>
          <w:szCs w:val="28"/>
          <w:lang w:val="kk-KZ"/>
        </w:rPr>
        <w:t xml:space="preserve"> байқалуда. </w:t>
      </w:r>
    </w:p>
    <w:p w:rsidR="00BD0804" w:rsidRPr="009B660B" w:rsidRDefault="00BD0804"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ETL</w:t>
      </w:r>
      <w:r w:rsidR="007B5D5D" w:rsidRPr="009B660B">
        <w:rPr>
          <w:rFonts w:ascii="Times New Roman" w:hAnsi="Times New Roman" w:cs="Times New Roman"/>
          <w:sz w:val="28"/>
          <w:szCs w:val="28"/>
          <w:lang w:val="kk-KZ"/>
        </w:rPr>
        <w:t xml:space="preserve"> қабаты </w:t>
      </w:r>
      <w:r w:rsidRPr="009B660B">
        <w:rPr>
          <w:rFonts w:ascii="Times New Roman" w:hAnsi="Times New Roman" w:cs="Times New Roman"/>
          <w:sz w:val="28"/>
          <w:szCs w:val="28"/>
          <w:lang w:val="kk-KZ"/>
        </w:rPr>
        <w:t>сияқты, ZnO қабат</w:t>
      </w:r>
      <w:r w:rsidR="002116B8" w:rsidRPr="009B660B">
        <w:rPr>
          <w:rFonts w:ascii="Times New Roman" w:hAnsi="Times New Roman" w:cs="Times New Roman"/>
          <w:sz w:val="28"/>
          <w:szCs w:val="28"/>
          <w:lang w:val="kk-KZ"/>
        </w:rPr>
        <w:t>ының фотоэлектрлік қасиеттері O</w:t>
      </w:r>
      <w:r w:rsidRPr="009B660B">
        <w:rPr>
          <w:rFonts w:ascii="Times New Roman" w:hAnsi="Times New Roman" w:cs="Times New Roman"/>
          <w:sz w:val="28"/>
          <w:szCs w:val="28"/>
          <w:lang w:val="kk-KZ"/>
        </w:rPr>
        <w:t>SCs құрылғыларының өнімділігіне үлкен әсер етеді. Ультра</w:t>
      </w:r>
      <w:r w:rsidR="007B5D5D" w:rsidRPr="009B660B">
        <w:rPr>
          <w:rFonts w:ascii="Times New Roman" w:hAnsi="Times New Roman" w:cs="Times New Roman"/>
          <w:sz w:val="28"/>
          <w:szCs w:val="28"/>
          <w:lang w:val="kk-KZ"/>
        </w:rPr>
        <w:t>күлгін</w:t>
      </w:r>
      <w:r w:rsidRPr="009B660B">
        <w:rPr>
          <w:rFonts w:ascii="Times New Roman" w:hAnsi="Times New Roman" w:cs="Times New Roman"/>
          <w:sz w:val="28"/>
          <w:szCs w:val="28"/>
          <w:lang w:val="kk-KZ"/>
        </w:rPr>
        <w:t xml:space="preserve"> сәулеленуі кезінде ZnO ультра</w:t>
      </w:r>
      <w:r w:rsidR="007B5D5D" w:rsidRPr="009B660B">
        <w:rPr>
          <w:rFonts w:ascii="Times New Roman" w:hAnsi="Times New Roman" w:cs="Times New Roman"/>
          <w:sz w:val="28"/>
          <w:szCs w:val="28"/>
          <w:lang w:val="kk-KZ"/>
        </w:rPr>
        <w:t>күлгін</w:t>
      </w:r>
      <w:r w:rsidRPr="009B660B">
        <w:rPr>
          <w:rFonts w:ascii="Times New Roman" w:hAnsi="Times New Roman" w:cs="Times New Roman"/>
          <w:sz w:val="28"/>
          <w:szCs w:val="28"/>
          <w:lang w:val="kk-KZ"/>
        </w:rPr>
        <w:t xml:space="preserve"> және көк сәулелер шығарады, бұл сәулелер өткізу жолағының жылжуы нәтижесінде пайда болады. Дегенмен, ерітіндімен өңдеуге жарайтын дайындалған ZnO</w:t>
      </w:r>
      <w:r w:rsidR="001623F4" w:rsidRPr="009B660B">
        <w:rPr>
          <w:rFonts w:ascii="Times New Roman" w:hAnsi="Times New Roman" w:cs="Times New Roman"/>
          <w:sz w:val="28"/>
          <w:szCs w:val="28"/>
          <w:lang w:val="kk-KZ"/>
        </w:rPr>
        <w:t xml:space="preserve"> қабыршақтары бірнеше түрлі ақауларға, және сонымен қатар, түрлі ақаулық шығарулар байқалады. Электрондардың ақау энергия</w:t>
      </w:r>
      <w:r w:rsidR="00F92D61" w:rsidRPr="009B660B">
        <w:rPr>
          <w:rFonts w:ascii="Times New Roman" w:hAnsi="Times New Roman" w:cs="Times New Roman"/>
          <w:sz w:val="28"/>
          <w:szCs w:val="28"/>
          <w:lang w:val="kk-KZ"/>
        </w:rPr>
        <w:t>сы</w:t>
      </w:r>
      <w:r w:rsidR="001623F4" w:rsidRPr="009B660B">
        <w:rPr>
          <w:rFonts w:ascii="Times New Roman" w:hAnsi="Times New Roman" w:cs="Times New Roman"/>
          <w:sz w:val="28"/>
          <w:szCs w:val="28"/>
          <w:lang w:val="kk-KZ"/>
        </w:rPr>
        <w:t xml:space="preserve"> деңгейлерінен ZnO қоздыру деңгейіне өтуі нәтижесінде пайда болатын сәулеле</w:t>
      </w:r>
      <w:r w:rsidR="00874811" w:rsidRPr="009B660B">
        <w:rPr>
          <w:rFonts w:ascii="Times New Roman" w:hAnsi="Times New Roman" w:cs="Times New Roman"/>
          <w:sz w:val="28"/>
          <w:szCs w:val="28"/>
          <w:lang w:val="kk-KZ"/>
        </w:rPr>
        <w:t>ну шыңдары қызыл, сары, жасыл [</w:t>
      </w:r>
      <w:r w:rsidR="00AB2D8F" w:rsidRPr="009B660B">
        <w:rPr>
          <w:rFonts w:ascii="Times New Roman" w:hAnsi="Times New Roman" w:cs="Times New Roman"/>
          <w:sz w:val="28"/>
          <w:szCs w:val="28"/>
          <w:lang w:val="kk-KZ"/>
        </w:rPr>
        <w:t>109</w:t>
      </w:r>
      <w:r w:rsidR="002C6984" w:rsidRPr="009B660B">
        <w:rPr>
          <w:rFonts w:ascii="Times New Roman" w:hAnsi="Times New Roman" w:cs="Times New Roman"/>
          <w:sz w:val="28"/>
          <w:szCs w:val="28"/>
          <w:lang w:val="kk-KZ"/>
        </w:rPr>
        <w:t>,</w:t>
      </w:r>
      <w:r w:rsidR="002F6AE2" w:rsidRPr="002F6AE2">
        <w:rPr>
          <w:rFonts w:ascii="Times New Roman" w:hAnsi="Times New Roman" w:cs="Times New Roman"/>
          <w:sz w:val="28"/>
          <w:szCs w:val="28"/>
          <w:lang w:val="kk-KZ"/>
        </w:rPr>
        <w:t xml:space="preserve"> </w:t>
      </w:r>
      <w:r w:rsidR="00AB2D8F" w:rsidRPr="009B660B">
        <w:rPr>
          <w:rFonts w:ascii="Times New Roman" w:hAnsi="Times New Roman" w:cs="Times New Roman"/>
          <w:sz w:val="28"/>
          <w:szCs w:val="28"/>
          <w:lang w:val="kk-KZ"/>
        </w:rPr>
        <w:t>110</w:t>
      </w:r>
      <w:r w:rsidR="001623F4" w:rsidRPr="009B660B">
        <w:rPr>
          <w:rFonts w:ascii="Times New Roman" w:hAnsi="Times New Roman" w:cs="Times New Roman"/>
          <w:sz w:val="28"/>
          <w:szCs w:val="28"/>
          <w:lang w:val="kk-KZ"/>
        </w:rPr>
        <w:t xml:space="preserve">] және көк </w:t>
      </w:r>
      <w:r w:rsidR="00874811" w:rsidRPr="009B660B">
        <w:rPr>
          <w:rFonts w:ascii="Times New Roman" w:hAnsi="Times New Roman" w:cs="Times New Roman"/>
          <w:sz w:val="28"/>
          <w:szCs w:val="28"/>
          <w:lang w:val="kk-KZ"/>
        </w:rPr>
        <w:t>[</w:t>
      </w:r>
      <w:r w:rsidR="00AB2D8F" w:rsidRPr="009B660B">
        <w:rPr>
          <w:rFonts w:ascii="Times New Roman" w:hAnsi="Times New Roman" w:cs="Times New Roman"/>
          <w:sz w:val="28"/>
          <w:szCs w:val="28"/>
          <w:lang w:val="kk-KZ"/>
        </w:rPr>
        <w:t>11</w:t>
      </w:r>
      <w:r w:rsidR="009C5B10" w:rsidRPr="009B660B">
        <w:rPr>
          <w:rFonts w:ascii="Times New Roman" w:hAnsi="Times New Roman" w:cs="Times New Roman"/>
          <w:sz w:val="28"/>
          <w:szCs w:val="28"/>
          <w:lang w:val="kk-KZ"/>
        </w:rPr>
        <w:t>1</w:t>
      </w:r>
      <w:r w:rsidR="001623F4" w:rsidRPr="009B660B">
        <w:rPr>
          <w:rFonts w:ascii="Times New Roman" w:hAnsi="Times New Roman" w:cs="Times New Roman"/>
          <w:sz w:val="28"/>
          <w:szCs w:val="28"/>
          <w:lang w:val="kk-KZ"/>
        </w:rPr>
        <w:t xml:space="preserve">] түстерді қамтиды, олар легірлеу, оттегінің интерстициясы, оттегі </w:t>
      </w:r>
      <w:r w:rsidR="00F92D61" w:rsidRPr="009B660B">
        <w:rPr>
          <w:rFonts w:ascii="Times New Roman" w:hAnsi="Times New Roman" w:cs="Times New Roman"/>
          <w:sz w:val="28"/>
          <w:szCs w:val="28"/>
          <w:lang w:val="kk-KZ"/>
        </w:rPr>
        <w:t>вакансиясы</w:t>
      </w:r>
      <w:r w:rsidR="001623F4" w:rsidRPr="009B660B">
        <w:rPr>
          <w:rFonts w:ascii="Times New Roman" w:hAnsi="Times New Roman" w:cs="Times New Roman"/>
          <w:sz w:val="28"/>
          <w:szCs w:val="28"/>
          <w:lang w:val="kk-KZ"/>
        </w:rPr>
        <w:t xml:space="preserve"> және мырыш</w:t>
      </w:r>
      <w:r w:rsidR="00874811" w:rsidRPr="009B660B">
        <w:rPr>
          <w:rFonts w:ascii="Times New Roman" w:hAnsi="Times New Roman" w:cs="Times New Roman"/>
          <w:sz w:val="28"/>
          <w:szCs w:val="28"/>
          <w:lang w:val="kk-KZ"/>
        </w:rPr>
        <w:t>тың ену ақауларына байланысты [</w:t>
      </w:r>
      <w:r w:rsidR="00AB2D8F" w:rsidRPr="009B660B">
        <w:rPr>
          <w:rFonts w:ascii="Times New Roman" w:hAnsi="Times New Roman" w:cs="Times New Roman"/>
          <w:sz w:val="28"/>
          <w:szCs w:val="28"/>
          <w:lang w:val="kk-KZ"/>
        </w:rPr>
        <w:t>112</w:t>
      </w:r>
      <w:r w:rsidR="001623F4" w:rsidRPr="009B660B">
        <w:rPr>
          <w:rFonts w:ascii="Times New Roman" w:hAnsi="Times New Roman" w:cs="Times New Roman"/>
          <w:sz w:val="28"/>
          <w:szCs w:val="28"/>
          <w:lang w:val="kk-KZ"/>
        </w:rPr>
        <w:t>].</w:t>
      </w:r>
      <w:r w:rsidR="00D93FA0" w:rsidRPr="009B660B">
        <w:rPr>
          <w:rFonts w:ascii="Times New Roman" w:hAnsi="Times New Roman" w:cs="Times New Roman"/>
          <w:sz w:val="28"/>
          <w:szCs w:val="28"/>
          <w:lang w:val="kk-KZ"/>
        </w:rPr>
        <w:t xml:space="preserve"> </w:t>
      </w:r>
    </w:p>
    <w:p w:rsidR="00CB5CE1" w:rsidRPr="009B660B" w:rsidRDefault="00CB5CE1" w:rsidP="00750D13">
      <w:pPr>
        <w:spacing w:after="0" w:line="240" w:lineRule="auto"/>
        <w:ind w:firstLine="709"/>
        <w:jc w:val="both"/>
        <w:rPr>
          <w:rFonts w:ascii="Times New Roman" w:hAnsi="Times New Roman" w:cs="Times New Roman"/>
          <w:sz w:val="28"/>
          <w:szCs w:val="28"/>
          <w:lang w:val="kk-KZ"/>
        </w:rPr>
      </w:pPr>
      <w:r w:rsidRPr="00DE530E">
        <w:rPr>
          <w:rFonts w:ascii="Times New Roman" w:hAnsi="Times New Roman" w:cs="Times New Roman"/>
          <w:sz w:val="28"/>
          <w:szCs w:val="28"/>
          <w:lang w:val="kk-KZ"/>
        </w:rPr>
        <w:t>Алайда, әртүрлі ақауларды қамтитын ZnO нанобөлшектер</w:t>
      </w:r>
      <w:r w:rsidR="00FA31FE" w:rsidRPr="00DE530E">
        <w:rPr>
          <w:rFonts w:ascii="Times New Roman" w:hAnsi="Times New Roman" w:cs="Times New Roman"/>
          <w:sz w:val="28"/>
          <w:szCs w:val="28"/>
          <w:lang w:val="kk-KZ"/>
        </w:rPr>
        <w:t>і</w:t>
      </w:r>
      <w:r w:rsidRPr="00DE530E">
        <w:rPr>
          <w:rFonts w:ascii="Times New Roman" w:hAnsi="Times New Roman" w:cs="Times New Roman"/>
          <w:sz w:val="28"/>
          <w:szCs w:val="28"/>
          <w:lang w:val="kk-KZ"/>
        </w:rPr>
        <w:t xml:space="preserve"> </w:t>
      </w:r>
      <w:r w:rsidR="00FA31FE" w:rsidRPr="00DE530E">
        <w:rPr>
          <w:rFonts w:ascii="Times New Roman" w:hAnsi="Times New Roman" w:cs="Times New Roman"/>
          <w:sz w:val="28"/>
          <w:szCs w:val="28"/>
          <w:lang w:val="kk-KZ"/>
        </w:rPr>
        <w:t xml:space="preserve">инверттелген </w:t>
      </w:r>
      <w:r w:rsidRPr="00DE530E">
        <w:rPr>
          <w:rFonts w:ascii="Times New Roman" w:hAnsi="Times New Roman" w:cs="Times New Roman"/>
          <w:sz w:val="28"/>
          <w:szCs w:val="28"/>
          <w:lang w:val="kk-KZ"/>
        </w:rPr>
        <w:t>OSC</w:t>
      </w:r>
      <w:r w:rsidRPr="00DE530E">
        <w:rPr>
          <w:rFonts w:ascii="Times New Roman" w:hAnsi="Times New Roman" w:cs="Times New Roman"/>
          <w:sz w:val="28"/>
          <w:szCs w:val="28"/>
          <w:vertAlign w:val="subscript"/>
          <w:lang w:val="kk-KZ"/>
        </w:rPr>
        <w:t>S</w:t>
      </w:r>
      <w:r w:rsidRPr="00DE530E">
        <w:rPr>
          <w:rFonts w:ascii="Times New Roman" w:hAnsi="Times New Roman" w:cs="Times New Roman"/>
          <w:sz w:val="28"/>
          <w:szCs w:val="28"/>
          <w:lang w:val="kk-KZ"/>
        </w:rPr>
        <w:t xml:space="preserve"> құрылғыларында қолданылғандықтан, алынған сипаттамалар бірдей болды. Бұл ішкі ақаудың түрі ZnO белсенді қабаттан зарядты шығару қасиетіне әсер ет</w:t>
      </w:r>
      <w:r w:rsidR="00967F49" w:rsidRPr="00DE530E">
        <w:rPr>
          <w:rFonts w:ascii="Times New Roman" w:hAnsi="Times New Roman" w:cs="Times New Roman"/>
          <w:sz w:val="28"/>
          <w:szCs w:val="28"/>
          <w:lang w:val="kk-KZ"/>
        </w:rPr>
        <w:t>пейтінін көрсетуі мүмкін. P3HT:</w:t>
      </w:r>
      <w:r w:rsidRPr="00DE530E">
        <w:rPr>
          <w:rFonts w:ascii="Times New Roman" w:hAnsi="Times New Roman" w:cs="Times New Roman"/>
          <w:sz w:val="28"/>
          <w:szCs w:val="28"/>
          <w:lang w:val="kk-KZ"/>
        </w:rPr>
        <w:t xml:space="preserve">PC61BM, </w:t>
      </w:r>
      <w:r w:rsidR="00967F49" w:rsidRPr="00DE530E">
        <w:rPr>
          <w:rFonts w:ascii="Times New Roman" w:hAnsi="Times New Roman" w:cs="Times New Roman"/>
          <w:sz w:val="28"/>
          <w:szCs w:val="28"/>
          <w:lang w:val="kk-KZ"/>
        </w:rPr>
        <w:t>PTB7-Th:PC71BM және PBDB-T-SF:</w:t>
      </w:r>
      <w:r w:rsidRPr="00DE530E">
        <w:rPr>
          <w:rFonts w:ascii="Times New Roman" w:hAnsi="Times New Roman" w:cs="Times New Roman"/>
          <w:sz w:val="28"/>
          <w:szCs w:val="28"/>
          <w:lang w:val="kk-KZ"/>
        </w:rPr>
        <w:t xml:space="preserve">IT-4F үшін </w:t>
      </w:r>
      <w:r w:rsidR="00E92952">
        <w:rPr>
          <w:rFonts w:ascii="Times New Roman" w:hAnsi="Times New Roman" w:cs="Times New Roman"/>
          <w:sz w:val="28"/>
          <w:szCs w:val="28"/>
          <w:lang w:val="kk-KZ"/>
        </w:rPr>
        <w:t>ПӘК</w:t>
      </w:r>
      <w:r w:rsidRPr="00DE530E">
        <w:rPr>
          <w:rFonts w:ascii="Times New Roman" w:hAnsi="Times New Roman" w:cs="Times New Roman"/>
          <w:sz w:val="28"/>
          <w:szCs w:val="28"/>
          <w:lang w:val="kk-KZ"/>
        </w:rPr>
        <w:t xml:space="preserve"> сәйкесінше 4,</w:t>
      </w:r>
      <w:r w:rsidR="00874811" w:rsidRPr="00DE530E">
        <w:rPr>
          <w:rFonts w:ascii="Times New Roman" w:hAnsi="Times New Roman" w:cs="Times New Roman"/>
          <w:sz w:val="28"/>
          <w:szCs w:val="28"/>
          <w:lang w:val="kk-KZ"/>
        </w:rPr>
        <w:t xml:space="preserve"> 8 және 10% дейін </w:t>
      </w:r>
      <w:r w:rsidR="00FA31FE" w:rsidRPr="00DE530E">
        <w:rPr>
          <w:rFonts w:ascii="Times New Roman" w:hAnsi="Times New Roman" w:cs="Times New Roman"/>
          <w:sz w:val="28"/>
          <w:szCs w:val="28"/>
          <w:lang w:val="kk-KZ"/>
        </w:rPr>
        <w:t xml:space="preserve">екені </w:t>
      </w:r>
      <w:r w:rsidR="00874811" w:rsidRPr="00DE530E">
        <w:rPr>
          <w:rFonts w:ascii="Times New Roman" w:hAnsi="Times New Roman" w:cs="Times New Roman"/>
          <w:sz w:val="28"/>
          <w:szCs w:val="28"/>
          <w:lang w:val="kk-KZ"/>
        </w:rPr>
        <w:t>зерттелді [</w:t>
      </w:r>
      <w:r w:rsidR="00AB2D8F" w:rsidRPr="00DE530E">
        <w:rPr>
          <w:rFonts w:ascii="Times New Roman" w:hAnsi="Times New Roman" w:cs="Times New Roman"/>
          <w:sz w:val="28"/>
          <w:szCs w:val="28"/>
          <w:lang w:val="kk-KZ"/>
        </w:rPr>
        <w:t>113</w:t>
      </w:r>
      <w:r w:rsidRPr="00DE530E">
        <w:rPr>
          <w:rFonts w:ascii="Times New Roman" w:hAnsi="Times New Roman" w:cs="Times New Roman"/>
          <w:sz w:val="28"/>
          <w:szCs w:val="28"/>
          <w:lang w:val="kk-KZ"/>
        </w:rPr>
        <w:t>].</w:t>
      </w:r>
    </w:p>
    <w:p w:rsidR="00D569DC" w:rsidRPr="009B660B" w:rsidRDefault="00967F49" w:rsidP="00750D13">
      <w:pPr>
        <w:spacing w:after="0" w:line="240" w:lineRule="auto"/>
        <w:ind w:firstLine="709"/>
        <w:jc w:val="both"/>
        <w:rPr>
          <w:rFonts w:ascii="Times New Roman" w:hAnsi="Times New Roman" w:cs="Times New Roman"/>
          <w:sz w:val="28"/>
          <w:szCs w:val="28"/>
          <w:lang w:val="kk-KZ"/>
        </w:rPr>
      </w:pPr>
      <w:r w:rsidRPr="00DE530E">
        <w:rPr>
          <w:rFonts w:ascii="Times New Roman" w:hAnsi="Times New Roman" w:cs="Times New Roman"/>
          <w:sz w:val="28"/>
          <w:szCs w:val="28"/>
          <w:lang w:val="kk-KZ"/>
        </w:rPr>
        <w:lastRenderedPageBreak/>
        <w:t xml:space="preserve">Дегенмен, ETL ZnO құны төмен, аз уыттылығы және синтезінің жеңілдігі сияқты артықшылықтарға ие болса да, бұл буферлік қабат электрондардың  </w:t>
      </w:r>
      <w:r w:rsidR="00523D52" w:rsidRPr="00DE530E">
        <w:rPr>
          <w:rFonts w:ascii="Times New Roman" w:hAnsi="Times New Roman" w:cs="Times New Roman"/>
          <w:sz w:val="28"/>
          <w:szCs w:val="28"/>
          <w:lang w:val="kk-KZ"/>
        </w:rPr>
        <w:t>баяу қозғалысы</w:t>
      </w:r>
      <w:r w:rsidRPr="00DE530E">
        <w:rPr>
          <w:rFonts w:ascii="Times New Roman" w:hAnsi="Times New Roman" w:cs="Times New Roman"/>
          <w:sz w:val="28"/>
          <w:szCs w:val="28"/>
          <w:lang w:val="kk-KZ"/>
        </w:rPr>
        <w:t xml:space="preserve"> мен беткі лиган</w:t>
      </w:r>
      <w:r w:rsidR="00523D52" w:rsidRPr="00DE530E">
        <w:rPr>
          <w:rFonts w:ascii="Times New Roman" w:hAnsi="Times New Roman" w:cs="Times New Roman"/>
          <w:sz w:val="28"/>
          <w:szCs w:val="28"/>
          <w:lang w:val="kk-KZ"/>
        </w:rPr>
        <w:t>далар</w:t>
      </w:r>
      <w:r w:rsidR="00FA31FE" w:rsidRPr="00DE530E">
        <w:rPr>
          <w:rFonts w:ascii="Times New Roman" w:hAnsi="Times New Roman" w:cs="Times New Roman"/>
          <w:sz w:val="28"/>
          <w:szCs w:val="28"/>
          <w:lang w:val="kk-KZ"/>
        </w:rPr>
        <w:t xml:space="preserve"> туындайтын оттегінің оңай жұтылуы </w:t>
      </w:r>
      <w:r w:rsidRPr="00DE530E">
        <w:rPr>
          <w:rFonts w:ascii="Times New Roman" w:hAnsi="Times New Roman" w:cs="Times New Roman"/>
          <w:sz w:val="28"/>
          <w:szCs w:val="28"/>
          <w:lang w:val="kk-KZ"/>
        </w:rPr>
        <w:t xml:space="preserve">сияқты </w:t>
      </w:r>
      <w:r w:rsidR="00523D52" w:rsidRPr="00DE530E">
        <w:rPr>
          <w:rFonts w:ascii="Times New Roman" w:hAnsi="Times New Roman" w:cs="Times New Roman"/>
          <w:sz w:val="28"/>
          <w:szCs w:val="28"/>
          <w:lang w:val="kk-KZ"/>
        </w:rPr>
        <w:t>мәселелер</w:t>
      </w:r>
      <w:r w:rsidRPr="00DE530E">
        <w:rPr>
          <w:rFonts w:ascii="Times New Roman" w:hAnsi="Times New Roman" w:cs="Times New Roman"/>
          <w:sz w:val="28"/>
          <w:szCs w:val="28"/>
          <w:lang w:val="kk-KZ"/>
        </w:rPr>
        <w:t xml:space="preserve"> д</w:t>
      </w:r>
      <w:r w:rsidR="00523D52" w:rsidRPr="00DE530E">
        <w:rPr>
          <w:rFonts w:ascii="Times New Roman" w:hAnsi="Times New Roman" w:cs="Times New Roman"/>
          <w:sz w:val="28"/>
          <w:szCs w:val="28"/>
          <w:lang w:val="kk-KZ"/>
        </w:rPr>
        <w:t>е</w:t>
      </w:r>
      <w:r w:rsidRPr="00DE530E">
        <w:rPr>
          <w:rFonts w:ascii="Times New Roman" w:hAnsi="Times New Roman" w:cs="Times New Roman"/>
          <w:sz w:val="28"/>
          <w:szCs w:val="28"/>
          <w:lang w:val="kk-KZ"/>
        </w:rPr>
        <w:t xml:space="preserve"> </w:t>
      </w:r>
      <w:r w:rsidR="00523D52" w:rsidRPr="00DE530E">
        <w:rPr>
          <w:rFonts w:ascii="Times New Roman" w:hAnsi="Times New Roman" w:cs="Times New Roman"/>
          <w:sz w:val="28"/>
          <w:szCs w:val="28"/>
          <w:lang w:val="kk-KZ"/>
        </w:rPr>
        <w:t>туындайды</w:t>
      </w:r>
      <w:r w:rsidRPr="00DE530E">
        <w:rPr>
          <w:rFonts w:ascii="Times New Roman" w:hAnsi="Times New Roman" w:cs="Times New Roman"/>
          <w:sz w:val="28"/>
          <w:szCs w:val="28"/>
          <w:lang w:val="kk-KZ"/>
        </w:rPr>
        <w:t>.</w:t>
      </w:r>
      <w:r w:rsidR="00D93FA0" w:rsidRPr="00DE530E">
        <w:rPr>
          <w:rFonts w:ascii="Times New Roman" w:hAnsi="Times New Roman" w:cs="Times New Roman"/>
          <w:sz w:val="28"/>
          <w:szCs w:val="28"/>
          <w:lang w:val="kk-KZ"/>
        </w:rPr>
        <w:t xml:space="preserve"> </w:t>
      </w:r>
      <w:r w:rsidR="002116B8" w:rsidRPr="00DE530E">
        <w:rPr>
          <w:rFonts w:ascii="Times New Roman" w:hAnsi="Times New Roman" w:cs="Times New Roman"/>
          <w:sz w:val="28"/>
          <w:szCs w:val="28"/>
          <w:lang w:val="kk-KZ"/>
        </w:rPr>
        <w:t>ZnO ETL</w:t>
      </w:r>
      <w:r w:rsidR="00523D52" w:rsidRPr="00DE530E">
        <w:rPr>
          <w:rFonts w:ascii="Times New Roman" w:hAnsi="Times New Roman" w:cs="Times New Roman"/>
          <w:sz w:val="28"/>
          <w:szCs w:val="28"/>
          <w:lang w:val="kk-KZ"/>
        </w:rPr>
        <w:t xml:space="preserve"> негізгі мәселелерінің бірі – кеңінен белгілі «жарықты </w:t>
      </w:r>
      <w:r w:rsidR="00AA0518" w:rsidRPr="00DE530E">
        <w:rPr>
          <w:rFonts w:ascii="Times New Roman" w:hAnsi="Times New Roman" w:cs="Times New Roman"/>
          <w:sz w:val="28"/>
          <w:szCs w:val="28"/>
          <w:lang w:val="kk-KZ"/>
        </w:rPr>
        <w:t>жұту</w:t>
      </w:r>
      <w:r w:rsidR="00523D52" w:rsidRPr="00DE530E">
        <w:rPr>
          <w:rFonts w:ascii="Times New Roman" w:hAnsi="Times New Roman" w:cs="Times New Roman"/>
          <w:sz w:val="28"/>
          <w:szCs w:val="28"/>
          <w:lang w:val="kk-KZ"/>
        </w:rPr>
        <w:t>» мәселесі. Бұл мәселені шешу үшін ZnO ETL қолданылатын инверттелген күн элементтерін тек ақ немесе ультра</w:t>
      </w:r>
      <w:r w:rsidR="00AA0518" w:rsidRPr="00DE530E">
        <w:rPr>
          <w:rFonts w:ascii="Times New Roman" w:hAnsi="Times New Roman" w:cs="Times New Roman"/>
          <w:sz w:val="28"/>
          <w:szCs w:val="28"/>
          <w:lang w:val="kk-KZ"/>
        </w:rPr>
        <w:t xml:space="preserve">күлгін </w:t>
      </w:r>
      <w:r w:rsidR="00523D52" w:rsidRPr="00DE530E">
        <w:rPr>
          <w:rFonts w:ascii="Times New Roman" w:hAnsi="Times New Roman" w:cs="Times New Roman"/>
          <w:sz w:val="28"/>
          <w:szCs w:val="28"/>
          <w:lang w:val="kk-KZ"/>
        </w:rPr>
        <w:t>сәулелерімен жарықтандыру қажет. Қызыл, жасыл немесе көк жарықпен жарықтандыру «S»-тәрізді J–V қисықтарын</w:t>
      </w:r>
      <w:r w:rsidR="00B0507B" w:rsidRPr="00DE530E">
        <w:rPr>
          <w:rFonts w:ascii="Times New Roman" w:hAnsi="Times New Roman" w:cs="Times New Roman"/>
          <w:sz w:val="28"/>
          <w:szCs w:val="28"/>
          <w:lang w:val="kk-KZ"/>
        </w:rPr>
        <w:t xml:space="preserve"> түзетуге тиімді әсер етпейді</w:t>
      </w:r>
      <w:r w:rsidR="00AB2D8F" w:rsidRPr="00DE530E">
        <w:rPr>
          <w:rFonts w:ascii="Times New Roman" w:hAnsi="Times New Roman" w:cs="Times New Roman"/>
          <w:sz w:val="28"/>
          <w:szCs w:val="28"/>
          <w:lang w:val="kk-KZ"/>
        </w:rPr>
        <w:t xml:space="preserve"> </w:t>
      </w:r>
      <w:r w:rsidR="009C5B10" w:rsidRPr="00DE530E">
        <w:rPr>
          <w:rFonts w:ascii="Times New Roman" w:hAnsi="Times New Roman" w:cs="Times New Roman"/>
          <w:sz w:val="28"/>
          <w:szCs w:val="28"/>
          <w:lang w:val="kk-KZ"/>
        </w:rPr>
        <w:t>[</w:t>
      </w:r>
      <w:r w:rsidR="00AB2D8F" w:rsidRPr="00DE530E">
        <w:rPr>
          <w:rFonts w:ascii="Times New Roman" w:hAnsi="Times New Roman" w:cs="Times New Roman"/>
          <w:sz w:val="28"/>
          <w:szCs w:val="28"/>
          <w:lang w:val="kk-KZ"/>
        </w:rPr>
        <w:t>114</w:t>
      </w:r>
      <w:r w:rsidR="009C5B10" w:rsidRPr="00DE530E">
        <w:rPr>
          <w:rFonts w:ascii="Times New Roman" w:hAnsi="Times New Roman" w:cs="Times New Roman"/>
          <w:sz w:val="28"/>
          <w:szCs w:val="28"/>
          <w:lang w:val="kk-KZ"/>
        </w:rPr>
        <w:t xml:space="preserve">]. </w:t>
      </w:r>
      <w:r w:rsidR="00D569DC" w:rsidRPr="00DE530E">
        <w:rPr>
          <w:rFonts w:ascii="Times New Roman" w:hAnsi="Times New Roman" w:cs="Times New Roman"/>
          <w:sz w:val="28"/>
          <w:szCs w:val="28"/>
          <w:lang w:val="kk-KZ"/>
        </w:rPr>
        <w:t xml:space="preserve">Негізінен, жарықты </w:t>
      </w:r>
      <w:r w:rsidR="00AA0518" w:rsidRPr="00DE530E">
        <w:rPr>
          <w:rFonts w:ascii="Times New Roman" w:hAnsi="Times New Roman" w:cs="Times New Roman"/>
          <w:sz w:val="28"/>
          <w:szCs w:val="28"/>
          <w:lang w:val="kk-KZ"/>
        </w:rPr>
        <w:t>жұту</w:t>
      </w:r>
      <w:r w:rsidR="00D569DC" w:rsidRPr="00DE530E">
        <w:rPr>
          <w:rFonts w:ascii="Times New Roman" w:hAnsi="Times New Roman" w:cs="Times New Roman"/>
          <w:sz w:val="28"/>
          <w:szCs w:val="28"/>
          <w:lang w:val="kk-KZ"/>
        </w:rPr>
        <w:t xml:space="preserve"> TiO</w:t>
      </w:r>
      <w:r w:rsidR="00D569DC" w:rsidRPr="00DE530E">
        <w:rPr>
          <w:rFonts w:ascii="Times New Roman" w:hAnsi="Times New Roman" w:cs="Times New Roman"/>
          <w:sz w:val="28"/>
          <w:szCs w:val="28"/>
          <w:vertAlign w:val="subscript"/>
          <w:lang w:val="kk-KZ"/>
        </w:rPr>
        <w:t>2</w:t>
      </w:r>
      <w:r w:rsidR="00D569DC" w:rsidRPr="00DE530E">
        <w:rPr>
          <w:rFonts w:ascii="Times New Roman" w:hAnsi="Times New Roman" w:cs="Times New Roman"/>
          <w:sz w:val="28"/>
          <w:szCs w:val="28"/>
          <w:lang w:val="kk-KZ"/>
        </w:rPr>
        <w:t xml:space="preserve"> ETL бар инверттелген күн элементтерінде де байқалады.</w:t>
      </w:r>
      <w:r w:rsidR="00D569DC" w:rsidRPr="009B660B">
        <w:rPr>
          <w:rFonts w:ascii="Times New Roman" w:hAnsi="Times New Roman" w:cs="Times New Roman"/>
          <w:sz w:val="28"/>
          <w:szCs w:val="28"/>
          <w:lang w:val="kk-KZ"/>
        </w:rPr>
        <w:t xml:space="preserve"> </w:t>
      </w:r>
    </w:p>
    <w:p w:rsidR="00F4404B" w:rsidRPr="009B660B" w:rsidRDefault="00D569DC"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Алайда,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00376AD3" w:rsidRPr="009B660B">
        <w:rPr>
          <w:rFonts w:ascii="Times New Roman" w:hAnsi="Times New Roman" w:cs="Times New Roman"/>
          <w:sz w:val="28"/>
          <w:szCs w:val="28"/>
          <w:vertAlign w:val="subscript"/>
          <w:lang w:val="kk-KZ"/>
        </w:rPr>
        <w:t xml:space="preserve"> </w:t>
      </w:r>
      <w:r w:rsidR="00404984" w:rsidRPr="009B660B">
        <w:rPr>
          <w:rFonts w:ascii="Times New Roman" w:hAnsi="Times New Roman" w:cs="Times New Roman"/>
          <w:sz w:val="28"/>
          <w:szCs w:val="28"/>
          <w:lang w:val="kk-KZ"/>
        </w:rPr>
        <w:t>органикалық күн элементтері</w:t>
      </w:r>
      <w:r w:rsidRPr="009B660B">
        <w:rPr>
          <w:rFonts w:ascii="Times New Roman" w:hAnsi="Times New Roman" w:cs="Times New Roman"/>
          <w:sz w:val="28"/>
          <w:szCs w:val="28"/>
          <w:lang w:val="kk-KZ"/>
        </w:rPr>
        <w:t xml:space="preserve"> құрылғыларында бос электрондарды алу үшін ең қолайлы және әмбебап </w:t>
      </w:r>
      <w:r w:rsidR="00874811" w:rsidRPr="009B660B">
        <w:rPr>
          <w:rFonts w:ascii="Times New Roman" w:hAnsi="Times New Roman" w:cs="Times New Roman"/>
          <w:sz w:val="28"/>
          <w:szCs w:val="28"/>
          <w:lang w:val="kk-KZ"/>
        </w:rPr>
        <w:t>материал ретінде танылып отыр [</w:t>
      </w:r>
      <w:r w:rsidR="00AB2D8F" w:rsidRPr="009B660B">
        <w:rPr>
          <w:rFonts w:ascii="Times New Roman" w:hAnsi="Times New Roman" w:cs="Times New Roman"/>
          <w:sz w:val="28"/>
          <w:szCs w:val="28"/>
          <w:lang w:val="kk-KZ"/>
        </w:rPr>
        <w:t>115</w:t>
      </w:r>
      <w:r w:rsidRPr="009B660B">
        <w:rPr>
          <w:rFonts w:ascii="Times New Roman" w:hAnsi="Times New Roman" w:cs="Times New Roman"/>
          <w:sz w:val="28"/>
          <w:szCs w:val="28"/>
          <w:lang w:val="kk-KZ"/>
        </w:rPr>
        <w:t>].</w:t>
      </w:r>
      <w:r w:rsidRPr="009B660B">
        <w:rPr>
          <w:lang w:val="kk-KZ"/>
        </w:rPr>
        <w:t xml:space="preserve"> </w:t>
      </w:r>
      <w:r w:rsidRPr="009B660B">
        <w:rPr>
          <w:rFonts w:ascii="Times New Roman" w:hAnsi="Times New Roman" w:cs="Times New Roman"/>
          <w:sz w:val="28"/>
          <w:szCs w:val="28"/>
          <w:lang w:val="kk-KZ"/>
        </w:rPr>
        <w:t>S-тәрізді J–V қисықтары жиі ZnO немесе TiO</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материалдарының электронды тасымалдау тиімділігінің төмендігімен түсіндіріледі, бұл бетінде </w:t>
      </w:r>
      <w:r w:rsidR="00AA0518" w:rsidRPr="009B660B">
        <w:rPr>
          <w:rFonts w:ascii="Times New Roman" w:hAnsi="Times New Roman" w:cs="Times New Roman"/>
          <w:sz w:val="28"/>
          <w:szCs w:val="28"/>
          <w:lang w:val="kk-KZ"/>
        </w:rPr>
        <w:t>жұтылған</w:t>
      </w:r>
      <w:r w:rsidRPr="009B660B">
        <w:rPr>
          <w:rFonts w:ascii="Times New Roman" w:hAnsi="Times New Roman" w:cs="Times New Roman"/>
          <w:sz w:val="28"/>
          <w:szCs w:val="28"/>
          <w:lang w:val="kk-KZ"/>
        </w:rPr>
        <w:t xml:space="preserve"> теріс зарядталған оттегінің әсерінен болады. Беткі оттегі метал оксиді мен органикалық қабат арасындағы шекаралық аймақта </w:t>
      </w:r>
      <w:r w:rsidR="00C6660A" w:rsidRPr="009B660B">
        <w:rPr>
          <w:rFonts w:ascii="Times New Roman" w:hAnsi="Times New Roman" w:cs="Times New Roman"/>
          <w:sz w:val="28"/>
          <w:szCs w:val="28"/>
          <w:lang w:val="kk-KZ"/>
        </w:rPr>
        <w:t xml:space="preserve">кемтік </w:t>
      </w:r>
      <w:r w:rsidRPr="009B660B">
        <w:rPr>
          <w:rFonts w:ascii="Times New Roman" w:hAnsi="Times New Roman" w:cs="Times New Roman"/>
          <w:sz w:val="28"/>
          <w:szCs w:val="28"/>
          <w:lang w:val="kk-KZ"/>
        </w:rPr>
        <w:t>резервуарының жинақталуына себепкер болады. ZnO немесе TiO</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қабыршақтарын органикалық белсенді қабатқа жағылмас бұрын ультра</w:t>
      </w:r>
      <w:r w:rsidR="00AA0518" w:rsidRPr="009B660B">
        <w:rPr>
          <w:rFonts w:ascii="Times New Roman" w:hAnsi="Times New Roman" w:cs="Times New Roman"/>
          <w:sz w:val="28"/>
          <w:szCs w:val="28"/>
          <w:lang w:val="kk-KZ"/>
        </w:rPr>
        <w:t>күлгін</w:t>
      </w:r>
      <w:r w:rsidRPr="009B660B">
        <w:rPr>
          <w:rFonts w:ascii="Times New Roman" w:hAnsi="Times New Roman" w:cs="Times New Roman"/>
          <w:sz w:val="28"/>
          <w:szCs w:val="28"/>
          <w:lang w:val="kk-KZ"/>
        </w:rPr>
        <w:t xml:space="preserve"> немесе ақ жарықпен өңдеу бұл мәселені</w:t>
      </w:r>
      <w:r w:rsidR="00874811" w:rsidRPr="009B660B">
        <w:rPr>
          <w:rFonts w:ascii="Times New Roman" w:hAnsi="Times New Roman" w:cs="Times New Roman"/>
          <w:sz w:val="28"/>
          <w:szCs w:val="28"/>
          <w:lang w:val="kk-KZ"/>
        </w:rPr>
        <w:t xml:space="preserve"> ішінара шешуі мүмкін [</w:t>
      </w:r>
      <w:r w:rsidR="00AB2D8F" w:rsidRPr="009B660B">
        <w:rPr>
          <w:rFonts w:ascii="Times New Roman" w:hAnsi="Times New Roman" w:cs="Times New Roman"/>
          <w:sz w:val="28"/>
          <w:szCs w:val="28"/>
          <w:lang w:val="kk-KZ"/>
        </w:rPr>
        <w:t>116</w:t>
      </w:r>
      <w:r w:rsidRPr="009B660B">
        <w:rPr>
          <w:rFonts w:ascii="Times New Roman" w:hAnsi="Times New Roman" w:cs="Times New Roman"/>
          <w:sz w:val="28"/>
          <w:szCs w:val="28"/>
          <w:lang w:val="kk-KZ"/>
        </w:rPr>
        <w:t>].</w:t>
      </w:r>
      <w:r w:rsidRPr="009B660B">
        <w:rPr>
          <w:lang w:val="kk-KZ"/>
        </w:rPr>
        <w:t xml:space="preserve"> </w:t>
      </w:r>
    </w:p>
    <w:p w:rsidR="00D569DC" w:rsidRPr="009B660B" w:rsidRDefault="00D93FA0" w:rsidP="002116B8">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 </w:t>
      </w:r>
      <w:r w:rsidR="00D569DC" w:rsidRPr="009B660B">
        <w:rPr>
          <w:rFonts w:ascii="Times New Roman" w:hAnsi="Times New Roman" w:cs="Times New Roman"/>
          <w:sz w:val="28"/>
          <w:szCs w:val="28"/>
          <w:lang w:val="kk-KZ"/>
        </w:rPr>
        <w:t>Ультра</w:t>
      </w:r>
      <w:r w:rsidR="00AA0518" w:rsidRPr="009B660B">
        <w:rPr>
          <w:rFonts w:ascii="Times New Roman" w:hAnsi="Times New Roman" w:cs="Times New Roman"/>
          <w:sz w:val="28"/>
          <w:szCs w:val="28"/>
          <w:lang w:val="kk-KZ"/>
        </w:rPr>
        <w:t>күлгін</w:t>
      </w:r>
      <w:r w:rsidR="00D569DC" w:rsidRPr="009B660B">
        <w:rPr>
          <w:rFonts w:ascii="Times New Roman" w:hAnsi="Times New Roman" w:cs="Times New Roman"/>
          <w:sz w:val="28"/>
          <w:szCs w:val="28"/>
          <w:lang w:val="kk-KZ"/>
        </w:rPr>
        <w:t xml:space="preserve"> немесе ақ жарықпен жарықтандыру нәтижесінде ZnO немесе TiO</w:t>
      </w:r>
      <w:r w:rsidR="00D569DC" w:rsidRPr="009B660B">
        <w:rPr>
          <w:rFonts w:ascii="Times New Roman" w:hAnsi="Times New Roman" w:cs="Times New Roman"/>
          <w:sz w:val="28"/>
          <w:szCs w:val="28"/>
          <w:vertAlign w:val="subscript"/>
          <w:lang w:val="kk-KZ"/>
        </w:rPr>
        <w:t>2</w:t>
      </w:r>
      <w:r w:rsidR="00D569DC" w:rsidRPr="009B660B">
        <w:rPr>
          <w:rFonts w:ascii="Times New Roman" w:hAnsi="Times New Roman" w:cs="Times New Roman"/>
          <w:sz w:val="28"/>
          <w:szCs w:val="28"/>
          <w:lang w:val="kk-KZ"/>
        </w:rPr>
        <w:t xml:space="preserve"> оң зарядты тасымалдаушылар түзіледі. Бұл процесс ZnO бетінде </w:t>
      </w:r>
      <w:r w:rsidR="00AA0518" w:rsidRPr="009B660B">
        <w:rPr>
          <w:rFonts w:ascii="Times New Roman" w:hAnsi="Times New Roman" w:cs="Times New Roman"/>
          <w:sz w:val="28"/>
          <w:szCs w:val="28"/>
          <w:lang w:val="kk-KZ"/>
        </w:rPr>
        <w:t>жұтылған</w:t>
      </w:r>
      <w:r w:rsidR="00D569DC" w:rsidRPr="009B660B">
        <w:rPr>
          <w:rFonts w:ascii="Times New Roman" w:hAnsi="Times New Roman" w:cs="Times New Roman"/>
          <w:sz w:val="28"/>
          <w:szCs w:val="28"/>
          <w:lang w:val="kk-KZ"/>
        </w:rPr>
        <w:t xml:space="preserve"> оттегінің десорбциялануына және электрондардың қозғалғы</w:t>
      </w:r>
      <w:r w:rsidR="00874811" w:rsidRPr="009B660B">
        <w:rPr>
          <w:rFonts w:ascii="Times New Roman" w:hAnsi="Times New Roman" w:cs="Times New Roman"/>
          <w:sz w:val="28"/>
          <w:szCs w:val="28"/>
          <w:lang w:val="kk-KZ"/>
        </w:rPr>
        <w:t>штығының а</w:t>
      </w:r>
      <w:r w:rsidR="00B0507B" w:rsidRPr="009B660B">
        <w:rPr>
          <w:rFonts w:ascii="Times New Roman" w:hAnsi="Times New Roman" w:cs="Times New Roman"/>
          <w:sz w:val="28"/>
          <w:szCs w:val="28"/>
          <w:lang w:val="kk-KZ"/>
        </w:rPr>
        <w:t>ртуына ықпал етеді</w:t>
      </w:r>
      <w:r w:rsidR="00B57418">
        <w:rPr>
          <w:rFonts w:ascii="Times New Roman" w:hAnsi="Times New Roman" w:cs="Times New Roman"/>
          <w:sz w:val="28"/>
          <w:szCs w:val="28"/>
          <w:lang w:val="kk-KZ"/>
        </w:rPr>
        <w:t xml:space="preserve"> </w:t>
      </w:r>
      <w:r w:rsidR="009C5B10" w:rsidRPr="009B660B">
        <w:rPr>
          <w:rFonts w:ascii="Times New Roman" w:hAnsi="Times New Roman" w:cs="Times New Roman"/>
          <w:sz w:val="28"/>
          <w:szCs w:val="28"/>
          <w:lang w:val="kk-KZ"/>
        </w:rPr>
        <w:t>[</w:t>
      </w:r>
      <w:r w:rsidR="00AB2D8F" w:rsidRPr="009B660B">
        <w:rPr>
          <w:rFonts w:ascii="Times New Roman" w:hAnsi="Times New Roman" w:cs="Times New Roman"/>
          <w:sz w:val="28"/>
          <w:szCs w:val="28"/>
          <w:lang w:val="kk-KZ"/>
        </w:rPr>
        <w:t>117</w:t>
      </w:r>
      <w:r w:rsidR="009C5B10" w:rsidRPr="009B660B">
        <w:rPr>
          <w:rFonts w:ascii="Times New Roman" w:hAnsi="Times New Roman" w:cs="Times New Roman"/>
          <w:sz w:val="28"/>
          <w:szCs w:val="28"/>
          <w:lang w:val="kk-KZ"/>
        </w:rPr>
        <w:t>]</w:t>
      </w:r>
      <w:r w:rsidR="00D569DC" w:rsidRPr="009B660B">
        <w:rPr>
          <w:rFonts w:ascii="Times New Roman" w:hAnsi="Times New Roman" w:cs="Times New Roman"/>
          <w:sz w:val="28"/>
          <w:szCs w:val="28"/>
          <w:lang w:val="kk-KZ"/>
        </w:rPr>
        <w:t>.</w:t>
      </w:r>
      <w:r w:rsidR="00D569DC" w:rsidRPr="009B660B">
        <w:rPr>
          <w:lang w:val="kk-KZ"/>
        </w:rPr>
        <w:t xml:space="preserve"> </w:t>
      </w:r>
      <w:r w:rsidR="00D569DC" w:rsidRPr="009B660B">
        <w:rPr>
          <w:rFonts w:ascii="Times New Roman" w:hAnsi="Times New Roman" w:cs="Times New Roman"/>
          <w:sz w:val="28"/>
          <w:szCs w:val="28"/>
          <w:lang w:val="kk-KZ"/>
        </w:rPr>
        <w:t xml:space="preserve">Сонымен қатар, теріс зарядталған оттегіні </w:t>
      </w:r>
      <w:r w:rsidR="00705BB6" w:rsidRPr="009B660B">
        <w:rPr>
          <w:rFonts w:ascii="Times New Roman" w:hAnsi="Times New Roman" w:cs="Times New Roman"/>
          <w:sz w:val="28"/>
          <w:szCs w:val="28"/>
          <w:lang w:val="kk-KZ"/>
        </w:rPr>
        <w:t>жұтатын</w:t>
      </w:r>
      <w:r w:rsidR="00D569DC" w:rsidRPr="009B660B">
        <w:rPr>
          <w:rFonts w:ascii="Times New Roman" w:hAnsi="Times New Roman" w:cs="Times New Roman"/>
          <w:sz w:val="28"/>
          <w:szCs w:val="28"/>
          <w:lang w:val="kk-KZ"/>
        </w:rPr>
        <w:t xml:space="preserve"> беткі қабатты жою Ферми деңгейлерінің қ</w:t>
      </w:r>
      <w:r w:rsidR="00E637D2" w:rsidRPr="009B660B">
        <w:rPr>
          <w:rFonts w:ascii="Times New Roman" w:hAnsi="Times New Roman" w:cs="Times New Roman"/>
          <w:sz w:val="28"/>
          <w:szCs w:val="28"/>
          <w:lang w:val="kk-KZ"/>
        </w:rPr>
        <w:t xml:space="preserve">айта өзгеруіне және кедергінің </w:t>
      </w:r>
      <w:r w:rsidR="00D569DC" w:rsidRPr="009B660B">
        <w:rPr>
          <w:rFonts w:ascii="Times New Roman" w:hAnsi="Times New Roman" w:cs="Times New Roman"/>
          <w:sz w:val="28"/>
          <w:szCs w:val="28"/>
          <w:lang w:val="kk-KZ"/>
        </w:rPr>
        <w:t xml:space="preserve">кемуіне себеп болады. Мұның нәтижесінде, электрондардың жиналуы жойылып, құрылғының өнімділігі </w:t>
      </w:r>
      <w:r w:rsidR="00B0507B" w:rsidRPr="009B660B">
        <w:rPr>
          <w:rFonts w:ascii="Times New Roman" w:hAnsi="Times New Roman" w:cs="Times New Roman"/>
          <w:sz w:val="28"/>
          <w:szCs w:val="28"/>
          <w:lang w:val="kk-KZ"/>
        </w:rPr>
        <w:t>жақсарады</w:t>
      </w:r>
      <w:r w:rsidR="009C5B10" w:rsidRPr="009B660B">
        <w:rPr>
          <w:rFonts w:ascii="Times New Roman" w:hAnsi="Times New Roman" w:cs="Times New Roman"/>
          <w:sz w:val="28"/>
          <w:szCs w:val="28"/>
          <w:lang w:val="kk-KZ"/>
        </w:rPr>
        <w:t xml:space="preserve"> [</w:t>
      </w:r>
      <w:r w:rsidR="00AB2D8F" w:rsidRPr="009B660B">
        <w:rPr>
          <w:rFonts w:ascii="Times New Roman" w:hAnsi="Times New Roman" w:cs="Times New Roman"/>
          <w:sz w:val="28"/>
          <w:szCs w:val="28"/>
          <w:lang w:val="kk-KZ"/>
        </w:rPr>
        <w:t>114</w:t>
      </w:r>
      <w:r w:rsidR="002F6AE2" w:rsidRPr="002F6AE2">
        <w:rPr>
          <w:rFonts w:ascii="Times New Roman" w:hAnsi="Times New Roman" w:cs="Times New Roman"/>
          <w:sz w:val="28"/>
          <w:szCs w:val="28"/>
          <w:lang w:val="kk-KZ"/>
        </w:rPr>
        <w:t>, p. 51-54</w:t>
      </w:r>
      <w:r w:rsidR="009C5B10" w:rsidRPr="009B660B">
        <w:rPr>
          <w:rFonts w:ascii="Times New Roman" w:hAnsi="Times New Roman" w:cs="Times New Roman"/>
          <w:sz w:val="28"/>
          <w:szCs w:val="28"/>
          <w:lang w:val="kk-KZ"/>
        </w:rPr>
        <w:t>]</w:t>
      </w:r>
      <w:r w:rsidR="00D569DC" w:rsidRPr="009B660B">
        <w:rPr>
          <w:rFonts w:ascii="Times New Roman" w:hAnsi="Times New Roman" w:cs="Times New Roman"/>
          <w:sz w:val="28"/>
          <w:szCs w:val="28"/>
          <w:lang w:val="kk-KZ"/>
        </w:rPr>
        <w:t>.</w:t>
      </w:r>
    </w:p>
    <w:p w:rsidR="00D93FA0" w:rsidRPr="009B660B" w:rsidRDefault="00D569DC"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Инверттелген </w:t>
      </w:r>
      <w:r w:rsidR="00404984" w:rsidRPr="009B660B">
        <w:rPr>
          <w:rFonts w:ascii="Times New Roman" w:hAnsi="Times New Roman" w:cs="Times New Roman"/>
          <w:sz w:val="28"/>
          <w:szCs w:val="28"/>
          <w:lang w:val="kk-KZ"/>
        </w:rPr>
        <w:t>органикалық күн элементтері</w:t>
      </w:r>
      <w:r w:rsidRPr="009B660B">
        <w:rPr>
          <w:rFonts w:ascii="Times New Roman" w:hAnsi="Times New Roman" w:cs="Times New Roman"/>
          <w:sz w:val="28"/>
          <w:szCs w:val="28"/>
          <w:vertAlign w:val="subscript"/>
          <w:lang w:val="kk-KZ"/>
        </w:rPr>
        <w:t xml:space="preserve"> </w:t>
      </w:r>
      <w:r w:rsidRPr="009B660B">
        <w:rPr>
          <w:rFonts w:ascii="Times New Roman" w:hAnsi="Times New Roman" w:cs="Times New Roman"/>
          <w:sz w:val="28"/>
          <w:szCs w:val="28"/>
          <w:lang w:val="kk-KZ"/>
        </w:rPr>
        <w:t xml:space="preserve">құрылғыларында жарық </w:t>
      </w:r>
      <w:r w:rsidR="00705BB6" w:rsidRPr="009B660B">
        <w:rPr>
          <w:rFonts w:ascii="Times New Roman" w:hAnsi="Times New Roman" w:cs="Times New Roman"/>
          <w:sz w:val="28"/>
          <w:szCs w:val="28"/>
          <w:lang w:val="kk-KZ"/>
        </w:rPr>
        <w:t>жұтылған</w:t>
      </w:r>
      <w:r w:rsidRPr="009B660B">
        <w:rPr>
          <w:rFonts w:ascii="Times New Roman" w:hAnsi="Times New Roman" w:cs="Times New Roman"/>
          <w:sz w:val="28"/>
          <w:szCs w:val="28"/>
          <w:lang w:val="kk-KZ"/>
        </w:rPr>
        <w:t xml:space="preserve"> кезде зарядтың жиналуы электронды парамагнитті резонанс (ЭПР) өлшемд</w:t>
      </w:r>
      <w:r w:rsidR="00874811" w:rsidRPr="009B660B">
        <w:rPr>
          <w:rFonts w:ascii="Times New Roman" w:hAnsi="Times New Roman" w:cs="Times New Roman"/>
          <w:sz w:val="28"/>
          <w:szCs w:val="28"/>
          <w:lang w:val="kk-KZ"/>
        </w:rPr>
        <w:t>ері арқылы расталды, бұл TiOx</w:t>
      </w:r>
      <w:r w:rsidR="009C5B10" w:rsidRPr="009B660B">
        <w:rPr>
          <w:rFonts w:ascii="Times New Roman" w:hAnsi="Times New Roman" w:cs="Times New Roman"/>
          <w:sz w:val="28"/>
          <w:szCs w:val="28"/>
          <w:lang w:val="kk-KZ"/>
        </w:rPr>
        <w:t xml:space="preserve"> [</w:t>
      </w:r>
      <w:r w:rsidR="00AB2D8F" w:rsidRPr="009B660B">
        <w:rPr>
          <w:rFonts w:ascii="Times New Roman" w:hAnsi="Times New Roman" w:cs="Times New Roman"/>
          <w:sz w:val="28"/>
          <w:szCs w:val="28"/>
          <w:lang w:val="kk-KZ"/>
        </w:rPr>
        <w:t>118</w:t>
      </w:r>
      <w:r w:rsidR="009C5B10"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және TiO</w:t>
      </w:r>
      <w:r w:rsidRPr="009B660B">
        <w:rPr>
          <w:rFonts w:ascii="Times New Roman" w:hAnsi="Times New Roman" w:cs="Times New Roman"/>
          <w:sz w:val="28"/>
          <w:szCs w:val="28"/>
          <w:vertAlign w:val="subscript"/>
          <w:lang w:val="kk-KZ"/>
        </w:rPr>
        <w:t>2</w:t>
      </w:r>
      <w:r w:rsidR="00874811" w:rsidRPr="009B660B">
        <w:rPr>
          <w:rFonts w:ascii="Times New Roman" w:hAnsi="Times New Roman" w:cs="Times New Roman"/>
          <w:sz w:val="28"/>
          <w:szCs w:val="28"/>
          <w:lang w:val="kk-KZ"/>
        </w:rPr>
        <w:t xml:space="preserve"> [</w:t>
      </w:r>
      <w:r w:rsidR="00AB2D8F" w:rsidRPr="009B660B">
        <w:rPr>
          <w:rFonts w:ascii="Times New Roman" w:hAnsi="Times New Roman" w:cs="Times New Roman"/>
          <w:sz w:val="28"/>
          <w:szCs w:val="28"/>
          <w:lang w:val="kk-KZ"/>
        </w:rPr>
        <w:t>119</w:t>
      </w:r>
      <w:r w:rsidRPr="009B660B">
        <w:rPr>
          <w:rFonts w:ascii="Times New Roman" w:hAnsi="Times New Roman" w:cs="Times New Roman"/>
          <w:sz w:val="28"/>
          <w:szCs w:val="28"/>
          <w:lang w:val="kk-KZ"/>
        </w:rPr>
        <w:t xml:space="preserve">] материалдары үшін де байқалды. Қосымша зерттеулер көрсеткендей, беткі гидрокситоптар электрондарды ұстап алады, бұл жарық </w:t>
      </w:r>
      <w:r w:rsidR="00705BB6" w:rsidRPr="009B660B">
        <w:rPr>
          <w:rFonts w:ascii="Times New Roman" w:hAnsi="Times New Roman" w:cs="Times New Roman"/>
          <w:sz w:val="28"/>
          <w:szCs w:val="28"/>
          <w:lang w:val="kk-KZ"/>
        </w:rPr>
        <w:t>жұту</w:t>
      </w:r>
      <w:r w:rsidRPr="009B660B">
        <w:rPr>
          <w:rFonts w:ascii="Times New Roman" w:hAnsi="Times New Roman" w:cs="Times New Roman"/>
          <w:sz w:val="28"/>
          <w:szCs w:val="28"/>
          <w:lang w:val="kk-KZ"/>
        </w:rPr>
        <w:t xml:space="preserve"> құбылысының алдын алу үшін қалдық ОН-топтарын </w:t>
      </w:r>
      <w:r w:rsidR="00A131FE" w:rsidRPr="009B660B">
        <w:rPr>
          <w:rFonts w:ascii="Times New Roman" w:hAnsi="Times New Roman" w:cs="Times New Roman"/>
          <w:sz w:val="28"/>
          <w:szCs w:val="28"/>
          <w:lang w:val="kk-KZ"/>
        </w:rPr>
        <w:t>азаюының</w:t>
      </w:r>
      <w:r w:rsidRPr="009B660B">
        <w:rPr>
          <w:rFonts w:ascii="Times New Roman" w:hAnsi="Times New Roman" w:cs="Times New Roman"/>
          <w:sz w:val="28"/>
          <w:szCs w:val="28"/>
          <w:lang w:val="kk-KZ"/>
        </w:rPr>
        <w:t xml:space="preserve"> қажеттілігін айқын дәлелдейді.</w:t>
      </w:r>
    </w:p>
    <w:p w:rsidR="00126397" w:rsidRPr="009B660B" w:rsidRDefault="00D569DC"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Жарық </w:t>
      </w:r>
      <w:r w:rsidR="009B29C2" w:rsidRPr="009B660B">
        <w:rPr>
          <w:rFonts w:ascii="Times New Roman" w:hAnsi="Times New Roman" w:cs="Times New Roman"/>
          <w:sz w:val="28"/>
          <w:szCs w:val="28"/>
          <w:lang w:val="kk-KZ"/>
        </w:rPr>
        <w:t>жұту</w:t>
      </w:r>
      <w:r w:rsidRPr="009B660B">
        <w:rPr>
          <w:rFonts w:ascii="Times New Roman" w:hAnsi="Times New Roman" w:cs="Times New Roman"/>
          <w:sz w:val="28"/>
          <w:szCs w:val="28"/>
          <w:lang w:val="kk-KZ"/>
        </w:rPr>
        <w:t xml:space="preserve"> мәселесі беткі қабатпен </w:t>
      </w:r>
      <w:r w:rsidR="009B29C2" w:rsidRPr="009B660B">
        <w:rPr>
          <w:rFonts w:ascii="Times New Roman" w:hAnsi="Times New Roman" w:cs="Times New Roman"/>
          <w:sz w:val="28"/>
          <w:szCs w:val="28"/>
          <w:lang w:val="kk-KZ"/>
        </w:rPr>
        <w:t>жұтылған</w:t>
      </w:r>
      <w:r w:rsidRPr="009B660B">
        <w:rPr>
          <w:rFonts w:ascii="Times New Roman" w:hAnsi="Times New Roman" w:cs="Times New Roman"/>
          <w:sz w:val="28"/>
          <w:szCs w:val="28"/>
          <w:lang w:val="kk-KZ"/>
        </w:rPr>
        <w:t xml:space="preserve"> оттегімен байланысты болғандықтан, бұл құбылыс ауада қайта қалпына келтірілуі мүмкін. Яғни, құрылғы жарықты </w:t>
      </w:r>
      <w:r w:rsidR="009B29C2" w:rsidRPr="009B660B">
        <w:rPr>
          <w:rFonts w:ascii="Times New Roman" w:hAnsi="Times New Roman" w:cs="Times New Roman"/>
          <w:sz w:val="28"/>
          <w:szCs w:val="28"/>
          <w:lang w:val="kk-KZ"/>
        </w:rPr>
        <w:t>жұтқаннан</w:t>
      </w:r>
      <w:r w:rsidRPr="009B660B">
        <w:rPr>
          <w:rFonts w:ascii="Times New Roman" w:hAnsi="Times New Roman" w:cs="Times New Roman"/>
          <w:sz w:val="28"/>
          <w:szCs w:val="28"/>
          <w:lang w:val="kk-KZ"/>
        </w:rPr>
        <w:t xml:space="preserve"> кейін, қайтадан ауаға әсер еткенде қалыпты жұмысын қалпына келтіреді. </w:t>
      </w:r>
      <w:r w:rsidR="000B2588" w:rsidRPr="009B660B">
        <w:rPr>
          <w:rFonts w:ascii="Times New Roman" w:hAnsi="Times New Roman" w:cs="Times New Roman"/>
          <w:sz w:val="28"/>
          <w:szCs w:val="28"/>
          <w:lang w:val="kk-KZ"/>
        </w:rPr>
        <w:t>Б</w:t>
      </w:r>
      <w:r w:rsidR="00874811" w:rsidRPr="009B660B">
        <w:rPr>
          <w:rFonts w:ascii="Times New Roman" w:hAnsi="Times New Roman" w:cs="Times New Roman"/>
          <w:sz w:val="28"/>
          <w:szCs w:val="28"/>
          <w:lang w:val="kk-KZ"/>
        </w:rPr>
        <w:t xml:space="preserve">асқа зерттеушілер </w:t>
      </w:r>
      <w:r w:rsidR="009C5B10" w:rsidRPr="009B660B">
        <w:rPr>
          <w:rFonts w:ascii="Times New Roman" w:hAnsi="Times New Roman" w:cs="Times New Roman"/>
          <w:sz w:val="28"/>
          <w:szCs w:val="28"/>
          <w:lang w:val="kk-KZ"/>
        </w:rPr>
        <w:t>[1</w:t>
      </w:r>
      <w:r w:rsidR="00AB2D8F" w:rsidRPr="009B660B">
        <w:rPr>
          <w:rFonts w:ascii="Times New Roman" w:hAnsi="Times New Roman" w:cs="Times New Roman"/>
          <w:sz w:val="28"/>
          <w:szCs w:val="28"/>
          <w:lang w:val="kk-KZ"/>
        </w:rPr>
        <w:t>20</w:t>
      </w:r>
      <w:r w:rsidR="009C5B10" w:rsidRPr="009B660B">
        <w:rPr>
          <w:rFonts w:ascii="Times New Roman" w:hAnsi="Times New Roman" w:cs="Times New Roman"/>
          <w:sz w:val="28"/>
          <w:szCs w:val="28"/>
          <w:lang w:val="kk-KZ"/>
        </w:rPr>
        <w:t xml:space="preserve">] </w:t>
      </w:r>
      <w:r w:rsidR="00874811" w:rsidRPr="009B660B">
        <w:rPr>
          <w:rFonts w:ascii="Times New Roman" w:hAnsi="Times New Roman" w:cs="Times New Roman"/>
          <w:sz w:val="28"/>
          <w:szCs w:val="28"/>
          <w:lang w:val="kk-KZ"/>
        </w:rPr>
        <w:t xml:space="preserve">және </w:t>
      </w:r>
      <w:r w:rsidR="00E637D2" w:rsidRPr="009B660B">
        <w:rPr>
          <w:rFonts w:ascii="Times New Roman" w:hAnsi="Times New Roman" w:cs="Times New Roman"/>
          <w:sz w:val="28"/>
          <w:szCs w:val="28"/>
          <w:lang w:val="kk-KZ"/>
        </w:rPr>
        <w:t>топтар</w:t>
      </w:r>
      <w:r w:rsidR="00874811" w:rsidRPr="009B660B">
        <w:rPr>
          <w:rFonts w:ascii="Times New Roman" w:hAnsi="Times New Roman" w:cs="Times New Roman"/>
          <w:sz w:val="28"/>
          <w:szCs w:val="28"/>
          <w:lang w:val="kk-KZ"/>
        </w:rPr>
        <w:t xml:space="preserve"> [1</w:t>
      </w:r>
      <w:r w:rsidR="00AB2D8F" w:rsidRPr="009B660B">
        <w:rPr>
          <w:rFonts w:ascii="Times New Roman" w:hAnsi="Times New Roman" w:cs="Times New Roman"/>
          <w:sz w:val="28"/>
          <w:szCs w:val="28"/>
          <w:lang w:val="kk-KZ"/>
        </w:rPr>
        <w:t>21</w:t>
      </w:r>
      <w:r w:rsidRPr="009B660B">
        <w:rPr>
          <w:rFonts w:ascii="Times New Roman" w:hAnsi="Times New Roman" w:cs="Times New Roman"/>
          <w:sz w:val="28"/>
          <w:szCs w:val="28"/>
          <w:lang w:val="kk-KZ"/>
        </w:rPr>
        <w:t>] инверттелген органикалық күн элементтерінде ZnO және TiO</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материалдарында осы кері құбылысты анықтады.</w:t>
      </w:r>
      <w:r w:rsidR="00D93FA0" w:rsidRPr="009B660B">
        <w:rPr>
          <w:rFonts w:ascii="Times New Roman" w:hAnsi="Times New Roman" w:cs="Times New Roman"/>
          <w:sz w:val="28"/>
          <w:szCs w:val="28"/>
          <w:lang w:val="kk-KZ"/>
        </w:rPr>
        <w:t xml:space="preserve"> </w:t>
      </w:r>
    </w:p>
    <w:p w:rsidR="00F4404B" w:rsidRPr="009B660B" w:rsidRDefault="00126397"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Бұл мәселені жою немесе азайту үшін кеңінен қолданылатын әдіс ретінде химиялық легірленген ZnO немесе TiO</w:t>
      </w:r>
      <w:r w:rsidRPr="009B660B">
        <w:rPr>
          <w:rFonts w:ascii="Times New Roman" w:hAnsi="Times New Roman" w:cs="Times New Roman"/>
          <w:sz w:val="28"/>
          <w:szCs w:val="28"/>
          <w:vertAlign w:val="subscript"/>
          <w:lang w:val="kk-KZ"/>
        </w:rPr>
        <w:t>2</w:t>
      </w:r>
      <w:r w:rsidR="00874811" w:rsidRPr="009B660B">
        <w:rPr>
          <w:rFonts w:ascii="Times New Roman" w:hAnsi="Times New Roman" w:cs="Times New Roman"/>
          <w:sz w:val="28"/>
          <w:szCs w:val="28"/>
          <w:lang w:val="kk-KZ"/>
        </w:rPr>
        <w:t xml:space="preserve"> қолдану, яғни Al [</w:t>
      </w:r>
      <w:r w:rsidR="00AB2D8F" w:rsidRPr="009B660B">
        <w:rPr>
          <w:rFonts w:ascii="Times New Roman" w:hAnsi="Times New Roman" w:cs="Times New Roman"/>
          <w:sz w:val="28"/>
          <w:szCs w:val="28"/>
          <w:lang w:val="kk-KZ"/>
        </w:rPr>
        <w:t>122</w:t>
      </w:r>
      <w:r w:rsidR="00874811" w:rsidRPr="009B660B">
        <w:rPr>
          <w:rFonts w:ascii="Times New Roman" w:hAnsi="Times New Roman" w:cs="Times New Roman"/>
          <w:sz w:val="28"/>
          <w:szCs w:val="28"/>
          <w:lang w:val="kk-KZ"/>
        </w:rPr>
        <w:t>, 1</w:t>
      </w:r>
      <w:r w:rsidR="00AB2D8F" w:rsidRPr="009B660B">
        <w:rPr>
          <w:rFonts w:ascii="Times New Roman" w:hAnsi="Times New Roman" w:cs="Times New Roman"/>
          <w:sz w:val="28"/>
          <w:szCs w:val="28"/>
          <w:lang w:val="kk-KZ"/>
        </w:rPr>
        <w:t>23</w:t>
      </w:r>
      <w:r w:rsidRPr="009B660B">
        <w:rPr>
          <w:rFonts w:ascii="Times New Roman" w:hAnsi="Times New Roman" w:cs="Times New Roman"/>
          <w:sz w:val="28"/>
          <w:szCs w:val="28"/>
          <w:lang w:val="kk-KZ"/>
        </w:rPr>
        <w:t>], және Sn [1</w:t>
      </w:r>
      <w:r w:rsidR="00AB2D8F" w:rsidRPr="009B660B">
        <w:rPr>
          <w:rFonts w:ascii="Times New Roman" w:hAnsi="Times New Roman" w:cs="Times New Roman"/>
          <w:sz w:val="28"/>
          <w:szCs w:val="28"/>
          <w:lang w:val="kk-KZ"/>
        </w:rPr>
        <w:t>24</w:t>
      </w:r>
      <w:r w:rsidRPr="009B660B">
        <w:rPr>
          <w:rFonts w:ascii="Times New Roman" w:hAnsi="Times New Roman" w:cs="Times New Roman"/>
          <w:sz w:val="28"/>
          <w:szCs w:val="28"/>
          <w:lang w:val="kk-KZ"/>
        </w:rPr>
        <w:t xml:space="preserve">] пайдаланылады. Сонымен қатар, </w:t>
      </w:r>
      <w:r w:rsidR="00874811" w:rsidRPr="009B660B">
        <w:rPr>
          <w:rFonts w:ascii="Times New Roman" w:hAnsi="Times New Roman" w:cs="Times New Roman"/>
          <w:sz w:val="28"/>
          <w:szCs w:val="28"/>
          <w:lang w:val="kk-KZ"/>
        </w:rPr>
        <w:t xml:space="preserve">басқа </w:t>
      </w:r>
      <w:r w:rsidR="000B2588" w:rsidRPr="009B660B">
        <w:rPr>
          <w:rFonts w:ascii="Times New Roman" w:hAnsi="Times New Roman" w:cs="Times New Roman"/>
          <w:sz w:val="28"/>
          <w:szCs w:val="28"/>
          <w:lang w:val="kk-KZ"/>
        </w:rPr>
        <w:t xml:space="preserve">жұмыстарда </w:t>
      </w:r>
      <w:r w:rsidR="00874811" w:rsidRPr="009B660B">
        <w:rPr>
          <w:rFonts w:ascii="Times New Roman" w:hAnsi="Times New Roman" w:cs="Times New Roman"/>
          <w:sz w:val="28"/>
          <w:szCs w:val="28"/>
          <w:lang w:val="kk-KZ"/>
        </w:rPr>
        <w:t>[</w:t>
      </w:r>
      <w:r w:rsidR="009C5B10" w:rsidRPr="009B660B">
        <w:rPr>
          <w:rFonts w:ascii="Times New Roman" w:hAnsi="Times New Roman" w:cs="Times New Roman"/>
          <w:sz w:val="28"/>
          <w:szCs w:val="28"/>
          <w:lang w:val="kk-KZ"/>
        </w:rPr>
        <w:t>1</w:t>
      </w:r>
      <w:r w:rsidR="00AB2D8F" w:rsidRPr="009B660B">
        <w:rPr>
          <w:rFonts w:ascii="Times New Roman" w:hAnsi="Times New Roman" w:cs="Times New Roman"/>
          <w:sz w:val="28"/>
          <w:szCs w:val="28"/>
          <w:lang w:val="kk-KZ"/>
        </w:rPr>
        <w:t>22</w:t>
      </w:r>
      <w:r w:rsidR="002F6AE2" w:rsidRPr="002F6AE2">
        <w:rPr>
          <w:rFonts w:ascii="Times New Roman" w:hAnsi="Times New Roman" w:cs="Times New Roman"/>
          <w:sz w:val="28"/>
          <w:szCs w:val="28"/>
          <w:lang w:val="kk-KZ"/>
        </w:rPr>
        <w:t>, p. 11426-11430</w:t>
      </w:r>
      <w:r w:rsidRPr="009B660B">
        <w:rPr>
          <w:rFonts w:ascii="Times New Roman" w:hAnsi="Times New Roman" w:cs="Times New Roman"/>
          <w:sz w:val="28"/>
          <w:szCs w:val="28"/>
          <w:lang w:val="kk-KZ"/>
        </w:rPr>
        <w:t xml:space="preserve">] «жарық </w:t>
      </w:r>
      <w:r w:rsidR="000B2588" w:rsidRPr="009B660B">
        <w:rPr>
          <w:rFonts w:ascii="Times New Roman" w:hAnsi="Times New Roman" w:cs="Times New Roman"/>
          <w:sz w:val="28"/>
          <w:szCs w:val="28"/>
          <w:lang w:val="kk-KZ"/>
        </w:rPr>
        <w:t>жұту</w:t>
      </w:r>
      <w:r w:rsidRPr="009B660B">
        <w:rPr>
          <w:rFonts w:ascii="Times New Roman" w:hAnsi="Times New Roman" w:cs="Times New Roman"/>
          <w:sz w:val="28"/>
          <w:szCs w:val="28"/>
          <w:lang w:val="kk-KZ"/>
        </w:rPr>
        <w:t>» мәселесін буферлік қабат пен органик</w:t>
      </w:r>
      <w:r w:rsidR="001F13EE" w:rsidRPr="009B660B">
        <w:rPr>
          <w:rFonts w:ascii="Times New Roman" w:hAnsi="Times New Roman" w:cs="Times New Roman"/>
          <w:sz w:val="28"/>
          <w:szCs w:val="28"/>
          <w:lang w:val="kk-KZ"/>
        </w:rPr>
        <w:t>алық фотобелсенді</w:t>
      </w:r>
      <w:r w:rsidRPr="009B660B">
        <w:rPr>
          <w:rFonts w:ascii="Times New Roman" w:hAnsi="Times New Roman" w:cs="Times New Roman"/>
          <w:sz w:val="28"/>
          <w:szCs w:val="28"/>
          <w:lang w:val="kk-KZ"/>
        </w:rPr>
        <w:t xml:space="preserve"> қабат арасындағы бөліну шекарасында басым әсер ететінін анықтады.</w:t>
      </w:r>
      <w:r w:rsidRPr="009B660B">
        <w:rPr>
          <w:lang w:val="kk-KZ"/>
        </w:rPr>
        <w:t xml:space="preserve"> </w:t>
      </w:r>
      <w:r w:rsidRPr="009B660B">
        <w:rPr>
          <w:rFonts w:ascii="Times New Roman" w:hAnsi="Times New Roman" w:cs="Times New Roman"/>
          <w:sz w:val="28"/>
          <w:szCs w:val="28"/>
          <w:lang w:val="kk-KZ"/>
        </w:rPr>
        <w:t xml:space="preserve">Сондықтан, </w:t>
      </w:r>
      <w:r w:rsidRPr="009B660B">
        <w:rPr>
          <w:rFonts w:ascii="Times New Roman" w:hAnsi="Times New Roman" w:cs="Times New Roman"/>
          <w:sz w:val="28"/>
          <w:szCs w:val="28"/>
          <w:lang w:val="kk-KZ"/>
        </w:rPr>
        <w:lastRenderedPageBreak/>
        <w:t>TiO</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бетіне қосымша AZO қабатын қосу жарық </w:t>
      </w:r>
      <w:r w:rsidR="000B2588" w:rsidRPr="009B660B">
        <w:rPr>
          <w:rFonts w:ascii="Times New Roman" w:hAnsi="Times New Roman" w:cs="Times New Roman"/>
          <w:sz w:val="28"/>
          <w:szCs w:val="28"/>
          <w:lang w:val="kk-KZ"/>
        </w:rPr>
        <w:t>жұту</w:t>
      </w:r>
      <w:r w:rsidRPr="009B660B">
        <w:rPr>
          <w:rFonts w:ascii="Times New Roman" w:hAnsi="Times New Roman" w:cs="Times New Roman"/>
          <w:sz w:val="28"/>
          <w:szCs w:val="28"/>
          <w:lang w:val="kk-KZ"/>
        </w:rPr>
        <w:t xml:space="preserve"> мәселесін шешуге көмектеседі. Жақында кейбір зерттеушілер ZnO немесе TiO</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нанобөлшектерінің беткі қабатын органикалық қосылыстармен модификациялау да жарық </w:t>
      </w:r>
      <w:r w:rsidR="000B2588" w:rsidRPr="009B660B">
        <w:rPr>
          <w:rFonts w:ascii="Times New Roman" w:hAnsi="Times New Roman" w:cs="Times New Roman"/>
          <w:sz w:val="28"/>
          <w:szCs w:val="28"/>
          <w:lang w:val="kk-KZ"/>
        </w:rPr>
        <w:t>жұт</w:t>
      </w:r>
      <w:r w:rsidRPr="009B660B">
        <w:rPr>
          <w:rFonts w:ascii="Times New Roman" w:hAnsi="Times New Roman" w:cs="Times New Roman"/>
          <w:sz w:val="28"/>
          <w:szCs w:val="28"/>
          <w:lang w:val="kk-KZ"/>
        </w:rPr>
        <w:t xml:space="preserve">у мәселесін шешуге мүмкіндік беретінін анықтады. </w:t>
      </w:r>
      <w:r w:rsidR="000B2588" w:rsidRPr="009B660B">
        <w:rPr>
          <w:rFonts w:ascii="Times New Roman" w:hAnsi="Times New Roman" w:cs="Times New Roman"/>
          <w:sz w:val="28"/>
          <w:szCs w:val="28"/>
          <w:lang w:val="kk-KZ"/>
        </w:rPr>
        <w:t>Авторлар жұмыстарының</w:t>
      </w:r>
      <w:r w:rsidR="00874811" w:rsidRPr="009B660B">
        <w:rPr>
          <w:rFonts w:ascii="Times New Roman" w:hAnsi="Times New Roman" w:cs="Times New Roman"/>
          <w:sz w:val="28"/>
          <w:szCs w:val="28"/>
          <w:lang w:val="kk-KZ"/>
        </w:rPr>
        <w:t xml:space="preserve"> [</w:t>
      </w:r>
      <w:r w:rsidR="00AB2D8F" w:rsidRPr="009B660B">
        <w:rPr>
          <w:rFonts w:ascii="Times New Roman" w:hAnsi="Times New Roman" w:cs="Times New Roman"/>
          <w:sz w:val="28"/>
          <w:szCs w:val="28"/>
          <w:lang w:val="kk-KZ"/>
        </w:rPr>
        <w:t>119</w:t>
      </w:r>
      <w:r w:rsidRPr="009B660B">
        <w:rPr>
          <w:rFonts w:ascii="Times New Roman" w:hAnsi="Times New Roman" w:cs="Times New Roman"/>
          <w:sz w:val="28"/>
          <w:szCs w:val="28"/>
          <w:lang w:val="kk-KZ"/>
        </w:rPr>
        <w:t>] зерттеулеріне сәйкес, метал оксидтерінің беткі – ОН топтары электрондарды ұстауға қабілетті.</w:t>
      </w:r>
      <w:r w:rsidR="00B11EC1" w:rsidRPr="009B660B">
        <w:rPr>
          <w:lang w:val="kk-KZ"/>
        </w:rPr>
        <w:t xml:space="preserve"> </w:t>
      </w:r>
    </w:p>
    <w:p w:rsidR="0038355C" w:rsidRPr="009B660B" w:rsidRDefault="0038355C" w:rsidP="00750D13">
      <w:pPr>
        <w:spacing w:after="0" w:line="240" w:lineRule="auto"/>
        <w:ind w:firstLine="709"/>
        <w:jc w:val="both"/>
        <w:rPr>
          <w:rFonts w:ascii="Times New Roman" w:hAnsi="Times New Roman" w:cs="Times New Roman"/>
          <w:color w:val="000000"/>
          <w:sz w:val="28"/>
          <w:szCs w:val="28"/>
          <w:lang w:val="kk-KZ"/>
        </w:rPr>
      </w:pPr>
      <w:r w:rsidRPr="009B660B">
        <w:rPr>
          <w:rFonts w:ascii="Times New Roman" w:hAnsi="Times New Roman" w:cs="Times New Roman"/>
          <w:color w:val="000000"/>
          <w:sz w:val="28"/>
          <w:szCs w:val="28"/>
          <w:lang w:val="kk-KZ"/>
        </w:rPr>
        <w:t xml:space="preserve">Осы зерттеуде авторлар фуллеренсіз инверттелген перовскит күн элементтерінде (PSC) беткі қабатты модификатор ретінде глициннің қолданылуын қарастырды. Глицин </w:t>
      </w:r>
      <w:r w:rsidR="00D734A8" w:rsidRPr="009B660B">
        <w:rPr>
          <w:rFonts w:ascii="Times New Roman" w:hAnsi="Times New Roman" w:cs="Times New Roman"/>
          <w:color w:val="000000"/>
          <w:sz w:val="28"/>
          <w:szCs w:val="28"/>
          <w:lang w:val="kk-KZ"/>
        </w:rPr>
        <w:t>мырыш оксидінің</w:t>
      </w:r>
      <w:r w:rsidRPr="009B660B">
        <w:rPr>
          <w:rFonts w:ascii="Times New Roman" w:hAnsi="Times New Roman" w:cs="Times New Roman"/>
          <w:color w:val="000000"/>
          <w:sz w:val="28"/>
          <w:szCs w:val="28"/>
          <w:lang w:val="kk-KZ"/>
        </w:rPr>
        <w:t xml:space="preserve"> (ZnO) химиялық қасиеттерін өзгертіп, ZnO/Gly </w:t>
      </w:r>
      <w:r w:rsidR="00D734A8" w:rsidRPr="009B660B">
        <w:rPr>
          <w:rFonts w:ascii="Times New Roman" w:hAnsi="Times New Roman" w:cs="Times New Roman"/>
          <w:color w:val="000000"/>
          <w:sz w:val="28"/>
          <w:szCs w:val="28"/>
          <w:lang w:val="kk-KZ"/>
        </w:rPr>
        <w:t>қабыршағының</w:t>
      </w:r>
      <w:r w:rsidRPr="009B660B">
        <w:rPr>
          <w:rFonts w:ascii="Times New Roman" w:hAnsi="Times New Roman" w:cs="Times New Roman"/>
          <w:color w:val="000000"/>
          <w:sz w:val="28"/>
          <w:szCs w:val="28"/>
          <w:lang w:val="kk-KZ"/>
        </w:rPr>
        <w:t xml:space="preserve"> ақауларын азайтып, оның гидрофобтық қасиетін жақсартады.</w:t>
      </w:r>
      <w:r w:rsidR="00D734A8" w:rsidRPr="009B660B">
        <w:rPr>
          <w:lang w:val="kk-KZ"/>
        </w:rPr>
        <w:t xml:space="preserve"> </w:t>
      </w:r>
    </w:p>
    <w:p w:rsidR="00A3459D" w:rsidRPr="009B660B" w:rsidRDefault="00D734A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Глициннің қолданылуы </w:t>
      </w:r>
      <w:r w:rsidR="00E637D2" w:rsidRPr="009B660B">
        <w:rPr>
          <w:rFonts w:ascii="Times New Roman" w:hAnsi="Times New Roman" w:cs="Times New Roman"/>
          <w:sz w:val="28"/>
          <w:szCs w:val="28"/>
          <w:lang w:val="kk-KZ"/>
        </w:rPr>
        <w:t>белсенді</w:t>
      </w:r>
      <w:r w:rsidRPr="009B660B">
        <w:rPr>
          <w:rFonts w:ascii="Times New Roman" w:hAnsi="Times New Roman" w:cs="Times New Roman"/>
          <w:sz w:val="28"/>
          <w:szCs w:val="28"/>
          <w:lang w:val="kk-KZ"/>
        </w:rPr>
        <w:t xml:space="preserve"> қабаттар мен ZnO </w:t>
      </w:r>
      <w:r w:rsidR="003C7281" w:rsidRPr="009B660B">
        <w:rPr>
          <w:rFonts w:ascii="Times New Roman" w:hAnsi="Times New Roman" w:cs="Times New Roman"/>
          <w:sz w:val="28"/>
          <w:szCs w:val="28"/>
          <w:lang w:val="kk-KZ"/>
        </w:rPr>
        <w:t>қабыршақтары</w:t>
      </w:r>
      <w:r w:rsidRPr="009B660B">
        <w:rPr>
          <w:rFonts w:ascii="Times New Roman" w:hAnsi="Times New Roman" w:cs="Times New Roman"/>
          <w:sz w:val="28"/>
          <w:szCs w:val="28"/>
          <w:lang w:val="kk-KZ"/>
        </w:rPr>
        <w:t xml:space="preserve"> арасындағы фаза</w:t>
      </w:r>
      <w:r w:rsidR="00E762A8" w:rsidRPr="009B660B">
        <w:rPr>
          <w:rFonts w:ascii="Times New Roman" w:hAnsi="Times New Roman" w:cs="Times New Roman"/>
          <w:sz w:val="28"/>
          <w:szCs w:val="28"/>
          <w:lang w:val="kk-KZ"/>
        </w:rPr>
        <w:t>ара</w:t>
      </w:r>
      <w:r w:rsidRPr="009B660B">
        <w:rPr>
          <w:rFonts w:ascii="Times New Roman" w:hAnsi="Times New Roman" w:cs="Times New Roman"/>
          <w:sz w:val="28"/>
          <w:szCs w:val="28"/>
          <w:lang w:val="kk-KZ"/>
        </w:rPr>
        <w:t>лық байланыстарды жақсартып, PSC құрылғыларының тұрақтылығын және тиімділігін арттырды. Зерттеулер көрсеткендей, [</w:t>
      </w:r>
      <w:r w:rsidR="00B40676" w:rsidRPr="009B660B">
        <w:rPr>
          <w:rFonts w:ascii="Times New Roman" w:hAnsi="Times New Roman" w:cs="Times New Roman"/>
          <w:sz w:val="28"/>
          <w:szCs w:val="28"/>
          <w:lang w:val="kk-KZ"/>
        </w:rPr>
        <w:t>1</w:t>
      </w:r>
      <w:r w:rsidR="00936BF9" w:rsidRPr="009B660B">
        <w:rPr>
          <w:rFonts w:ascii="Times New Roman" w:hAnsi="Times New Roman" w:cs="Times New Roman"/>
          <w:sz w:val="28"/>
          <w:szCs w:val="28"/>
          <w:lang w:val="kk-KZ"/>
        </w:rPr>
        <w:t>2</w:t>
      </w:r>
      <w:r w:rsidR="002C771B" w:rsidRPr="009B660B">
        <w:rPr>
          <w:rFonts w:ascii="Times New Roman" w:hAnsi="Times New Roman" w:cs="Times New Roman"/>
          <w:sz w:val="28"/>
          <w:szCs w:val="28"/>
          <w:lang w:val="kk-KZ"/>
        </w:rPr>
        <w:t>5</w:t>
      </w:r>
      <w:r w:rsidRPr="009B660B">
        <w:rPr>
          <w:rFonts w:ascii="Times New Roman" w:hAnsi="Times New Roman" w:cs="Times New Roman"/>
          <w:sz w:val="28"/>
          <w:szCs w:val="28"/>
          <w:lang w:val="kk-KZ"/>
        </w:rPr>
        <w:t xml:space="preserve">] </w:t>
      </w:r>
      <w:r w:rsidR="00E762A8" w:rsidRPr="009B660B">
        <w:rPr>
          <w:rFonts w:ascii="Times New Roman" w:hAnsi="Times New Roman" w:cs="Times New Roman"/>
          <w:sz w:val="28"/>
          <w:szCs w:val="28"/>
          <w:lang w:val="kk-KZ"/>
        </w:rPr>
        <w:t>жұмыста</w:t>
      </w:r>
      <w:r w:rsidRPr="009B660B">
        <w:rPr>
          <w:rFonts w:ascii="Times New Roman" w:hAnsi="Times New Roman" w:cs="Times New Roman"/>
          <w:sz w:val="28"/>
          <w:szCs w:val="28"/>
          <w:lang w:val="kk-KZ"/>
        </w:rPr>
        <w:t xml:space="preserve"> ZnO/Gly ETL бар PSC құрылғысының тиімділігі 14,0% құрады,</w:t>
      </w:r>
      <w:r w:rsidR="007A2E77" w:rsidRPr="009B660B">
        <w:rPr>
          <w:rFonts w:ascii="Times New Roman" w:hAnsi="Times New Roman" w:cs="Times New Roman"/>
          <w:sz w:val="28"/>
          <w:szCs w:val="28"/>
          <w:lang w:val="kk-KZ"/>
        </w:rPr>
        <w:t xml:space="preserve"> бұл ZnO ETL негізіндегі PSC</w:t>
      </w:r>
      <w:r w:rsidRPr="009B660B">
        <w:rPr>
          <w:rFonts w:ascii="Times New Roman" w:hAnsi="Times New Roman" w:cs="Times New Roman"/>
          <w:sz w:val="28"/>
          <w:szCs w:val="28"/>
          <w:lang w:val="kk-KZ"/>
        </w:rPr>
        <w:t xml:space="preserve"> 12,9% </w:t>
      </w:r>
      <w:r w:rsidR="00E92952">
        <w:rPr>
          <w:rFonts w:ascii="Times New Roman" w:hAnsi="Times New Roman" w:cs="Times New Roman"/>
          <w:sz w:val="28"/>
          <w:szCs w:val="28"/>
          <w:lang w:val="kk-KZ"/>
        </w:rPr>
        <w:t>ПӘК</w:t>
      </w:r>
      <w:r w:rsidRPr="009B660B">
        <w:rPr>
          <w:rFonts w:ascii="Times New Roman" w:hAnsi="Times New Roman" w:cs="Times New Roman"/>
          <w:sz w:val="28"/>
          <w:szCs w:val="28"/>
          <w:lang w:val="kk-KZ"/>
        </w:rPr>
        <w:t xml:space="preserve"> көрсеткішінен жоғары.</w:t>
      </w:r>
      <w:r w:rsidR="00A3459D" w:rsidRPr="009B660B">
        <w:rPr>
          <w:rFonts w:ascii="Times New Roman" w:hAnsi="Times New Roman" w:cs="Times New Roman"/>
          <w:sz w:val="28"/>
          <w:szCs w:val="28"/>
          <w:lang w:val="kk-KZ"/>
        </w:rPr>
        <w:t xml:space="preserve"> Бұл зерттеуде [</w:t>
      </w:r>
      <w:r w:rsidR="00B40676" w:rsidRPr="009B660B">
        <w:rPr>
          <w:rFonts w:ascii="Times New Roman" w:hAnsi="Times New Roman" w:cs="Times New Roman"/>
          <w:sz w:val="28"/>
          <w:szCs w:val="28"/>
          <w:lang w:val="kk-KZ"/>
        </w:rPr>
        <w:t>1</w:t>
      </w:r>
      <w:r w:rsidR="00936BF9" w:rsidRPr="009B660B">
        <w:rPr>
          <w:rFonts w:ascii="Times New Roman" w:hAnsi="Times New Roman" w:cs="Times New Roman"/>
          <w:sz w:val="28"/>
          <w:szCs w:val="28"/>
          <w:lang w:val="kk-KZ"/>
        </w:rPr>
        <w:t>2</w:t>
      </w:r>
      <w:r w:rsidR="002C771B" w:rsidRPr="009B660B">
        <w:rPr>
          <w:rFonts w:ascii="Times New Roman" w:hAnsi="Times New Roman" w:cs="Times New Roman"/>
          <w:sz w:val="28"/>
          <w:szCs w:val="28"/>
          <w:lang w:val="kk-KZ"/>
        </w:rPr>
        <w:t>6</w:t>
      </w:r>
      <w:r w:rsidR="00A3459D" w:rsidRPr="009B660B">
        <w:rPr>
          <w:rFonts w:ascii="Times New Roman" w:hAnsi="Times New Roman" w:cs="Times New Roman"/>
          <w:sz w:val="28"/>
          <w:szCs w:val="28"/>
          <w:lang w:val="kk-KZ"/>
        </w:rPr>
        <w:t>] авторлары Al2O</w:t>
      </w:r>
      <w:r w:rsidR="00A3459D" w:rsidRPr="00513C8F">
        <w:rPr>
          <w:rFonts w:ascii="Times New Roman" w:hAnsi="Times New Roman" w:cs="Times New Roman"/>
          <w:sz w:val="28"/>
          <w:szCs w:val="28"/>
          <w:vertAlign w:val="subscript"/>
          <w:lang w:val="kk-KZ"/>
        </w:rPr>
        <w:t>3</w:t>
      </w:r>
      <w:r w:rsidR="00A3459D" w:rsidRPr="009B660B">
        <w:rPr>
          <w:rFonts w:ascii="Times New Roman" w:hAnsi="Times New Roman" w:cs="Times New Roman"/>
          <w:sz w:val="28"/>
          <w:szCs w:val="28"/>
          <w:lang w:val="kk-KZ"/>
        </w:rPr>
        <w:t>/ZnO жұқа қабыршақтарын синтездеп, алюминий оксидінің мырыш оксидінің қасиеттеріне әсерін рентген сәулелері мен көрінетін ультра</w:t>
      </w:r>
      <w:r w:rsidR="006A0F19" w:rsidRPr="009B660B">
        <w:rPr>
          <w:rFonts w:ascii="Times New Roman" w:hAnsi="Times New Roman" w:cs="Times New Roman"/>
          <w:sz w:val="28"/>
          <w:szCs w:val="28"/>
          <w:lang w:val="kk-KZ"/>
        </w:rPr>
        <w:t xml:space="preserve">күлгін </w:t>
      </w:r>
      <w:r w:rsidR="00A3459D" w:rsidRPr="009B660B">
        <w:rPr>
          <w:rFonts w:ascii="Times New Roman" w:hAnsi="Times New Roman" w:cs="Times New Roman"/>
          <w:sz w:val="28"/>
          <w:szCs w:val="28"/>
          <w:lang w:val="kk-KZ"/>
        </w:rPr>
        <w:t xml:space="preserve">сәулеленуі арқылы зерттеді. Қабыршақтарды жағу әдісі өткізгіш шыны негіздерді ультрадыбыспен қарапайым өңдеу арқылы жүзеге асырылды. </w:t>
      </w:r>
    </w:p>
    <w:p w:rsidR="00E4350A" w:rsidRPr="009B660B" w:rsidRDefault="00A3459D"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Бұл модификация нәти</w:t>
      </w:r>
      <w:r w:rsidR="006C0EA2" w:rsidRPr="009B660B">
        <w:rPr>
          <w:rFonts w:ascii="Times New Roman" w:hAnsi="Times New Roman" w:cs="Times New Roman"/>
          <w:sz w:val="28"/>
          <w:szCs w:val="28"/>
          <w:lang w:val="kk-KZ"/>
        </w:rPr>
        <w:t>жесінде зерттеушілер ZnO</w:t>
      </w:r>
      <w:r w:rsidR="00CD1EED" w:rsidRPr="009B660B">
        <w:rPr>
          <w:rFonts w:ascii="Times New Roman" w:hAnsi="Times New Roman" w:cs="Times New Roman"/>
          <w:sz w:val="28"/>
          <w:szCs w:val="28"/>
          <w:lang w:val="kk-KZ"/>
        </w:rPr>
        <w:t xml:space="preserve"> 450</w:t>
      </w:r>
      <w:r w:rsidRPr="009B660B">
        <w:rPr>
          <w:rFonts w:ascii="Times New Roman" w:hAnsi="Times New Roman" w:cs="Times New Roman"/>
          <w:sz w:val="28"/>
          <w:szCs w:val="28"/>
          <w:lang w:val="kk-KZ"/>
        </w:rPr>
        <w:t>°C температурада өңдеу кезінде дайындалған күн элементтері Al</w:t>
      </w:r>
      <w:r w:rsidRPr="00513C8F">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O</w:t>
      </w:r>
      <w:r w:rsidRPr="00513C8F">
        <w:rPr>
          <w:rFonts w:ascii="Times New Roman" w:hAnsi="Times New Roman" w:cs="Times New Roman"/>
          <w:sz w:val="28"/>
          <w:szCs w:val="28"/>
          <w:vertAlign w:val="subscript"/>
          <w:lang w:val="kk-KZ"/>
        </w:rPr>
        <w:t>3</w:t>
      </w:r>
      <w:r w:rsidRPr="009B660B">
        <w:rPr>
          <w:rFonts w:ascii="Times New Roman" w:hAnsi="Times New Roman" w:cs="Times New Roman"/>
          <w:sz w:val="28"/>
          <w:szCs w:val="28"/>
          <w:lang w:val="kk-KZ"/>
        </w:rPr>
        <w:t xml:space="preserve"> қосылғанда жоғары фотоэлектрлік көрсеткіштерге ие болғанын анықтады. Алынған нәтижелер негізінде жұқа қабыршақтарды алу әдісі Sn/ZnO бар DSSC құрылғысының өнімділігін 7,56%-ға арттырды. Авторлар сол әдісті басқа элементтермен, атап айтқанда Al</w:t>
      </w:r>
      <w:r w:rsidRPr="00513C8F">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O</w:t>
      </w:r>
      <w:r w:rsidRPr="00513C8F">
        <w:rPr>
          <w:rFonts w:ascii="Times New Roman" w:hAnsi="Times New Roman" w:cs="Times New Roman"/>
          <w:sz w:val="28"/>
          <w:szCs w:val="28"/>
          <w:vertAlign w:val="subscript"/>
          <w:lang w:val="kk-KZ"/>
        </w:rPr>
        <w:t>3</w:t>
      </w:r>
      <w:r w:rsidRPr="009B660B">
        <w:rPr>
          <w:rFonts w:ascii="Times New Roman" w:hAnsi="Times New Roman" w:cs="Times New Roman"/>
          <w:sz w:val="28"/>
          <w:szCs w:val="28"/>
          <w:lang w:val="kk-KZ"/>
        </w:rPr>
        <w:t>-пен қолдану арқылы жетілдіруге немесе ұқсас нәтижелерге қол жеткізуге тырысты.</w:t>
      </w:r>
    </w:p>
    <w:p w:rsidR="005E113B" w:rsidRPr="009B660B" w:rsidRDefault="00A3459D"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Зерттеушілер [</w:t>
      </w:r>
      <w:r w:rsidR="00B40676" w:rsidRPr="009B660B">
        <w:rPr>
          <w:rFonts w:ascii="Times New Roman" w:hAnsi="Times New Roman" w:cs="Times New Roman"/>
          <w:sz w:val="28"/>
          <w:szCs w:val="28"/>
          <w:lang w:val="kk-KZ"/>
        </w:rPr>
        <w:t>1</w:t>
      </w:r>
      <w:r w:rsidR="008C34D0" w:rsidRPr="009B660B">
        <w:rPr>
          <w:rFonts w:ascii="Times New Roman" w:hAnsi="Times New Roman" w:cs="Times New Roman"/>
          <w:sz w:val="28"/>
          <w:szCs w:val="28"/>
          <w:lang w:val="kk-KZ"/>
        </w:rPr>
        <w:t>2</w:t>
      </w:r>
      <w:r w:rsidR="002C771B" w:rsidRPr="009B660B">
        <w:rPr>
          <w:rFonts w:ascii="Times New Roman" w:hAnsi="Times New Roman" w:cs="Times New Roman"/>
          <w:sz w:val="28"/>
          <w:szCs w:val="28"/>
          <w:lang w:val="kk-KZ"/>
        </w:rPr>
        <w:t>7</w:t>
      </w:r>
      <w:r w:rsidRPr="009B660B">
        <w:rPr>
          <w:rFonts w:ascii="Times New Roman" w:hAnsi="Times New Roman" w:cs="Times New Roman"/>
          <w:sz w:val="28"/>
          <w:szCs w:val="28"/>
          <w:lang w:val="kk-KZ"/>
        </w:rPr>
        <w:t xml:space="preserve">] жұмысында экологиялық жүктемені төмендету мақсатында </w:t>
      </w:r>
      <w:r w:rsidR="00384668" w:rsidRPr="009B660B">
        <w:rPr>
          <w:rFonts w:ascii="Times New Roman" w:hAnsi="Times New Roman" w:cs="Times New Roman"/>
          <w:sz w:val="28"/>
          <w:szCs w:val="28"/>
          <w:lang w:val="kk-KZ"/>
        </w:rPr>
        <w:t>улы</w:t>
      </w:r>
      <w:r w:rsidRPr="009B660B">
        <w:rPr>
          <w:rFonts w:ascii="Times New Roman" w:hAnsi="Times New Roman" w:cs="Times New Roman"/>
          <w:sz w:val="28"/>
          <w:szCs w:val="28"/>
          <w:lang w:val="kk-KZ"/>
        </w:rPr>
        <w:t xml:space="preserve"> метанолды баламалы еріткіштермен ауыстыруға негізделген инновациялық ZnO нано</w:t>
      </w:r>
      <w:r w:rsidR="00384668" w:rsidRPr="009B660B">
        <w:rPr>
          <w:rFonts w:ascii="Times New Roman" w:hAnsi="Times New Roman" w:cs="Times New Roman"/>
          <w:sz w:val="28"/>
          <w:szCs w:val="28"/>
          <w:lang w:val="kk-KZ"/>
        </w:rPr>
        <w:t>бөлшектерін</w:t>
      </w:r>
      <w:r w:rsidRPr="009B660B">
        <w:rPr>
          <w:rFonts w:ascii="Times New Roman" w:hAnsi="Times New Roman" w:cs="Times New Roman"/>
          <w:sz w:val="28"/>
          <w:szCs w:val="28"/>
          <w:lang w:val="kk-KZ"/>
        </w:rPr>
        <w:t xml:space="preserve"> синтездеу әдісін ұсынды. Олар әдеттегі метанолды қайталама метанолмен (r-MeOH) және биоэтанолмен (b-EtOH) алмастырды. Зерттеу нәтижесінде бұл еріткіштердің ZnO нано</w:t>
      </w:r>
      <w:r w:rsidR="00384668" w:rsidRPr="009B660B">
        <w:rPr>
          <w:rFonts w:ascii="Times New Roman" w:hAnsi="Times New Roman" w:cs="Times New Roman"/>
          <w:sz w:val="28"/>
          <w:szCs w:val="28"/>
          <w:lang w:val="kk-KZ"/>
        </w:rPr>
        <w:t>бөлшектерінің</w:t>
      </w:r>
      <w:r w:rsidRPr="009B660B">
        <w:rPr>
          <w:rFonts w:ascii="Times New Roman" w:hAnsi="Times New Roman" w:cs="Times New Roman"/>
          <w:sz w:val="28"/>
          <w:szCs w:val="28"/>
          <w:lang w:val="kk-KZ"/>
        </w:rPr>
        <w:t xml:space="preserve"> оптикалық, морфологиялық және электрондық қасиеттеріне әсер ететіні анықталды.</w:t>
      </w:r>
      <w:r w:rsidR="005E113B" w:rsidRPr="009B660B">
        <w:rPr>
          <w:rFonts w:ascii="Times New Roman" w:hAnsi="Times New Roman" w:cs="Times New Roman"/>
          <w:sz w:val="28"/>
          <w:szCs w:val="28"/>
          <w:lang w:val="kk-KZ"/>
        </w:rPr>
        <w:t xml:space="preserve"> </w:t>
      </w:r>
      <w:r w:rsidR="00384668" w:rsidRPr="009B660B">
        <w:rPr>
          <w:rFonts w:ascii="Times New Roman" w:hAnsi="Times New Roman" w:cs="Times New Roman"/>
          <w:sz w:val="28"/>
          <w:szCs w:val="28"/>
          <w:lang w:val="kk-KZ"/>
        </w:rPr>
        <w:t>Коммерциялық метанолдан алынған эталонды материалмен салыстыру жүргізілді. ZnO негізіндегі жұқа қабыршақтарды қолданған құрылғылар энергияны түрлендіру тиімділігін 6,5%-дан 6,9%-ға дейін көрсетті, бұл ұсынылған синтетикалық әдістердің тиімділігін дәлелдейді.</w:t>
      </w:r>
    </w:p>
    <w:p w:rsidR="00B95051" w:rsidRDefault="00DB380A" w:rsidP="00750D13">
      <w:pPr>
        <w:spacing w:after="0" w:line="240" w:lineRule="auto"/>
        <w:ind w:firstLine="709"/>
        <w:jc w:val="both"/>
        <w:rPr>
          <w:rFonts w:ascii="Times New Roman" w:hAnsi="Times New Roman" w:cs="Times New Roman"/>
          <w:sz w:val="28"/>
          <w:szCs w:val="28"/>
          <w:lang w:val="en-US"/>
        </w:rPr>
      </w:pPr>
      <w:r w:rsidRPr="009B660B">
        <w:rPr>
          <w:rFonts w:ascii="Times New Roman" w:hAnsi="Times New Roman" w:cs="Times New Roman"/>
          <w:sz w:val="28"/>
          <w:szCs w:val="28"/>
          <w:lang w:val="kk-KZ"/>
        </w:rPr>
        <w:t>Автор [</w:t>
      </w:r>
      <w:r w:rsidR="00B40676" w:rsidRPr="009B660B">
        <w:rPr>
          <w:rFonts w:ascii="Times New Roman" w:hAnsi="Times New Roman" w:cs="Times New Roman"/>
          <w:sz w:val="28"/>
          <w:szCs w:val="28"/>
          <w:lang w:val="kk-KZ"/>
        </w:rPr>
        <w:t>1</w:t>
      </w:r>
      <w:r w:rsidR="008C34D0" w:rsidRPr="009B660B">
        <w:rPr>
          <w:rFonts w:ascii="Times New Roman" w:hAnsi="Times New Roman" w:cs="Times New Roman"/>
          <w:sz w:val="28"/>
          <w:szCs w:val="28"/>
          <w:lang w:val="kk-KZ"/>
        </w:rPr>
        <w:t>2</w:t>
      </w:r>
      <w:r w:rsidR="002C771B" w:rsidRPr="009B660B">
        <w:rPr>
          <w:rFonts w:ascii="Times New Roman" w:hAnsi="Times New Roman" w:cs="Times New Roman"/>
          <w:sz w:val="28"/>
          <w:szCs w:val="28"/>
          <w:lang w:val="kk-KZ"/>
        </w:rPr>
        <w:t>8</w:t>
      </w:r>
      <w:r w:rsidRPr="009B660B">
        <w:rPr>
          <w:rFonts w:ascii="Times New Roman" w:hAnsi="Times New Roman" w:cs="Times New Roman"/>
          <w:sz w:val="28"/>
          <w:szCs w:val="28"/>
          <w:lang w:val="kk-KZ"/>
        </w:rPr>
        <w:t>] жұмысында ZnO негізіндегі Pvscsi құрылғыларының термиялық тұрақсыздық мәселесін көтерді. Зерттеушілер, бұл тұрақсыздықтың басты себебі перовскит қабаты мен ZnO арасындағы протондардың тасымалдану реакциясы екенін анықтады. Бұл мәселені шешу үшін ZnO ETL бетінің модификациялау әдістері зерттелді.</w:t>
      </w:r>
      <w:r w:rsidR="00B95051"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 xml:space="preserve">Авторлар ұсынған тәсілдердің бірі ZnO бетінің модификациясы үшін өздігінен ұйымдасатын моноқабаттарды </w:t>
      </w:r>
      <w:r w:rsidRPr="009B660B">
        <w:rPr>
          <w:rFonts w:ascii="Times New Roman" w:hAnsi="Times New Roman" w:cs="Times New Roman"/>
          <w:sz w:val="28"/>
          <w:szCs w:val="28"/>
          <w:lang w:val="kk-KZ"/>
        </w:rPr>
        <w:lastRenderedPageBreak/>
        <w:t>(SAM) қолдану болып табылады (</w:t>
      </w:r>
      <w:r w:rsidR="002F6AE2" w:rsidRPr="002F6AE2">
        <w:rPr>
          <w:rFonts w:ascii="Times New Roman" w:hAnsi="Times New Roman" w:cs="Times New Roman"/>
          <w:sz w:val="28"/>
          <w:szCs w:val="28"/>
          <w:lang w:val="kk-KZ"/>
        </w:rPr>
        <w:t>6-</w:t>
      </w:r>
      <w:r w:rsidRPr="009B660B">
        <w:rPr>
          <w:rFonts w:ascii="Times New Roman" w:hAnsi="Times New Roman" w:cs="Times New Roman"/>
          <w:sz w:val="28"/>
          <w:szCs w:val="28"/>
          <w:lang w:val="kk-KZ"/>
        </w:rPr>
        <w:t>с</w:t>
      </w:r>
      <w:r w:rsidR="00D96D7D" w:rsidRPr="009B660B">
        <w:rPr>
          <w:rFonts w:ascii="Times New Roman" w:hAnsi="Times New Roman" w:cs="Times New Roman"/>
          <w:sz w:val="28"/>
          <w:szCs w:val="28"/>
          <w:lang w:val="kk-KZ"/>
        </w:rPr>
        <w:t>урет</w:t>
      </w:r>
      <w:r w:rsidRPr="009B660B">
        <w:rPr>
          <w:rFonts w:ascii="Times New Roman" w:hAnsi="Times New Roman" w:cs="Times New Roman"/>
          <w:sz w:val="28"/>
          <w:szCs w:val="28"/>
          <w:lang w:val="kk-KZ"/>
        </w:rPr>
        <w:t xml:space="preserve">). Бұл әдіс перовскит қабатының морфологиясын және кристалдық сапасын жақсартып, құрылғының өнімділігін арттыруға мүмкіндік берді. Соның нәтижесінде, өнімділік 11,96%-дан 15,67%-ға дейін ұлғайды. </w:t>
      </w:r>
    </w:p>
    <w:p w:rsidR="00382EA1" w:rsidRPr="00382EA1" w:rsidRDefault="00382EA1" w:rsidP="00750D13">
      <w:pPr>
        <w:spacing w:after="0" w:line="240" w:lineRule="auto"/>
        <w:ind w:firstLine="709"/>
        <w:jc w:val="both"/>
        <w:rPr>
          <w:rFonts w:ascii="Times New Roman" w:hAnsi="Times New Roman" w:cs="Times New Roman"/>
          <w:sz w:val="28"/>
          <w:szCs w:val="28"/>
          <w:lang w:val="en-US"/>
        </w:rPr>
      </w:pPr>
    </w:p>
    <w:p w:rsidR="00FA06FF" w:rsidRPr="009B660B" w:rsidRDefault="00FA06FF" w:rsidP="00382EA1">
      <w:pPr>
        <w:spacing w:after="0" w:line="240" w:lineRule="auto"/>
        <w:jc w:val="center"/>
        <w:rPr>
          <w:rFonts w:ascii="Times New Roman" w:hAnsi="Times New Roman" w:cs="Times New Roman"/>
          <w:sz w:val="28"/>
          <w:szCs w:val="28"/>
        </w:rPr>
      </w:pPr>
      <w:r w:rsidRPr="009B660B">
        <w:rPr>
          <w:noProof/>
          <w:lang w:eastAsia="ru-RU"/>
        </w:rPr>
        <w:drawing>
          <wp:inline distT="0" distB="0" distL="0" distR="0" wp14:anchorId="26C7461C" wp14:editId="45D957C5">
            <wp:extent cx="3659592" cy="1730804"/>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422"/>
                    <a:stretch/>
                  </pic:blipFill>
                  <pic:spPr bwMode="auto">
                    <a:xfrm>
                      <a:off x="0" y="0"/>
                      <a:ext cx="3699213" cy="1749543"/>
                    </a:xfrm>
                    <a:prstGeom prst="rect">
                      <a:avLst/>
                    </a:prstGeom>
                    <a:ln>
                      <a:noFill/>
                    </a:ln>
                    <a:extLst>
                      <a:ext uri="{53640926-AAD7-44D8-BBD7-CCE9431645EC}">
                        <a14:shadowObscured xmlns:a14="http://schemas.microsoft.com/office/drawing/2010/main"/>
                      </a:ext>
                    </a:extLst>
                  </pic:spPr>
                </pic:pic>
              </a:graphicData>
            </a:graphic>
          </wp:inline>
        </w:drawing>
      </w:r>
    </w:p>
    <w:p w:rsidR="00FE6BC7" w:rsidRPr="00FE6BC7" w:rsidRDefault="00FE6BC7" w:rsidP="00FE6BC7">
      <w:pPr>
        <w:spacing w:after="0" w:line="240" w:lineRule="auto"/>
        <w:jc w:val="center"/>
        <w:rPr>
          <w:rFonts w:ascii="Times New Roman" w:hAnsi="Times New Roman" w:cs="Times New Roman"/>
          <w:sz w:val="16"/>
          <w:szCs w:val="16"/>
          <w:lang w:val="en-US"/>
        </w:rPr>
      </w:pPr>
    </w:p>
    <w:p w:rsidR="00B95051" w:rsidRPr="00FE6BC7" w:rsidRDefault="00711ECD" w:rsidP="00FE6BC7">
      <w:pPr>
        <w:spacing w:after="0" w:line="240" w:lineRule="auto"/>
        <w:jc w:val="center"/>
        <w:rPr>
          <w:rFonts w:ascii="Times New Roman" w:hAnsi="Times New Roman" w:cs="Times New Roman"/>
          <w:sz w:val="28"/>
          <w:szCs w:val="28"/>
          <w:lang w:val="kk-KZ"/>
        </w:rPr>
      </w:pPr>
      <w:r w:rsidRPr="00FE6BC7">
        <w:rPr>
          <w:rFonts w:ascii="Times New Roman" w:hAnsi="Times New Roman" w:cs="Times New Roman"/>
          <w:sz w:val="28"/>
          <w:szCs w:val="28"/>
          <w:lang w:val="kk-KZ"/>
        </w:rPr>
        <w:t>Сурет</w:t>
      </w:r>
      <w:r w:rsidR="00D96D7D" w:rsidRPr="00FE6BC7">
        <w:rPr>
          <w:rFonts w:ascii="Times New Roman" w:hAnsi="Times New Roman" w:cs="Times New Roman"/>
          <w:sz w:val="28"/>
          <w:szCs w:val="28"/>
          <w:lang w:val="en-US"/>
        </w:rPr>
        <w:t xml:space="preserve"> 6</w:t>
      </w:r>
      <w:r w:rsidR="00FA06FF" w:rsidRPr="00FE6BC7">
        <w:rPr>
          <w:rFonts w:ascii="Times New Roman" w:hAnsi="Times New Roman" w:cs="Times New Roman"/>
          <w:sz w:val="28"/>
          <w:szCs w:val="28"/>
          <w:lang w:val="en-US"/>
        </w:rPr>
        <w:t xml:space="preserve"> –</w:t>
      </w:r>
      <w:r w:rsidR="004A1A18" w:rsidRPr="00FE6BC7">
        <w:rPr>
          <w:rFonts w:ascii="Times New Roman" w:hAnsi="Times New Roman" w:cs="Times New Roman"/>
          <w:sz w:val="28"/>
          <w:szCs w:val="28"/>
          <w:lang w:val="kk-KZ"/>
        </w:rPr>
        <w:t xml:space="preserve"> </w:t>
      </w:r>
      <w:r w:rsidR="00DB380A" w:rsidRPr="00FE6BC7">
        <w:rPr>
          <w:rFonts w:ascii="Times New Roman" w:hAnsi="Times New Roman" w:cs="Times New Roman"/>
          <w:sz w:val="28"/>
          <w:szCs w:val="28"/>
          <w:lang w:val="kk-KZ"/>
        </w:rPr>
        <w:t>C3-SA</w:t>
      </w:r>
      <w:r w:rsidR="004A1A18" w:rsidRPr="00FE6BC7">
        <w:rPr>
          <w:rFonts w:ascii="Times New Roman" w:hAnsi="Times New Roman" w:cs="Times New Roman"/>
          <w:sz w:val="28"/>
          <w:szCs w:val="28"/>
          <w:lang w:val="kk-KZ"/>
        </w:rPr>
        <w:t>M</w:t>
      </w:r>
      <w:r w:rsidR="006C0EA2" w:rsidRPr="00FE6BC7">
        <w:rPr>
          <w:rFonts w:ascii="Times New Roman" w:hAnsi="Times New Roman" w:cs="Times New Roman"/>
          <w:sz w:val="28"/>
          <w:szCs w:val="28"/>
          <w:lang w:val="kk-KZ"/>
        </w:rPr>
        <w:t xml:space="preserve"> модификацияланған ZnO PVSC элементінде</w:t>
      </w:r>
      <w:r w:rsidR="00DB380A" w:rsidRPr="00FE6BC7">
        <w:rPr>
          <w:rFonts w:ascii="Times New Roman" w:hAnsi="Times New Roman" w:cs="Times New Roman"/>
          <w:sz w:val="28"/>
          <w:szCs w:val="28"/>
          <w:lang w:val="kk-KZ"/>
        </w:rPr>
        <w:t xml:space="preserve"> қолданылуы</w:t>
      </w:r>
    </w:p>
    <w:p w:rsidR="00FE6BC7" w:rsidRPr="00382EA1" w:rsidRDefault="00FE6BC7" w:rsidP="00750D13">
      <w:pPr>
        <w:spacing w:after="0" w:line="240" w:lineRule="auto"/>
        <w:ind w:firstLine="709"/>
        <w:jc w:val="center"/>
        <w:rPr>
          <w:rFonts w:ascii="Times New Roman" w:eastAsia="Calibri" w:hAnsi="Times New Roman" w:cs="Times New Roman"/>
          <w:sz w:val="16"/>
          <w:szCs w:val="16"/>
          <w:lang w:val="en-US"/>
        </w:rPr>
      </w:pPr>
    </w:p>
    <w:p w:rsidR="00B95051" w:rsidRPr="00382EA1" w:rsidRDefault="00B95051" w:rsidP="00750D13">
      <w:pPr>
        <w:spacing w:after="0" w:line="240" w:lineRule="auto"/>
        <w:ind w:firstLine="709"/>
        <w:jc w:val="both"/>
        <w:rPr>
          <w:rFonts w:ascii="Times New Roman" w:hAnsi="Times New Roman" w:cs="Times New Roman"/>
          <w:sz w:val="28"/>
          <w:szCs w:val="28"/>
          <w:lang w:val="kk-KZ"/>
        </w:rPr>
      </w:pPr>
    </w:p>
    <w:p w:rsidR="00FC62E1" w:rsidRPr="009B660B" w:rsidRDefault="008B73A4" w:rsidP="00630D53">
      <w:pPr>
        <w:spacing w:after="0" w:line="240" w:lineRule="auto"/>
        <w:ind w:firstLine="709"/>
        <w:jc w:val="both"/>
        <w:rPr>
          <w:rFonts w:ascii="Times New Roman" w:hAnsi="Times New Roman" w:cs="Times New Roman"/>
          <w:color w:val="000000"/>
          <w:sz w:val="28"/>
          <w:szCs w:val="28"/>
          <w:lang w:val="kk-KZ"/>
        </w:rPr>
      </w:pPr>
      <w:r w:rsidRPr="009B660B">
        <w:rPr>
          <w:rFonts w:ascii="Times New Roman" w:hAnsi="Times New Roman" w:cs="Times New Roman"/>
          <w:sz w:val="28"/>
          <w:szCs w:val="28"/>
          <w:lang w:val="kk-KZ"/>
        </w:rPr>
        <w:t>Авторлардың [</w:t>
      </w:r>
      <w:r w:rsidR="00B40676" w:rsidRPr="009B660B">
        <w:rPr>
          <w:rFonts w:ascii="Times New Roman" w:hAnsi="Times New Roman" w:cs="Times New Roman"/>
          <w:sz w:val="28"/>
          <w:szCs w:val="28"/>
          <w:lang w:val="kk-KZ"/>
        </w:rPr>
        <w:t>1</w:t>
      </w:r>
      <w:r w:rsidR="008C34D0" w:rsidRPr="009B660B">
        <w:rPr>
          <w:rFonts w:ascii="Times New Roman" w:hAnsi="Times New Roman" w:cs="Times New Roman"/>
          <w:sz w:val="28"/>
          <w:szCs w:val="28"/>
          <w:lang w:val="kk-KZ"/>
        </w:rPr>
        <w:t>2</w:t>
      </w:r>
      <w:r w:rsidR="002C771B" w:rsidRPr="009B660B">
        <w:rPr>
          <w:rFonts w:ascii="Times New Roman" w:hAnsi="Times New Roman" w:cs="Times New Roman"/>
          <w:sz w:val="28"/>
          <w:szCs w:val="28"/>
          <w:lang w:val="kk-KZ"/>
        </w:rPr>
        <w:t>9</w:t>
      </w:r>
      <w:r w:rsidR="00954B6A" w:rsidRPr="009B660B">
        <w:rPr>
          <w:rFonts w:ascii="Times New Roman" w:hAnsi="Times New Roman" w:cs="Times New Roman"/>
          <w:sz w:val="28"/>
          <w:szCs w:val="28"/>
          <w:lang w:val="kk-KZ"/>
        </w:rPr>
        <w:t xml:space="preserve">] жұмысында ZnO </w:t>
      </w:r>
      <w:r w:rsidR="005B03A1" w:rsidRPr="009B660B">
        <w:rPr>
          <w:rFonts w:ascii="Times New Roman" w:hAnsi="Times New Roman" w:cs="Times New Roman"/>
          <w:sz w:val="28"/>
          <w:szCs w:val="28"/>
          <w:lang w:val="kk-KZ"/>
        </w:rPr>
        <w:t xml:space="preserve">қабыршақтарын </w:t>
      </w:r>
      <w:r w:rsidR="00954B6A" w:rsidRPr="009B660B">
        <w:rPr>
          <w:rFonts w:ascii="Times New Roman" w:hAnsi="Times New Roman" w:cs="Times New Roman"/>
          <w:sz w:val="28"/>
          <w:szCs w:val="28"/>
          <w:lang w:val="kk-KZ"/>
        </w:rPr>
        <w:t>алу үшін қолданылатын түрлі әдістер, оның ішінде химиял</w:t>
      </w:r>
      <w:r w:rsidRPr="009B660B">
        <w:rPr>
          <w:rFonts w:ascii="Times New Roman" w:hAnsi="Times New Roman" w:cs="Times New Roman"/>
          <w:sz w:val="28"/>
          <w:szCs w:val="28"/>
          <w:lang w:val="kk-KZ"/>
        </w:rPr>
        <w:t>ық бу фазасынан тұндыру (CVD) [1</w:t>
      </w:r>
      <w:r w:rsidR="002C771B" w:rsidRPr="009B660B">
        <w:rPr>
          <w:rFonts w:ascii="Times New Roman" w:hAnsi="Times New Roman" w:cs="Times New Roman"/>
          <w:sz w:val="28"/>
          <w:szCs w:val="28"/>
          <w:lang w:val="kk-KZ"/>
        </w:rPr>
        <w:t>30</w:t>
      </w:r>
      <w:r w:rsidR="00954B6A" w:rsidRPr="009B660B">
        <w:rPr>
          <w:rFonts w:ascii="Times New Roman" w:hAnsi="Times New Roman" w:cs="Times New Roman"/>
          <w:sz w:val="28"/>
          <w:szCs w:val="28"/>
          <w:lang w:val="kk-KZ"/>
        </w:rPr>
        <w:t>], физикалық бу фазасынан тұ</w:t>
      </w:r>
      <w:r w:rsidRPr="009B660B">
        <w:rPr>
          <w:rFonts w:ascii="Times New Roman" w:hAnsi="Times New Roman" w:cs="Times New Roman"/>
          <w:sz w:val="28"/>
          <w:szCs w:val="28"/>
          <w:lang w:val="kk-KZ"/>
        </w:rPr>
        <w:t>ндыру (PVD) [</w:t>
      </w:r>
      <w:r w:rsidR="00B40676" w:rsidRPr="009B660B">
        <w:rPr>
          <w:rFonts w:ascii="Times New Roman" w:hAnsi="Times New Roman" w:cs="Times New Roman"/>
          <w:sz w:val="28"/>
          <w:szCs w:val="28"/>
          <w:lang w:val="kk-KZ"/>
        </w:rPr>
        <w:t>1</w:t>
      </w:r>
      <w:r w:rsidR="002C771B" w:rsidRPr="009B660B">
        <w:rPr>
          <w:rFonts w:ascii="Times New Roman" w:hAnsi="Times New Roman" w:cs="Times New Roman"/>
          <w:sz w:val="28"/>
          <w:szCs w:val="28"/>
          <w:lang w:val="kk-KZ"/>
        </w:rPr>
        <w:t>31</w:t>
      </w:r>
      <w:r w:rsidR="00954B6A" w:rsidRPr="009B660B">
        <w:rPr>
          <w:rFonts w:ascii="Times New Roman" w:hAnsi="Times New Roman" w:cs="Times New Roman"/>
          <w:sz w:val="28"/>
          <w:szCs w:val="28"/>
          <w:lang w:val="kk-KZ"/>
        </w:rPr>
        <w:t>] және жоғары те</w:t>
      </w:r>
      <w:r w:rsidRPr="009B660B">
        <w:rPr>
          <w:rFonts w:ascii="Times New Roman" w:hAnsi="Times New Roman" w:cs="Times New Roman"/>
          <w:sz w:val="28"/>
          <w:szCs w:val="28"/>
          <w:lang w:val="kk-KZ"/>
        </w:rPr>
        <w:t>мпературалық физикалық булану [1</w:t>
      </w:r>
      <w:r w:rsidR="002C771B" w:rsidRPr="009B660B">
        <w:rPr>
          <w:rFonts w:ascii="Times New Roman" w:hAnsi="Times New Roman" w:cs="Times New Roman"/>
          <w:sz w:val="28"/>
          <w:szCs w:val="28"/>
          <w:lang w:val="kk-KZ"/>
        </w:rPr>
        <w:t>32</w:t>
      </w:r>
      <w:r w:rsidR="00954B6A" w:rsidRPr="009B660B">
        <w:rPr>
          <w:rFonts w:ascii="Times New Roman" w:hAnsi="Times New Roman" w:cs="Times New Roman"/>
          <w:sz w:val="28"/>
          <w:szCs w:val="28"/>
          <w:lang w:val="kk-KZ"/>
        </w:rPr>
        <w:t xml:space="preserve">], қарастырылады. Бұл әдістер ZnO </w:t>
      </w:r>
      <w:r w:rsidR="005B03A1" w:rsidRPr="009B660B">
        <w:rPr>
          <w:rFonts w:ascii="Times New Roman" w:hAnsi="Times New Roman" w:cs="Times New Roman"/>
          <w:sz w:val="28"/>
          <w:szCs w:val="28"/>
          <w:lang w:val="kk-KZ"/>
        </w:rPr>
        <w:t>қабыршақтарының</w:t>
      </w:r>
      <w:r w:rsidR="00954B6A" w:rsidRPr="009B660B">
        <w:rPr>
          <w:rFonts w:ascii="Times New Roman" w:hAnsi="Times New Roman" w:cs="Times New Roman"/>
          <w:sz w:val="28"/>
          <w:szCs w:val="28"/>
          <w:lang w:val="kk-KZ"/>
        </w:rPr>
        <w:t xml:space="preserve"> біркелкілігі мен жоғары сапасын қамтамасыз етеді. Дегенмен, авторлар бұл процестердің жоғары құны мен күрделі жабдықтар талап ететінін атап өтеді, бұл өз кезегінде олардың жаппай өндірісте қолданылуын шектейді.</w:t>
      </w:r>
      <w:r w:rsidR="00FC62E1" w:rsidRPr="009B660B">
        <w:rPr>
          <w:rFonts w:ascii="Times New Roman" w:hAnsi="Times New Roman" w:cs="Times New Roman"/>
          <w:color w:val="000000"/>
          <w:sz w:val="28"/>
          <w:szCs w:val="28"/>
          <w:lang w:val="kk-KZ"/>
        </w:rPr>
        <w:t xml:space="preserve"> </w:t>
      </w:r>
    </w:p>
    <w:p w:rsidR="00FC62E1" w:rsidRPr="009B660B" w:rsidRDefault="00FC62E1" w:rsidP="00750D13">
      <w:pPr>
        <w:spacing w:after="0" w:line="240" w:lineRule="auto"/>
        <w:ind w:firstLine="709"/>
        <w:jc w:val="both"/>
        <w:rPr>
          <w:rFonts w:ascii="Times New Roman" w:hAnsi="Times New Roman" w:cs="Times New Roman"/>
          <w:color w:val="000000"/>
          <w:sz w:val="28"/>
          <w:szCs w:val="28"/>
          <w:lang w:val="kk-KZ"/>
        </w:rPr>
      </w:pPr>
      <w:r w:rsidRPr="009B660B">
        <w:rPr>
          <w:rFonts w:ascii="Times New Roman" w:hAnsi="Times New Roman" w:cs="Times New Roman"/>
          <w:color w:val="000000"/>
          <w:sz w:val="28"/>
          <w:szCs w:val="28"/>
          <w:lang w:val="kk-KZ"/>
        </w:rPr>
        <w:t>Осылайша, золь-гель технологиясы өңдеу құнының төмендігі тұрғысынан жаңа балама ретінде қарастырылады. Бұл технологияның қарапайымдылығы, құрамды оңай өзгерту мүмкіндігі және энергияның аз жұмсалуы сияқты артықшылықтары бар. Осы себепті, золь-гель технологиясы экономикалық тұрғыдан тиімді жаппай өндіріс үшін маңызды болып табылады.</w:t>
      </w:r>
    </w:p>
    <w:p w:rsidR="00B97D78" w:rsidRPr="009B660B" w:rsidRDefault="008B73A4" w:rsidP="00750D13">
      <w:pPr>
        <w:tabs>
          <w:tab w:val="left" w:pos="993"/>
        </w:tabs>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Бұл жұмыста [</w:t>
      </w:r>
      <w:r w:rsidR="00B40676" w:rsidRPr="009B660B">
        <w:rPr>
          <w:rFonts w:ascii="Times New Roman" w:hAnsi="Times New Roman"/>
          <w:sz w:val="28"/>
          <w:szCs w:val="28"/>
          <w:lang w:val="kk-KZ"/>
        </w:rPr>
        <w:t>1</w:t>
      </w:r>
      <w:r w:rsidR="002C771B" w:rsidRPr="009B660B">
        <w:rPr>
          <w:rFonts w:ascii="Times New Roman" w:hAnsi="Times New Roman"/>
          <w:sz w:val="28"/>
          <w:szCs w:val="28"/>
          <w:lang w:val="kk-KZ"/>
        </w:rPr>
        <w:t>33</w:t>
      </w:r>
      <w:r w:rsidR="00FC62E1" w:rsidRPr="009B660B">
        <w:rPr>
          <w:rFonts w:ascii="Times New Roman" w:hAnsi="Times New Roman"/>
          <w:sz w:val="28"/>
          <w:szCs w:val="28"/>
          <w:lang w:val="kk-KZ"/>
        </w:rPr>
        <w:t>] авторлар золь-гель әдісімен дайындалған ZnO қабыршақтарының сапасына еріткіштің әсерін зерттеді. Олар процестің үш негізгі кезеңіне назар аударды: прекурсор ерітіндісін дайындау, қабыршақтарды жағу және термоөңдеу. Зерттеу барысында золь концентрациясы, бастапқы материал, күту уақыты және еріткіш түрлері сияқты әртүрлі параметрлер қарастырылды. Нәтижелер еріткіштің таңдалуы ZnO қабыршағының сапасына айтарлықтай әсер ететінін көрсетті. Жарияланған жұмыстарда бұл тақырыпқа қатысты тек бірнеше мәлімет бар, сондықтан зерттеу осы саладағы әрі қарайғы зерттеулер үшін өзект</w:t>
      </w:r>
      <w:r w:rsidRPr="009B660B">
        <w:rPr>
          <w:rFonts w:ascii="Times New Roman" w:hAnsi="Times New Roman"/>
          <w:sz w:val="28"/>
          <w:szCs w:val="28"/>
          <w:lang w:val="kk-KZ"/>
        </w:rPr>
        <w:t xml:space="preserve">і және маңызды болып </w:t>
      </w:r>
      <w:r w:rsidR="002C771B" w:rsidRPr="009B660B">
        <w:rPr>
          <w:rFonts w:ascii="Times New Roman" w:hAnsi="Times New Roman"/>
          <w:sz w:val="28"/>
          <w:szCs w:val="28"/>
          <w:lang w:val="kk-KZ"/>
        </w:rPr>
        <w:t>табылады [134</w:t>
      </w:r>
      <w:r w:rsidR="00FC62E1" w:rsidRPr="009B660B">
        <w:rPr>
          <w:rFonts w:ascii="Times New Roman" w:hAnsi="Times New Roman"/>
          <w:sz w:val="28"/>
          <w:szCs w:val="28"/>
          <w:lang w:val="kk-KZ"/>
        </w:rPr>
        <w:t>].</w:t>
      </w:r>
    </w:p>
    <w:p w:rsidR="00B97D78" w:rsidRPr="009B660B" w:rsidRDefault="002C4A0C" w:rsidP="00750D13">
      <w:pPr>
        <w:tabs>
          <w:tab w:val="left" w:pos="993"/>
        </w:tabs>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Бұл [</w:t>
      </w:r>
      <w:r w:rsidR="002C771B" w:rsidRPr="009B660B">
        <w:rPr>
          <w:rFonts w:ascii="Times New Roman" w:hAnsi="Times New Roman"/>
          <w:sz w:val="28"/>
          <w:szCs w:val="28"/>
          <w:lang w:val="kk-KZ"/>
        </w:rPr>
        <w:t>135</w:t>
      </w:r>
      <w:r w:rsidR="00FC62E1" w:rsidRPr="009B660B">
        <w:rPr>
          <w:rFonts w:ascii="Times New Roman" w:hAnsi="Times New Roman"/>
          <w:sz w:val="28"/>
          <w:szCs w:val="28"/>
          <w:lang w:val="kk-KZ"/>
        </w:rPr>
        <w:t>] зерттеуде авторлар золь-гель әдісімен ZnO қабыршақтарын синтездеу кезінде әртүрлі еріткіштердің нуклеация, өсу және агрегация процестеріне әсерін зерттеді. Зерттеу барысында арзан спинді жабу әдісі қолданылды. Авторлар осы әдіспен алынған ZnO қабыршақтарының құрылымдық және оптикалық қасиеттерін жан-жақты талдады.</w:t>
      </w:r>
    </w:p>
    <w:p w:rsidR="00B97D78" w:rsidRPr="009B660B" w:rsidRDefault="00946200" w:rsidP="00750D13">
      <w:pPr>
        <w:tabs>
          <w:tab w:val="left" w:pos="993"/>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lastRenderedPageBreak/>
        <w:t>Ж</w:t>
      </w:r>
      <w:r w:rsidR="00FC62E1" w:rsidRPr="009B660B">
        <w:rPr>
          <w:rFonts w:ascii="Times New Roman" w:hAnsi="Times New Roman" w:cs="Times New Roman"/>
          <w:sz w:val="28"/>
          <w:szCs w:val="28"/>
          <w:lang w:val="kk-KZ"/>
        </w:rPr>
        <w:t xml:space="preserve">үргізген зерттеуде CdTe негізіндегі күн элементтеріне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00FC62E1" w:rsidRPr="009B660B">
        <w:rPr>
          <w:rFonts w:ascii="Times New Roman" w:hAnsi="Times New Roman" w:cs="Times New Roman"/>
          <w:sz w:val="28"/>
          <w:szCs w:val="28"/>
          <w:lang w:val="kk-KZ"/>
        </w:rPr>
        <w:t xml:space="preserve"> қосу олардың тиімділігін едәуір арттыратыны дәлелденді [</w:t>
      </w:r>
      <w:r w:rsidR="008A034D" w:rsidRPr="009B660B">
        <w:rPr>
          <w:rFonts w:ascii="Times New Roman" w:hAnsi="Times New Roman" w:cs="Times New Roman"/>
          <w:sz w:val="28"/>
          <w:szCs w:val="28"/>
          <w:lang w:val="kk-KZ"/>
        </w:rPr>
        <w:t>136</w:t>
      </w:r>
      <w:r w:rsidR="00FC62E1" w:rsidRPr="009B660B">
        <w:rPr>
          <w:rFonts w:ascii="Times New Roman" w:hAnsi="Times New Roman" w:cs="Times New Roman"/>
          <w:sz w:val="28"/>
          <w:szCs w:val="28"/>
          <w:lang w:val="kk-KZ"/>
        </w:rPr>
        <w:t xml:space="preserve">]. Бұл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000A09FD" w:rsidRPr="009B660B">
        <w:rPr>
          <w:rFonts w:ascii="Times New Roman" w:hAnsi="Times New Roman" w:cs="Times New Roman"/>
          <w:sz w:val="28"/>
          <w:szCs w:val="28"/>
          <w:lang w:val="kk-KZ"/>
        </w:rPr>
        <w:t xml:space="preserve"> </w:t>
      </w:r>
      <w:r w:rsidR="00FC62E1" w:rsidRPr="009B660B">
        <w:rPr>
          <w:rFonts w:ascii="Times New Roman" w:hAnsi="Times New Roman" w:cs="Times New Roman"/>
          <w:sz w:val="28"/>
          <w:szCs w:val="28"/>
          <w:lang w:val="kk-KZ"/>
        </w:rPr>
        <w:t>өткізгішті</w:t>
      </w:r>
      <w:r w:rsidR="008A4818" w:rsidRPr="009B660B">
        <w:rPr>
          <w:rFonts w:ascii="Times New Roman" w:hAnsi="Times New Roman" w:cs="Times New Roman"/>
          <w:sz w:val="28"/>
          <w:szCs w:val="28"/>
          <w:lang w:val="kk-KZ"/>
        </w:rPr>
        <w:t xml:space="preserve">кті жақсартуы және рекомбинацияны </w:t>
      </w:r>
      <w:r w:rsidR="00FC62E1" w:rsidRPr="009B660B">
        <w:rPr>
          <w:rFonts w:ascii="Times New Roman" w:hAnsi="Times New Roman" w:cs="Times New Roman"/>
          <w:sz w:val="28"/>
          <w:szCs w:val="28"/>
          <w:lang w:val="kk-KZ"/>
        </w:rPr>
        <w:t>азайтуымен түсіндіріледі.</w:t>
      </w:r>
      <w:r w:rsidR="006A264F" w:rsidRPr="009B660B">
        <w:rPr>
          <w:rFonts w:ascii="Times New Roman" w:hAnsi="Times New Roman" w:cs="Times New Roman"/>
          <w:sz w:val="28"/>
          <w:szCs w:val="28"/>
          <w:lang w:val="kk-KZ"/>
        </w:rPr>
        <w:t xml:space="preserve"> </w:t>
      </w:r>
      <w:r w:rsidR="008A4818" w:rsidRPr="009B660B">
        <w:rPr>
          <w:rFonts w:ascii="Times New Roman" w:hAnsi="Times New Roman" w:cs="Times New Roman"/>
          <w:sz w:val="28"/>
          <w:szCs w:val="28"/>
          <w:lang w:val="kk-KZ"/>
        </w:rPr>
        <w:t xml:space="preserve">Сонымен қатар, </w:t>
      </w:r>
      <w:r w:rsidRPr="009B660B">
        <w:rPr>
          <w:rFonts w:ascii="Times New Roman" w:hAnsi="Times New Roman" w:cs="Times New Roman"/>
          <w:sz w:val="28"/>
          <w:szCs w:val="28"/>
          <w:lang w:val="kk-KZ"/>
        </w:rPr>
        <w:t>жұмыста авторлар</w:t>
      </w:r>
      <w:r w:rsidR="008A4818" w:rsidRPr="009B660B">
        <w:rPr>
          <w:rFonts w:ascii="Times New Roman" w:hAnsi="Times New Roman" w:cs="Times New Roman"/>
          <w:sz w:val="28"/>
          <w:szCs w:val="28"/>
          <w:lang w:val="kk-KZ"/>
        </w:rPr>
        <w:t xml:space="preserve"> зерттеуінде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008A4818" w:rsidRPr="009B660B">
        <w:rPr>
          <w:rFonts w:ascii="Times New Roman" w:hAnsi="Times New Roman" w:cs="Times New Roman"/>
          <w:sz w:val="28"/>
          <w:szCs w:val="28"/>
          <w:lang w:val="kk-KZ"/>
        </w:rPr>
        <w:t xml:space="preserve"> перовскитті күн элементтерінде ETL (электрон тасымалдаушы қабаты) ретінде қолданылуы электроникалық және фотондық қасиеттерді жақсартатыны анықталған, бұл құрылғының жалпы тиімділігін арттырады. Бұл зерттеулер</w:t>
      </w:r>
      <w:r w:rsidR="000A09FD" w:rsidRPr="009B660B">
        <w:rPr>
          <w:rFonts w:ascii="Times New Roman" w:hAnsi="Times New Roman" w:cs="Times New Roman"/>
          <w:sz w:val="28"/>
          <w:szCs w:val="28"/>
          <w:lang w:val="kk-KZ"/>
        </w:rPr>
        <w:t xml:space="preserve"> [137]</w:t>
      </w:r>
      <w:r w:rsidR="008A4818" w:rsidRPr="009B660B">
        <w:rPr>
          <w:rFonts w:ascii="Times New Roman" w:hAnsi="Times New Roman" w:cs="Times New Roman"/>
          <w:sz w:val="28"/>
          <w:szCs w:val="28"/>
          <w:lang w:val="kk-KZ"/>
        </w:rPr>
        <w:t xml:space="preserve">,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008A4818" w:rsidRPr="009B660B">
        <w:rPr>
          <w:rFonts w:ascii="Times New Roman" w:hAnsi="Times New Roman" w:cs="Times New Roman"/>
          <w:sz w:val="28"/>
          <w:szCs w:val="28"/>
          <w:lang w:val="kk-KZ"/>
        </w:rPr>
        <w:t xml:space="preserve"> тиімді әрі жоғары өнімді фотовольтаикалық жүйелерді жасаудағы маңызды рөлін айқын көрсетеді.</w:t>
      </w:r>
      <w:r w:rsidR="000251BB" w:rsidRPr="009B660B">
        <w:rPr>
          <w:rFonts w:ascii="Times New Roman" w:hAnsi="Times New Roman" w:cs="Times New Roman"/>
          <w:sz w:val="28"/>
          <w:szCs w:val="28"/>
          <w:lang w:val="kk-KZ"/>
        </w:rPr>
        <w:t xml:space="preserve"> </w:t>
      </w:r>
    </w:p>
    <w:p w:rsidR="00293415" w:rsidRDefault="00293415" w:rsidP="00293415">
      <w:pPr>
        <w:pStyle w:val="2"/>
        <w:spacing w:before="0" w:after="0" w:line="240" w:lineRule="auto"/>
        <w:ind w:firstLine="709"/>
        <w:jc w:val="left"/>
        <w:rPr>
          <w:rFonts w:eastAsia="Calibri"/>
          <w:sz w:val="28"/>
          <w:szCs w:val="28"/>
          <w:lang w:val="kk-KZ"/>
        </w:rPr>
      </w:pPr>
      <w:bookmarkStart w:id="1" w:name="_Toc137470077"/>
    </w:p>
    <w:bookmarkEnd w:id="1"/>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750D13">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9827DE">
      <w:pPr>
        <w:tabs>
          <w:tab w:val="left" w:pos="993"/>
        </w:tabs>
        <w:spacing w:after="0" w:line="240" w:lineRule="auto"/>
        <w:ind w:firstLine="709"/>
        <w:jc w:val="both"/>
        <w:rPr>
          <w:rFonts w:ascii="Times New Roman" w:hAnsi="Times New Roman" w:cs="Times New Roman"/>
          <w:sz w:val="28"/>
          <w:szCs w:val="28"/>
          <w:lang w:val="kk-KZ"/>
        </w:rPr>
      </w:pPr>
    </w:p>
    <w:p w:rsidR="00A230A7" w:rsidRPr="009B660B" w:rsidRDefault="00A230A7" w:rsidP="009827DE">
      <w:pPr>
        <w:tabs>
          <w:tab w:val="left" w:pos="993"/>
        </w:tabs>
        <w:spacing w:after="0" w:line="240" w:lineRule="auto"/>
        <w:ind w:firstLine="709"/>
        <w:jc w:val="both"/>
        <w:rPr>
          <w:rFonts w:ascii="Times New Roman" w:hAnsi="Times New Roman" w:cs="Times New Roman"/>
          <w:sz w:val="28"/>
          <w:szCs w:val="28"/>
          <w:lang w:val="kk-KZ"/>
        </w:rPr>
      </w:pPr>
    </w:p>
    <w:p w:rsidR="00A230A7" w:rsidRDefault="00A230A7"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A11C7E" w:rsidRPr="00C17930" w:rsidRDefault="00A11C7E" w:rsidP="009827DE">
      <w:pPr>
        <w:tabs>
          <w:tab w:val="left" w:pos="993"/>
        </w:tabs>
        <w:spacing w:after="0" w:line="240" w:lineRule="auto"/>
        <w:ind w:firstLine="709"/>
        <w:jc w:val="both"/>
        <w:rPr>
          <w:rFonts w:ascii="Times New Roman" w:hAnsi="Times New Roman" w:cs="Times New Roman"/>
          <w:sz w:val="28"/>
          <w:szCs w:val="28"/>
          <w:lang w:val="kk-KZ"/>
        </w:rPr>
      </w:pPr>
    </w:p>
    <w:p w:rsidR="00630D53" w:rsidRPr="00C17930" w:rsidRDefault="00630D53" w:rsidP="009827DE">
      <w:pPr>
        <w:tabs>
          <w:tab w:val="left" w:pos="993"/>
        </w:tabs>
        <w:spacing w:after="0" w:line="240" w:lineRule="auto"/>
        <w:ind w:firstLine="709"/>
        <w:jc w:val="both"/>
        <w:rPr>
          <w:rFonts w:ascii="Times New Roman" w:hAnsi="Times New Roman" w:cs="Times New Roman"/>
          <w:sz w:val="28"/>
          <w:szCs w:val="28"/>
          <w:lang w:val="kk-KZ"/>
        </w:rPr>
      </w:pPr>
    </w:p>
    <w:p w:rsidR="00911F30" w:rsidRPr="009B660B" w:rsidRDefault="00911F30" w:rsidP="009827DE">
      <w:pPr>
        <w:tabs>
          <w:tab w:val="left" w:pos="993"/>
        </w:tabs>
        <w:spacing w:after="0" w:line="240" w:lineRule="auto"/>
        <w:ind w:firstLine="709"/>
        <w:jc w:val="both"/>
        <w:rPr>
          <w:rFonts w:ascii="Times New Roman" w:hAnsi="Times New Roman" w:cs="Times New Roman"/>
          <w:sz w:val="28"/>
          <w:szCs w:val="28"/>
          <w:lang w:val="kk-KZ"/>
        </w:rPr>
      </w:pPr>
    </w:p>
    <w:p w:rsidR="00911F30" w:rsidRDefault="00911F30" w:rsidP="009827DE">
      <w:pPr>
        <w:tabs>
          <w:tab w:val="left" w:pos="993"/>
        </w:tabs>
        <w:spacing w:after="0" w:line="240" w:lineRule="auto"/>
        <w:ind w:firstLine="709"/>
        <w:jc w:val="both"/>
        <w:rPr>
          <w:rFonts w:ascii="Times New Roman" w:hAnsi="Times New Roman" w:cs="Times New Roman"/>
          <w:sz w:val="28"/>
          <w:szCs w:val="28"/>
          <w:lang w:val="kk-KZ"/>
        </w:rPr>
      </w:pPr>
    </w:p>
    <w:p w:rsidR="00C17930" w:rsidRDefault="00C17930" w:rsidP="009827DE">
      <w:pPr>
        <w:tabs>
          <w:tab w:val="left" w:pos="993"/>
        </w:tabs>
        <w:spacing w:after="0" w:line="240" w:lineRule="auto"/>
        <w:ind w:firstLine="709"/>
        <w:jc w:val="both"/>
        <w:rPr>
          <w:rFonts w:ascii="Times New Roman" w:hAnsi="Times New Roman" w:cs="Times New Roman"/>
          <w:sz w:val="28"/>
          <w:szCs w:val="28"/>
          <w:lang w:val="kk-KZ"/>
        </w:rPr>
      </w:pPr>
    </w:p>
    <w:p w:rsidR="00C17930" w:rsidRPr="009B660B" w:rsidRDefault="00C17930" w:rsidP="009827DE">
      <w:pPr>
        <w:tabs>
          <w:tab w:val="left" w:pos="993"/>
        </w:tabs>
        <w:spacing w:after="0" w:line="240" w:lineRule="auto"/>
        <w:ind w:firstLine="709"/>
        <w:jc w:val="both"/>
        <w:rPr>
          <w:rFonts w:ascii="Times New Roman" w:hAnsi="Times New Roman" w:cs="Times New Roman"/>
          <w:sz w:val="28"/>
          <w:szCs w:val="28"/>
          <w:lang w:val="kk-KZ"/>
        </w:rPr>
      </w:pPr>
    </w:p>
    <w:p w:rsidR="00911F30" w:rsidRPr="009B660B" w:rsidRDefault="00911F30" w:rsidP="009827DE">
      <w:pPr>
        <w:tabs>
          <w:tab w:val="left" w:pos="993"/>
        </w:tabs>
        <w:spacing w:after="0" w:line="240" w:lineRule="auto"/>
        <w:ind w:firstLine="709"/>
        <w:jc w:val="both"/>
        <w:rPr>
          <w:rFonts w:ascii="Times New Roman" w:hAnsi="Times New Roman" w:cs="Times New Roman"/>
          <w:sz w:val="28"/>
          <w:szCs w:val="28"/>
          <w:lang w:val="kk-KZ"/>
        </w:rPr>
      </w:pPr>
    </w:p>
    <w:p w:rsidR="00116488" w:rsidRPr="009B660B" w:rsidRDefault="00116488" w:rsidP="00750D13">
      <w:pPr>
        <w:spacing w:after="0" w:line="240" w:lineRule="auto"/>
        <w:ind w:firstLine="709"/>
        <w:rPr>
          <w:rFonts w:ascii="Times New Roman" w:hAnsi="Times New Roman" w:cs="Times New Roman"/>
          <w:b/>
          <w:sz w:val="28"/>
          <w:szCs w:val="28"/>
          <w:lang w:val="kk-KZ"/>
        </w:rPr>
      </w:pPr>
      <w:r w:rsidRPr="009B660B">
        <w:rPr>
          <w:rFonts w:ascii="Times New Roman" w:hAnsi="Times New Roman" w:cs="Times New Roman"/>
          <w:b/>
          <w:sz w:val="28"/>
          <w:szCs w:val="28"/>
          <w:lang w:val="kk-KZ"/>
        </w:rPr>
        <w:lastRenderedPageBreak/>
        <w:t xml:space="preserve">2 </w:t>
      </w:r>
      <w:r w:rsidR="00293415" w:rsidRPr="009B660B">
        <w:rPr>
          <w:rFonts w:ascii="Times New Roman" w:hAnsi="Times New Roman" w:cs="Times New Roman"/>
          <w:b/>
          <w:sz w:val="28"/>
          <w:szCs w:val="28"/>
          <w:lang w:val="kk-KZ"/>
        </w:rPr>
        <w:t>ЭКСПЕРИМЕНТ ӘДІСТЕМЕСІ</w:t>
      </w:r>
    </w:p>
    <w:p w:rsidR="00116488" w:rsidRPr="009B660B" w:rsidRDefault="00116488" w:rsidP="00750D13">
      <w:pPr>
        <w:spacing w:after="0" w:line="240" w:lineRule="auto"/>
        <w:ind w:firstLine="709"/>
        <w:rPr>
          <w:rFonts w:ascii="Times New Roman" w:hAnsi="Times New Roman" w:cs="Times New Roman"/>
          <w:b/>
          <w:sz w:val="28"/>
          <w:szCs w:val="28"/>
          <w:lang w:val="kk-KZ"/>
        </w:rPr>
      </w:pPr>
    </w:p>
    <w:p w:rsidR="00116488" w:rsidRDefault="00116488" w:rsidP="00750D13">
      <w:pPr>
        <w:spacing w:after="0" w:line="240" w:lineRule="auto"/>
        <w:ind w:firstLine="709"/>
        <w:rPr>
          <w:rFonts w:ascii="Times New Roman" w:hAnsi="Times New Roman"/>
          <w:b/>
          <w:sz w:val="28"/>
          <w:szCs w:val="28"/>
          <w:lang w:val="kk-KZ"/>
        </w:rPr>
      </w:pPr>
      <w:r w:rsidRPr="009B660B">
        <w:rPr>
          <w:rFonts w:ascii="Times New Roman" w:hAnsi="Times New Roman" w:cs="Times New Roman"/>
          <w:b/>
          <w:sz w:val="28"/>
          <w:szCs w:val="28"/>
          <w:lang w:val="kk-KZ"/>
        </w:rPr>
        <w:t xml:space="preserve">2.1 </w:t>
      </w:r>
      <w:r w:rsidR="00DE5F5E" w:rsidRPr="00DE5F5E">
        <w:rPr>
          <w:rFonts w:ascii="Times New Roman" w:hAnsi="Times New Roman" w:cs="Times New Roman"/>
          <w:b/>
          <w:sz w:val="28"/>
          <w:szCs w:val="28"/>
          <w:lang w:val="kk-KZ"/>
        </w:rPr>
        <w:t>Зерттеу объектілері</w:t>
      </w:r>
    </w:p>
    <w:p w:rsidR="00116488"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Жұмыстың бұл бөлімінде мырыш ацетаты (Zn</w:t>
      </w:r>
      <w:r w:rsidRPr="009B660B">
        <w:rPr>
          <w:rFonts w:ascii="Times New Roman" w:hAnsi="Times New Roman" w:cs="Times New Roman"/>
          <w:sz w:val="28"/>
          <w:szCs w:val="28"/>
          <w:vertAlign w:val="subscript"/>
          <w:lang w:val="kk-KZ"/>
        </w:rPr>
        <w:t>5</w:t>
      </w:r>
      <w:r w:rsidRPr="009B660B">
        <w:rPr>
          <w:rFonts w:ascii="Times New Roman" w:hAnsi="Times New Roman" w:cs="Times New Roman"/>
          <w:sz w:val="28"/>
          <w:szCs w:val="28"/>
          <w:lang w:val="kk-KZ"/>
        </w:rPr>
        <w:t>(OH)</w:t>
      </w:r>
      <w:r w:rsidRPr="009B660B">
        <w:rPr>
          <w:rFonts w:ascii="Times New Roman" w:hAnsi="Times New Roman" w:cs="Times New Roman"/>
          <w:sz w:val="28"/>
          <w:szCs w:val="28"/>
          <w:vertAlign w:val="subscript"/>
          <w:lang w:val="kk-KZ"/>
        </w:rPr>
        <w:t>8</w:t>
      </w:r>
      <w:r w:rsidRPr="009B660B">
        <w:rPr>
          <w:rFonts w:ascii="Times New Roman" w:hAnsi="Times New Roman" w:cs="Times New Roman"/>
          <w:sz w:val="28"/>
          <w:szCs w:val="28"/>
          <w:lang w:val="kk-KZ"/>
        </w:rPr>
        <w:t>Cl</w:t>
      </w:r>
      <w:r w:rsidRPr="009B660B">
        <w:rPr>
          <w:rFonts w:ascii="Times New Roman" w:hAnsi="Times New Roman" w:cs="Times New Roman"/>
          <w:sz w:val="28"/>
          <w:szCs w:val="28"/>
          <w:vertAlign w:val="subscript"/>
          <w:lang w:val="kk-KZ"/>
        </w:rPr>
        <w:t>2</w:t>
      </w:r>
      <w:r w:rsidR="00A5455B" w:rsidRPr="009B660B">
        <w:rPr>
          <w:rFonts w:ascii="Times New Roman" w:hAnsi="Times New Roman" w:cs="Times New Roman"/>
          <w:sz w:val="28"/>
          <w:szCs w:val="28"/>
          <w:lang w:val="kk-KZ"/>
        </w:rPr>
        <w:t>) зерттелген болатын.  ZnO</w:t>
      </w:r>
      <w:r w:rsidRPr="009B660B">
        <w:rPr>
          <w:rFonts w:ascii="Times New Roman" w:hAnsi="Times New Roman" w:cs="Times New Roman"/>
          <w:sz w:val="28"/>
          <w:szCs w:val="28"/>
          <w:lang w:val="kk-KZ"/>
        </w:rPr>
        <w:t xml:space="preserve"> модификациясы спирт еріткіштері </w:t>
      </w:r>
      <w:r w:rsidRPr="002A7E2B">
        <w:rPr>
          <w:rFonts w:ascii="Times New Roman" w:hAnsi="Times New Roman" w:cs="Times New Roman"/>
          <w:sz w:val="28"/>
          <w:szCs w:val="28"/>
          <w:lang w:val="kk-KZ"/>
        </w:rPr>
        <w:t>этанол (Ethanol), изопропанол (2-propanol) және бутанол (Butanol) және молибден дисульфидінің (MoS</w:t>
      </w:r>
      <w:r w:rsidRPr="002A7E2B">
        <w:rPr>
          <w:rFonts w:ascii="Times New Roman" w:hAnsi="Times New Roman" w:cs="Times New Roman"/>
          <w:sz w:val="28"/>
          <w:szCs w:val="28"/>
          <w:vertAlign w:val="subscript"/>
          <w:lang w:val="kk-KZ"/>
        </w:rPr>
        <w:t>2</w:t>
      </w:r>
      <w:r w:rsidRPr="002A7E2B">
        <w:rPr>
          <w:rFonts w:ascii="Times New Roman" w:hAnsi="Times New Roman" w:cs="Times New Roman"/>
          <w:sz w:val="28"/>
          <w:szCs w:val="28"/>
          <w:lang w:val="kk-KZ"/>
        </w:rPr>
        <w:t>), молибден диселинидінің (MoSe</w:t>
      </w:r>
      <w:r w:rsidRPr="002A7E2B">
        <w:rPr>
          <w:rFonts w:ascii="Times New Roman" w:hAnsi="Times New Roman" w:cs="Times New Roman"/>
          <w:sz w:val="28"/>
          <w:szCs w:val="28"/>
          <w:vertAlign w:val="subscript"/>
          <w:lang w:val="kk-KZ"/>
        </w:rPr>
        <w:t>2</w:t>
      </w:r>
      <w:r w:rsidRPr="002A7E2B">
        <w:rPr>
          <w:rFonts w:ascii="Times New Roman" w:hAnsi="Times New Roman" w:cs="Times New Roman"/>
          <w:sz w:val="28"/>
          <w:szCs w:val="28"/>
          <w:lang w:val="kk-KZ"/>
        </w:rPr>
        <w:t>) және вольфрам диселинидінің (WSe</w:t>
      </w:r>
      <w:r w:rsidRPr="002A7E2B">
        <w:rPr>
          <w:rFonts w:ascii="Times New Roman" w:hAnsi="Times New Roman" w:cs="Times New Roman"/>
          <w:sz w:val="28"/>
          <w:szCs w:val="28"/>
          <w:vertAlign w:val="subscript"/>
          <w:lang w:val="kk-KZ"/>
        </w:rPr>
        <w:t>2</w:t>
      </w:r>
      <w:r w:rsidRPr="002A7E2B">
        <w:rPr>
          <w:rFonts w:ascii="Times New Roman" w:hAnsi="Times New Roman" w:cs="Times New Roman"/>
          <w:sz w:val="28"/>
          <w:szCs w:val="28"/>
          <w:lang w:val="kk-KZ"/>
        </w:rPr>
        <w:t>) нанобөлшектерін қосу арқылы жүзеге</w:t>
      </w:r>
      <w:r w:rsidR="0028794F">
        <w:rPr>
          <w:rFonts w:ascii="Times New Roman" w:hAnsi="Times New Roman" w:cs="Times New Roman"/>
          <w:sz w:val="28"/>
          <w:szCs w:val="28"/>
          <w:lang w:val="kk-KZ"/>
        </w:rPr>
        <w:t xml:space="preserve"> асырылды. Нанобөлшектер сұйықт</w:t>
      </w:r>
      <w:r w:rsidRPr="002A7E2B">
        <w:rPr>
          <w:rFonts w:ascii="Times New Roman" w:hAnsi="Times New Roman" w:cs="Times New Roman"/>
          <w:sz w:val="28"/>
          <w:szCs w:val="28"/>
          <w:lang w:val="kk-KZ"/>
        </w:rPr>
        <w:t>ықтағы бөлшек лазерлік абляция әдісі арқылы алынды. Пайдаланылған қосылыстардың құрылымдық формулалары</w:t>
      </w:r>
      <w:r w:rsidR="006155A3" w:rsidRPr="002A7E2B">
        <w:rPr>
          <w:rFonts w:ascii="Times New Roman" w:hAnsi="Times New Roman" w:cs="Times New Roman"/>
          <w:sz w:val="28"/>
          <w:szCs w:val="28"/>
          <w:lang w:val="kk-KZ"/>
        </w:rPr>
        <w:t xml:space="preserve"> 7</w:t>
      </w:r>
      <w:r w:rsidRPr="009B660B">
        <w:rPr>
          <w:rFonts w:ascii="Times New Roman" w:hAnsi="Times New Roman" w:cs="Times New Roman"/>
          <w:sz w:val="28"/>
          <w:szCs w:val="28"/>
          <w:lang w:val="kk-KZ"/>
        </w:rPr>
        <w:t>-суретте келтірілген.</w:t>
      </w:r>
    </w:p>
    <w:p w:rsidR="00334E57" w:rsidRPr="00334E57" w:rsidRDefault="00334E57" w:rsidP="00334E57">
      <w:pPr>
        <w:spacing w:after="0" w:line="240" w:lineRule="auto"/>
        <w:ind w:left="4247" w:firstLine="1"/>
        <w:jc w:val="both"/>
        <w:rPr>
          <w:rFonts w:ascii="Times New Roman" w:hAnsi="Times New Roman" w:cs="Times New Roman"/>
          <w:sz w:val="28"/>
          <w:szCs w:val="28"/>
          <w:lang w:val="kk-KZ"/>
        </w:rPr>
      </w:pPr>
    </w:p>
    <w:p w:rsidR="00116488" w:rsidRPr="00C17930" w:rsidRDefault="003E074F" w:rsidP="00750D13">
      <w:pPr>
        <w:spacing w:after="0" w:line="240" w:lineRule="auto"/>
        <w:ind w:firstLine="709"/>
        <w:jc w:val="both"/>
        <w:rPr>
          <w:noProof/>
          <w:lang w:val="kk-KZ" w:eastAsia="ru-RU"/>
        </w:rPr>
      </w:pPr>
      <w:r>
        <w:rPr>
          <w:rFonts w:cs="Times New Roman"/>
          <w:noProof/>
          <w:lang w:val="kk-KZ" w:eastAsia="ru-RU"/>
        </w:rPr>
        <w:t xml:space="preserve">          </w:t>
      </w:r>
      <w:r w:rsidR="00116488" w:rsidRPr="009B660B">
        <w:rPr>
          <w:rFonts w:cs="Times New Roman"/>
          <w:noProof/>
          <w:lang w:eastAsia="ru-RU"/>
        </w:rPr>
        <w:drawing>
          <wp:inline distT="0" distB="0" distL="0" distR="0" wp14:anchorId="3E08F1DD" wp14:editId="78338831">
            <wp:extent cx="1010135" cy="682283"/>
            <wp:effectExtent l="0" t="0" r="0" b="3810"/>
            <wp:docPr id="38" name="Рисунок 3" descr="Файл:Ethanol-structural.pn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айл:Ethanol-structural.png — Википедия"/>
                    <pic:cNvPicPr>
                      <a:picLocks noChangeAspect="1" noChangeArrowheads="1"/>
                    </pic:cNvPicPr>
                  </pic:nvPicPr>
                  <pic:blipFill>
                    <a:blip r:embed="rId15" cstate="print"/>
                    <a:srcRect/>
                    <a:stretch>
                      <a:fillRect/>
                    </a:stretch>
                  </pic:blipFill>
                  <pic:spPr bwMode="auto">
                    <a:xfrm>
                      <a:off x="0" y="0"/>
                      <a:ext cx="1022332" cy="690522"/>
                    </a:xfrm>
                    <a:prstGeom prst="rect">
                      <a:avLst/>
                    </a:prstGeom>
                    <a:noFill/>
                    <a:ln w="9525">
                      <a:noFill/>
                      <a:miter lim="800000"/>
                      <a:headEnd/>
                      <a:tailEnd/>
                    </a:ln>
                  </pic:spPr>
                </pic:pic>
              </a:graphicData>
            </a:graphic>
          </wp:inline>
        </w:drawing>
      </w:r>
      <w:r w:rsidR="00116488" w:rsidRPr="003779C7">
        <w:rPr>
          <w:rFonts w:ascii="Times New Roman" w:hAnsi="Times New Roman"/>
          <w:noProof/>
          <w:sz w:val="28"/>
          <w:lang w:val="kk-KZ"/>
        </w:rPr>
        <w:t xml:space="preserve">         </w:t>
      </w:r>
      <w:r w:rsidRPr="009B660B">
        <w:rPr>
          <w:rFonts w:ascii="Times New Roman" w:hAnsi="Times New Roman"/>
          <w:noProof/>
          <w:sz w:val="28"/>
        </w:rPr>
        <w:object w:dxaOrig="9195" w:dyaOrig="59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pt;height:52pt" o:ole="">
            <v:imagedata r:id="rId16" o:title=""/>
          </v:shape>
          <o:OLEObject Type="Embed" ProgID="PBrush" ShapeID="_x0000_i1025" DrawAspect="Content" ObjectID="_1794755663" r:id="rId17"/>
        </w:object>
      </w:r>
      <w:r w:rsidR="00116488" w:rsidRPr="003779C7">
        <w:rPr>
          <w:lang w:val="kk-KZ"/>
        </w:rPr>
        <w:t xml:space="preserve"> </w:t>
      </w:r>
      <w:r w:rsidR="00116488" w:rsidRPr="003779C7">
        <w:rPr>
          <w:noProof/>
          <w:lang w:val="kk-KZ" w:eastAsia="ru-RU"/>
        </w:rPr>
        <w:t xml:space="preserve">       </w:t>
      </w:r>
      <w:r w:rsidR="00116488" w:rsidRPr="009B660B">
        <w:rPr>
          <w:noProof/>
          <w:lang w:val="kk-KZ" w:eastAsia="ru-RU"/>
        </w:rPr>
        <w:t xml:space="preserve">        </w:t>
      </w:r>
      <w:r w:rsidR="00116488" w:rsidRPr="009B660B">
        <w:rPr>
          <w:noProof/>
          <w:lang w:eastAsia="ru-RU"/>
        </w:rPr>
        <w:drawing>
          <wp:inline distT="0" distB="0" distL="0" distR="0" wp14:anchorId="6BFCC8FE" wp14:editId="5BB7A897">
            <wp:extent cx="998806" cy="715022"/>
            <wp:effectExtent l="0" t="0" r="0" b="8890"/>
            <wp:docPr id="39" name="Рисунок 39" descr="https://avatars.mds.yandex.net/i?id=d6e0ff4b421fc0ab165646e1d0f13b50f015410d-918230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i?id=d6e0ff4b421fc0ab165646e1d0f13b50f015410d-9182309-images-thumbs&amp;n=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7635" cy="721342"/>
                    </a:xfrm>
                    <a:prstGeom prst="rect">
                      <a:avLst/>
                    </a:prstGeom>
                    <a:noFill/>
                    <a:ln>
                      <a:noFill/>
                    </a:ln>
                  </pic:spPr>
                </pic:pic>
              </a:graphicData>
            </a:graphic>
          </wp:inline>
        </w:drawing>
      </w:r>
    </w:p>
    <w:p w:rsidR="00630D53" w:rsidRPr="00C17930" w:rsidRDefault="00630D53" w:rsidP="00750D13">
      <w:pPr>
        <w:spacing w:after="0" w:line="240" w:lineRule="auto"/>
        <w:ind w:firstLine="709"/>
        <w:jc w:val="both"/>
        <w:rPr>
          <w:rFonts w:ascii="Times New Roman" w:hAnsi="Times New Roman" w:cs="Times New Roman"/>
          <w:sz w:val="16"/>
          <w:szCs w:val="16"/>
          <w:lang w:val="kk-KZ"/>
        </w:rPr>
      </w:pPr>
    </w:p>
    <w:p w:rsidR="00116488" w:rsidRDefault="00EC1FED" w:rsidP="003779C7">
      <w:pPr>
        <w:spacing w:after="0" w:line="240" w:lineRule="auto"/>
        <w:ind w:left="1415" w:firstLine="1"/>
        <w:jc w:val="both"/>
        <w:rPr>
          <w:rFonts w:ascii="Times New Roman" w:hAnsi="Times New Roman" w:cs="Times New Roman"/>
          <w:sz w:val="28"/>
          <w:lang w:val="kk-KZ"/>
        </w:rPr>
      </w:pPr>
      <w:r w:rsidRPr="00C17930">
        <w:rPr>
          <w:rFonts w:ascii="Times New Roman" w:hAnsi="Times New Roman" w:cs="Times New Roman"/>
          <w:sz w:val="24"/>
          <w:szCs w:val="24"/>
          <w:lang w:val="kk-KZ"/>
        </w:rPr>
        <w:t>a</w:t>
      </w:r>
      <w:r w:rsidR="003E074F">
        <w:rPr>
          <w:rFonts w:ascii="Times New Roman" w:hAnsi="Times New Roman" w:cs="Times New Roman"/>
          <w:sz w:val="24"/>
          <w:szCs w:val="24"/>
          <w:lang w:val="kk-KZ"/>
        </w:rPr>
        <w:tab/>
      </w:r>
      <w:r w:rsidR="003E074F">
        <w:rPr>
          <w:rFonts w:ascii="Times New Roman" w:hAnsi="Times New Roman" w:cs="Times New Roman"/>
          <w:sz w:val="24"/>
          <w:szCs w:val="24"/>
          <w:lang w:val="kk-KZ"/>
        </w:rPr>
        <w:tab/>
      </w:r>
      <w:r w:rsidR="003E074F">
        <w:rPr>
          <w:rFonts w:ascii="Times New Roman" w:hAnsi="Times New Roman" w:cs="Times New Roman"/>
          <w:sz w:val="24"/>
          <w:szCs w:val="24"/>
          <w:lang w:val="kk-KZ"/>
        </w:rPr>
        <w:tab/>
      </w:r>
      <w:r w:rsidRPr="00C17930">
        <w:rPr>
          <w:rFonts w:ascii="Times New Roman" w:hAnsi="Times New Roman" w:cs="Times New Roman"/>
          <w:sz w:val="24"/>
          <w:szCs w:val="24"/>
          <w:lang w:val="kk-KZ"/>
        </w:rPr>
        <w:t xml:space="preserve">       b</w:t>
      </w:r>
      <w:r w:rsidR="00630D53" w:rsidRPr="00C17930">
        <w:rPr>
          <w:rFonts w:ascii="Times New Roman" w:hAnsi="Times New Roman" w:cs="Times New Roman"/>
          <w:sz w:val="24"/>
          <w:szCs w:val="24"/>
          <w:lang w:val="kk-KZ"/>
        </w:rPr>
        <w:t xml:space="preserve">                </w:t>
      </w:r>
      <w:r w:rsidR="003E074F">
        <w:rPr>
          <w:rFonts w:ascii="Times New Roman" w:hAnsi="Times New Roman" w:cs="Times New Roman"/>
          <w:sz w:val="24"/>
          <w:szCs w:val="24"/>
          <w:lang w:val="kk-KZ"/>
        </w:rPr>
        <w:t xml:space="preserve">                           </w:t>
      </w:r>
      <w:r w:rsidR="00334E57">
        <w:rPr>
          <w:rFonts w:ascii="Times New Roman" w:hAnsi="Times New Roman" w:cs="Times New Roman"/>
          <w:sz w:val="24"/>
          <w:szCs w:val="24"/>
          <w:lang w:val="kk-KZ"/>
        </w:rPr>
        <w:t xml:space="preserve"> </w:t>
      </w:r>
      <w:r w:rsidRPr="00C17930">
        <w:rPr>
          <w:rFonts w:ascii="Times New Roman" w:hAnsi="Times New Roman" w:cs="Times New Roman"/>
          <w:sz w:val="24"/>
          <w:szCs w:val="24"/>
          <w:lang w:val="kk-KZ"/>
        </w:rPr>
        <w:t>c</w:t>
      </w:r>
    </w:p>
    <w:p w:rsidR="00116488" w:rsidRPr="003779C7" w:rsidRDefault="00116488" w:rsidP="00750D13">
      <w:pPr>
        <w:spacing w:after="0" w:line="240" w:lineRule="auto"/>
        <w:ind w:firstLine="709"/>
        <w:jc w:val="both"/>
        <w:rPr>
          <w:rFonts w:ascii="Times New Roman" w:hAnsi="Times New Roman" w:cs="Times New Roman"/>
          <w:sz w:val="24"/>
          <w:szCs w:val="24"/>
          <w:lang w:val="kk-KZ"/>
        </w:rPr>
      </w:pPr>
      <w:r w:rsidRPr="003779C7">
        <w:rPr>
          <w:rFonts w:ascii="Times New Roman" w:hAnsi="Times New Roman" w:cs="Times New Roman"/>
          <w:sz w:val="24"/>
          <w:szCs w:val="24"/>
          <w:lang w:val="kk-KZ"/>
        </w:rPr>
        <w:t xml:space="preserve"> </w:t>
      </w:r>
      <w:r w:rsidR="003E074F">
        <w:rPr>
          <w:rFonts w:ascii="Times New Roman" w:hAnsi="Times New Roman" w:cs="Times New Roman"/>
          <w:noProof/>
          <w:sz w:val="24"/>
          <w:szCs w:val="24"/>
          <w:lang w:val="kk-KZ" w:eastAsia="ru-RU"/>
        </w:rPr>
        <w:t xml:space="preserve">     </w:t>
      </w:r>
      <w:r w:rsidRPr="009B660B">
        <w:rPr>
          <w:rFonts w:ascii="Times New Roman" w:hAnsi="Times New Roman" w:cs="Times New Roman"/>
          <w:noProof/>
          <w:sz w:val="24"/>
          <w:szCs w:val="24"/>
          <w:lang w:eastAsia="ru-RU"/>
        </w:rPr>
        <w:drawing>
          <wp:inline distT="0" distB="0" distL="0" distR="0" wp14:anchorId="2FCB8D7C" wp14:editId="2EFFA5B7">
            <wp:extent cx="1392701" cy="543269"/>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21388" b="7548"/>
                    <a:stretch/>
                  </pic:blipFill>
                  <pic:spPr bwMode="auto">
                    <a:xfrm>
                      <a:off x="0" y="0"/>
                      <a:ext cx="1400506" cy="546314"/>
                    </a:xfrm>
                    <a:prstGeom prst="rect">
                      <a:avLst/>
                    </a:prstGeom>
                    <a:ln>
                      <a:noFill/>
                    </a:ln>
                    <a:extLst>
                      <a:ext uri="{53640926-AAD7-44D8-BBD7-CCE9431645EC}">
                        <a14:shadowObscured xmlns:a14="http://schemas.microsoft.com/office/drawing/2010/main"/>
                      </a:ext>
                    </a:extLst>
                  </pic:spPr>
                </pic:pic>
              </a:graphicData>
            </a:graphic>
          </wp:inline>
        </w:drawing>
      </w:r>
      <w:r w:rsidRPr="009B660B">
        <w:rPr>
          <w:noProof/>
          <w:lang w:eastAsia="ru-RU"/>
        </w:rPr>
        <w:drawing>
          <wp:inline distT="0" distB="0" distL="0" distR="0" wp14:anchorId="208524E4" wp14:editId="2EE4F647">
            <wp:extent cx="1477108" cy="570105"/>
            <wp:effectExtent l="0" t="0" r="0"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483772" cy="572677"/>
                    </a:xfrm>
                    <a:prstGeom prst="rect">
                      <a:avLst/>
                    </a:prstGeom>
                  </pic:spPr>
                </pic:pic>
              </a:graphicData>
            </a:graphic>
          </wp:inline>
        </w:drawing>
      </w:r>
      <w:r w:rsidR="003E074F">
        <w:rPr>
          <w:noProof/>
          <w:lang w:val="kk-KZ" w:eastAsia="ru-RU"/>
        </w:rPr>
        <w:t xml:space="preserve">      </w:t>
      </w:r>
      <w:r w:rsidRPr="009B660B">
        <w:rPr>
          <w:noProof/>
          <w:lang w:eastAsia="ru-RU"/>
        </w:rPr>
        <w:drawing>
          <wp:inline distT="0" distB="0" distL="0" distR="0" wp14:anchorId="20C8C528" wp14:editId="51404E52">
            <wp:extent cx="1469492" cy="541606"/>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483690" cy="546839"/>
                    </a:xfrm>
                    <a:prstGeom prst="rect">
                      <a:avLst/>
                    </a:prstGeom>
                  </pic:spPr>
                </pic:pic>
              </a:graphicData>
            </a:graphic>
          </wp:inline>
        </w:drawing>
      </w:r>
    </w:p>
    <w:p w:rsidR="00116488" w:rsidRPr="00630D53" w:rsidRDefault="00116488" w:rsidP="00750D13">
      <w:pPr>
        <w:spacing w:after="0" w:line="240" w:lineRule="auto"/>
        <w:ind w:firstLine="709"/>
        <w:jc w:val="both"/>
        <w:rPr>
          <w:rFonts w:ascii="Times New Roman" w:hAnsi="Times New Roman" w:cs="Times New Roman"/>
          <w:sz w:val="16"/>
          <w:szCs w:val="16"/>
          <w:lang w:val="kk-KZ"/>
        </w:rPr>
      </w:pPr>
    </w:p>
    <w:p w:rsidR="00116488" w:rsidRPr="003779C7" w:rsidRDefault="003E074F" w:rsidP="003779C7">
      <w:pPr>
        <w:spacing w:after="0" w:line="240" w:lineRule="auto"/>
        <w:ind w:left="707"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EC1FED" w:rsidRPr="00630D53">
        <w:rPr>
          <w:rFonts w:ascii="Times New Roman" w:hAnsi="Times New Roman" w:cs="Times New Roman"/>
          <w:sz w:val="24"/>
          <w:szCs w:val="24"/>
          <w:lang w:val="kk-KZ"/>
        </w:rPr>
        <w:t>d</w:t>
      </w:r>
      <w:r w:rsidR="003779C7">
        <w:rPr>
          <w:rFonts w:ascii="Times New Roman" w:hAnsi="Times New Roman" w:cs="Times New Roman"/>
          <w:sz w:val="24"/>
          <w:szCs w:val="24"/>
          <w:lang w:val="kk-KZ"/>
        </w:rPr>
        <w:tab/>
      </w:r>
      <w:r w:rsidR="003779C7">
        <w:rPr>
          <w:rFonts w:ascii="Times New Roman" w:hAnsi="Times New Roman" w:cs="Times New Roman"/>
          <w:sz w:val="24"/>
          <w:szCs w:val="24"/>
          <w:lang w:val="kk-KZ"/>
        </w:rPr>
        <w:tab/>
      </w:r>
      <w:r w:rsidR="003779C7">
        <w:rPr>
          <w:rFonts w:ascii="Times New Roman" w:hAnsi="Times New Roman" w:cs="Times New Roman"/>
          <w:sz w:val="24"/>
          <w:szCs w:val="24"/>
          <w:lang w:val="kk-KZ"/>
        </w:rPr>
        <w:tab/>
      </w:r>
      <w:r w:rsidR="003779C7">
        <w:rPr>
          <w:rFonts w:ascii="Times New Roman" w:hAnsi="Times New Roman" w:cs="Times New Roman"/>
          <w:sz w:val="24"/>
          <w:szCs w:val="24"/>
          <w:lang w:val="kk-KZ"/>
        </w:rPr>
        <w:tab/>
        <w:t xml:space="preserve">  </w:t>
      </w:r>
      <w:r w:rsidR="00EC1FED" w:rsidRPr="00630D53">
        <w:rPr>
          <w:rFonts w:ascii="Times New Roman" w:hAnsi="Times New Roman" w:cs="Times New Roman"/>
          <w:sz w:val="28"/>
          <w:lang w:val="kk-KZ"/>
        </w:rPr>
        <w:t>e</w:t>
      </w:r>
      <w:r w:rsidR="003779C7">
        <w:rPr>
          <w:rFonts w:ascii="Times New Roman" w:hAnsi="Times New Roman" w:cs="Times New Roman"/>
          <w:sz w:val="24"/>
          <w:szCs w:val="24"/>
          <w:lang w:val="kk-KZ"/>
        </w:rPr>
        <w:tab/>
      </w:r>
      <w:r w:rsidR="003779C7">
        <w:rPr>
          <w:rFonts w:ascii="Times New Roman" w:hAnsi="Times New Roman" w:cs="Times New Roman"/>
          <w:sz w:val="24"/>
          <w:szCs w:val="24"/>
          <w:lang w:val="kk-KZ"/>
        </w:rPr>
        <w:tab/>
      </w:r>
      <w:r w:rsidR="003779C7">
        <w:rPr>
          <w:rFonts w:ascii="Times New Roman" w:hAnsi="Times New Roman" w:cs="Times New Roman"/>
          <w:sz w:val="24"/>
          <w:szCs w:val="24"/>
          <w:lang w:val="kk-KZ"/>
        </w:rPr>
        <w:tab/>
      </w:r>
      <w:r w:rsidR="003779C7">
        <w:rPr>
          <w:rFonts w:ascii="Times New Roman" w:hAnsi="Times New Roman" w:cs="Times New Roman"/>
          <w:sz w:val="24"/>
          <w:szCs w:val="24"/>
          <w:lang w:val="kk-KZ"/>
        </w:rPr>
        <w:tab/>
      </w:r>
      <w:r w:rsidR="00EC1FED" w:rsidRPr="00630D53">
        <w:rPr>
          <w:rFonts w:ascii="Times New Roman" w:hAnsi="Times New Roman" w:cs="Times New Roman"/>
          <w:sz w:val="28"/>
          <w:lang w:val="kk-KZ"/>
        </w:rPr>
        <w:t>f</w:t>
      </w:r>
    </w:p>
    <w:p w:rsidR="00116488" w:rsidRPr="00630D53" w:rsidRDefault="00116488" w:rsidP="00750D13">
      <w:pPr>
        <w:spacing w:after="0" w:line="240" w:lineRule="auto"/>
        <w:ind w:firstLine="709"/>
        <w:jc w:val="both"/>
        <w:rPr>
          <w:rFonts w:ascii="Times New Roman" w:hAnsi="Times New Roman" w:cs="Times New Roman"/>
          <w:sz w:val="16"/>
          <w:szCs w:val="16"/>
          <w:lang w:val="kk-KZ"/>
        </w:rPr>
      </w:pPr>
    </w:p>
    <w:p w:rsidR="00116488" w:rsidRPr="009B660B" w:rsidRDefault="00116488" w:rsidP="00AB3E59">
      <w:pPr>
        <w:pStyle w:val="ac"/>
        <w:spacing w:after="0"/>
        <w:ind w:firstLine="709"/>
        <w:jc w:val="both"/>
        <w:rPr>
          <w:rFonts w:cs="Times New Roman"/>
          <w:i w:val="0"/>
          <w:color w:val="auto"/>
          <w:sz w:val="24"/>
          <w:szCs w:val="24"/>
          <w:lang w:val="kk-KZ"/>
        </w:rPr>
      </w:pPr>
      <w:r w:rsidRPr="009B660B">
        <w:rPr>
          <w:rFonts w:cs="Times New Roman"/>
          <w:i w:val="0"/>
          <w:color w:val="auto"/>
          <w:sz w:val="24"/>
          <w:szCs w:val="24"/>
          <w:lang w:val="kk-KZ"/>
        </w:rPr>
        <w:t xml:space="preserve">а </w:t>
      </w:r>
      <w:r w:rsidR="00630D53">
        <w:rPr>
          <w:rFonts w:cs="Times New Roman"/>
          <w:i w:val="0"/>
          <w:color w:val="auto"/>
          <w:sz w:val="24"/>
          <w:szCs w:val="24"/>
          <w:lang w:val="kk-KZ"/>
        </w:rPr>
        <w:t>–</w:t>
      </w:r>
      <w:r w:rsidR="00630D53" w:rsidRPr="00630D53">
        <w:rPr>
          <w:rFonts w:cs="Times New Roman"/>
          <w:i w:val="0"/>
          <w:color w:val="auto"/>
          <w:sz w:val="24"/>
          <w:szCs w:val="24"/>
          <w:lang w:val="kk-KZ"/>
        </w:rPr>
        <w:t xml:space="preserve"> </w:t>
      </w:r>
      <w:r w:rsidRPr="009B660B">
        <w:rPr>
          <w:rFonts w:cs="Times New Roman"/>
          <w:i w:val="0"/>
          <w:color w:val="auto"/>
          <w:sz w:val="24"/>
          <w:szCs w:val="24"/>
          <w:lang w:val="kk-KZ"/>
        </w:rPr>
        <w:t>Ethanol</w:t>
      </w:r>
      <w:r w:rsidR="00630D53" w:rsidRPr="00630D53">
        <w:rPr>
          <w:rFonts w:cs="Times New Roman"/>
          <w:i w:val="0"/>
          <w:color w:val="auto"/>
          <w:sz w:val="24"/>
          <w:szCs w:val="24"/>
          <w:lang w:val="kk-KZ"/>
        </w:rPr>
        <w:t>;</w:t>
      </w:r>
      <w:r w:rsidRPr="009B660B">
        <w:rPr>
          <w:rFonts w:cs="Times New Roman"/>
          <w:i w:val="0"/>
          <w:color w:val="auto"/>
          <w:sz w:val="24"/>
          <w:szCs w:val="24"/>
          <w:lang w:val="kk-KZ"/>
        </w:rPr>
        <w:t xml:space="preserve"> </w:t>
      </w:r>
      <w:r w:rsidRPr="003779C7">
        <w:rPr>
          <w:rFonts w:cs="Times New Roman"/>
          <w:i w:val="0"/>
          <w:color w:val="auto"/>
          <w:sz w:val="24"/>
          <w:szCs w:val="24"/>
          <w:lang w:val="kk-KZ"/>
        </w:rPr>
        <w:t>b</w:t>
      </w:r>
      <w:r w:rsidRPr="009B660B">
        <w:rPr>
          <w:rFonts w:cs="Times New Roman"/>
          <w:i w:val="0"/>
          <w:color w:val="auto"/>
          <w:sz w:val="24"/>
          <w:szCs w:val="24"/>
          <w:lang w:val="kk-KZ"/>
        </w:rPr>
        <w:t xml:space="preserve"> </w:t>
      </w:r>
      <w:r w:rsidR="00630D53" w:rsidRPr="00630D53">
        <w:rPr>
          <w:rFonts w:cs="Times New Roman"/>
          <w:i w:val="0"/>
          <w:color w:val="auto"/>
          <w:sz w:val="24"/>
          <w:szCs w:val="24"/>
          <w:lang w:val="kk-KZ"/>
        </w:rPr>
        <w:t xml:space="preserve">- </w:t>
      </w:r>
      <w:r w:rsidRPr="009B660B">
        <w:rPr>
          <w:rFonts w:cs="Times New Roman"/>
          <w:i w:val="0"/>
          <w:color w:val="auto"/>
          <w:sz w:val="24"/>
          <w:szCs w:val="24"/>
          <w:lang w:val="kk-KZ"/>
        </w:rPr>
        <w:t>2-Propanol</w:t>
      </w:r>
      <w:r w:rsidR="00630D53" w:rsidRPr="00630D53">
        <w:rPr>
          <w:rFonts w:cs="Times New Roman"/>
          <w:i w:val="0"/>
          <w:color w:val="auto"/>
          <w:sz w:val="24"/>
          <w:szCs w:val="24"/>
          <w:lang w:val="kk-KZ"/>
        </w:rPr>
        <w:t>;</w:t>
      </w:r>
      <w:r w:rsidRPr="009B660B">
        <w:rPr>
          <w:rFonts w:cs="Times New Roman"/>
          <w:i w:val="0"/>
          <w:color w:val="auto"/>
          <w:sz w:val="24"/>
          <w:szCs w:val="24"/>
          <w:lang w:val="kk-KZ"/>
        </w:rPr>
        <w:t xml:space="preserve"> </w:t>
      </w:r>
      <w:r w:rsidRPr="003779C7">
        <w:rPr>
          <w:rFonts w:cs="Times New Roman"/>
          <w:i w:val="0"/>
          <w:color w:val="auto"/>
          <w:sz w:val="24"/>
          <w:szCs w:val="24"/>
          <w:lang w:val="kk-KZ"/>
        </w:rPr>
        <w:t>c</w:t>
      </w:r>
      <w:r w:rsidRPr="009B660B">
        <w:rPr>
          <w:rFonts w:cs="Times New Roman"/>
          <w:i w:val="0"/>
          <w:color w:val="auto"/>
          <w:sz w:val="24"/>
          <w:szCs w:val="24"/>
          <w:lang w:val="kk-KZ"/>
        </w:rPr>
        <w:t xml:space="preserve"> </w:t>
      </w:r>
      <w:r w:rsidR="00630D53">
        <w:rPr>
          <w:rFonts w:cs="Times New Roman"/>
          <w:i w:val="0"/>
          <w:color w:val="auto"/>
          <w:sz w:val="24"/>
          <w:szCs w:val="24"/>
          <w:lang w:val="kk-KZ"/>
        </w:rPr>
        <w:t>–</w:t>
      </w:r>
      <w:r w:rsidR="00630D53" w:rsidRPr="00630D53">
        <w:rPr>
          <w:rFonts w:cs="Times New Roman"/>
          <w:i w:val="0"/>
          <w:color w:val="auto"/>
          <w:sz w:val="24"/>
          <w:szCs w:val="24"/>
          <w:lang w:val="kk-KZ"/>
        </w:rPr>
        <w:t xml:space="preserve"> </w:t>
      </w:r>
      <w:r w:rsidRPr="009B660B">
        <w:rPr>
          <w:rFonts w:cs="Times New Roman"/>
          <w:i w:val="0"/>
          <w:color w:val="auto"/>
          <w:sz w:val="24"/>
          <w:szCs w:val="24"/>
          <w:lang w:val="kk-KZ"/>
        </w:rPr>
        <w:t>Butanol</w:t>
      </w:r>
      <w:r w:rsidR="00630D53" w:rsidRPr="00630D53">
        <w:rPr>
          <w:rFonts w:cs="Times New Roman"/>
          <w:i w:val="0"/>
          <w:color w:val="auto"/>
          <w:sz w:val="24"/>
          <w:szCs w:val="24"/>
          <w:lang w:val="kk-KZ"/>
        </w:rPr>
        <w:t>;</w:t>
      </w:r>
      <w:r w:rsidRPr="009B660B">
        <w:rPr>
          <w:rFonts w:cs="Times New Roman"/>
          <w:i w:val="0"/>
          <w:color w:val="auto"/>
          <w:sz w:val="24"/>
          <w:szCs w:val="24"/>
          <w:lang w:val="kk-KZ"/>
        </w:rPr>
        <w:t xml:space="preserve"> d</w:t>
      </w:r>
      <w:r w:rsidRPr="009B660B">
        <w:rPr>
          <w:rFonts w:cs="Times New Roman"/>
          <w:i w:val="0"/>
          <w:color w:val="FF0000"/>
          <w:sz w:val="24"/>
          <w:szCs w:val="24"/>
          <w:lang w:val="kk-KZ"/>
        </w:rPr>
        <w:t xml:space="preserve"> </w:t>
      </w:r>
      <w:r w:rsidR="00630D53" w:rsidRPr="00630D53">
        <w:rPr>
          <w:rFonts w:cs="Times New Roman"/>
          <w:i w:val="0"/>
          <w:color w:val="FF0000"/>
          <w:sz w:val="24"/>
          <w:szCs w:val="24"/>
          <w:lang w:val="kk-KZ"/>
        </w:rPr>
        <w:t xml:space="preserve">- </w:t>
      </w:r>
      <w:r w:rsidRPr="009B660B">
        <w:rPr>
          <w:rFonts w:cs="Times New Roman"/>
          <w:i w:val="0"/>
          <w:color w:val="auto"/>
          <w:sz w:val="24"/>
          <w:szCs w:val="24"/>
          <w:lang w:val="kk-KZ"/>
        </w:rPr>
        <w:t>MoS</w:t>
      </w:r>
      <w:r w:rsidRPr="009B660B">
        <w:rPr>
          <w:rFonts w:cs="Times New Roman"/>
          <w:i w:val="0"/>
          <w:color w:val="auto"/>
          <w:sz w:val="24"/>
          <w:szCs w:val="24"/>
          <w:vertAlign w:val="subscript"/>
          <w:lang w:val="kk-KZ"/>
        </w:rPr>
        <w:t>2</w:t>
      </w:r>
      <w:r w:rsidR="00630D53" w:rsidRPr="00630D53">
        <w:rPr>
          <w:rFonts w:cs="Times New Roman"/>
          <w:i w:val="0"/>
          <w:color w:val="auto"/>
          <w:sz w:val="24"/>
          <w:szCs w:val="24"/>
          <w:lang w:val="kk-KZ"/>
        </w:rPr>
        <w:t>;</w:t>
      </w:r>
      <w:r w:rsidRPr="009B660B">
        <w:rPr>
          <w:rFonts w:cs="Times New Roman"/>
          <w:i w:val="0"/>
          <w:color w:val="FF0000"/>
          <w:sz w:val="24"/>
          <w:szCs w:val="24"/>
          <w:lang w:val="kk-KZ"/>
        </w:rPr>
        <w:t xml:space="preserve"> </w:t>
      </w:r>
      <w:r w:rsidRPr="009B660B">
        <w:rPr>
          <w:rFonts w:cs="Times New Roman"/>
          <w:i w:val="0"/>
          <w:color w:val="auto"/>
          <w:sz w:val="24"/>
          <w:szCs w:val="24"/>
          <w:lang w:val="kk-KZ"/>
        </w:rPr>
        <w:t xml:space="preserve">e </w:t>
      </w:r>
      <w:r w:rsidR="00630D53" w:rsidRPr="00630D53">
        <w:rPr>
          <w:rFonts w:cs="Times New Roman"/>
          <w:i w:val="0"/>
          <w:color w:val="auto"/>
          <w:sz w:val="24"/>
          <w:szCs w:val="24"/>
          <w:lang w:val="kk-KZ"/>
        </w:rPr>
        <w:t xml:space="preserve">- </w:t>
      </w:r>
      <w:r w:rsidRPr="009B660B">
        <w:rPr>
          <w:rFonts w:cs="Times New Roman"/>
          <w:i w:val="0"/>
          <w:color w:val="auto"/>
          <w:sz w:val="24"/>
          <w:szCs w:val="24"/>
          <w:lang w:val="kk-KZ"/>
        </w:rPr>
        <w:t>MoSe</w:t>
      </w:r>
      <w:r w:rsidRPr="009B660B">
        <w:rPr>
          <w:rFonts w:cs="Times New Roman"/>
          <w:i w:val="0"/>
          <w:color w:val="auto"/>
          <w:sz w:val="24"/>
          <w:szCs w:val="24"/>
          <w:vertAlign w:val="subscript"/>
          <w:lang w:val="kk-KZ"/>
        </w:rPr>
        <w:t>2</w:t>
      </w:r>
      <w:r w:rsidRPr="009B660B">
        <w:rPr>
          <w:rFonts w:cs="Times New Roman"/>
          <w:i w:val="0"/>
          <w:color w:val="auto"/>
          <w:sz w:val="24"/>
          <w:szCs w:val="24"/>
          <w:lang w:val="kk-KZ"/>
        </w:rPr>
        <w:t xml:space="preserve">  және f</w:t>
      </w:r>
      <w:r w:rsidR="00630D53" w:rsidRPr="00630D53">
        <w:rPr>
          <w:rFonts w:cs="Times New Roman"/>
          <w:i w:val="0"/>
          <w:color w:val="auto"/>
          <w:sz w:val="24"/>
          <w:szCs w:val="24"/>
          <w:lang w:val="kk-KZ"/>
        </w:rPr>
        <w:t xml:space="preserve"> - </w:t>
      </w:r>
      <w:r w:rsidRPr="009B660B">
        <w:rPr>
          <w:rFonts w:cs="Times New Roman"/>
          <w:i w:val="0"/>
          <w:color w:val="auto"/>
          <w:sz w:val="24"/>
          <w:szCs w:val="24"/>
          <w:lang w:val="kk-KZ"/>
        </w:rPr>
        <w:t>WSe</w:t>
      </w:r>
      <w:r w:rsidRPr="009B660B">
        <w:rPr>
          <w:rFonts w:cs="Times New Roman"/>
          <w:i w:val="0"/>
          <w:color w:val="auto"/>
          <w:sz w:val="24"/>
          <w:szCs w:val="24"/>
          <w:vertAlign w:val="subscript"/>
          <w:lang w:val="kk-KZ"/>
        </w:rPr>
        <w:t>2</w:t>
      </w:r>
      <w:r w:rsidRPr="009B660B">
        <w:rPr>
          <w:rFonts w:cs="Times New Roman"/>
          <w:i w:val="0"/>
          <w:color w:val="auto"/>
          <w:sz w:val="24"/>
          <w:szCs w:val="24"/>
          <w:lang w:val="kk-KZ"/>
        </w:rPr>
        <w:t xml:space="preserve"> химиялық құрылымдары</w:t>
      </w:r>
    </w:p>
    <w:p w:rsidR="00116488" w:rsidRPr="00AB3E59" w:rsidRDefault="00116488" w:rsidP="00750D13">
      <w:pPr>
        <w:spacing w:after="0" w:line="240" w:lineRule="auto"/>
        <w:ind w:firstLine="709"/>
        <w:jc w:val="both"/>
        <w:rPr>
          <w:rFonts w:ascii="Times New Roman" w:hAnsi="Times New Roman" w:cs="Times New Roman"/>
          <w:sz w:val="16"/>
          <w:szCs w:val="16"/>
          <w:lang w:val="kk-KZ"/>
        </w:rPr>
      </w:pPr>
    </w:p>
    <w:p w:rsidR="00116488" w:rsidRPr="009B660B" w:rsidRDefault="00116488" w:rsidP="00AB3E59">
      <w:pPr>
        <w:pStyle w:val="ac"/>
        <w:spacing w:after="0"/>
        <w:jc w:val="center"/>
        <w:rPr>
          <w:rFonts w:cs="Times New Roman"/>
          <w:i w:val="0"/>
          <w:color w:val="auto"/>
          <w:sz w:val="28"/>
          <w:lang w:val="kk-KZ"/>
        </w:rPr>
      </w:pPr>
      <w:r w:rsidRPr="009B660B">
        <w:rPr>
          <w:i w:val="0"/>
          <w:color w:val="auto"/>
          <w:sz w:val="28"/>
          <w:lang w:val="kk-KZ"/>
        </w:rPr>
        <w:t xml:space="preserve">Сурет 7 </w:t>
      </w:r>
      <w:r w:rsidRPr="009B660B">
        <w:rPr>
          <w:rFonts w:cs="Times New Roman"/>
          <w:i w:val="0"/>
          <w:color w:val="auto"/>
          <w:sz w:val="28"/>
          <w:lang w:val="kk-KZ"/>
        </w:rPr>
        <w:t>–</w:t>
      </w:r>
      <w:r w:rsidRPr="009B660B">
        <w:rPr>
          <w:lang w:val="kk-KZ"/>
        </w:rPr>
        <w:t xml:space="preserve"> </w:t>
      </w:r>
      <w:r w:rsidRPr="009B660B">
        <w:rPr>
          <w:i w:val="0"/>
          <w:color w:val="auto"/>
          <w:sz w:val="28"/>
          <w:szCs w:val="28"/>
          <w:lang w:val="kk-KZ"/>
        </w:rPr>
        <w:t xml:space="preserve">Құрылымдық </w:t>
      </w:r>
      <w:r w:rsidR="003E074F">
        <w:rPr>
          <w:i w:val="0"/>
          <w:color w:val="auto"/>
          <w:sz w:val="28"/>
          <w:szCs w:val="28"/>
          <w:lang w:val="kk-KZ"/>
        </w:rPr>
        <w:t>формула</w:t>
      </w:r>
      <w:r w:rsidRPr="009B660B">
        <w:rPr>
          <w:i w:val="0"/>
          <w:color w:val="auto"/>
          <w:sz w:val="28"/>
          <w:szCs w:val="28"/>
          <w:lang w:val="kk-KZ"/>
        </w:rPr>
        <w:t xml:space="preserve"> </w:t>
      </w:r>
      <w:r w:rsidRPr="009B660B">
        <w:rPr>
          <w:color w:val="auto"/>
          <w:lang w:val="kk-KZ"/>
        </w:rPr>
        <w:t xml:space="preserve"> </w:t>
      </w:r>
    </w:p>
    <w:p w:rsidR="00116488" w:rsidRPr="00630D53" w:rsidRDefault="00116488" w:rsidP="00750D13">
      <w:pPr>
        <w:spacing w:after="0" w:line="240" w:lineRule="auto"/>
        <w:ind w:firstLine="709"/>
        <w:jc w:val="both"/>
        <w:rPr>
          <w:rFonts w:ascii="Times New Roman" w:hAnsi="Times New Roman" w:cs="Times New Roman"/>
          <w:sz w:val="28"/>
          <w:szCs w:val="28"/>
          <w:lang w:val="kk-KZ"/>
        </w:rPr>
      </w:pPr>
    </w:p>
    <w:p w:rsidR="00116488" w:rsidRPr="00B33F34"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Полимерлік күн элементтерін жасау үшін электрондық-донорлық материал ретінде </w:t>
      </w:r>
      <w:r w:rsidRPr="009B660B">
        <w:rPr>
          <w:rFonts w:ascii="Times New Roman" w:hAnsi="Times New Roman" w:cs="Times New Roman"/>
          <w:i/>
          <w:sz w:val="28"/>
          <w:szCs w:val="28"/>
          <w:lang w:val="kk-KZ"/>
        </w:rPr>
        <w:t>поли-3-гексилтиофен</w:t>
      </w:r>
      <w:r w:rsidRPr="009B660B">
        <w:rPr>
          <w:rFonts w:ascii="Times New Roman" w:hAnsi="Times New Roman" w:cs="Times New Roman"/>
          <w:sz w:val="28"/>
          <w:szCs w:val="28"/>
          <w:lang w:val="kk-KZ"/>
        </w:rPr>
        <w:t xml:space="preserve"> (P3HT) қолданылды. Электрондардың акцепторы ретінде инден-С60 (IC60MA) фуллереннің моноаддуктивті туындысы пайдаланылды.</w:t>
      </w:r>
      <w:bookmarkStart w:id="2" w:name="_Ref51753259"/>
      <w:r w:rsidRPr="009B660B">
        <w:rPr>
          <w:rFonts w:ascii="Times New Roman" w:hAnsi="Times New Roman" w:cs="Times New Roman"/>
          <w:sz w:val="28"/>
          <w:szCs w:val="28"/>
          <w:lang w:val="kk-KZ"/>
        </w:rPr>
        <w:t xml:space="preserve"> Пайдаланылған донорлық-акцепторлық жұ</w:t>
      </w:r>
      <w:r w:rsidR="007E724C" w:rsidRPr="009B660B">
        <w:rPr>
          <w:rFonts w:ascii="Times New Roman" w:hAnsi="Times New Roman" w:cs="Times New Roman"/>
          <w:sz w:val="28"/>
          <w:szCs w:val="28"/>
          <w:lang w:val="kk-KZ"/>
        </w:rPr>
        <w:t>птардың құрылымдық формулалары 8</w:t>
      </w:r>
      <w:r w:rsidRPr="009B660B">
        <w:rPr>
          <w:rFonts w:ascii="Times New Roman" w:hAnsi="Times New Roman" w:cs="Times New Roman"/>
          <w:sz w:val="28"/>
          <w:szCs w:val="28"/>
          <w:lang w:val="kk-KZ"/>
        </w:rPr>
        <w:t>-суретте келтірілген.</w:t>
      </w:r>
    </w:p>
    <w:p w:rsidR="00EC1FED" w:rsidRPr="00B33F34" w:rsidRDefault="00EC1FED" w:rsidP="00750D13">
      <w:pPr>
        <w:spacing w:after="0" w:line="240" w:lineRule="auto"/>
        <w:ind w:firstLine="709"/>
        <w:jc w:val="both"/>
        <w:rPr>
          <w:rFonts w:ascii="Times New Roman" w:hAnsi="Times New Roman" w:cs="Times New Roman"/>
          <w:sz w:val="28"/>
          <w:szCs w:val="28"/>
          <w:lang w:val="kk-KZ"/>
        </w:rPr>
      </w:pPr>
    </w:p>
    <w:p w:rsidR="00116488" w:rsidRPr="009B660B" w:rsidRDefault="003E074F" w:rsidP="003E074F">
      <w:pPr>
        <w:spacing w:after="0" w:line="240" w:lineRule="auto"/>
        <w:ind w:firstLine="709"/>
        <w:jc w:val="both"/>
        <w:rPr>
          <w:lang w:val="kk-KZ"/>
        </w:rPr>
      </w:pPr>
      <w:r>
        <w:rPr>
          <w:noProof/>
          <w:lang w:val="kk-KZ" w:eastAsia="ru-RU"/>
        </w:rPr>
        <w:t xml:space="preserve">                          </w:t>
      </w:r>
      <w:r w:rsidR="00116488" w:rsidRPr="009B660B">
        <w:rPr>
          <w:noProof/>
          <w:lang w:eastAsia="ru-RU"/>
        </w:rPr>
        <w:drawing>
          <wp:inline distT="0" distB="0" distL="0" distR="0" wp14:anchorId="2B0981DF" wp14:editId="26C818F0">
            <wp:extent cx="1216856" cy="743908"/>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6177" t="15044" r="11176" b="20049"/>
                    <a:stretch/>
                  </pic:blipFill>
                  <pic:spPr bwMode="auto">
                    <a:xfrm>
                      <a:off x="0" y="0"/>
                      <a:ext cx="1232009" cy="753172"/>
                    </a:xfrm>
                    <a:prstGeom prst="rect">
                      <a:avLst/>
                    </a:prstGeom>
                    <a:ln>
                      <a:noFill/>
                    </a:ln>
                    <a:extLst>
                      <a:ext uri="{53640926-AAD7-44D8-BBD7-CCE9431645EC}">
                        <a14:shadowObscured xmlns:a14="http://schemas.microsoft.com/office/drawing/2010/main"/>
                      </a:ext>
                    </a:extLst>
                  </pic:spPr>
                </pic:pic>
              </a:graphicData>
            </a:graphic>
          </wp:inline>
        </w:drawing>
      </w:r>
      <w:r>
        <w:rPr>
          <w:noProof/>
          <w:lang w:val="kk-KZ" w:eastAsia="ru-RU"/>
        </w:rPr>
        <w:t xml:space="preserve">                     </w:t>
      </w:r>
      <w:r w:rsidR="00116488" w:rsidRPr="009B660B">
        <w:rPr>
          <w:noProof/>
          <w:lang w:eastAsia="ru-RU"/>
        </w:rPr>
        <w:drawing>
          <wp:inline distT="0" distB="0" distL="0" distR="0" wp14:anchorId="65716941" wp14:editId="4ADFDA0C">
            <wp:extent cx="1387649" cy="717453"/>
            <wp:effectExtent l="0" t="0" r="3175"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9565" b="6362"/>
                    <a:stretch/>
                  </pic:blipFill>
                  <pic:spPr bwMode="auto">
                    <a:xfrm>
                      <a:off x="0" y="0"/>
                      <a:ext cx="1396722" cy="722144"/>
                    </a:xfrm>
                    <a:prstGeom prst="rect">
                      <a:avLst/>
                    </a:prstGeom>
                    <a:ln>
                      <a:noFill/>
                    </a:ln>
                    <a:extLst>
                      <a:ext uri="{53640926-AAD7-44D8-BBD7-CCE9431645EC}">
                        <a14:shadowObscured xmlns:a14="http://schemas.microsoft.com/office/drawing/2010/main"/>
                      </a:ext>
                    </a:extLst>
                  </pic:spPr>
                </pic:pic>
              </a:graphicData>
            </a:graphic>
          </wp:inline>
        </w:drawing>
      </w:r>
    </w:p>
    <w:bookmarkEnd w:id="2"/>
    <w:p w:rsidR="00116488" w:rsidRPr="00C17930" w:rsidRDefault="003E074F" w:rsidP="003E074F">
      <w:pPr>
        <w:spacing w:after="0" w:line="240" w:lineRule="auto"/>
        <w:ind w:left="2124"/>
        <w:rPr>
          <w:sz w:val="24"/>
          <w:szCs w:val="24"/>
          <w:lang w:val="kk-KZ"/>
        </w:rPr>
      </w:pPr>
      <w:r>
        <w:rPr>
          <w:rFonts w:ascii="Times New Roman" w:hAnsi="Times New Roman" w:cs="Times New Roman"/>
          <w:sz w:val="24"/>
          <w:szCs w:val="24"/>
          <w:lang w:val="kk-KZ"/>
        </w:rPr>
        <w:t xml:space="preserve">          а</w:t>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sz w:val="24"/>
          <w:szCs w:val="24"/>
          <w:lang w:val="kk-KZ"/>
        </w:rPr>
        <w:tab/>
        <w:t xml:space="preserve">        </w:t>
      </w:r>
      <w:r w:rsidR="00630D53" w:rsidRPr="00C1793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00630D53">
        <w:rPr>
          <w:rFonts w:ascii="Times New Roman" w:hAnsi="Times New Roman" w:cs="Times New Roman"/>
          <w:sz w:val="24"/>
          <w:szCs w:val="24"/>
          <w:lang w:val="kk-KZ"/>
        </w:rPr>
        <w:t>b</w:t>
      </w:r>
    </w:p>
    <w:p w:rsidR="00EC1FED" w:rsidRPr="00D21E68" w:rsidRDefault="00EC1FED" w:rsidP="00750D13">
      <w:pPr>
        <w:pStyle w:val="ac"/>
        <w:spacing w:after="0"/>
        <w:ind w:firstLine="709"/>
        <w:jc w:val="center"/>
        <w:rPr>
          <w:rFonts w:cs="Times New Roman"/>
          <w:i w:val="0"/>
          <w:color w:val="auto"/>
          <w:sz w:val="16"/>
          <w:szCs w:val="16"/>
          <w:lang w:val="kk-KZ"/>
        </w:rPr>
      </w:pPr>
    </w:p>
    <w:p w:rsidR="00EC1FED" w:rsidRPr="00C17930" w:rsidRDefault="00116488" w:rsidP="00D21E68">
      <w:pPr>
        <w:pStyle w:val="ac"/>
        <w:spacing w:after="0"/>
        <w:ind w:firstLine="709"/>
        <w:jc w:val="both"/>
        <w:rPr>
          <w:i w:val="0"/>
          <w:color w:val="auto"/>
          <w:sz w:val="24"/>
          <w:szCs w:val="24"/>
          <w:lang w:val="kk-KZ"/>
        </w:rPr>
      </w:pPr>
      <w:r w:rsidRPr="009B660B">
        <w:rPr>
          <w:rFonts w:cs="Times New Roman"/>
          <w:i w:val="0"/>
          <w:color w:val="auto"/>
          <w:sz w:val="24"/>
          <w:szCs w:val="24"/>
          <w:lang w:val="kk-KZ"/>
        </w:rPr>
        <w:t xml:space="preserve">а </w:t>
      </w:r>
      <w:r w:rsidR="00630D53" w:rsidRPr="00C17930">
        <w:rPr>
          <w:rFonts w:cs="Times New Roman"/>
          <w:i w:val="0"/>
          <w:color w:val="auto"/>
          <w:sz w:val="24"/>
          <w:szCs w:val="24"/>
          <w:lang w:val="kk-KZ"/>
        </w:rPr>
        <w:t xml:space="preserve">- </w:t>
      </w:r>
      <w:r w:rsidRPr="009B660B">
        <w:rPr>
          <w:rFonts w:cs="Times New Roman"/>
          <w:i w:val="0"/>
          <w:color w:val="auto"/>
          <w:sz w:val="24"/>
          <w:szCs w:val="24"/>
          <w:lang w:val="kk-KZ"/>
        </w:rPr>
        <w:t>P3HT донор</w:t>
      </w:r>
      <w:r w:rsidR="00630D53" w:rsidRPr="00C17930">
        <w:rPr>
          <w:rFonts w:cs="Times New Roman"/>
          <w:i w:val="0"/>
          <w:color w:val="auto"/>
          <w:sz w:val="24"/>
          <w:szCs w:val="24"/>
          <w:lang w:val="kk-KZ"/>
        </w:rPr>
        <w:t xml:space="preserve">; </w:t>
      </w:r>
      <w:r w:rsidRPr="009B660B">
        <w:rPr>
          <w:rFonts w:cs="Times New Roman"/>
          <w:i w:val="0"/>
          <w:color w:val="auto"/>
          <w:sz w:val="24"/>
          <w:szCs w:val="24"/>
          <w:lang w:val="kk-KZ"/>
        </w:rPr>
        <w:t xml:space="preserve">b </w:t>
      </w:r>
      <w:r w:rsidR="00630D53" w:rsidRPr="00C17930">
        <w:rPr>
          <w:rFonts w:cs="Times New Roman"/>
          <w:i w:val="0"/>
          <w:color w:val="auto"/>
          <w:sz w:val="24"/>
          <w:szCs w:val="24"/>
          <w:lang w:val="kk-KZ"/>
        </w:rPr>
        <w:t xml:space="preserve">- </w:t>
      </w:r>
      <w:r w:rsidRPr="009B660B">
        <w:rPr>
          <w:rFonts w:cs="Times New Roman"/>
          <w:i w:val="0"/>
          <w:color w:val="auto"/>
          <w:sz w:val="24"/>
          <w:szCs w:val="24"/>
          <w:lang w:val="kk-KZ"/>
        </w:rPr>
        <w:t>IC60МА акцептор</w:t>
      </w:r>
    </w:p>
    <w:p w:rsidR="00EC1FED" w:rsidRPr="00C17930" w:rsidRDefault="00EC1FED" w:rsidP="00AB3E59">
      <w:pPr>
        <w:spacing w:after="0" w:line="240" w:lineRule="auto"/>
        <w:rPr>
          <w:sz w:val="16"/>
          <w:szCs w:val="16"/>
          <w:lang w:val="kk-KZ"/>
        </w:rPr>
      </w:pPr>
    </w:p>
    <w:p w:rsidR="00116488" w:rsidRDefault="00116488" w:rsidP="00AB3E59">
      <w:pPr>
        <w:pStyle w:val="ac"/>
        <w:spacing w:after="0"/>
        <w:jc w:val="center"/>
        <w:rPr>
          <w:rFonts w:cs="Times New Roman"/>
          <w:i w:val="0"/>
          <w:color w:val="auto"/>
          <w:sz w:val="28"/>
          <w:lang w:val="kk-KZ"/>
        </w:rPr>
      </w:pPr>
      <w:r w:rsidRPr="009B660B">
        <w:rPr>
          <w:i w:val="0"/>
          <w:color w:val="auto"/>
          <w:sz w:val="28"/>
          <w:lang w:val="kk-KZ"/>
        </w:rPr>
        <w:t xml:space="preserve">Сурет 8 </w:t>
      </w:r>
      <w:r w:rsidRPr="009B660B">
        <w:rPr>
          <w:rFonts w:cs="Times New Roman"/>
          <w:i w:val="0"/>
          <w:color w:val="auto"/>
          <w:sz w:val="28"/>
          <w:lang w:val="kk-KZ"/>
        </w:rPr>
        <w:t>–</w:t>
      </w:r>
      <w:r w:rsidRPr="009B660B">
        <w:rPr>
          <w:lang w:val="kk-KZ"/>
        </w:rPr>
        <w:t xml:space="preserve"> </w:t>
      </w:r>
      <w:r w:rsidRPr="009B660B">
        <w:rPr>
          <w:rFonts w:cs="Times New Roman"/>
          <w:i w:val="0"/>
          <w:color w:val="auto"/>
          <w:sz w:val="28"/>
          <w:lang w:val="kk-KZ"/>
        </w:rPr>
        <w:t xml:space="preserve">Құрылымдық формула </w:t>
      </w:r>
    </w:p>
    <w:p w:rsidR="00724097" w:rsidRDefault="00724097" w:rsidP="00750D13">
      <w:pPr>
        <w:pStyle w:val="21"/>
      </w:pPr>
    </w:p>
    <w:p w:rsidR="00116488" w:rsidRPr="009B660B" w:rsidRDefault="0061137E" w:rsidP="00750D13">
      <w:pPr>
        <w:pStyle w:val="21"/>
        <w:rPr>
          <w:rStyle w:val="a7"/>
          <w:b/>
          <w:color w:val="auto"/>
        </w:rPr>
      </w:pPr>
      <w:hyperlink w:anchor="_Toc133246984" w:history="1">
        <w:r w:rsidR="00116488" w:rsidRPr="009B660B">
          <w:rPr>
            <w:rStyle w:val="a7"/>
            <w:b/>
            <w:color w:val="auto"/>
            <w:u w:val="none"/>
          </w:rPr>
          <w:t xml:space="preserve">2.2 </w:t>
        </w:r>
      </w:hyperlink>
      <w:r w:rsidR="00356CBC">
        <w:rPr>
          <w:rStyle w:val="a7"/>
          <w:b/>
          <w:color w:val="auto"/>
          <w:u w:val="none"/>
        </w:rPr>
        <w:t>Үлгілерді</w:t>
      </w:r>
      <w:r w:rsidR="00116488" w:rsidRPr="009B660B">
        <w:rPr>
          <w:rStyle w:val="a7"/>
          <w:b/>
          <w:color w:val="auto"/>
          <w:u w:val="none"/>
        </w:rPr>
        <w:t xml:space="preserve"> дайындау әдістемесі</w:t>
      </w:r>
      <w:r w:rsidR="00116488" w:rsidRPr="009B660B">
        <w:rPr>
          <w:rStyle w:val="a7"/>
          <w:b/>
          <w:color w:val="auto"/>
        </w:rPr>
        <w:t xml:space="preserve"> </w:t>
      </w:r>
    </w:p>
    <w:p w:rsidR="00116488" w:rsidRPr="009B660B" w:rsidRDefault="00E10F35"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Жұқа</w:t>
      </w:r>
      <w:r w:rsidR="00116488" w:rsidRPr="009B660B">
        <w:rPr>
          <w:rFonts w:ascii="Times New Roman" w:hAnsi="Times New Roman" w:cs="Times New Roman"/>
          <w:sz w:val="28"/>
          <w:szCs w:val="28"/>
          <w:lang w:val="kk-KZ"/>
        </w:rPr>
        <w:t xml:space="preserve"> қабыршақтарды жасау бойынша барлық эксперименттерде Ossila, Borun New Material Technology Co., Solaris Chem Ltd, Luminescence Technology </w:t>
      </w:r>
      <w:r w:rsidR="00116488" w:rsidRPr="009B660B">
        <w:rPr>
          <w:rFonts w:ascii="Times New Roman" w:hAnsi="Times New Roman" w:cs="Times New Roman"/>
          <w:sz w:val="28"/>
          <w:szCs w:val="28"/>
          <w:lang w:val="kk-KZ"/>
        </w:rPr>
        <w:lastRenderedPageBreak/>
        <w:t>Corp., және Sigma-Aldrich өндірушілерінің аналитикалық таза материалдары пайдаланылды.</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Қабыршақтарды жағу процесіндегі маңызды кезең ITO және FTO шыны төсемдерінің бетін тазалау болып табылады. Төсемелерді дайындау әдістемеге сәйкес жүзеге асырылды [</w:t>
      </w:r>
      <w:r w:rsidR="00382EA1" w:rsidRPr="00D21E68">
        <w:rPr>
          <w:rFonts w:ascii="Times New Roman" w:hAnsi="Times New Roman" w:cs="Times New Roman"/>
          <w:sz w:val="28"/>
          <w:szCs w:val="28"/>
          <w:lang w:val="kk-KZ"/>
        </w:rPr>
        <w:t>138</w:t>
      </w:r>
      <w:r w:rsidRPr="009B660B">
        <w:rPr>
          <w:rFonts w:ascii="Times New Roman" w:hAnsi="Times New Roman" w:cs="Times New Roman"/>
          <w:sz w:val="28"/>
          <w:szCs w:val="28"/>
          <w:lang w:val="kk-KZ"/>
        </w:rPr>
        <w:t xml:space="preserve">]. Төсеніштердің бетін қатты ластанудан тазарту </w:t>
      </w:r>
      <w:r w:rsidR="002B1193" w:rsidRPr="009B660B">
        <w:rPr>
          <w:rFonts w:ascii="Times New Roman" w:hAnsi="Times New Roman" w:cs="Times New Roman"/>
          <w:sz w:val="28"/>
          <w:szCs w:val="28"/>
          <w:lang w:val="kk-KZ"/>
        </w:rPr>
        <w:t>изопропанол</w:t>
      </w:r>
      <w:r w:rsidRPr="009B660B">
        <w:rPr>
          <w:rFonts w:ascii="Times New Roman" w:hAnsi="Times New Roman" w:cs="Times New Roman"/>
          <w:sz w:val="28"/>
          <w:szCs w:val="28"/>
          <w:lang w:val="kk-KZ"/>
        </w:rPr>
        <w:t xml:space="preserve"> спиртіне салынып, түксіз майлықтарды пайдалана отырып жүргізілді. Осыдан кейін үш кезеңнен тұратын тазалау процесі жүргізілді.</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Бірінші кезеңде ITO немесе FTO шыны төсемілерді ұстағышы бар 50 мл 3% сутегі тотығы ерітіндісінен (H</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O</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15 мл су аммиагы ерітіндісінен (NH3 + NH</w:t>
      </w:r>
      <w:r w:rsidRPr="009B660B">
        <w:rPr>
          <w:rFonts w:ascii="Times New Roman" w:hAnsi="Times New Roman" w:cs="Times New Roman"/>
          <w:sz w:val="28"/>
          <w:szCs w:val="28"/>
          <w:vertAlign w:val="subscript"/>
          <w:lang w:val="kk-KZ"/>
        </w:rPr>
        <w:t>4</w:t>
      </w:r>
      <w:r w:rsidRPr="009B660B">
        <w:rPr>
          <w:rFonts w:ascii="Times New Roman" w:hAnsi="Times New Roman" w:cs="Times New Roman"/>
          <w:sz w:val="28"/>
          <w:szCs w:val="28"/>
          <w:lang w:val="kk-KZ"/>
        </w:rPr>
        <w:t>OH + H</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O) және 135 мл тазартылған судан тұратын химиялық стаканға орналастырылды. Төсемелері бар ерітінді стақанын 90-95°C температурада 15-20 минут бойы суды қыздырылды. Содан кейін, шыны ITO немесе FTO төсемелері ұстағышы бар тазартылған сумен жуылды, азот(N</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ағынымен үрленді және кептіру шкафында кептіру жүргізілді.</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Екінші кезең ультрадыбыстық ваннадағы төсеніштердің бетін алдымен ацетонмен, содан кейін изопропанолмен 10-15 минут бойы еріткіштерді толық кептіру мақсатында азот ағынымен үрлеумен тазалау болды.</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Қорытынды кезең Ossila компаниясы шығарған UV Ozone Cleaner қондырғысында өндірілген төсеніштердің бетіне ультракүлгін сәулелену әсерінің 50-60 минуттық процесі (толқын ұзындығы 185 және 254 нм, қарқындылығы 20 мкВ/см</w:t>
      </w:r>
      <w:r w:rsidRPr="009B660B">
        <w:rPr>
          <w:rFonts w:ascii="Times New Roman" w:hAnsi="Times New Roman" w:cs="Times New Roman"/>
          <w:sz w:val="28"/>
          <w:szCs w:val="28"/>
          <w:vertAlign w:val="superscript"/>
          <w:lang w:val="kk-KZ"/>
        </w:rPr>
        <w:t>2</w:t>
      </w:r>
      <w:r w:rsidRPr="009B660B">
        <w:rPr>
          <w:rFonts w:ascii="Times New Roman" w:hAnsi="Times New Roman" w:cs="Times New Roman"/>
          <w:sz w:val="28"/>
          <w:szCs w:val="28"/>
          <w:lang w:val="kk-KZ"/>
        </w:rPr>
        <w:t>) болып табылады.</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p>
    <w:p w:rsidR="00116488" w:rsidRPr="00A11C7E" w:rsidRDefault="0061137E" w:rsidP="00750D13">
      <w:pPr>
        <w:spacing w:after="0" w:line="240" w:lineRule="auto"/>
        <w:ind w:firstLine="709"/>
        <w:jc w:val="both"/>
        <w:rPr>
          <w:rStyle w:val="a7"/>
          <w:lang w:val="kk-KZ"/>
        </w:rPr>
      </w:pPr>
      <w:hyperlink w:anchor="_Toc133246986" w:history="1">
        <w:r w:rsidR="00116488" w:rsidRPr="00A11C7E">
          <w:rPr>
            <w:rFonts w:ascii="Times New Roman" w:hAnsi="Times New Roman" w:cs="Times New Roman"/>
            <w:sz w:val="28"/>
            <w:szCs w:val="28"/>
            <w:lang w:val="kk-KZ"/>
          </w:rPr>
          <w:t>2.2.1 ZnO электронды</w:t>
        </w:r>
        <w:r w:rsidR="00B57418" w:rsidRPr="00A11C7E">
          <w:rPr>
            <w:rFonts w:ascii="Times New Roman" w:hAnsi="Times New Roman" w:cs="Times New Roman"/>
            <w:sz w:val="28"/>
            <w:szCs w:val="28"/>
            <w:lang w:val="kk-KZ"/>
          </w:rPr>
          <w:t xml:space="preserve"> </w:t>
        </w:r>
        <w:r w:rsidR="00116488" w:rsidRPr="00A11C7E">
          <w:rPr>
            <w:rFonts w:ascii="Times New Roman" w:hAnsi="Times New Roman" w:cs="Times New Roman"/>
            <w:sz w:val="28"/>
            <w:szCs w:val="28"/>
            <w:lang w:val="kk-KZ"/>
          </w:rPr>
          <w:t>тасымалы қабатының жұқа қабыршақтарын алу әдістемесі</w:t>
        </w:r>
        <w:r w:rsidR="00116488" w:rsidRPr="00A11C7E">
          <w:rPr>
            <w:rStyle w:val="a7"/>
            <w:lang w:val="kk-KZ"/>
          </w:rPr>
          <w:t xml:space="preserve"> </w:t>
        </w:r>
      </w:hyperlink>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ZnO ерітіндісі 1 мл 2-пропанолда (таза 99,9% Sigma Aldrich) 98,7 мг мырыш ацетатын (Zn</w:t>
      </w:r>
      <w:r w:rsidRPr="009B660B">
        <w:rPr>
          <w:rFonts w:ascii="Times New Roman" w:hAnsi="Times New Roman" w:cs="Times New Roman"/>
          <w:sz w:val="28"/>
          <w:szCs w:val="28"/>
          <w:vertAlign w:val="subscript"/>
          <w:lang w:val="kk-KZ"/>
        </w:rPr>
        <w:t>5</w:t>
      </w:r>
      <w:r w:rsidR="004504C3" w:rsidRPr="009B660B">
        <w:rPr>
          <w:rFonts w:ascii="Times New Roman" w:hAnsi="Times New Roman" w:cs="Times New Roman"/>
          <w:sz w:val="28"/>
          <w:szCs w:val="28"/>
          <w:lang w:val="kk-KZ"/>
        </w:rPr>
        <w:t>(OH)</w:t>
      </w:r>
      <w:r w:rsidRPr="009B660B">
        <w:rPr>
          <w:rFonts w:ascii="Times New Roman" w:hAnsi="Times New Roman" w:cs="Times New Roman"/>
          <w:sz w:val="28"/>
          <w:szCs w:val="28"/>
          <w:lang w:val="kk-KZ"/>
        </w:rPr>
        <w:t>8Cl</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тазалығы 99,9%, Sigma-Aldrich) еріту жолымен дайындалған. 2-пропанолдағы мырыш ацетатының ерігіштігін арттыру үшін мырыш ацетатының ерітіндісіне 75 мкл моноэтаноламин қосылды. Соңғы ерітіндіні 60°C температурада 2 сағат араластырып, содан кейін бөлме температурасында 24 сағат ұстайды. Пайдалану алдында мырыш ацетатының ерітіндісін көлемі 45 мкм сүзгіден өткізілді. Бұрынғы ZnO ерітіндісін SPIN150 сығу машинасының (SPS) көмегімен минутына 1000, 1500, 3000, 4000, 5000 айналым жылдамдығында тазартылған FTO шынысынын бетіне сығу әдісімен жағылған. Соңында, бетінде жағыны бар қабыршақтар 200°C-де 15 минут бойы, содан кейін 450°C температурада жұқа ZnO қабыршақтарын алу үшін 1 сағат бойы күйдірілді. ZnO қабыршақтарының</w:t>
      </w:r>
      <w:r w:rsidR="0028794F">
        <w:rPr>
          <w:rFonts w:ascii="Times New Roman" w:hAnsi="Times New Roman" w:cs="Times New Roman"/>
          <w:sz w:val="28"/>
          <w:szCs w:val="28"/>
          <w:lang w:val="kk-KZ"/>
        </w:rPr>
        <w:t xml:space="preserve"> СЭ</w:t>
      </w:r>
      <w:r w:rsidR="00462AC0" w:rsidRPr="009B660B">
        <w:rPr>
          <w:rFonts w:ascii="Times New Roman" w:hAnsi="Times New Roman" w:cs="Times New Roman"/>
          <w:sz w:val="28"/>
          <w:szCs w:val="28"/>
          <w:lang w:val="kk-KZ"/>
        </w:rPr>
        <w:t xml:space="preserve">M суреті </w:t>
      </w:r>
      <w:r w:rsidR="00462AC0" w:rsidRPr="009B660B">
        <w:rPr>
          <w:rFonts w:ascii="Times New Roman" w:hAnsi="Times New Roman" w:cs="Times New Roman"/>
          <w:sz w:val="28"/>
          <w:szCs w:val="28"/>
          <w:lang w:val="en-US"/>
        </w:rPr>
        <w:t>9</w:t>
      </w:r>
      <w:r w:rsidRPr="009B660B">
        <w:rPr>
          <w:rFonts w:ascii="Times New Roman" w:hAnsi="Times New Roman" w:cs="Times New Roman"/>
          <w:sz w:val="28"/>
          <w:szCs w:val="28"/>
          <w:lang w:val="kk-KZ"/>
        </w:rPr>
        <w:t>-суретте келтірілген.</w:t>
      </w:r>
    </w:p>
    <w:p w:rsidR="00116488" w:rsidRPr="009B660B" w:rsidRDefault="00116488" w:rsidP="00AB3E59">
      <w:pPr>
        <w:pStyle w:val="af4"/>
        <w:spacing w:before="0" w:beforeAutospacing="0" w:after="0" w:afterAutospacing="0"/>
        <w:jc w:val="center"/>
      </w:pPr>
      <w:r w:rsidRPr="009B660B">
        <w:rPr>
          <w:noProof/>
        </w:rPr>
        <w:lastRenderedPageBreak/>
        <w:drawing>
          <wp:inline distT="0" distB="0" distL="0" distR="0" wp14:anchorId="08BCECBC" wp14:editId="52D28AC3">
            <wp:extent cx="1810694" cy="2022157"/>
            <wp:effectExtent l="0" t="0" r="0" b="0"/>
            <wp:docPr id="8" name="Рисунок 8" descr="C:\Users\tosh_\AppData\Local\Packages\Microsoft.Windows.Photos_8wekyb3d8bbwe\TempState\ShareServiceTempFolder\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osh_\AppData\Local\Packages\Microsoft.Windows.Photos_8wekyb3d8bbwe\TempState\ShareServiceTempFolder\2.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14359" cy="2026250"/>
                    </a:xfrm>
                    <a:prstGeom prst="rect">
                      <a:avLst/>
                    </a:prstGeom>
                    <a:noFill/>
                    <a:ln>
                      <a:noFill/>
                    </a:ln>
                  </pic:spPr>
                </pic:pic>
              </a:graphicData>
            </a:graphic>
          </wp:inline>
        </w:drawing>
      </w:r>
    </w:p>
    <w:p w:rsidR="00116488" w:rsidRPr="00382EA1" w:rsidRDefault="00116488" w:rsidP="00750D13">
      <w:pPr>
        <w:spacing w:after="0" w:line="240" w:lineRule="auto"/>
        <w:ind w:firstLine="709"/>
        <w:jc w:val="both"/>
        <w:rPr>
          <w:rFonts w:ascii="Times New Roman" w:hAnsi="Times New Roman" w:cs="Times New Roman"/>
          <w:sz w:val="16"/>
          <w:szCs w:val="16"/>
        </w:rPr>
      </w:pPr>
    </w:p>
    <w:p w:rsidR="00116488" w:rsidRPr="009B660B" w:rsidRDefault="00116488" w:rsidP="00382EA1">
      <w:pPr>
        <w:pStyle w:val="ac"/>
        <w:spacing w:after="0"/>
        <w:jc w:val="center"/>
        <w:rPr>
          <w:i w:val="0"/>
          <w:color w:val="auto"/>
          <w:sz w:val="28"/>
          <w:lang w:val="kk-KZ"/>
        </w:rPr>
      </w:pPr>
      <w:r w:rsidRPr="009B660B">
        <w:rPr>
          <w:i w:val="0"/>
          <w:color w:val="auto"/>
          <w:sz w:val="28"/>
          <w:lang w:val="kk-KZ"/>
        </w:rPr>
        <w:t xml:space="preserve">Сурет </w:t>
      </w:r>
      <w:r w:rsidRPr="009B660B">
        <w:rPr>
          <w:i w:val="0"/>
          <w:color w:val="auto"/>
          <w:sz w:val="28"/>
          <w:lang w:val="ru-RU"/>
        </w:rPr>
        <w:t xml:space="preserve">9 </w:t>
      </w:r>
      <w:r w:rsidRPr="009B660B">
        <w:rPr>
          <w:rFonts w:cs="Times New Roman"/>
          <w:i w:val="0"/>
          <w:color w:val="auto"/>
          <w:sz w:val="28"/>
          <w:lang w:val="kk-KZ"/>
        </w:rPr>
        <w:t>–</w:t>
      </w:r>
      <w:r w:rsidRPr="009B660B">
        <w:rPr>
          <w:lang w:val="kk-KZ"/>
        </w:rPr>
        <w:t xml:space="preserve"> </w:t>
      </w:r>
      <w:r w:rsidRPr="009B660B">
        <w:rPr>
          <w:i w:val="0"/>
          <w:color w:val="auto"/>
          <w:sz w:val="28"/>
          <w:lang w:val="ru-RU"/>
        </w:rPr>
        <w:t xml:space="preserve"> </w:t>
      </w:r>
      <w:r w:rsidRPr="009B660B">
        <w:rPr>
          <w:i w:val="0"/>
          <w:color w:val="auto"/>
          <w:sz w:val="28"/>
        </w:rPr>
        <w:t>ZnO</w:t>
      </w:r>
      <w:r w:rsidRPr="009B660B">
        <w:rPr>
          <w:i w:val="0"/>
          <w:color w:val="auto"/>
          <w:sz w:val="28"/>
          <w:lang w:val="ru-RU"/>
        </w:rPr>
        <w:t xml:space="preserve"> </w:t>
      </w:r>
      <w:r w:rsidRPr="009B660B">
        <w:rPr>
          <w:i w:val="0"/>
          <w:color w:val="auto"/>
          <w:sz w:val="28"/>
          <w:lang w:val="kk-KZ"/>
        </w:rPr>
        <w:t>электронды тасымалдаушы қабаты бетінің морфологиясы</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p>
    <w:p w:rsidR="00116488" w:rsidRDefault="00116488" w:rsidP="00750D13">
      <w:pPr>
        <w:spacing w:after="0" w:line="240" w:lineRule="auto"/>
        <w:ind w:firstLine="709"/>
        <w:jc w:val="both"/>
        <w:rPr>
          <w:rFonts w:ascii="Times New Roman" w:hAnsi="Times New Roman" w:cs="Times New Roman"/>
          <w:sz w:val="28"/>
          <w:szCs w:val="28"/>
          <w:lang w:val="en-US"/>
        </w:rPr>
      </w:pPr>
      <w:r w:rsidRPr="009B660B">
        <w:rPr>
          <w:rFonts w:ascii="Times New Roman" w:hAnsi="Times New Roman" w:cs="Times New Roman"/>
          <w:sz w:val="28"/>
          <w:szCs w:val="28"/>
          <w:lang w:val="kk-KZ"/>
        </w:rPr>
        <w:t>Құрамында спирті бар ерітінділері бар ZnO қабыршақтарын алу мырыш ацетатына этанолдың, изопропанолдың және бутанолдың белгілі бір концентрациясын қосу жолымен жүргізілді. Алынған қабыршақтар айналу жылдамдығы 4000 об/мин болғанда центрифугалау әдісімен 30 секунд бойы жағылды,</w:t>
      </w:r>
      <w:r w:rsidR="00382EA1">
        <w:rPr>
          <w:rFonts w:ascii="Times New Roman" w:hAnsi="Times New Roman" w:cs="Times New Roman"/>
          <w:sz w:val="28"/>
          <w:szCs w:val="28"/>
          <w:lang w:val="kk-KZ"/>
        </w:rPr>
        <w:t xml:space="preserve"> ал содан кейін 60 минут бойы </w:t>
      </w:r>
      <w:r w:rsidRPr="009B660B">
        <w:rPr>
          <w:rFonts w:ascii="Times New Roman" w:hAnsi="Times New Roman" w:cs="Times New Roman"/>
          <w:sz w:val="28"/>
          <w:szCs w:val="28"/>
          <w:lang w:val="kk-KZ"/>
        </w:rPr>
        <w:t xml:space="preserve">450°C температурада термиялық күйдірілді. Сығу әдісімен ZnO қабышақтарын дайындау кезеңдерінің сұлбасы </w:t>
      </w:r>
      <w:r w:rsidR="00462AC0" w:rsidRPr="009B660B">
        <w:rPr>
          <w:rFonts w:ascii="Times New Roman" w:hAnsi="Times New Roman" w:cs="Times New Roman"/>
          <w:sz w:val="28"/>
          <w:szCs w:val="28"/>
          <w:lang w:val="kk-KZ"/>
        </w:rPr>
        <w:t>1</w:t>
      </w:r>
      <w:r w:rsidR="00462AC0" w:rsidRPr="00382EA1">
        <w:rPr>
          <w:rFonts w:ascii="Times New Roman" w:hAnsi="Times New Roman" w:cs="Times New Roman"/>
          <w:sz w:val="28"/>
          <w:szCs w:val="28"/>
          <w:lang w:val="kk-KZ"/>
        </w:rPr>
        <w:t>0</w:t>
      </w:r>
      <w:r w:rsidRPr="009B660B">
        <w:rPr>
          <w:rFonts w:ascii="Times New Roman" w:hAnsi="Times New Roman" w:cs="Times New Roman"/>
          <w:sz w:val="28"/>
          <w:szCs w:val="28"/>
          <w:lang w:val="kk-KZ"/>
        </w:rPr>
        <w:t>-суретте көрсетілген.</w:t>
      </w:r>
    </w:p>
    <w:p w:rsidR="00D21E68" w:rsidRPr="00D21E68" w:rsidRDefault="00D21E68" w:rsidP="00750D13">
      <w:pPr>
        <w:spacing w:after="0" w:line="240" w:lineRule="auto"/>
        <w:ind w:firstLine="709"/>
        <w:jc w:val="both"/>
        <w:rPr>
          <w:rFonts w:ascii="Times New Roman" w:hAnsi="Times New Roman" w:cs="Times New Roman"/>
          <w:sz w:val="28"/>
          <w:szCs w:val="28"/>
          <w:lang w:val="en-US"/>
        </w:rPr>
      </w:pPr>
    </w:p>
    <w:p w:rsidR="00116488" w:rsidRPr="009B660B" w:rsidRDefault="00116488" w:rsidP="00D21E68">
      <w:pPr>
        <w:spacing w:after="0" w:line="240" w:lineRule="auto"/>
        <w:jc w:val="center"/>
        <w:rPr>
          <w:rFonts w:ascii="Times New Roman" w:hAnsi="Times New Roman" w:cs="Times New Roman"/>
          <w:sz w:val="28"/>
          <w:szCs w:val="28"/>
          <w:lang w:val="en-US"/>
        </w:rPr>
      </w:pPr>
      <w:r w:rsidRPr="009B660B">
        <w:rPr>
          <w:noProof/>
          <w:lang w:eastAsia="ru-RU"/>
        </w:rPr>
        <w:drawing>
          <wp:inline distT="0" distB="0" distL="0" distR="0" wp14:anchorId="722249F5" wp14:editId="287C2428">
            <wp:extent cx="4198289" cy="18288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3766" r="938"/>
                    <a:stretch/>
                  </pic:blipFill>
                  <pic:spPr bwMode="auto">
                    <a:xfrm>
                      <a:off x="0" y="0"/>
                      <a:ext cx="4198289" cy="1828800"/>
                    </a:xfrm>
                    <a:prstGeom prst="rect">
                      <a:avLst/>
                    </a:prstGeom>
                    <a:ln>
                      <a:noFill/>
                    </a:ln>
                    <a:extLst>
                      <a:ext uri="{53640926-AAD7-44D8-BBD7-CCE9431645EC}">
                        <a14:shadowObscured xmlns:a14="http://schemas.microsoft.com/office/drawing/2010/main"/>
                      </a:ext>
                    </a:extLst>
                  </pic:spPr>
                </pic:pic>
              </a:graphicData>
            </a:graphic>
          </wp:inline>
        </w:drawing>
      </w:r>
    </w:p>
    <w:p w:rsidR="00D21E68" w:rsidRPr="00D21E68" w:rsidRDefault="00D21E68" w:rsidP="00D21E68">
      <w:pPr>
        <w:spacing w:after="0" w:line="240" w:lineRule="auto"/>
        <w:jc w:val="center"/>
        <w:rPr>
          <w:rFonts w:ascii="Times New Roman" w:hAnsi="Times New Roman" w:cs="Times New Roman"/>
          <w:sz w:val="16"/>
          <w:szCs w:val="16"/>
          <w:lang w:val="en-US"/>
        </w:rPr>
      </w:pPr>
    </w:p>
    <w:p w:rsidR="00116488" w:rsidRPr="009B660B" w:rsidRDefault="00116488" w:rsidP="00D21E68">
      <w:pPr>
        <w:spacing w:after="0" w:line="240" w:lineRule="auto"/>
        <w:jc w:val="center"/>
        <w:rPr>
          <w:rFonts w:ascii="Times New Roman" w:hAnsi="Times New Roman" w:cs="Times New Roman"/>
          <w:sz w:val="28"/>
          <w:szCs w:val="28"/>
          <w:lang w:val="en-US"/>
        </w:rPr>
      </w:pPr>
      <w:r w:rsidRPr="009B660B">
        <w:rPr>
          <w:rFonts w:ascii="Times New Roman" w:hAnsi="Times New Roman" w:cs="Times New Roman"/>
          <w:sz w:val="28"/>
          <w:szCs w:val="28"/>
        </w:rPr>
        <w:t>Сурет</w:t>
      </w:r>
      <w:r w:rsidR="00462AC0" w:rsidRPr="009B660B">
        <w:rPr>
          <w:rFonts w:ascii="Times New Roman" w:hAnsi="Times New Roman" w:cs="Times New Roman"/>
          <w:sz w:val="28"/>
          <w:szCs w:val="28"/>
          <w:lang w:val="en-US"/>
        </w:rPr>
        <w:t xml:space="preserve"> 10</w:t>
      </w:r>
      <w:r w:rsidR="00382EA1">
        <w:rPr>
          <w:rFonts w:ascii="Times New Roman" w:hAnsi="Times New Roman" w:cs="Times New Roman"/>
          <w:sz w:val="28"/>
          <w:szCs w:val="28"/>
          <w:lang w:val="en-US"/>
        </w:rPr>
        <w:t xml:space="preserve"> – </w:t>
      </w:r>
      <w:r w:rsidRPr="009B660B">
        <w:rPr>
          <w:rFonts w:ascii="Times New Roman" w:hAnsi="Times New Roman" w:cs="Times New Roman"/>
          <w:sz w:val="28"/>
          <w:szCs w:val="28"/>
        </w:rPr>
        <w:t>Айналдыру</w:t>
      </w:r>
      <w:r w:rsidRPr="009B660B">
        <w:rPr>
          <w:rFonts w:ascii="Times New Roman" w:hAnsi="Times New Roman" w:cs="Times New Roman"/>
          <w:sz w:val="28"/>
          <w:szCs w:val="28"/>
          <w:lang w:val="en-US"/>
        </w:rPr>
        <w:t xml:space="preserve"> </w:t>
      </w:r>
      <w:r w:rsidRPr="009B660B">
        <w:rPr>
          <w:rFonts w:ascii="Times New Roman" w:hAnsi="Times New Roman" w:cs="Times New Roman"/>
          <w:sz w:val="28"/>
          <w:szCs w:val="28"/>
          <w:lang w:val="kk-KZ"/>
        </w:rPr>
        <w:t>әдісімен кезеңмен жағ</w:t>
      </w:r>
      <w:proofErr w:type="gramStart"/>
      <w:r w:rsidRPr="009B660B">
        <w:rPr>
          <w:rFonts w:ascii="Times New Roman" w:hAnsi="Times New Roman" w:cs="Times New Roman"/>
          <w:sz w:val="28"/>
          <w:szCs w:val="28"/>
          <w:lang w:val="kk-KZ"/>
        </w:rPr>
        <w:t>у</w:t>
      </w:r>
      <w:proofErr w:type="gramEnd"/>
      <w:r w:rsidRPr="009B660B">
        <w:rPr>
          <w:rFonts w:ascii="Times New Roman" w:hAnsi="Times New Roman" w:cs="Times New Roman"/>
          <w:sz w:val="28"/>
          <w:szCs w:val="28"/>
          <w:lang w:val="kk-KZ"/>
        </w:rPr>
        <w:t xml:space="preserve"> сұлбасы </w:t>
      </w:r>
    </w:p>
    <w:p w:rsidR="00116488" w:rsidRPr="009B660B" w:rsidRDefault="00116488" w:rsidP="00750D13">
      <w:pPr>
        <w:spacing w:after="0" w:line="240" w:lineRule="auto"/>
        <w:ind w:firstLine="709"/>
        <w:jc w:val="both"/>
        <w:rPr>
          <w:rFonts w:ascii="Times New Roman" w:hAnsi="Times New Roman" w:cs="Times New Roman"/>
          <w:sz w:val="28"/>
          <w:szCs w:val="28"/>
          <w:lang w:val="en-US"/>
        </w:rPr>
      </w:pP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Қалайы оксидінің қабыршақтарын алу үшін </w:t>
      </w:r>
      <w:r w:rsidR="0028794F">
        <w:rPr>
          <w:rFonts w:ascii="Times New Roman" w:hAnsi="Times New Roman" w:cs="Times New Roman"/>
          <w:sz w:val="28"/>
          <w:szCs w:val="28"/>
          <w:lang w:val="kk-KZ"/>
        </w:rPr>
        <w:t>келесідей</w:t>
      </w:r>
      <w:r w:rsidRPr="009B660B">
        <w:rPr>
          <w:rFonts w:ascii="Times New Roman" w:hAnsi="Times New Roman" w:cs="Times New Roman"/>
          <w:sz w:val="28"/>
          <w:szCs w:val="28"/>
          <w:lang w:val="kk-KZ"/>
        </w:rPr>
        <w:t xml:space="preserve"> әдістеме қолданылды: 0,5 мл этил спиртіне 50 мг SnCl</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(Sigma Aldrich) қосылды, содан кейін ерітінді 80ºС температурасында үш сағат бойы 300 айн/мин жылдамдығымен магнитті араластырғышта араластырылды. Ерітіндіні бөлме температурасында 12 сағат бойы сақ</w:t>
      </w:r>
      <w:r w:rsidR="0028794F">
        <w:rPr>
          <w:rFonts w:ascii="Times New Roman" w:hAnsi="Times New Roman" w:cs="Times New Roman"/>
          <w:sz w:val="28"/>
          <w:szCs w:val="28"/>
          <w:lang w:val="kk-KZ"/>
        </w:rPr>
        <w:t>талады</w:t>
      </w:r>
      <w:r w:rsidR="00950F56" w:rsidRPr="009B660B">
        <w:rPr>
          <w:rFonts w:ascii="Times New Roman" w:hAnsi="Times New Roman" w:cs="Times New Roman"/>
          <w:sz w:val="28"/>
          <w:szCs w:val="28"/>
          <w:lang w:val="kk-KZ"/>
        </w:rPr>
        <w:t>. ZnO:</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нанокомпозитті қабыршақтарын дайындау үшін ZnO қабатына центрифугалау әдісімен дозатордың көмегімен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қабаты жағылды.</w:t>
      </w:r>
    </w:p>
    <w:p w:rsidR="00116488" w:rsidRPr="009B660B" w:rsidRDefault="008264D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ZnO</w:t>
      </w:r>
      <w:r w:rsidR="00B57418">
        <w:rPr>
          <w:rFonts w:ascii="Times New Roman" w:hAnsi="Times New Roman" w:cs="Times New Roman"/>
          <w:sz w:val="28"/>
          <w:szCs w:val="28"/>
          <w:lang w:val="kk-KZ"/>
        </w:rPr>
        <w:t xml:space="preserve">:NP </w:t>
      </w:r>
      <w:r w:rsidR="00116488" w:rsidRPr="009B660B">
        <w:rPr>
          <w:rFonts w:ascii="Times New Roman" w:hAnsi="Times New Roman" w:cs="Times New Roman"/>
          <w:sz w:val="28"/>
          <w:szCs w:val="28"/>
          <w:lang w:val="kk-KZ"/>
        </w:rPr>
        <w:t>MoS</w:t>
      </w:r>
      <w:r w:rsidR="00116488" w:rsidRPr="009B660B">
        <w:rPr>
          <w:rFonts w:ascii="Times New Roman" w:hAnsi="Times New Roman" w:cs="Times New Roman"/>
          <w:sz w:val="28"/>
          <w:szCs w:val="28"/>
          <w:vertAlign w:val="subscript"/>
          <w:lang w:val="kk-KZ"/>
        </w:rPr>
        <w:t>2</w:t>
      </w:r>
      <w:r w:rsidR="00B57418">
        <w:rPr>
          <w:rFonts w:ascii="Times New Roman" w:hAnsi="Times New Roman" w:cs="Times New Roman"/>
          <w:sz w:val="28"/>
          <w:szCs w:val="28"/>
          <w:lang w:val="kk-KZ"/>
        </w:rPr>
        <w:t>, ZnO:</w:t>
      </w:r>
      <w:r w:rsidR="00116488" w:rsidRPr="009B660B">
        <w:rPr>
          <w:rFonts w:ascii="Times New Roman" w:hAnsi="Times New Roman" w:cs="Times New Roman"/>
          <w:sz w:val="28"/>
          <w:szCs w:val="28"/>
          <w:lang w:val="kk-KZ"/>
        </w:rPr>
        <w:t>NP MoSe</w:t>
      </w:r>
      <w:r w:rsidR="00116488" w:rsidRPr="009B660B">
        <w:rPr>
          <w:rFonts w:ascii="Times New Roman" w:hAnsi="Times New Roman" w:cs="Times New Roman"/>
          <w:sz w:val="28"/>
          <w:szCs w:val="28"/>
          <w:vertAlign w:val="subscript"/>
          <w:lang w:val="kk-KZ"/>
        </w:rPr>
        <w:t>2</w:t>
      </w:r>
      <w:r w:rsidR="00B57418">
        <w:rPr>
          <w:rFonts w:ascii="Times New Roman" w:hAnsi="Times New Roman" w:cs="Times New Roman"/>
          <w:sz w:val="28"/>
          <w:szCs w:val="28"/>
          <w:lang w:val="kk-KZ"/>
        </w:rPr>
        <w:t>, ZnO:</w:t>
      </w:r>
      <w:r w:rsidR="00116488" w:rsidRPr="009B660B">
        <w:rPr>
          <w:rFonts w:ascii="Times New Roman" w:hAnsi="Times New Roman" w:cs="Times New Roman"/>
          <w:sz w:val="28"/>
          <w:szCs w:val="28"/>
          <w:lang w:val="kk-KZ"/>
        </w:rPr>
        <w:t>NP WSe</w:t>
      </w:r>
      <w:r w:rsidR="00116488" w:rsidRPr="009B660B">
        <w:rPr>
          <w:rFonts w:ascii="Times New Roman" w:hAnsi="Times New Roman" w:cs="Times New Roman"/>
          <w:sz w:val="28"/>
          <w:szCs w:val="28"/>
          <w:vertAlign w:val="subscript"/>
          <w:lang w:val="kk-KZ"/>
        </w:rPr>
        <w:t>2</w:t>
      </w:r>
      <w:r w:rsidR="00116488" w:rsidRPr="009B660B">
        <w:rPr>
          <w:rFonts w:ascii="Times New Roman" w:hAnsi="Times New Roman" w:cs="Times New Roman"/>
          <w:sz w:val="28"/>
          <w:szCs w:val="28"/>
          <w:lang w:val="kk-KZ"/>
        </w:rPr>
        <w:t xml:space="preserve"> нанокомпозитті қабыршақтарын жасау үшін ZnO ерітіндісіне әртүрлі</w:t>
      </w:r>
      <w:r w:rsidRPr="009B660B">
        <w:rPr>
          <w:rFonts w:ascii="Times New Roman" w:hAnsi="Times New Roman" w:cs="Times New Roman"/>
          <w:sz w:val="28"/>
          <w:szCs w:val="28"/>
          <w:lang w:val="kk-KZ"/>
        </w:rPr>
        <w:t xml:space="preserve">: 2, 4, 6, 8, </w:t>
      </w:r>
      <w:r w:rsidR="00800FAE">
        <w:rPr>
          <w:rFonts w:ascii="Times New Roman" w:hAnsi="Times New Roman" w:cs="Times New Roman"/>
          <w:sz w:val="28"/>
          <w:szCs w:val="28"/>
          <w:lang w:val="kk-KZ"/>
        </w:rPr>
        <w:t>10%</w:t>
      </w:r>
      <w:r w:rsidR="00116488" w:rsidRPr="009B660B">
        <w:rPr>
          <w:rFonts w:ascii="Times New Roman" w:hAnsi="Times New Roman" w:cs="Times New Roman"/>
          <w:sz w:val="28"/>
          <w:szCs w:val="28"/>
          <w:lang w:val="kk-KZ"/>
        </w:rPr>
        <w:t xml:space="preserve"> дейін концентрациядағы нанобөлшектер қосылды. Ерітіндідегі нанобөлшектердің шоғырлануын есептеу мына </w:t>
      </w:r>
      <w:r w:rsidR="00382EA1" w:rsidRPr="00382EA1">
        <w:rPr>
          <w:rFonts w:ascii="Times New Roman" w:hAnsi="Times New Roman" w:cs="Times New Roman"/>
          <w:sz w:val="28"/>
          <w:szCs w:val="28"/>
          <w:lang w:val="kk-KZ"/>
        </w:rPr>
        <w:t xml:space="preserve">(1) </w:t>
      </w:r>
      <w:r w:rsidR="00116488" w:rsidRPr="009B660B">
        <w:rPr>
          <w:rFonts w:ascii="Times New Roman" w:hAnsi="Times New Roman" w:cs="Times New Roman"/>
          <w:sz w:val="28"/>
          <w:szCs w:val="28"/>
          <w:lang w:val="kk-KZ"/>
        </w:rPr>
        <w:t>формулаға сәйкес заттың тығыздығына сүйене отырып жүргізілді:</w:t>
      </w:r>
    </w:p>
    <w:p w:rsidR="00116488" w:rsidRPr="009B660B" w:rsidRDefault="0061137E" w:rsidP="00AB3E59">
      <w:pPr>
        <w:spacing w:after="0" w:line="240" w:lineRule="auto"/>
        <w:ind w:firstLine="709"/>
        <w:jc w:val="right"/>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NP</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m:rPr>
                    <m:sty m:val="p"/>
                  </m:rPr>
                  <w:rPr>
                    <w:rFonts w:ascii="Cambria Math" w:hAnsi="Cambria Math" w:cs="Times New Roman"/>
                    <w:sz w:val="28"/>
                    <w:szCs w:val="28"/>
                    <w:lang w:val="kk-KZ"/>
                  </w:rPr>
                  <m:t xml:space="preserve">2D TMDs </m:t>
                </m:r>
                <m:r>
                  <m:rPr>
                    <m:sty m:val="p"/>
                  </m:rPr>
                  <w:rPr>
                    <w:rFonts w:ascii="Cambria Math" w:hAnsi="Cambria Math" w:cs="Times New Roman"/>
                    <w:sz w:val="28"/>
                    <w:szCs w:val="28"/>
                    <w:vertAlign w:val="subscript"/>
                    <w:lang w:val="kk-KZ"/>
                  </w:rPr>
                  <m:t xml:space="preserve"> </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NP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A</m:t>
                </m:r>
              </m:sub>
            </m:sSub>
          </m:den>
        </m:f>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m:rPr>
                    <m:sty m:val="p"/>
                  </m:rPr>
                  <w:rPr>
                    <w:rFonts w:ascii="Cambria Math" w:hAnsi="Cambria Math" w:cs="Times New Roman"/>
                    <w:sz w:val="28"/>
                    <w:szCs w:val="28"/>
                    <w:lang w:val="kk-KZ"/>
                  </w:rPr>
                  <m:t xml:space="preserve">2D TMDs </m:t>
                </m:r>
                <m:r>
                  <m:rPr>
                    <m:sty m:val="p"/>
                  </m:rPr>
                  <w:rPr>
                    <w:rFonts w:ascii="Cambria Math" w:hAnsi="Cambria Math" w:cs="Times New Roman"/>
                    <w:sz w:val="28"/>
                    <w:szCs w:val="28"/>
                    <w:vertAlign w:val="subscript"/>
                    <w:lang w:val="kk-KZ"/>
                  </w:rPr>
                  <m:t xml:space="preserve"> </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vertAlign w:val="subscript"/>
                    <w:lang w:val="kk-KZ"/>
                  </w:rPr>
                  <m:t>2D TMDs</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NP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A</m:t>
                </m:r>
              </m:sub>
            </m:sSub>
          </m:den>
        </m:f>
        <m:r>
          <w:rPr>
            <w:rFonts w:ascii="Cambria Math" w:hAnsi="Cambria Math" w:cs="Times New Roman"/>
            <w:sz w:val="28"/>
            <w:szCs w:val="28"/>
            <w:lang w:val="kk-KZ"/>
          </w:rPr>
          <m:t>=</m:t>
        </m:r>
        <m:f>
          <m:fPr>
            <m:ctrlPr>
              <w:rPr>
                <w:rFonts w:ascii="Cambria Math" w:hAnsi="Cambria Math" w:cs="Times New Roman"/>
                <w:i/>
                <w:sz w:val="28"/>
                <w:szCs w:val="28"/>
              </w:rPr>
            </m:ctrlPr>
          </m:fPr>
          <m:num>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m:rPr>
                        <m:sty m:val="p"/>
                      </m:rPr>
                      <w:rPr>
                        <w:rFonts w:ascii="Cambria Math" w:hAnsi="Cambria Math" w:cs="Times New Roman"/>
                        <w:sz w:val="28"/>
                        <w:szCs w:val="28"/>
                        <w:lang w:val="kk-KZ"/>
                      </w:rPr>
                      <m:t xml:space="preserve">2D TMDs </m:t>
                    </m:r>
                    <m:r>
                      <m:rPr>
                        <m:sty m:val="p"/>
                      </m:rPr>
                      <w:rPr>
                        <w:rFonts w:ascii="Cambria Math" w:hAnsi="Cambria Math" w:cs="Times New Roman"/>
                        <w:sz w:val="28"/>
                        <w:szCs w:val="28"/>
                        <w:vertAlign w:val="subscript"/>
                        <w:lang w:val="kk-KZ"/>
                      </w:rPr>
                      <m:t xml:space="preserve"> </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sol</m:t>
                    </m:r>
                  </m:sub>
                </m:sSub>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m:rPr>
                        <m:sty m:val="p"/>
                      </m:rPr>
                      <w:rPr>
                        <w:rFonts w:ascii="Cambria Math" w:hAnsi="Cambria Math" w:cs="Times New Roman"/>
                        <w:sz w:val="28"/>
                        <w:szCs w:val="28"/>
                        <w:lang w:val="kk-KZ"/>
                      </w:rPr>
                      <m:t xml:space="preserve">2D TMDs </m:t>
                    </m:r>
                    <m:r>
                      <m:rPr>
                        <m:sty m:val="p"/>
                      </m:rPr>
                      <w:rPr>
                        <w:rFonts w:ascii="Cambria Math" w:hAnsi="Cambria Math" w:cs="Times New Roman"/>
                        <w:sz w:val="28"/>
                        <w:szCs w:val="28"/>
                        <w:vertAlign w:val="subscript"/>
                        <w:lang w:val="kk-KZ"/>
                      </w:rPr>
                      <m:t xml:space="preserve"> </m:t>
                    </m:r>
                  </m:sub>
                </m:sSub>
              </m:den>
            </m:f>
          </m:num>
          <m:den>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m:rPr>
                    <m:sty m:val="p"/>
                  </m:rPr>
                  <w:rPr>
                    <w:rFonts w:ascii="Cambria Math" w:hAnsi="Cambria Math" w:cs="Times New Roman"/>
                    <w:sz w:val="28"/>
                    <w:szCs w:val="28"/>
                    <w:lang w:val="kk-KZ"/>
                  </w:rPr>
                  <m:t xml:space="preserve">2D TMDs </m:t>
                </m:r>
                <m:r>
                  <m:rPr>
                    <m:sty m:val="p"/>
                  </m:rPr>
                  <w:rPr>
                    <w:rFonts w:ascii="Cambria Math" w:hAnsi="Cambria Math" w:cs="Times New Roman"/>
                    <w:sz w:val="28"/>
                    <w:szCs w:val="28"/>
                    <w:vertAlign w:val="subscript"/>
                    <w:lang w:val="kk-KZ"/>
                  </w:rPr>
                  <m:t xml:space="preserve"> </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4π</m:t>
                </m:r>
                <m:sSup>
                  <m:sSupPr>
                    <m:ctrlPr>
                      <w:rPr>
                        <w:rFonts w:ascii="Cambria Math" w:hAnsi="Cambria Math" w:cs="Times New Roman"/>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3</m:t>
                    </m:r>
                  </m:sup>
                </m:sSup>
              </m:num>
              <m:den>
                <m:r>
                  <w:rPr>
                    <w:rFonts w:ascii="Cambria Math" w:hAnsi="Cambria Math" w:cs="Times New Roman"/>
                    <w:sz w:val="28"/>
                    <w:szCs w:val="28"/>
                    <w:lang w:val="kk-KZ"/>
                  </w:rPr>
                  <m:t>3</m:t>
                </m:r>
              </m:den>
            </m:f>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A</m:t>
                </m:r>
              </m:sub>
            </m:sSub>
          </m:den>
        </m:f>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mol</m:t>
            </m:r>
          </m:num>
          <m:den>
            <m:r>
              <w:rPr>
                <w:rFonts w:ascii="Cambria Math" w:hAnsi="Cambria Math" w:cs="Times New Roman"/>
                <w:sz w:val="28"/>
                <w:szCs w:val="28"/>
                <w:lang w:val="kk-KZ"/>
              </w:rPr>
              <m:t>L</m:t>
            </m:r>
          </m:den>
        </m:f>
        <m:r>
          <w:rPr>
            <w:rFonts w:ascii="Cambria Math" w:hAnsi="Cambria Math" w:cs="Times New Roman"/>
            <w:sz w:val="28"/>
            <w:szCs w:val="28"/>
            <w:lang w:val="kk-KZ"/>
          </w:rPr>
          <m:t>)</m:t>
        </m:r>
      </m:oMath>
      <w:r w:rsidR="00800FAE">
        <w:rPr>
          <w:rFonts w:ascii="Times New Roman" w:eastAsiaTheme="minorEastAsia" w:hAnsi="Times New Roman" w:cs="Times New Roman"/>
          <w:i/>
          <w:sz w:val="28"/>
          <w:szCs w:val="28"/>
          <w:lang w:val="kk-KZ"/>
        </w:rPr>
        <w:tab/>
      </w:r>
      <w:r w:rsidR="00800FAE">
        <w:rPr>
          <w:rFonts w:ascii="Times New Roman" w:eastAsiaTheme="minorEastAsia" w:hAnsi="Times New Roman" w:cs="Times New Roman"/>
          <w:i/>
          <w:sz w:val="28"/>
          <w:szCs w:val="28"/>
          <w:lang w:val="kk-KZ"/>
        </w:rPr>
        <w:tab/>
      </w:r>
      <w:r w:rsidR="00116488" w:rsidRPr="009B660B">
        <w:rPr>
          <w:rFonts w:ascii="Times New Roman" w:eastAsiaTheme="minorEastAsia" w:hAnsi="Times New Roman" w:cs="Times New Roman"/>
          <w:i/>
          <w:sz w:val="28"/>
          <w:szCs w:val="28"/>
          <w:lang w:val="kk-KZ"/>
        </w:rPr>
        <w:t xml:space="preserve">  </w:t>
      </w:r>
      <w:r w:rsidR="00116488" w:rsidRPr="009B660B">
        <w:rPr>
          <w:rFonts w:ascii="Times New Roman" w:eastAsiaTheme="minorEastAsia" w:hAnsi="Times New Roman" w:cs="Times New Roman"/>
          <w:sz w:val="28"/>
          <w:szCs w:val="28"/>
          <w:lang w:val="kk-KZ"/>
        </w:rPr>
        <w:t>(1)</w:t>
      </w:r>
    </w:p>
    <w:p w:rsidR="00724097" w:rsidRDefault="00724097" w:rsidP="00750D13">
      <w:pPr>
        <w:tabs>
          <w:tab w:val="left" w:pos="3119"/>
        </w:tabs>
        <w:spacing w:after="0" w:line="240" w:lineRule="auto"/>
        <w:ind w:firstLine="709"/>
        <w:jc w:val="both"/>
        <w:rPr>
          <w:rFonts w:ascii="Times New Roman" w:hAnsi="Times New Roman" w:cs="Times New Roman"/>
          <w:sz w:val="28"/>
          <w:szCs w:val="28"/>
          <w:lang w:val="kk-KZ"/>
        </w:rPr>
      </w:pPr>
    </w:p>
    <w:p w:rsidR="00116488" w:rsidRPr="009B660B" w:rsidRDefault="00116488" w:rsidP="00724097">
      <w:pPr>
        <w:tabs>
          <w:tab w:val="left" w:pos="3119"/>
        </w:tabs>
        <w:spacing w:after="0" w:line="240" w:lineRule="auto"/>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мұнда </w:t>
      </w:r>
      <w:r w:rsidRPr="009B660B">
        <w:rPr>
          <w:rFonts w:ascii="Times New Roman" w:hAnsi="Times New Roman" w:cs="Times New Roman"/>
          <w:i/>
          <w:sz w:val="28"/>
          <w:szCs w:val="28"/>
          <w:lang w:val="kk-KZ"/>
        </w:rPr>
        <w:t>C</w:t>
      </w:r>
      <w:r w:rsidRPr="009B660B">
        <w:rPr>
          <w:rFonts w:ascii="Times New Roman" w:hAnsi="Times New Roman" w:cs="Times New Roman"/>
          <w:i/>
          <w:sz w:val="28"/>
          <w:szCs w:val="28"/>
          <w:vertAlign w:val="subscript"/>
          <w:lang w:val="kk-KZ"/>
        </w:rPr>
        <w:t>NP</w:t>
      </w:r>
      <w:r w:rsidRPr="009B660B">
        <w:rPr>
          <w:rFonts w:ascii="Times New Roman" w:hAnsi="Times New Roman" w:cs="Times New Roman"/>
          <w:sz w:val="28"/>
          <w:szCs w:val="28"/>
          <w:lang w:val="kk-KZ"/>
        </w:rPr>
        <w:t xml:space="preserve"> – ерітіндідегі нанобөлшектердің концентрациясы; </w:t>
      </w:r>
    </w:p>
    <w:p w:rsidR="00116488" w:rsidRPr="009B660B" w:rsidRDefault="00116488" w:rsidP="00750D13">
      <w:pPr>
        <w:tabs>
          <w:tab w:val="left" w:pos="3119"/>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i/>
          <w:sz w:val="28"/>
          <w:szCs w:val="28"/>
          <w:lang w:val="kk-KZ"/>
        </w:rPr>
        <w:t>C</w:t>
      </w:r>
      <w:r w:rsidR="00800FAE">
        <w:rPr>
          <w:rFonts w:ascii="Times New Roman" w:hAnsi="Times New Roman" w:cs="Times New Roman"/>
          <w:i/>
          <w:sz w:val="28"/>
          <w:szCs w:val="28"/>
          <w:vertAlign w:val="subscript"/>
          <w:lang w:val="kk-KZ"/>
        </w:rPr>
        <w:t xml:space="preserve">2D </w:t>
      </w:r>
      <w:r w:rsidR="00C745C0" w:rsidRPr="009B660B">
        <w:rPr>
          <w:rFonts w:ascii="Times New Roman" w:hAnsi="Times New Roman" w:cs="Times New Roman"/>
          <w:i/>
          <w:sz w:val="28"/>
          <w:szCs w:val="28"/>
          <w:vertAlign w:val="subscript"/>
          <w:lang w:val="kk-KZ"/>
        </w:rPr>
        <w:t>TMDs</w:t>
      </w:r>
      <w:r w:rsidRPr="009B660B">
        <w:rPr>
          <w:rFonts w:ascii="Times New Roman" w:hAnsi="Times New Roman" w:cs="Times New Roman"/>
          <w:sz w:val="28"/>
          <w:szCs w:val="28"/>
          <w:lang w:val="kk-KZ"/>
        </w:rPr>
        <w:t xml:space="preserve"> – ерітіндідегі заттың 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w:t>
      </w:r>
      <w:r w:rsidR="00950F56" w:rsidRPr="009B660B">
        <w:rPr>
          <w:rFonts w:ascii="Times New Roman" w:hAnsi="Times New Roman" w:cs="Times New Roman"/>
          <w:sz w:val="28"/>
          <w:szCs w:val="28"/>
          <w:lang w:val="kk-KZ"/>
        </w:rPr>
        <w:t>нано</w:t>
      </w:r>
      <w:r w:rsidRPr="009B660B">
        <w:rPr>
          <w:rFonts w:ascii="Times New Roman" w:hAnsi="Times New Roman" w:cs="Times New Roman"/>
          <w:sz w:val="28"/>
          <w:szCs w:val="28"/>
          <w:lang w:val="kk-KZ"/>
        </w:rPr>
        <w:t>бөлшект</w:t>
      </w:r>
      <w:r w:rsidR="00950F56" w:rsidRPr="009B660B">
        <w:rPr>
          <w:rFonts w:ascii="Times New Roman" w:hAnsi="Times New Roman" w:cs="Times New Roman"/>
          <w:sz w:val="28"/>
          <w:szCs w:val="28"/>
          <w:lang w:val="kk-KZ"/>
        </w:rPr>
        <w:t xml:space="preserve">ерінің </w:t>
      </w:r>
      <w:r w:rsidRPr="009B660B">
        <w:rPr>
          <w:rFonts w:ascii="Times New Roman" w:hAnsi="Times New Roman" w:cs="Times New Roman"/>
          <w:sz w:val="28"/>
          <w:szCs w:val="28"/>
          <w:lang w:val="kk-KZ"/>
        </w:rPr>
        <w:t>лазерлік абляциясына дейінгі концентрациясы;</w:t>
      </w:r>
    </w:p>
    <w:p w:rsidR="00116488" w:rsidRPr="009B660B" w:rsidRDefault="00116488" w:rsidP="00750D13">
      <w:pPr>
        <w:tabs>
          <w:tab w:val="left" w:pos="3119"/>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i/>
          <w:sz w:val="28"/>
          <w:szCs w:val="28"/>
          <w:lang w:val="kk-KZ"/>
        </w:rPr>
        <w:t>m</w:t>
      </w:r>
      <w:r w:rsidRPr="009B660B">
        <w:rPr>
          <w:rFonts w:ascii="Times New Roman" w:hAnsi="Times New Roman" w:cs="Times New Roman"/>
          <w:i/>
          <w:sz w:val="28"/>
          <w:szCs w:val="28"/>
          <w:vertAlign w:val="subscript"/>
          <w:lang w:val="kk-KZ"/>
        </w:rPr>
        <w:t>NP</w:t>
      </w:r>
      <w:r w:rsidRPr="009B660B">
        <w:rPr>
          <w:rFonts w:ascii="Times New Roman" w:hAnsi="Times New Roman" w:cs="Times New Roman"/>
          <w:sz w:val="28"/>
          <w:szCs w:val="28"/>
          <w:lang w:val="kk-KZ"/>
        </w:rPr>
        <w:t xml:space="preserve"> – нанобөлшектердің орташа массасы; </w:t>
      </w:r>
    </w:p>
    <w:p w:rsidR="00116488" w:rsidRPr="009B660B" w:rsidRDefault="00116488" w:rsidP="00750D13">
      <w:pPr>
        <w:tabs>
          <w:tab w:val="left" w:pos="3119"/>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i/>
          <w:sz w:val="28"/>
          <w:szCs w:val="28"/>
          <w:lang w:val="kk-KZ"/>
        </w:rPr>
        <w:t>N</w:t>
      </w:r>
      <w:r w:rsidRPr="009B660B">
        <w:rPr>
          <w:rFonts w:ascii="Times New Roman" w:hAnsi="Times New Roman" w:cs="Times New Roman"/>
          <w:i/>
          <w:sz w:val="28"/>
          <w:szCs w:val="28"/>
          <w:vertAlign w:val="subscript"/>
          <w:lang w:val="kk-KZ"/>
        </w:rPr>
        <w:t>A</w:t>
      </w:r>
      <w:r w:rsidRPr="009B660B">
        <w:rPr>
          <w:rFonts w:ascii="Times New Roman" w:hAnsi="Times New Roman" w:cs="Times New Roman"/>
          <w:sz w:val="28"/>
          <w:szCs w:val="28"/>
          <w:lang w:val="kk-KZ"/>
        </w:rPr>
        <w:t xml:space="preserve"> –</w:t>
      </w:r>
      <w:r w:rsidR="00D21E68" w:rsidRPr="00C17930">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 xml:space="preserve">Авогадро саны; </w:t>
      </w:r>
    </w:p>
    <w:p w:rsidR="00116488" w:rsidRPr="009B660B" w:rsidRDefault="00116488" w:rsidP="00750D13">
      <w:pPr>
        <w:tabs>
          <w:tab w:val="left" w:pos="3119"/>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i/>
          <w:sz w:val="28"/>
          <w:szCs w:val="28"/>
        </w:rPr>
        <w:t>Ρ</w:t>
      </w:r>
      <w:r w:rsidR="006E7972" w:rsidRPr="009B660B">
        <w:rPr>
          <w:rFonts w:ascii="Times New Roman" w:hAnsi="Times New Roman" w:cs="Times New Roman"/>
          <w:i/>
          <w:sz w:val="28"/>
          <w:szCs w:val="28"/>
          <w:vertAlign w:val="subscript"/>
          <w:lang w:val="kk-KZ"/>
        </w:rPr>
        <w:t xml:space="preserve">2D TMDs </w:t>
      </w:r>
      <w:r w:rsidRPr="009B660B">
        <w:rPr>
          <w:rFonts w:ascii="Times New Roman" w:hAnsi="Times New Roman" w:cs="Times New Roman"/>
          <w:sz w:val="28"/>
          <w:szCs w:val="28"/>
          <w:lang w:val="kk-KZ"/>
        </w:rPr>
        <w:t xml:space="preserve">– </w:t>
      </w:r>
      <w:r w:rsidR="006E7972" w:rsidRPr="009B660B">
        <w:rPr>
          <w:rFonts w:ascii="Times New Roman" w:hAnsi="Times New Roman" w:cs="Times New Roman"/>
          <w:sz w:val="28"/>
          <w:szCs w:val="28"/>
          <w:lang w:val="kk-KZ"/>
        </w:rPr>
        <w:t xml:space="preserve">2D TMDs </w:t>
      </w:r>
      <w:r w:rsidRPr="009B660B">
        <w:rPr>
          <w:rFonts w:ascii="Times New Roman" w:hAnsi="Times New Roman" w:cs="Times New Roman"/>
          <w:sz w:val="28"/>
          <w:szCs w:val="28"/>
          <w:vertAlign w:val="subscript"/>
          <w:lang w:val="kk-KZ"/>
        </w:rPr>
        <w:t xml:space="preserve"> </w:t>
      </w:r>
      <w:r w:rsidR="006E7972" w:rsidRPr="009B660B">
        <w:rPr>
          <w:rFonts w:ascii="Times New Roman" w:hAnsi="Times New Roman" w:cs="Times New Roman"/>
          <w:sz w:val="28"/>
          <w:szCs w:val="28"/>
          <w:lang w:val="kk-KZ"/>
        </w:rPr>
        <w:t>наноб</w:t>
      </w:r>
      <w:r w:rsidRPr="009B660B">
        <w:rPr>
          <w:rFonts w:ascii="Times New Roman" w:hAnsi="Times New Roman" w:cs="Times New Roman"/>
          <w:sz w:val="28"/>
          <w:szCs w:val="28"/>
          <w:lang w:val="kk-KZ"/>
        </w:rPr>
        <w:t>өлшектерінің тығыздығы;</w:t>
      </w:r>
    </w:p>
    <w:p w:rsidR="00116488" w:rsidRPr="009B660B" w:rsidRDefault="00116488" w:rsidP="00750D13">
      <w:pPr>
        <w:tabs>
          <w:tab w:val="left" w:pos="3119"/>
        </w:tabs>
        <w:spacing w:after="0" w:line="240" w:lineRule="auto"/>
        <w:ind w:firstLine="709"/>
        <w:jc w:val="both"/>
        <w:rPr>
          <w:rFonts w:ascii="Times New Roman" w:hAnsi="Times New Roman" w:cs="Times New Roman"/>
          <w:i/>
          <w:sz w:val="28"/>
          <w:szCs w:val="28"/>
          <w:lang w:val="kk-KZ"/>
        </w:rPr>
      </w:pPr>
      <w:r w:rsidRPr="009B660B">
        <w:rPr>
          <w:rFonts w:ascii="Times New Roman" w:hAnsi="Times New Roman" w:cs="Times New Roman"/>
          <w:i/>
          <w:sz w:val="28"/>
          <w:szCs w:val="28"/>
          <w:lang w:val="kk-KZ"/>
        </w:rPr>
        <w:t>V</w:t>
      </w:r>
      <w:r w:rsidRPr="009B660B">
        <w:rPr>
          <w:rFonts w:ascii="Times New Roman" w:hAnsi="Times New Roman" w:cs="Times New Roman"/>
          <w:i/>
          <w:sz w:val="28"/>
          <w:szCs w:val="28"/>
          <w:vertAlign w:val="subscript"/>
          <w:lang w:val="kk-KZ"/>
        </w:rPr>
        <w:t>NP</w:t>
      </w:r>
      <w:r w:rsidRPr="009B660B">
        <w:rPr>
          <w:rFonts w:ascii="Times New Roman" w:hAnsi="Times New Roman" w:cs="Times New Roman"/>
          <w:i/>
          <w:sz w:val="28"/>
          <w:szCs w:val="28"/>
          <w:lang w:val="kk-KZ"/>
        </w:rPr>
        <w:t xml:space="preserve"> – </w:t>
      </w:r>
      <w:r w:rsidRPr="009B660B">
        <w:rPr>
          <w:rFonts w:ascii="Times New Roman" w:hAnsi="Times New Roman" w:cs="Times New Roman"/>
          <w:sz w:val="28"/>
          <w:szCs w:val="28"/>
          <w:lang w:val="kk-KZ"/>
        </w:rPr>
        <w:t>нанобөлшектердің орташа көлемі;</w:t>
      </w:r>
    </w:p>
    <w:p w:rsidR="00116488" w:rsidRPr="009B660B" w:rsidRDefault="00116488" w:rsidP="00750D13">
      <w:pPr>
        <w:tabs>
          <w:tab w:val="left" w:pos="3119"/>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i/>
          <w:sz w:val="28"/>
          <w:szCs w:val="28"/>
          <w:lang w:val="kk-KZ"/>
        </w:rPr>
        <w:t>M</w:t>
      </w:r>
      <w:r w:rsidR="006E7972" w:rsidRPr="009B660B">
        <w:rPr>
          <w:rFonts w:ascii="Times New Roman" w:hAnsi="Times New Roman" w:cs="Times New Roman"/>
          <w:i/>
          <w:sz w:val="28"/>
          <w:szCs w:val="28"/>
          <w:vertAlign w:val="subscript"/>
          <w:lang w:val="kk-KZ"/>
        </w:rPr>
        <w:t>2D TMDs</w:t>
      </w:r>
      <w:r w:rsidRPr="009B660B">
        <w:rPr>
          <w:rFonts w:ascii="Times New Roman" w:hAnsi="Times New Roman" w:cs="Times New Roman"/>
          <w:sz w:val="28"/>
          <w:szCs w:val="28"/>
          <w:lang w:val="kk-KZ"/>
        </w:rPr>
        <w:t xml:space="preserve"> – </w:t>
      </w:r>
      <w:r w:rsidR="006E7972" w:rsidRPr="009B660B">
        <w:rPr>
          <w:rFonts w:ascii="Times New Roman" w:hAnsi="Times New Roman" w:cs="Times New Roman"/>
          <w:sz w:val="28"/>
          <w:szCs w:val="28"/>
          <w:lang w:val="kk-KZ"/>
        </w:rPr>
        <w:t xml:space="preserve">2D TMDs </w:t>
      </w:r>
      <w:r w:rsidR="006E7972" w:rsidRPr="009B660B">
        <w:rPr>
          <w:rFonts w:ascii="Times New Roman" w:hAnsi="Times New Roman" w:cs="Times New Roman"/>
          <w:sz w:val="28"/>
          <w:szCs w:val="28"/>
          <w:vertAlign w:val="subscript"/>
          <w:lang w:val="kk-KZ"/>
        </w:rPr>
        <w:t xml:space="preserve"> </w:t>
      </w:r>
      <w:r w:rsidRPr="009B660B">
        <w:rPr>
          <w:rFonts w:ascii="Times New Roman" w:hAnsi="Times New Roman" w:cs="Times New Roman"/>
          <w:sz w:val="28"/>
          <w:szCs w:val="28"/>
          <w:lang w:val="kk-KZ"/>
        </w:rPr>
        <w:t xml:space="preserve">зат нысанасының салмағы; </w:t>
      </w:r>
    </w:p>
    <w:p w:rsidR="00116488" w:rsidRPr="009B660B" w:rsidRDefault="00116488" w:rsidP="00750D13">
      <w:pPr>
        <w:tabs>
          <w:tab w:val="left" w:pos="3119"/>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i/>
          <w:sz w:val="28"/>
          <w:szCs w:val="28"/>
          <w:lang w:val="kk-KZ"/>
        </w:rPr>
        <w:t>V</w:t>
      </w:r>
      <w:r w:rsidRPr="009B660B">
        <w:rPr>
          <w:rFonts w:ascii="Times New Roman" w:hAnsi="Times New Roman" w:cs="Times New Roman"/>
          <w:i/>
          <w:sz w:val="28"/>
          <w:szCs w:val="28"/>
          <w:vertAlign w:val="subscript"/>
          <w:lang w:val="kk-KZ"/>
        </w:rPr>
        <w:t>sol</w:t>
      </w:r>
      <w:r w:rsidRPr="009B660B">
        <w:rPr>
          <w:rFonts w:ascii="Times New Roman" w:hAnsi="Times New Roman" w:cs="Times New Roman"/>
          <w:sz w:val="28"/>
          <w:szCs w:val="28"/>
          <w:lang w:val="kk-KZ"/>
        </w:rPr>
        <w:t xml:space="preserve"> – лазерлік абляция кезінде пайдаланылатын еріткіштің көлемі; </w:t>
      </w:r>
    </w:p>
    <w:p w:rsidR="00116488" w:rsidRPr="009B660B" w:rsidRDefault="00116488" w:rsidP="00750D13">
      <w:pPr>
        <w:tabs>
          <w:tab w:val="left" w:pos="3119"/>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i/>
          <w:sz w:val="28"/>
          <w:szCs w:val="28"/>
          <w:lang w:val="kk-KZ"/>
        </w:rPr>
        <w:t>M</w:t>
      </w:r>
      <w:r w:rsidR="006E7972" w:rsidRPr="009B660B">
        <w:rPr>
          <w:rFonts w:ascii="Times New Roman" w:hAnsi="Times New Roman" w:cs="Times New Roman"/>
          <w:i/>
          <w:sz w:val="28"/>
          <w:szCs w:val="28"/>
          <w:vertAlign w:val="subscript"/>
          <w:lang w:val="kk-KZ"/>
        </w:rPr>
        <w:t xml:space="preserve">2D TMDs  </w:t>
      </w:r>
      <w:r w:rsidRPr="009B660B">
        <w:rPr>
          <w:rFonts w:ascii="Times New Roman" w:hAnsi="Times New Roman" w:cs="Times New Roman"/>
          <w:sz w:val="28"/>
          <w:szCs w:val="28"/>
          <w:lang w:val="kk-KZ"/>
        </w:rPr>
        <w:t xml:space="preserve">– </w:t>
      </w:r>
      <w:r w:rsidR="006E7972" w:rsidRPr="009B660B">
        <w:rPr>
          <w:rFonts w:ascii="Times New Roman" w:hAnsi="Times New Roman" w:cs="Times New Roman"/>
          <w:sz w:val="28"/>
          <w:szCs w:val="28"/>
          <w:lang w:val="kk-KZ"/>
        </w:rPr>
        <w:t xml:space="preserve">2D TMDs </w:t>
      </w:r>
      <w:r w:rsidR="006E7972" w:rsidRPr="009B660B">
        <w:rPr>
          <w:rFonts w:ascii="Times New Roman" w:hAnsi="Times New Roman" w:cs="Times New Roman"/>
          <w:sz w:val="28"/>
          <w:szCs w:val="28"/>
          <w:vertAlign w:val="subscript"/>
          <w:lang w:val="kk-KZ"/>
        </w:rPr>
        <w:t xml:space="preserve"> </w:t>
      </w:r>
      <w:r w:rsidRPr="009B660B">
        <w:rPr>
          <w:rFonts w:ascii="Times New Roman" w:hAnsi="Times New Roman" w:cs="Times New Roman"/>
          <w:sz w:val="28"/>
          <w:szCs w:val="28"/>
          <w:lang w:val="kk-KZ"/>
        </w:rPr>
        <w:t>затының молярлық массасы;</w:t>
      </w:r>
    </w:p>
    <w:p w:rsidR="00116488" w:rsidRPr="009B660B" w:rsidRDefault="00116488" w:rsidP="00750D13">
      <w:pPr>
        <w:tabs>
          <w:tab w:val="left" w:pos="3119"/>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i/>
          <w:sz w:val="28"/>
          <w:szCs w:val="28"/>
          <w:lang w:val="kk-KZ"/>
        </w:rPr>
        <w:t>r</w:t>
      </w:r>
      <w:r w:rsidRPr="009B660B">
        <w:rPr>
          <w:rFonts w:ascii="Times New Roman" w:hAnsi="Times New Roman" w:cs="Times New Roman"/>
          <w:sz w:val="28"/>
          <w:szCs w:val="28"/>
          <w:lang w:val="kk-KZ"/>
        </w:rPr>
        <w:t xml:space="preserve"> – нанобөлшектің орташа  радиусы.</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Нанокомпозитті қабыршақтарды: ZnO: NP 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ZnO: NP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ZnO: NP WSe</w:t>
      </w:r>
      <w:r w:rsidRPr="009B660B">
        <w:rPr>
          <w:rFonts w:ascii="Times New Roman" w:hAnsi="Times New Roman" w:cs="Times New Roman"/>
          <w:sz w:val="28"/>
          <w:szCs w:val="28"/>
          <w:vertAlign w:val="subscript"/>
          <w:lang w:val="kk-KZ"/>
        </w:rPr>
        <w:t>2</w:t>
      </w:r>
      <w:r w:rsidR="00EC1FED">
        <w:rPr>
          <w:rFonts w:ascii="Times New Roman" w:hAnsi="Times New Roman" w:cs="Times New Roman"/>
          <w:sz w:val="28"/>
          <w:szCs w:val="28"/>
          <w:lang w:val="kk-KZ"/>
        </w:rPr>
        <w:t xml:space="preserve"> 4000 айн/мин айналу жылдамдығында </w:t>
      </w:r>
      <w:r w:rsidRPr="009B660B">
        <w:rPr>
          <w:rFonts w:ascii="Times New Roman" w:hAnsi="Times New Roman" w:cs="Times New Roman"/>
          <w:sz w:val="28"/>
          <w:szCs w:val="28"/>
          <w:lang w:val="kk-KZ"/>
        </w:rPr>
        <w:t>центрифугалау әдісімен FTO шыны бетінде алынған.</w:t>
      </w:r>
      <w:r w:rsidRPr="009B660B">
        <w:rPr>
          <w:lang w:val="kk-KZ"/>
        </w:rPr>
        <w:t xml:space="preserve"> </w:t>
      </w:r>
      <w:r w:rsidR="00EC1FED">
        <w:rPr>
          <w:rFonts w:ascii="Times New Roman" w:hAnsi="Times New Roman" w:cs="Times New Roman"/>
          <w:sz w:val="28"/>
          <w:szCs w:val="28"/>
          <w:lang w:val="kk-KZ"/>
        </w:rPr>
        <w:t>Е</w:t>
      </w:r>
      <w:r w:rsidRPr="009B660B">
        <w:rPr>
          <w:rFonts w:ascii="Times New Roman" w:hAnsi="Times New Roman" w:cs="Times New Roman"/>
          <w:sz w:val="28"/>
          <w:szCs w:val="28"/>
          <w:lang w:val="kk-KZ"/>
        </w:rPr>
        <w:t>ріткіштің толық булануы үшін 10 минут бойы 150° С температурада күйдіріледі.</w:t>
      </w:r>
    </w:p>
    <w:p w:rsidR="00AB3E59" w:rsidRDefault="00AB3E59" w:rsidP="00750D13">
      <w:pPr>
        <w:spacing w:after="0" w:line="240" w:lineRule="auto"/>
        <w:ind w:firstLine="709"/>
        <w:jc w:val="both"/>
        <w:rPr>
          <w:rFonts w:ascii="Times New Roman" w:hAnsi="Times New Roman" w:cs="Times New Roman"/>
          <w:sz w:val="28"/>
          <w:szCs w:val="28"/>
          <w:lang w:val="kk-KZ"/>
        </w:rPr>
      </w:pPr>
    </w:p>
    <w:p w:rsidR="00116488" w:rsidRPr="00A11C7E" w:rsidRDefault="00A5455B" w:rsidP="00750D13">
      <w:pPr>
        <w:spacing w:after="0" w:line="240" w:lineRule="auto"/>
        <w:ind w:firstLine="709"/>
        <w:jc w:val="both"/>
        <w:rPr>
          <w:rFonts w:ascii="Times New Roman" w:hAnsi="Times New Roman" w:cs="Times New Roman"/>
          <w:sz w:val="28"/>
          <w:szCs w:val="28"/>
          <w:lang w:val="kk-KZ"/>
        </w:rPr>
      </w:pPr>
      <w:r w:rsidRPr="00A11C7E">
        <w:rPr>
          <w:rFonts w:ascii="Times New Roman" w:hAnsi="Times New Roman" w:cs="Times New Roman"/>
          <w:sz w:val="28"/>
          <w:szCs w:val="28"/>
          <w:lang w:val="kk-KZ"/>
        </w:rPr>
        <w:t xml:space="preserve">2.2.2 </w:t>
      </w:r>
      <w:r w:rsidR="00116488" w:rsidRPr="00A11C7E">
        <w:rPr>
          <w:rFonts w:ascii="Times New Roman" w:hAnsi="Times New Roman" w:cs="Times New Roman"/>
          <w:sz w:val="28"/>
          <w:szCs w:val="28"/>
          <w:lang w:val="kk-KZ"/>
        </w:rPr>
        <w:t>MoS</w:t>
      </w:r>
      <w:r w:rsidR="00116488" w:rsidRPr="00A11C7E">
        <w:rPr>
          <w:rFonts w:ascii="Times New Roman" w:hAnsi="Times New Roman" w:cs="Times New Roman"/>
          <w:sz w:val="28"/>
          <w:szCs w:val="28"/>
          <w:vertAlign w:val="subscript"/>
          <w:lang w:val="kk-KZ"/>
        </w:rPr>
        <w:t>2</w:t>
      </w:r>
      <w:r w:rsidR="00800FAE" w:rsidRPr="00A11C7E">
        <w:rPr>
          <w:rFonts w:ascii="Times New Roman" w:hAnsi="Times New Roman" w:cs="Times New Roman"/>
          <w:sz w:val="28"/>
          <w:szCs w:val="28"/>
          <w:lang w:val="kk-KZ"/>
        </w:rPr>
        <w:t>, MoSe</w:t>
      </w:r>
      <w:r w:rsidR="00800FAE" w:rsidRPr="00A11C7E">
        <w:rPr>
          <w:rFonts w:ascii="Times New Roman" w:hAnsi="Times New Roman" w:cs="Times New Roman"/>
          <w:sz w:val="28"/>
          <w:szCs w:val="28"/>
          <w:vertAlign w:val="subscript"/>
          <w:lang w:val="kk-KZ"/>
        </w:rPr>
        <w:t>2</w:t>
      </w:r>
      <w:r w:rsidR="00800FAE" w:rsidRPr="00A11C7E">
        <w:rPr>
          <w:rFonts w:ascii="Times New Roman" w:hAnsi="Times New Roman" w:cs="Times New Roman"/>
          <w:sz w:val="28"/>
          <w:szCs w:val="28"/>
          <w:lang w:val="kk-KZ"/>
        </w:rPr>
        <w:t>, WSe</w:t>
      </w:r>
      <w:r w:rsidR="00800FAE" w:rsidRPr="00A11C7E">
        <w:rPr>
          <w:rFonts w:ascii="Times New Roman" w:hAnsi="Times New Roman" w:cs="Times New Roman"/>
          <w:sz w:val="28"/>
          <w:szCs w:val="28"/>
          <w:vertAlign w:val="subscript"/>
          <w:lang w:val="kk-KZ"/>
        </w:rPr>
        <w:t>2</w:t>
      </w:r>
      <w:r w:rsidR="00800FAE" w:rsidRPr="00A11C7E">
        <w:rPr>
          <w:rFonts w:ascii="Times New Roman" w:hAnsi="Times New Roman" w:cs="Times New Roman"/>
          <w:sz w:val="28"/>
          <w:szCs w:val="28"/>
          <w:lang w:val="kk-KZ"/>
        </w:rPr>
        <w:t xml:space="preserve"> өтпелі металл дихалькогенидтерінің </w:t>
      </w:r>
      <w:r w:rsidR="00116488" w:rsidRPr="00A11C7E">
        <w:rPr>
          <w:rFonts w:ascii="Times New Roman" w:hAnsi="Times New Roman" w:cs="Times New Roman"/>
          <w:sz w:val="28"/>
          <w:szCs w:val="28"/>
          <w:lang w:val="kk-KZ"/>
        </w:rPr>
        <w:t>нанобөлшектерін алу</w:t>
      </w:r>
    </w:p>
    <w:p w:rsidR="00116488" w:rsidRPr="00C17930"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және 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өтпелі металдардың екі өлшемді дихалькогенидтерінің </w:t>
      </w:r>
      <w:r w:rsidR="00950F56" w:rsidRPr="009B660B">
        <w:rPr>
          <w:rFonts w:ascii="Times New Roman" w:hAnsi="Times New Roman" w:cs="Times New Roman"/>
          <w:sz w:val="28"/>
          <w:szCs w:val="28"/>
          <w:lang w:val="kk-KZ"/>
        </w:rPr>
        <w:t>нанобөлшектері қатты денелі Nd:</w:t>
      </w:r>
      <w:r w:rsidRPr="009B660B">
        <w:rPr>
          <w:rFonts w:ascii="Times New Roman" w:hAnsi="Times New Roman" w:cs="Times New Roman"/>
          <w:sz w:val="28"/>
          <w:szCs w:val="28"/>
          <w:lang w:val="kk-KZ"/>
        </w:rPr>
        <w:t>YAG лазердің (SOLAR LQ 529,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rPr>
        <w:t>λ</w:t>
      </w:r>
      <w:r w:rsidRPr="009B660B">
        <w:rPr>
          <w:rFonts w:ascii="Times New Roman" w:hAnsi="Times New Roman" w:cs="Times New Roman"/>
          <w:sz w:val="28"/>
          <w:szCs w:val="28"/>
          <w:vertAlign w:val="subscript"/>
          <w:lang w:val="kk-KZ"/>
        </w:rPr>
        <w:t>ген</w:t>
      </w:r>
      <w:r w:rsidRPr="009B660B">
        <w:rPr>
          <w:rFonts w:ascii="Times New Roman" w:hAnsi="Times New Roman" w:cs="Times New Roman"/>
          <w:sz w:val="28"/>
          <w:szCs w:val="28"/>
          <w:lang w:val="kk-KZ"/>
        </w:rPr>
        <w:t>=532нм, Е</w:t>
      </w:r>
      <w:r w:rsidRPr="009B660B">
        <w:rPr>
          <w:rFonts w:ascii="Times New Roman" w:hAnsi="Times New Roman" w:cs="Times New Roman"/>
          <w:sz w:val="28"/>
          <w:szCs w:val="28"/>
          <w:vertAlign w:val="subscript"/>
          <w:lang w:val="kk-KZ"/>
        </w:rPr>
        <w:t>имп</w:t>
      </w:r>
      <w:r w:rsidRPr="009B660B">
        <w:rPr>
          <w:rFonts w:ascii="Times New Roman" w:hAnsi="Times New Roman" w:cs="Times New Roman"/>
          <w:sz w:val="28"/>
          <w:szCs w:val="28"/>
          <w:lang w:val="kk-KZ"/>
        </w:rPr>
        <w:t xml:space="preserve">=193мДж, </w:t>
      </w:r>
      <w:r w:rsidR="00950F56" w:rsidRPr="009B660B">
        <w:rPr>
          <w:rFonts w:ascii="Times New Roman" w:hAnsi="Times New Roman" w:cs="Times New Roman"/>
          <w:sz w:val="28"/>
          <w:szCs w:val="28"/>
          <w:lang w:val="kk-KZ"/>
        </w:rPr>
        <w:t>MoS</w:t>
      </w:r>
      <w:r w:rsidR="00950F56" w:rsidRPr="009B660B">
        <w:rPr>
          <w:rFonts w:ascii="Times New Roman" w:hAnsi="Times New Roman" w:cs="Times New Roman"/>
          <w:sz w:val="28"/>
          <w:szCs w:val="28"/>
          <w:vertAlign w:val="subscript"/>
          <w:lang w:val="kk-KZ"/>
        </w:rPr>
        <w:t>2</w:t>
      </w:r>
      <w:r w:rsidR="00950F56" w:rsidRPr="009B660B">
        <w:rPr>
          <w:rFonts w:ascii="Times New Roman" w:hAnsi="Times New Roman" w:cs="Times New Roman"/>
          <w:sz w:val="28"/>
          <w:szCs w:val="28"/>
          <w:lang w:val="kk-KZ"/>
        </w:rPr>
        <w:t>, MoSe</w:t>
      </w:r>
      <w:r w:rsidR="00950F56" w:rsidRPr="009B660B">
        <w:rPr>
          <w:rFonts w:ascii="Times New Roman" w:hAnsi="Times New Roman" w:cs="Times New Roman"/>
          <w:sz w:val="28"/>
          <w:szCs w:val="28"/>
          <w:vertAlign w:val="subscript"/>
          <w:lang w:val="kk-KZ"/>
        </w:rPr>
        <w:t>2</w:t>
      </w:r>
      <w:r w:rsidR="00950F56" w:rsidRPr="009B660B">
        <w:rPr>
          <w:rFonts w:ascii="Times New Roman" w:hAnsi="Times New Roman" w:cs="Times New Roman"/>
          <w:sz w:val="28"/>
          <w:szCs w:val="28"/>
          <w:lang w:val="kk-KZ"/>
        </w:rPr>
        <w:t xml:space="preserve"> және WSe</w:t>
      </w:r>
      <w:r w:rsidR="00950F56"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w:t>
      </w:r>
      <w:r w:rsidR="00950F56" w:rsidRPr="009B660B">
        <w:rPr>
          <w:rFonts w:ascii="Times New Roman" w:hAnsi="Times New Roman" w:cs="Times New Roman"/>
          <w:sz w:val="28"/>
          <w:szCs w:val="28"/>
          <w:lang w:val="kk-KZ"/>
        </w:rPr>
        <w:t xml:space="preserve">ұнтағын </w:t>
      </w:r>
      <w:r w:rsidRPr="009B660B">
        <w:rPr>
          <w:rFonts w:ascii="Times New Roman" w:hAnsi="Times New Roman" w:cs="Times New Roman"/>
          <w:sz w:val="28"/>
          <w:szCs w:val="28"/>
          <w:lang w:val="kk-KZ"/>
        </w:rPr>
        <w:t xml:space="preserve">екінші гармоникасымен, </w:t>
      </w:r>
      <w:r w:rsidRPr="009B660B">
        <w:rPr>
          <w:rFonts w:ascii="Times New Roman" w:hAnsi="Times New Roman" w:cs="Times New Roman"/>
          <w:sz w:val="28"/>
          <w:szCs w:val="28"/>
        </w:rPr>
        <w:t>τ</w:t>
      </w:r>
      <w:r w:rsidR="00950F56" w:rsidRPr="009B660B">
        <w:rPr>
          <w:rFonts w:ascii="Times New Roman" w:hAnsi="Times New Roman" w:cs="Times New Roman"/>
          <w:sz w:val="28"/>
          <w:szCs w:val="28"/>
          <w:lang w:val="kk-KZ"/>
        </w:rPr>
        <w:t xml:space="preserve">=20 нс </w:t>
      </w:r>
      <w:r w:rsidRPr="009B660B">
        <w:rPr>
          <w:rFonts w:ascii="Times New Roman" w:hAnsi="Times New Roman" w:cs="Times New Roman"/>
          <w:sz w:val="28"/>
          <w:szCs w:val="28"/>
          <w:lang w:val="kk-KZ"/>
        </w:rPr>
        <w:t>абляциясымен алынған). Орта ретінде изопропанол пайдаланылды. 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ұнтағының концентрациясы спирттің жалпы көлемінің 0,5% құрады. Абляция уақыты 10 </w:t>
      </w:r>
      <w:r w:rsidR="00270D79" w:rsidRPr="009B660B">
        <w:rPr>
          <w:rFonts w:ascii="Times New Roman" w:hAnsi="Times New Roman" w:cs="Times New Roman"/>
          <w:sz w:val="28"/>
          <w:szCs w:val="28"/>
          <w:lang w:val="kk-KZ"/>
        </w:rPr>
        <w:t>минуттан 3</w:t>
      </w:r>
      <w:r w:rsidRPr="009B660B">
        <w:rPr>
          <w:rFonts w:ascii="Times New Roman" w:hAnsi="Times New Roman" w:cs="Times New Roman"/>
          <w:sz w:val="28"/>
          <w:szCs w:val="28"/>
          <w:lang w:val="kk-KZ"/>
        </w:rPr>
        <w:t>0 минутқа дейін болды</w:t>
      </w:r>
      <w:r w:rsidR="00D21E68" w:rsidRPr="00C17930">
        <w:rPr>
          <w:rFonts w:ascii="Times New Roman" w:hAnsi="Times New Roman" w:cs="Times New Roman"/>
          <w:sz w:val="28"/>
          <w:szCs w:val="28"/>
          <w:lang w:val="kk-KZ"/>
        </w:rPr>
        <w:t>.</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Эксперименттер жүргізер алдында 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және 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өтпелі метал</w:t>
      </w:r>
      <w:r w:rsidR="00950F56" w:rsidRPr="009B660B">
        <w:rPr>
          <w:rFonts w:ascii="Times New Roman" w:hAnsi="Times New Roman" w:cs="Times New Roman"/>
          <w:sz w:val="28"/>
          <w:szCs w:val="28"/>
          <w:lang w:val="kk-KZ"/>
        </w:rPr>
        <w:t xml:space="preserve">л </w:t>
      </w:r>
      <w:r w:rsidRPr="009B660B">
        <w:rPr>
          <w:rFonts w:ascii="Times New Roman" w:hAnsi="Times New Roman" w:cs="Times New Roman"/>
          <w:sz w:val="28"/>
          <w:szCs w:val="28"/>
          <w:lang w:val="kk-KZ"/>
        </w:rPr>
        <w:t xml:space="preserve">екі өлшемді дихалькогенидтерінің ерітіндісі мөлшерлегіштің көмегімен (30-50 мкл) центрифугалау әдісімен (центрифугада SPIN150i, Semiconductor Production System) 4000 айн/мин айналу жылдамдығы кезінде төсемдердің ITO немесе FTO бетіне жағылды. Берілген айналу жылдамдығы кезінде центрифуганың айналу уақыты - кемінде 30 секунд. Содан кейін қабыршақтарның кристалдандыру үшін </w:t>
      </w:r>
      <w:r w:rsidR="00950F56" w:rsidRPr="009B660B">
        <w:rPr>
          <w:rFonts w:ascii="Times New Roman" w:hAnsi="Times New Roman" w:cs="Times New Roman"/>
          <w:sz w:val="28"/>
          <w:szCs w:val="28"/>
          <w:lang w:val="kk-KZ"/>
        </w:rPr>
        <w:t>үлгілер</w:t>
      </w:r>
      <w:r w:rsidRPr="009B660B">
        <w:rPr>
          <w:rFonts w:ascii="Times New Roman" w:hAnsi="Times New Roman" w:cs="Times New Roman"/>
          <w:sz w:val="28"/>
          <w:szCs w:val="28"/>
          <w:lang w:val="kk-KZ"/>
        </w:rPr>
        <w:t xml:space="preserve"> атмосферада 150°С температурада 10 минут бойы термиялық күйдірілді. Сканерлеуші электрондық микроскоптың көмегімен алынған </w:t>
      </w:r>
      <w:r w:rsidR="00AB494E" w:rsidRPr="009B660B">
        <w:rPr>
          <w:rFonts w:ascii="Times New Roman" w:hAnsi="Times New Roman" w:cs="Times New Roman"/>
          <w:sz w:val="28"/>
          <w:szCs w:val="28"/>
          <w:lang w:val="kk-KZ"/>
        </w:rPr>
        <w:t>екі өлшемді дихалькогенидтер қабыршақтардың бетінің суреттері</w:t>
      </w:r>
      <w:r w:rsidRPr="009B660B">
        <w:rPr>
          <w:rFonts w:ascii="Times New Roman" w:hAnsi="Times New Roman" w:cs="Times New Roman"/>
          <w:sz w:val="28"/>
          <w:szCs w:val="28"/>
          <w:lang w:val="kk-KZ"/>
        </w:rPr>
        <w:t xml:space="preserve"> 1</w:t>
      </w:r>
      <w:r w:rsidR="00462AC0" w:rsidRPr="009B660B">
        <w:rPr>
          <w:rFonts w:ascii="Times New Roman" w:hAnsi="Times New Roman" w:cs="Times New Roman"/>
          <w:sz w:val="28"/>
          <w:szCs w:val="28"/>
          <w:lang w:val="kk-KZ"/>
        </w:rPr>
        <w:t>1</w:t>
      </w:r>
      <w:r w:rsidRPr="009B660B">
        <w:rPr>
          <w:rFonts w:ascii="Times New Roman" w:hAnsi="Times New Roman" w:cs="Times New Roman"/>
          <w:sz w:val="28"/>
          <w:szCs w:val="28"/>
          <w:lang w:val="kk-KZ"/>
        </w:rPr>
        <w:t>-суретте келтірілген.</w:t>
      </w:r>
    </w:p>
    <w:p w:rsidR="00116488" w:rsidRDefault="00116488" w:rsidP="00750D13">
      <w:pPr>
        <w:spacing w:after="0" w:line="240" w:lineRule="auto"/>
        <w:ind w:firstLine="709"/>
        <w:jc w:val="both"/>
        <w:rPr>
          <w:rFonts w:ascii="Times New Roman" w:eastAsia="Calibri" w:hAnsi="Times New Roman" w:cs="Times New Roman"/>
          <w:sz w:val="28"/>
          <w:szCs w:val="28"/>
          <w:lang w:val="kk-KZ"/>
        </w:rPr>
      </w:pPr>
      <w:r w:rsidRPr="009B660B">
        <w:rPr>
          <w:rFonts w:ascii="Times New Roman" w:eastAsia="Calibri" w:hAnsi="Times New Roman" w:cs="Times New Roman"/>
          <w:sz w:val="28"/>
          <w:szCs w:val="28"/>
          <w:lang w:val="kk-KZ"/>
        </w:rPr>
        <w:t xml:space="preserve">Сканерлеу 20 кВ жеделдету кернеуінде жүргізілді. Жеделдету 1 мкм құрады. </w:t>
      </w:r>
      <w:r w:rsidR="00D21E68" w:rsidRPr="00D21E68">
        <w:rPr>
          <w:rFonts w:ascii="Times New Roman" w:eastAsia="Calibri" w:hAnsi="Times New Roman" w:cs="Times New Roman"/>
          <w:sz w:val="28"/>
          <w:szCs w:val="28"/>
          <w:lang w:val="kk-KZ"/>
        </w:rPr>
        <w:t>11-</w:t>
      </w:r>
      <w:r w:rsidR="00D21E68" w:rsidRPr="009B660B">
        <w:rPr>
          <w:rFonts w:ascii="Times New Roman" w:eastAsia="Calibri" w:hAnsi="Times New Roman" w:cs="Times New Roman"/>
          <w:sz w:val="28"/>
          <w:szCs w:val="28"/>
          <w:lang w:val="kk-KZ"/>
        </w:rPr>
        <w:t xml:space="preserve">суреттен </w:t>
      </w:r>
      <w:r w:rsidRPr="009B660B">
        <w:rPr>
          <w:rFonts w:ascii="Times New Roman" w:eastAsia="Calibri" w:hAnsi="Times New Roman" w:cs="Times New Roman"/>
          <w:sz w:val="28"/>
          <w:szCs w:val="28"/>
          <w:lang w:val="kk-KZ"/>
        </w:rPr>
        <w:t>нанобөлшектердің дөңгелек пішінді екені көрінеді, олардың диаметрі 10-нан 50 нм-ге дейін өзгереді.</w:t>
      </w:r>
    </w:p>
    <w:p w:rsidR="002D62CB" w:rsidRPr="009B660B" w:rsidRDefault="002D62CB" w:rsidP="002D62CB">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және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нанобөлшектерінің концентрациясы </w:t>
      </w:r>
      <w:r w:rsidR="00513C8F">
        <w:rPr>
          <w:rFonts w:ascii="Times New Roman" w:hAnsi="Times New Roman" w:cs="Times New Roman"/>
          <w:sz w:val="28"/>
          <w:szCs w:val="28"/>
          <w:lang w:val="kk-KZ"/>
        </w:rPr>
        <w:t>спирттің жалпы көлемінің 0,5%</w:t>
      </w:r>
      <w:r w:rsidRPr="009B660B">
        <w:rPr>
          <w:rFonts w:ascii="Times New Roman" w:hAnsi="Times New Roman" w:cs="Times New Roman"/>
          <w:sz w:val="28"/>
          <w:szCs w:val="28"/>
          <w:lang w:val="kk-KZ"/>
        </w:rPr>
        <w:t xml:space="preserve"> құрады. Абляция уақыты 15 минуттан 30 минутқа дейін өзгерді.</w:t>
      </w:r>
    </w:p>
    <w:p w:rsidR="00116488" w:rsidRPr="009B660B" w:rsidRDefault="00116488" w:rsidP="003A7F18">
      <w:pPr>
        <w:spacing w:after="0" w:line="240" w:lineRule="auto"/>
        <w:ind w:firstLine="709"/>
        <w:jc w:val="center"/>
        <w:rPr>
          <w:rFonts w:ascii="Times New Roman" w:hAnsi="Times New Roman" w:cs="Times New Roman"/>
          <w:sz w:val="28"/>
          <w:szCs w:val="28"/>
          <w:lang w:val="kk-KZ"/>
        </w:rPr>
      </w:pPr>
      <w:r w:rsidRPr="009B660B">
        <w:rPr>
          <w:rFonts w:ascii="Times New Roman" w:eastAsia="Times New Roman" w:hAnsi="Times New Roman" w:cs="Times New Roman"/>
          <w:noProof/>
          <w:sz w:val="24"/>
          <w:szCs w:val="24"/>
          <w:lang w:eastAsia="ru-RU"/>
        </w:rPr>
        <w:lastRenderedPageBreak/>
        <w:drawing>
          <wp:inline distT="0" distB="0" distL="0" distR="0" wp14:anchorId="3D83D871" wp14:editId="06132C97">
            <wp:extent cx="1598213" cy="1740335"/>
            <wp:effectExtent l="0" t="0" r="2540" b="0"/>
            <wp:docPr id="29" name="Рисунок 29" descr="C:\Users\tosh_\AppData\Local\Packages\Microsoft.Windows.Photos_8wekyb3d8bbwe\TempState\ShareServiceTempFolder\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_\AppData\Local\Packages\Microsoft.Windows.Photos_8wekyb3d8bbwe\TempState\ShareServiceTempFolder\4,2.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13217" cy="1756673"/>
                    </a:xfrm>
                    <a:prstGeom prst="rect">
                      <a:avLst/>
                    </a:prstGeom>
                    <a:noFill/>
                    <a:ln>
                      <a:noFill/>
                    </a:ln>
                  </pic:spPr>
                </pic:pic>
              </a:graphicData>
            </a:graphic>
          </wp:inline>
        </w:drawing>
      </w:r>
      <w:r w:rsidR="003A7F18" w:rsidRPr="00C4614F">
        <w:rPr>
          <w:noProof/>
          <w:lang w:val="kk-KZ" w:eastAsia="ru-RU"/>
        </w:rPr>
        <w:t xml:space="preserve"> </w:t>
      </w:r>
      <w:r w:rsidRPr="009B660B">
        <w:rPr>
          <w:noProof/>
          <w:lang w:eastAsia="ru-RU"/>
        </w:rPr>
        <w:drawing>
          <wp:inline distT="0" distB="0" distL="0" distR="0" wp14:anchorId="28A23F8D" wp14:editId="736CBB84">
            <wp:extent cx="1550504" cy="1748245"/>
            <wp:effectExtent l="0" t="0" r="0" b="4445"/>
            <wp:docPr id="78" name="Рисунок 78" descr="C:\Users\tosh_\AppData\Local\Packages\Microsoft.Windows.Photos_8wekyb3d8bbwe\TempState\ShareServiceTempFolder\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sh_\AppData\Local\Packages\Microsoft.Windows.Photos_8wekyb3d8bbwe\TempState\ShareServiceTempFolder\3.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59761" cy="1758682"/>
                    </a:xfrm>
                    <a:prstGeom prst="rect">
                      <a:avLst/>
                    </a:prstGeom>
                    <a:noFill/>
                    <a:ln>
                      <a:noFill/>
                    </a:ln>
                  </pic:spPr>
                </pic:pic>
              </a:graphicData>
            </a:graphic>
          </wp:inline>
        </w:drawing>
      </w:r>
      <w:r w:rsidR="003A7F18" w:rsidRPr="00C4614F">
        <w:rPr>
          <w:noProof/>
          <w:lang w:val="kk-KZ" w:eastAsia="ru-RU"/>
        </w:rPr>
        <w:t xml:space="preserve"> </w:t>
      </w:r>
      <w:r w:rsidRPr="009B660B">
        <w:rPr>
          <w:noProof/>
          <w:lang w:eastAsia="ru-RU"/>
        </w:rPr>
        <w:drawing>
          <wp:inline distT="0" distB="0" distL="0" distR="0" wp14:anchorId="2D62B91B" wp14:editId="3F6407EA">
            <wp:extent cx="1574358" cy="1741300"/>
            <wp:effectExtent l="0" t="0" r="6985" b="0"/>
            <wp:docPr id="79" name="Рисунок 79" descr="C:\Users\tosh_\AppData\Local\Packages\Microsoft.Windows.Photos_8wekyb3d8bbwe\TempState\ShareServiceTempFolder\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sh_\AppData\Local\Packages\Microsoft.Windows.Photos_8wekyb3d8bbwe\TempState\ShareServiceTempFolder\2.2.jpe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397"/>
                    <a:stretch/>
                  </pic:blipFill>
                  <pic:spPr bwMode="auto">
                    <a:xfrm>
                      <a:off x="0" y="0"/>
                      <a:ext cx="1592747" cy="1761639"/>
                    </a:xfrm>
                    <a:prstGeom prst="rect">
                      <a:avLst/>
                    </a:prstGeom>
                    <a:noFill/>
                    <a:ln>
                      <a:noFill/>
                    </a:ln>
                    <a:extLst>
                      <a:ext uri="{53640926-AAD7-44D8-BBD7-CCE9431645EC}">
                        <a14:shadowObscured xmlns:a14="http://schemas.microsoft.com/office/drawing/2010/main"/>
                      </a:ext>
                    </a:extLst>
                  </pic:spPr>
                </pic:pic>
              </a:graphicData>
            </a:graphic>
          </wp:inline>
        </w:drawing>
      </w:r>
    </w:p>
    <w:p w:rsidR="00116488" w:rsidRPr="00C17930" w:rsidRDefault="00D21E68" w:rsidP="00D21E68">
      <w:pPr>
        <w:spacing w:after="0" w:line="240" w:lineRule="auto"/>
        <w:ind w:firstLine="2410"/>
        <w:rPr>
          <w:rFonts w:ascii="Times New Roman" w:hAnsi="Times New Roman" w:cs="Times New Roman"/>
          <w:noProof/>
          <w:sz w:val="24"/>
          <w:szCs w:val="24"/>
          <w:lang w:val="kk-KZ" w:eastAsia="ru-RU"/>
        </w:rPr>
      </w:pPr>
      <w:r w:rsidRPr="00C17930">
        <w:rPr>
          <w:rFonts w:ascii="Times New Roman" w:hAnsi="Times New Roman" w:cs="Times New Roman"/>
          <w:noProof/>
          <w:sz w:val="24"/>
          <w:szCs w:val="24"/>
          <w:lang w:val="kk-KZ" w:eastAsia="ru-RU"/>
        </w:rPr>
        <w:t>a                                            b                                c</w:t>
      </w:r>
    </w:p>
    <w:p w:rsidR="00D21E68" w:rsidRPr="00C17930" w:rsidRDefault="00D21E68" w:rsidP="00750D13">
      <w:pPr>
        <w:spacing w:after="0" w:line="240" w:lineRule="auto"/>
        <w:ind w:firstLine="709"/>
        <w:jc w:val="both"/>
        <w:rPr>
          <w:rFonts w:ascii="Times New Roman" w:hAnsi="Times New Roman" w:cs="Times New Roman"/>
          <w:sz w:val="16"/>
          <w:szCs w:val="16"/>
          <w:lang w:val="kk-KZ"/>
        </w:rPr>
      </w:pPr>
    </w:p>
    <w:p w:rsidR="00116488" w:rsidRPr="009B660B" w:rsidRDefault="00462AC0" w:rsidP="00D21E68">
      <w:pPr>
        <w:spacing w:after="0" w:line="240" w:lineRule="auto"/>
        <w:jc w:val="center"/>
        <w:rPr>
          <w:rFonts w:ascii="Times New Roman" w:hAnsi="Times New Roman" w:cs="Times New Roman"/>
          <w:sz w:val="28"/>
          <w:szCs w:val="28"/>
          <w:vertAlign w:val="subscript"/>
          <w:lang w:val="kk-KZ"/>
        </w:rPr>
      </w:pPr>
      <w:r w:rsidRPr="009B660B">
        <w:rPr>
          <w:rFonts w:ascii="Times New Roman" w:hAnsi="Times New Roman" w:cs="Times New Roman"/>
          <w:sz w:val="28"/>
          <w:szCs w:val="28"/>
          <w:lang w:val="kk-KZ"/>
        </w:rPr>
        <w:t>Сурет 11</w:t>
      </w:r>
      <w:r w:rsidR="00116488" w:rsidRPr="009B660B">
        <w:rPr>
          <w:rFonts w:ascii="Times New Roman" w:hAnsi="Times New Roman" w:cs="Times New Roman"/>
          <w:sz w:val="28"/>
          <w:szCs w:val="28"/>
          <w:lang w:val="kk-KZ"/>
        </w:rPr>
        <w:t xml:space="preserve"> – MoS</w:t>
      </w:r>
      <w:r w:rsidR="00116488" w:rsidRPr="009B660B">
        <w:rPr>
          <w:rFonts w:ascii="Times New Roman" w:hAnsi="Times New Roman" w:cs="Times New Roman"/>
          <w:sz w:val="28"/>
          <w:szCs w:val="28"/>
          <w:vertAlign w:val="subscript"/>
          <w:lang w:val="kk-KZ"/>
        </w:rPr>
        <w:t xml:space="preserve">2, </w:t>
      </w:r>
      <w:r w:rsidR="00116488" w:rsidRPr="009B660B">
        <w:rPr>
          <w:rFonts w:ascii="Times New Roman" w:hAnsi="Times New Roman" w:cs="Times New Roman"/>
          <w:sz w:val="28"/>
          <w:szCs w:val="28"/>
          <w:lang w:val="kk-KZ"/>
        </w:rPr>
        <w:t>MoSe</w:t>
      </w:r>
      <w:r w:rsidR="00116488" w:rsidRPr="009B660B">
        <w:rPr>
          <w:rFonts w:ascii="Times New Roman" w:hAnsi="Times New Roman" w:cs="Times New Roman"/>
          <w:sz w:val="28"/>
          <w:szCs w:val="28"/>
          <w:vertAlign w:val="subscript"/>
          <w:lang w:val="kk-KZ"/>
        </w:rPr>
        <w:t>2</w:t>
      </w:r>
      <w:r w:rsidR="00116488" w:rsidRPr="009B660B">
        <w:rPr>
          <w:rFonts w:ascii="Times New Roman" w:hAnsi="Times New Roman" w:cs="Times New Roman"/>
          <w:sz w:val="28"/>
          <w:szCs w:val="28"/>
          <w:lang w:val="kk-KZ"/>
        </w:rPr>
        <w:t xml:space="preserve"> және WSe</w:t>
      </w:r>
      <w:r w:rsidR="00116488" w:rsidRPr="009B660B">
        <w:rPr>
          <w:rFonts w:ascii="Times New Roman" w:hAnsi="Times New Roman" w:cs="Times New Roman"/>
          <w:sz w:val="28"/>
          <w:szCs w:val="28"/>
          <w:vertAlign w:val="subscript"/>
          <w:lang w:val="kk-KZ"/>
        </w:rPr>
        <w:t>2</w:t>
      </w:r>
      <w:r w:rsidR="00116488" w:rsidRPr="009B660B">
        <w:rPr>
          <w:rFonts w:ascii="Times New Roman" w:eastAsia="Calibri" w:hAnsi="Times New Roman" w:cs="Times New Roman"/>
          <w:sz w:val="28"/>
          <w:szCs w:val="28"/>
          <w:lang w:val="kk-KZ"/>
        </w:rPr>
        <w:t xml:space="preserve"> нанобөлшектерінің СЭМ суреттері</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p>
    <w:p w:rsidR="001231B6" w:rsidRDefault="00116488" w:rsidP="001231B6">
      <w:pPr>
        <w:spacing w:after="0" w:line="240" w:lineRule="auto"/>
        <w:ind w:firstLine="709"/>
        <w:jc w:val="both"/>
        <w:rPr>
          <w:rFonts w:ascii="Times New Roman" w:hAnsi="Times New Roman" w:cs="Times New Roman"/>
          <w:noProof/>
          <w:sz w:val="28"/>
          <w:szCs w:val="28"/>
          <w:lang w:val="kk-KZ" w:eastAsia="ru-RU"/>
        </w:rPr>
      </w:pPr>
      <w:r w:rsidRPr="009B660B">
        <w:rPr>
          <w:rFonts w:ascii="Times New Roman" w:hAnsi="Times New Roman" w:cs="Times New Roman"/>
          <w:noProof/>
          <w:sz w:val="28"/>
          <w:szCs w:val="28"/>
          <w:lang w:val="kk-KZ" w:eastAsia="ru-RU"/>
        </w:rPr>
        <w:t>Синтезделген MoS</w:t>
      </w:r>
      <w:r w:rsidRPr="009B660B">
        <w:rPr>
          <w:rFonts w:ascii="Times New Roman" w:hAnsi="Times New Roman" w:cs="Times New Roman"/>
          <w:noProof/>
          <w:sz w:val="28"/>
          <w:szCs w:val="28"/>
          <w:vertAlign w:val="subscript"/>
          <w:lang w:val="kk-KZ" w:eastAsia="ru-RU"/>
        </w:rPr>
        <w:t>2</w:t>
      </w:r>
      <w:r w:rsidRPr="009B660B">
        <w:rPr>
          <w:rFonts w:ascii="Times New Roman" w:hAnsi="Times New Roman" w:cs="Times New Roman"/>
          <w:noProof/>
          <w:sz w:val="28"/>
          <w:szCs w:val="28"/>
          <w:lang w:val="kk-KZ" w:eastAsia="ru-RU"/>
        </w:rPr>
        <w:t xml:space="preserve"> нанобөлшектерінің құрылымын одан әрі зерттеу үшін Раман спектроскопи</w:t>
      </w:r>
      <w:r w:rsidR="00462AC0" w:rsidRPr="009B660B">
        <w:rPr>
          <w:rFonts w:ascii="Times New Roman" w:hAnsi="Times New Roman" w:cs="Times New Roman"/>
          <w:noProof/>
          <w:sz w:val="28"/>
          <w:szCs w:val="28"/>
          <w:lang w:val="kk-KZ" w:eastAsia="ru-RU"/>
        </w:rPr>
        <w:t>ясы пайдаланылды. Спектрлерде (12</w:t>
      </w:r>
      <w:r w:rsidR="00D817D5">
        <w:rPr>
          <w:rFonts w:ascii="Times New Roman" w:hAnsi="Times New Roman" w:cs="Times New Roman"/>
          <w:noProof/>
          <w:sz w:val="28"/>
          <w:szCs w:val="28"/>
          <w:lang w:val="kk-KZ" w:eastAsia="ru-RU"/>
        </w:rPr>
        <w:t>а</w:t>
      </w:r>
      <w:r w:rsidR="00382EA1" w:rsidRPr="00382EA1">
        <w:rPr>
          <w:rFonts w:ascii="Times New Roman" w:hAnsi="Times New Roman" w:cs="Times New Roman"/>
          <w:noProof/>
          <w:sz w:val="28"/>
          <w:szCs w:val="28"/>
          <w:lang w:val="kk-KZ" w:eastAsia="ru-RU"/>
        </w:rPr>
        <w:t>-</w:t>
      </w:r>
      <w:r w:rsidR="00D817D5">
        <w:rPr>
          <w:rFonts w:ascii="Times New Roman" w:hAnsi="Times New Roman" w:cs="Times New Roman"/>
          <w:noProof/>
          <w:sz w:val="28"/>
          <w:szCs w:val="28"/>
          <w:lang w:val="kk-KZ" w:eastAsia="ru-RU"/>
        </w:rPr>
        <w:t>сурет) MoS</w:t>
      </w:r>
      <w:r w:rsidRPr="009B660B">
        <w:rPr>
          <w:rFonts w:ascii="Times New Roman" w:hAnsi="Times New Roman" w:cs="Times New Roman"/>
          <w:noProof/>
          <w:sz w:val="28"/>
          <w:szCs w:val="28"/>
          <w:vertAlign w:val="subscript"/>
          <w:lang w:val="kk-KZ" w:eastAsia="ru-RU"/>
        </w:rPr>
        <w:t>2</w:t>
      </w:r>
      <w:r w:rsidRPr="009B660B">
        <w:rPr>
          <w:rFonts w:ascii="Times New Roman" w:hAnsi="Times New Roman" w:cs="Times New Roman"/>
          <w:noProof/>
          <w:sz w:val="28"/>
          <w:szCs w:val="28"/>
          <w:lang w:val="kk-KZ" w:eastAsia="ru-RU"/>
        </w:rPr>
        <w:t xml:space="preserve"> 387,11</w:t>
      </w:r>
      <w:r w:rsidR="00D21E68" w:rsidRPr="00D21E68">
        <w:rPr>
          <w:rFonts w:ascii="Times New Roman" w:hAnsi="Times New Roman" w:cs="Times New Roman"/>
          <w:noProof/>
          <w:sz w:val="28"/>
          <w:szCs w:val="28"/>
          <w:lang w:val="kk-KZ" w:eastAsia="ru-RU"/>
        </w:rPr>
        <w:t> </w:t>
      </w:r>
      <w:r w:rsidRPr="009B660B">
        <w:rPr>
          <w:rFonts w:ascii="Times New Roman" w:hAnsi="Times New Roman" w:cs="Times New Roman"/>
          <w:noProof/>
          <w:sz w:val="28"/>
          <w:szCs w:val="28"/>
          <w:lang w:val="kk-KZ" w:eastAsia="ru-RU"/>
        </w:rPr>
        <w:t>см</w:t>
      </w:r>
      <w:r w:rsidRPr="009B660B">
        <w:rPr>
          <w:rFonts w:ascii="Times New Roman" w:hAnsi="Times New Roman" w:cs="Times New Roman"/>
          <w:noProof/>
          <w:sz w:val="28"/>
          <w:szCs w:val="28"/>
          <w:vertAlign w:val="superscript"/>
          <w:lang w:val="kk-KZ" w:eastAsia="ru-RU"/>
        </w:rPr>
        <w:t>−1</w:t>
      </w:r>
      <w:r w:rsidRPr="009B660B">
        <w:rPr>
          <w:rFonts w:ascii="Times New Roman" w:hAnsi="Times New Roman" w:cs="Times New Roman"/>
          <w:noProof/>
          <w:sz w:val="28"/>
          <w:szCs w:val="28"/>
          <w:lang w:val="kk-KZ" w:eastAsia="ru-RU"/>
        </w:rPr>
        <w:t xml:space="preserve"> кезінде − </w:t>
      </w:r>
      <w:r w:rsidR="00AB494E" w:rsidRPr="009B660B">
        <w:rPr>
          <w:rFonts w:ascii="Times New Roman" w:hAnsi="Times New Roman" w:cs="Times New Roman"/>
          <w:noProof/>
          <w:sz w:val="28"/>
          <w:szCs w:val="28"/>
          <w:lang w:val="kk-KZ" w:eastAsia="ru-RU"/>
        </w:rPr>
        <w:t xml:space="preserve">сәйкесінше </w:t>
      </w:r>
      <w:r w:rsidR="00580F51" w:rsidRPr="009B660B">
        <w:rPr>
          <w:rFonts w:ascii="Times New Roman" w:hAnsi="Times New Roman" w:cs="Times New Roman"/>
          <w:noProof/>
          <w:sz w:val="28"/>
          <w:szCs w:val="28"/>
          <w:lang w:val="kk-KZ" w:eastAsia="ru-RU"/>
        </w:rPr>
        <w:t>нано</w:t>
      </w:r>
      <w:r w:rsidR="00AB494E" w:rsidRPr="009B660B">
        <w:rPr>
          <w:rFonts w:ascii="Times New Roman" w:hAnsi="Times New Roman" w:cs="Times New Roman"/>
          <w:noProof/>
          <w:sz w:val="28"/>
          <w:szCs w:val="28"/>
          <w:lang w:val="kk-KZ" w:eastAsia="ru-RU"/>
        </w:rPr>
        <w:t>бөлшектерінің</w:t>
      </w:r>
      <w:r w:rsidRPr="009B660B">
        <w:rPr>
          <w:rFonts w:ascii="Times New Roman" w:hAnsi="Times New Roman" w:cs="Times New Roman"/>
          <w:noProof/>
          <w:sz w:val="28"/>
          <w:szCs w:val="28"/>
          <w:lang w:val="kk-KZ" w:eastAsia="ru-RU"/>
        </w:rPr>
        <w:t xml:space="preserve"> типтік шыңдары жазықтықтан тыс A</w:t>
      </w:r>
      <w:r w:rsidRPr="00196E97">
        <w:rPr>
          <w:rFonts w:ascii="Times New Roman" w:hAnsi="Times New Roman" w:cs="Times New Roman"/>
          <w:noProof/>
          <w:sz w:val="28"/>
          <w:szCs w:val="28"/>
          <w:lang w:val="kk-KZ" w:eastAsia="ru-RU"/>
        </w:rPr>
        <w:t>1</w:t>
      </w:r>
      <w:r w:rsidRPr="00196E97">
        <w:rPr>
          <w:rFonts w:ascii="Times New Roman" w:hAnsi="Times New Roman" w:cs="Times New Roman"/>
          <w:noProof/>
          <w:sz w:val="28"/>
          <w:szCs w:val="28"/>
          <w:vertAlign w:val="subscript"/>
          <w:lang w:val="kk-KZ" w:eastAsia="ru-RU"/>
        </w:rPr>
        <w:t xml:space="preserve">g </w:t>
      </w:r>
      <w:r w:rsidRPr="009B660B">
        <w:rPr>
          <w:rFonts w:ascii="Times New Roman" w:hAnsi="Times New Roman" w:cs="Times New Roman"/>
          <w:noProof/>
          <w:sz w:val="28"/>
          <w:szCs w:val="28"/>
          <w:lang w:val="kk-KZ" w:eastAsia="ru-RU"/>
        </w:rPr>
        <w:t>режиміне және MoS</w:t>
      </w:r>
      <w:r w:rsidRPr="009B660B">
        <w:rPr>
          <w:rFonts w:ascii="Times New Roman" w:hAnsi="Times New Roman" w:cs="Times New Roman"/>
          <w:noProof/>
          <w:sz w:val="28"/>
          <w:szCs w:val="28"/>
          <w:vertAlign w:val="subscript"/>
          <w:lang w:val="kk-KZ" w:eastAsia="ru-RU"/>
        </w:rPr>
        <w:t>2</w:t>
      </w:r>
      <w:r w:rsidR="002C79AC">
        <w:rPr>
          <w:rFonts w:ascii="Times New Roman" w:hAnsi="Times New Roman" w:cs="Times New Roman"/>
          <w:noProof/>
          <w:sz w:val="28"/>
          <w:szCs w:val="28"/>
          <w:lang w:val="kk-KZ" w:eastAsia="ru-RU"/>
        </w:rPr>
        <w:t> </w:t>
      </w:r>
      <w:r w:rsidR="002C79AC" w:rsidRPr="002C79AC">
        <w:rPr>
          <w:rFonts w:ascii="Times New Roman" w:hAnsi="Times New Roman" w:cs="Times New Roman"/>
          <w:noProof/>
          <w:sz w:val="28"/>
          <w:szCs w:val="28"/>
          <w:lang w:val="kk-KZ" w:eastAsia="ru-RU"/>
        </w:rPr>
        <w:t>4</w:t>
      </w:r>
      <w:r w:rsidR="002C79AC">
        <w:rPr>
          <w:rFonts w:ascii="Times New Roman" w:hAnsi="Times New Roman" w:cs="Times New Roman"/>
          <w:noProof/>
          <w:sz w:val="28"/>
          <w:szCs w:val="28"/>
          <w:lang w:val="kk-KZ" w:eastAsia="ru-RU"/>
        </w:rPr>
        <w:t xml:space="preserve">92 </w:t>
      </w:r>
      <w:r w:rsidR="002C79AC" w:rsidRPr="009B660B">
        <w:rPr>
          <w:rFonts w:ascii="Times New Roman" w:hAnsi="Times New Roman" w:cs="Times New Roman"/>
          <w:noProof/>
          <w:sz w:val="28"/>
          <w:szCs w:val="28"/>
          <w:lang w:val="kk-KZ" w:eastAsia="ru-RU"/>
        </w:rPr>
        <w:t>см</w:t>
      </w:r>
      <w:r w:rsidR="002C79AC" w:rsidRPr="009B660B">
        <w:rPr>
          <w:rFonts w:ascii="Times New Roman" w:hAnsi="Times New Roman" w:cs="Times New Roman"/>
          <w:noProof/>
          <w:sz w:val="28"/>
          <w:szCs w:val="28"/>
          <w:vertAlign w:val="superscript"/>
          <w:lang w:val="kk-KZ" w:eastAsia="ru-RU"/>
        </w:rPr>
        <w:t>−1</w:t>
      </w:r>
      <w:r w:rsidR="002C79AC" w:rsidRPr="009B660B">
        <w:rPr>
          <w:rFonts w:ascii="Times New Roman" w:hAnsi="Times New Roman" w:cs="Times New Roman"/>
          <w:noProof/>
          <w:sz w:val="28"/>
          <w:szCs w:val="28"/>
          <w:lang w:val="kk-KZ" w:eastAsia="ru-RU"/>
        </w:rPr>
        <w:t xml:space="preserve"> </w:t>
      </w:r>
      <w:r w:rsidRPr="009B660B">
        <w:rPr>
          <w:rFonts w:ascii="Times New Roman" w:hAnsi="Times New Roman" w:cs="Times New Roman"/>
          <w:noProof/>
          <w:sz w:val="28"/>
          <w:szCs w:val="28"/>
          <w:lang w:val="kk-KZ" w:eastAsia="ru-RU"/>
        </w:rPr>
        <w:t>жазықтығындағы E</w:t>
      </w:r>
      <w:r w:rsidR="00D817D5" w:rsidRPr="00D817D5">
        <w:rPr>
          <w:rFonts w:ascii="Times New Roman" w:hAnsi="Times New Roman" w:cs="Times New Roman"/>
          <w:noProof/>
          <w:sz w:val="28"/>
          <w:szCs w:val="28"/>
          <w:vertAlign w:val="superscript"/>
          <w:lang w:val="kk-KZ" w:eastAsia="ru-RU"/>
        </w:rPr>
        <w:t>1</w:t>
      </w:r>
      <w:r w:rsidR="00D817D5">
        <w:rPr>
          <w:rFonts w:ascii="Times New Roman" w:hAnsi="Times New Roman" w:cs="Times New Roman"/>
          <w:noProof/>
          <w:sz w:val="28"/>
          <w:szCs w:val="28"/>
          <w:vertAlign w:val="subscript"/>
          <w:lang w:val="kk-KZ" w:eastAsia="ru-RU"/>
        </w:rPr>
        <w:t>2g</w:t>
      </w:r>
      <w:r w:rsidRPr="009B660B">
        <w:rPr>
          <w:rFonts w:ascii="Times New Roman" w:hAnsi="Times New Roman" w:cs="Times New Roman"/>
          <w:noProof/>
          <w:sz w:val="28"/>
          <w:szCs w:val="28"/>
          <w:lang w:val="kk-KZ" w:eastAsia="ru-RU"/>
        </w:rPr>
        <w:t xml:space="preserve"> режиміне сәйкес</w:t>
      </w:r>
      <w:r w:rsidR="00D817D5">
        <w:rPr>
          <w:rFonts w:ascii="Times New Roman" w:hAnsi="Times New Roman" w:cs="Times New Roman"/>
          <w:noProof/>
          <w:sz w:val="28"/>
          <w:szCs w:val="28"/>
          <w:lang w:val="kk-KZ" w:eastAsia="ru-RU"/>
        </w:rPr>
        <w:t xml:space="preserve"> келеді</w:t>
      </w:r>
      <w:r w:rsidRPr="009B660B">
        <w:rPr>
          <w:rFonts w:ascii="Times New Roman" w:hAnsi="Times New Roman" w:cs="Times New Roman"/>
          <w:noProof/>
          <w:sz w:val="28"/>
          <w:szCs w:val="28"/>
          <w:lang w:val="kk-KZ" w:eastAsia="ru-RU"/>
        </w:rPr>
        <w:t>.</w:t>
      </w:r>
      <w:r w:rsidR="001231B6" w:rsidRPr="001231B6">
        <w:rPr>
          <w:rFonts w:ascii="Times New Roman" w:eastAsia="Calibri" w:hAnsi="Times New Roman" w:cs="Times New Roman"/>
          <w:sz w:val="28"/>
          <w:szCs w:val="28"/>
          <w:lang w:val="kk-KZ"/>
        </w:rPr>
        <w:t xml:space="preserve"> </w:t>
      </w:r>
      <w:r w:rsidR="001231B6" w:rsidRPr="009B660B">
        <w:rPr>
          <w:rFonts w:ascii="Times New Roman" w:eastAsia="Calibri" w:hAnsi="Times New Roman" w:cs="Times New Roman"/>
          <w:sz w:val="28"/>
          <w:szCs w:val="28"/>
          <w:lang w:val="kk-KZ"/>
        </w:rPr>
        <w:t>Суреттен б</w:t>
      </w:r>
      <w:r w:rsidR="001231B6">
        <w:rPr>
          <w:rFonts w:ascii="Times New Roman" w:eastAsia="Calibri" w:hAnsi="Times New Roman" w:cs="Times New Roman"/>
          <w:sz w:val="28"/>
          <w:szCs w:val="28"/>
          <w:lang w:val="kk-KZ"/>
        </w:rPr>
        <w:t xml:space="preserve">айқалғандай, жұтылу спектрінде </w:t>
      </w:r>
      <w:r w:rsidR="00581EB8">
        <w:rPr>
          <w:rFonts w:ascii="Times New Roman" w:eastAsia="Calibri" w:hAnsi="Times New Roman" w:cs="Times New Roman"/>
          <w:sz w:val="28"/>
          <w:szCs w:val="28"/>
          <w:lang w:val="kk-KZ"/>
        </w:rPr>
        <w:t>35</w:t>
      </w:r>
      <w:r w:rsidR="001231B6">
        <w:rPr>
          <w:rFonts w:ascii="Times New Roman" w:eastAsia="Calibri" w:hAnsi="Times New Roman" w:cs="Times New Roman"/>
          <w:sz w:val="28"/>
          <w:szCs w:val="28"/>
          <w:lang w:val="kk-KZ"/>
        </w:rPr>
        <w:t>0-</w:t>
      </w:r>
      <w:r w:rsidR="009C3695" w:rsidRPr="009C3695">
        <w:rPr>
          <w:rFonts w:ascii="Times New Roman" w:eastAsia="Calibri" w:hAnsi="Times New Roman" w:cs="Times New Roman"/>
          <w:sz w:val="28"/>
          <w:szCs w:val="28"/>
          <w:lang w:val="kk-KZ"/>
        </w:rPr>
        <w:t>6</w:t>
      </w:r>
      <w:r w:rsidR="001231B6" w:rsidRPr="009B660B">
        <w:rPr>
          <w:rFonts w:ascii="Times New Roman" w:eastAsia="Calibri" w:hAnsi="Times New Roman" w:cs="Times New Roman"/>
          <w:sz w:val="28"/>
          <w:szCs w:val="28"/>
          <w:lang w:val="kk-KZ"/>
        </w:rPr>
        <w:t xml:space="preserve">00 нм аймағында тікелей экситондық өтулерге сәйкес келетін және 2Н-фазасындағы TMDC А1 сипатты жұтылу жоғарғы шыңы анық байқалады </w:t>
      </w:r>
      <w:r w:rsidR="001231B6" w:rsidRPr="009B660B">
        <w:rPr>
          <w:rFonts w:ascii="Times New Roman" w:hAnsi="Times New Roman" w:cs="Times New Roman"/>
          <w:noProof/>
          <w:sz w:val="28"/>
          <w:szCs w:val="28"/>
          <w:lang w:val="kk-KZ" w:eastAsia="ru-RU"/>
        </w:rPr>
        <w:t>[139</w:t>
      </w:r>
      <w:r w:rsidR="001231B6" w:rsidRPr="00062D85">
        <w:rPr>
          <w:rFonts w:ascii="Times New Roman" w:hAnsi="Times New Roman" w:cs="Times New Roman"/>
          <w:noProof/>
          <w:sz w:val="28"/>
          <w:szCs w:val="28"/>
          <w:lang w:val="kk-KZ" w:eastAsia="ru-RU"/>
        </w:rPr>
        <w:t>,</w:t>
      </w:r>
      <w:r w:rsidR="00382EA1" w:rsidRPr="00382EA1">
        <w:rPr>
          <w:rFonts w:ascii="Times New Roman" w:hAnsi="Times New Roman" w:cs="Times New Roman"/>
          <w:noProof/>
          <w:sz w:val="28"/>
          <w:szCs w:val="28"/>
          <w:lang w:val="kk-KZ" w:eastAsia="ru-RU"/>
        </w:rPr>
        <w:t xml:space="preserve"> </w:t>
      </w:r>
      <w:r w:rsidR="001231B6" w:rsidRPr="00062D85">
        <w:rPr>
          <w:rFonts w:ascii="Times New Roman" w:hAnsi="Times New Roman" w:cs="Times New Roman"/>
          <w:noProof/>
          <w:sz w:val="28"/>
          <w:szCs w:val="28"/>
          <w:lang w:val="kk-KZ" w:eastAsia="ru-RU"/>
        </w:rPr>
        <w:t>140</w:t>
      </w:r>
      <w:r w:rsidR="001231B6" w:rsidRPr="009B660B">
        <w:rPr>
          <w:rFonts w:ascii="Times New Roman" w:hAnsi="Times New Roman" w:cs="Times New Roman"/>
          <w:noProof/>
          <w:sz w:val="28"/>
          <w:szCs w:val="28"/>
          <w:lang w:val="kk-KZ" w:eastAsia="ru-RU"/>
        </w:rPr>
        <w:t>]</w:t>
      </w:r>
      <w:r w:rsidR="001231B6" w:rsidRPr="001231B6">
        <w:rPr>
          <w:rFonts w:ascii="Times New Roman" w:hAnsi="Times New Roman" w:cs="Times New Roman"/>
          <w:noProof/>
          <w:sz w:val="28"/>
          <w:szCs w:val="28"/>
          <w:lang w:val="kk-KZ" w:eastAsia="ru-RU"/>
        </w:rPr>
        <w:t>.</w:t>
      </w:r>
    </w:p>
    <w:p w:rsidR="00AB3E59" w:rsidRPr="001231B6" w:rsidRDefault="00AB3E59" w:rsidP="001231B6">
      <w:pPr>
        <w:spacing w:after="0" w:line="240" w:lineRule="auto"/>
        <w:ind w:firstLine="709"/>
        <w:jc w:val="both"/>
        <w:rPr>
          <w:rFonts w:ascii="Times New Roman" w:eastAsia="Calibri" w:hAnsi="Times New Roman" w:cs="Times New Roman"/>
          <w:sz w:val="28"/>
          <w:szCs w:val="28"/>
          <w:lang w:val="kk-KZ"/>
        </w:rPr>
      </w:pPr>
    </w:p>
    <w:p w:rsidR="00116488" w:rsidRPr="009B660B" w:rsidRDefault="00713B49" w:rsidP="00AB3E59">
      <w:pPr>
        <w:spacing w:after="0" w:line="240" w:lineRule="auto"/>
        <w:jc w:val="center"/>
        <w:rPr>
          <w:rFonts w:ascii="Times New Roman" w:eastAsia="Times New Roman" w:hAnsi="Times New Roman" w:cs="Times New Roman"/>
          <w:sz w:val="24"/>
          <w:szCs w:val="24"/>
          <w:lang w:eastAsia="ru-RU"/>
        </w:rPr>
      </w:pPr>
      <w:r w:rsidRPr="009B660B">
        <w:rPr>
          <w:rFonts w:ascii="Times New Roman" w:eastAsia="Times New Roman" w:hAnsi="Times New Roman" w:cs="Times New Roman"/>
          <w:noProof/>
          <w:sz w:val="24"/>
          <w:szCs w:val="24"/>
          <w:lang w:eastAsia="ru-RU"/>
        </w:rPr>
        <w:drawing>
          <wp:inline distT="0" distB="0" distL="0" distR="0" wp14:anchorId="7B90844E" wp14:editId="72309E8B">
            <wp:extent cx="2636157" cy="2390515"/>
            <wp:effectExtent l="0" t="0" r="0" b="0"/>
            <wp:docPr id="58" name="Рисунок 58" descr="D:\доки докторантура\userdata\OneDrive\Рабочий стол\Raman new — копия\M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Raman new — копия\MoSe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480" t="9318" r="11984"/>
                    <a:stretch/>
                  </pic:blipFill>
                  <pic:spPr bwMode="auto">
                    <a:xfrm>
                      <a:off x="0" y="0"/>
                      <a:ext cx="2638292" cy="2392451"/>
                    </a:xfrm>
                    <a:prstGeom prst="rect">
                      <a:avLst/>
                    </a:prstGeom>
                    <a:noFill/>
                    <a:ln>
                      <a:noFill/>
                    </a:ln>
                    <a:extLst>
                      <a:ext uri="{53640926-AAD7-44D8-BBD7-CCE9431645EC}">
                        <a14:shadowObscured xmlns:a14="http://schemas.microsoft.com/office/drawing/2010/main"/>
                      </a:ext>
                    </a:extLst>
                  </pic:spPr>
                </pic:pic>
              </a:graphicData>
            </a:graphic>
          </wp:inline>
        </w:drawing>
      </w:r>
      <w:r w:rsidRPr="009B660B">
        <w:rPr>
          <w:rFonts w:ascii="Times New Roman" w:eastAsia="Times New Roman" w:hAnsi="Times New Roman" w:cs="Times New Roman"/>
          <w:noProof/>
          <w:sz w:val="24"/>
          <w:szCs w:val="24"/>
          <w:lang w:eastAsia="ru-RU"/>
        </w:rPr>
        <w:drawing>
          <wp:inline distT="0" distB="0" distL="0" distR="0" wp14:anchorId="4E3F1E3A" wp14:editId="667767EA">
            <wp:extent cx="2453319" cy="2298700"/>
            <wp:effectExtent l="0" t="0" r="4445" b="6350"/>
            <wp:docPr id="101" name="Рисунок 101" descr="D:\доки докторантура\userdata\OneDrive\Рабочий стол\ДЛЯ ДИССЕРА\MoS2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оки докторантура\userdata\OneDrive\Рабочий стол\ДЛЯ ДИССЕРА\MoS2 фото.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656" t="7570" r="19188" b="7969"/>
                    <a:stretch/>
                  </pic:blipFill>
                  <pic:spPr bwMode="auto">
                    <a:xfrm>
                      <a:off x="0" y="0"/>
                      <a:ext cx="2457210" cy="2302346"/>
                    </a:xfrm>
                    <a:prstGeom prst="rect">
                      <a:avLst/>
                    </a:prstGeom>
                    <a:noFill/>
                    <a:ln>
                      <a:noFill/>
                    </a:ln>
                    <a:extLst>
                      <a:ext uri="{53640926-AAD7-44D8-BBD7-CCE9431645EC}">
                        <a14:shadowObscured xmlns:a14="http://schemas.microsoft.com/office/drawing/2010/main"/>
                      </a:ext>
                    </a:extLst>
                  </pic:spPr>
                </pic:pic>
              </a:graphicData>
            </a:graphic>
          </wp:inline>
        </w:drawing>
      </w:r>
    </w:p>
    <w:p w:rsidR="00116488" w:rsidRPr="00737246" w:rsidRDefault="00116488" w:rsidP="00E03E48">
      <w:pPr>
        <w:spacing w:after="0" w:line="240" w:lineRule="auto"/>
        <w:ind w:left="2123" w:firstLine="709"/>
        <w:rPr>
          <w:rFonts w:ascii="Times New Roman" w:hAnsi="Times New Roman" w:cs="Times New Roman"/>
          <w:noProof/>
          <w:sz w:val="24"/>
          <w:szCs w:val="24"/>
          <w:lang w:val="kk-KZ" w:eastAsia="ru-RU"/>
        </w:rPr>
      </w:pPr>
      <w:r w:rsidRPr="00737246">
        <w:rPr>
          <w:rFonts w:ascii="Times New Roman" w:eastAsia="Calibri" w:hAnsi="Times New Roman" w:cs="Times New Roman"/>
          <w:sz w:val="24"/>
          <w:szCs w:val="24"/>
          <w:lang w:val="kk-KZ"/>
        </w:rPr>
        <w:t>а</w:t>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hAnsi="Times New Roman" w:cs="Times New Roman"/>
          <w:noProof/>
          <w:sz w:val="24"/>
          <w:szCs w:val="24"/>
          <w:lang w:val="kk-KZ" w:eastAsia="ru-RU"/>
        </w:rPr>
        <w:t>b</w:t>
      </w:r>
    </w:p>
    <w:p w:rsidR="00062D85" w:rsidRPr="00D21E68" w:rsidRDefault="00062D85" w:rsidP="00750D13">
      <w:pPr>
        <w:spacing w:after="0" w:line="240" w:lineRule="auto"/>
        <w:ind w:firstLine="709"/>
        <w:jc w:val="center"/>
        <w:rPr>
          <w:rFonts w:ascii="Times New Roman" w:hAnsi="Times New Roman" w:cs="Times New Roman"/>
          <w:sz w:val="16"/>
          <w:szCs w:val="16"/>
          <w:lang w:val="kk-KZ"/>
        </w:rPr>
      </w:pPr>
    </w:p>
    <w:p w:rsidR="00116488" w:rsidRPr="009B660B" w:rsidRDefault="000846C7" w:rsidP="00D21E68">
      <w:pPr>
        <w:spacing w:after="0" w:line="240" w:lineRule="auto"/>
        <w:jc w:val="center"/>
        <w:rPr>
          <w:rFonts w:ascii="Times New Roman" w:eastAsia="Times New Roman" w:hAnsi="Times New Roman" w:cs="Times New Roman"/>
          <w:noProof/>
          <w:sz w:val="28"/>
          <w:szCs w:val="28"/>
          <w:lang w:val="kk-KZ" w:eastAsia="ru-RU"/>
        </w:rPr>
      </w:pPr>
      <w:r w:rsidRPr="009B660B">
        <w:rPr>
          <w:rFonts w:ascii="Times New Roman" w:hAnsi="Times New Roman" w:cs="Times New Roman"/>
          <w:sz w:val="28"/>
          <w:szCs w:val="28"/>
          <w:lang w:val="kk-KZ"/>
        </w:rPr>
        <w:t>Сурет 12</w:t>
      </w:r>
      <w:r w:rsidR="00116488" w:rsidRPr="009B660B">
        <w:rPr>
          <w:rFonts w:ascii="Times New Roman" w:hAnsi="Times New Roman" w:cs="Times New Roman"/>
          <w:sz w:val="28"/>
          <w:szCs w:val="28"/>
          <w:lang w:val="kk-KZ"/>
        </w:rPr>
        <w:t xml:space="preserve"> – (</w:t>
      </w:r>
      <w:r w:rsidR="00116488" w:rsidRPr="009B660B">
        <w:rPr>
          <w:rFonts w:ascii="Times New Roman" w:eastAsia="Calibri" w:hAnsi="Times New Roman" w:cs="Times New Roman"/>
          <w:sz w:val="28"/>
          <w:szCs w:val="28"/>
          <w:lang w:val="kk-KZ"/>
        </w:rPr>
        <w:t>а)</w:t>
      </w:r>
      <w:r w:rsidR="00116488" w:rsidRPr="009B660B">
        <w:rPr>
          <w:rFonts w:ascii="Times New Roman" w:hAnsi="Times New Roman" w:cs="Times New Roman"/>
          <w:noProof/>
          <w:sz w:val="28"/>
          <w:szCs w:val="28"/>
          <w:lang w:val="kk-KZ" w:eastAsia="ru-RU"/>
        </w:rPr>
        <w:t xml:space="preserve"> </w:t>
      </w:r>
      <w:r w:rsidR="00116488" w:rsidRPr="009B660B">
        <w:rPr>
          <w:rFonts w:ascii="Times New Roman" w:eastAsia="Times New Roman" w:hAnsi="Times New Roman" w:cs="Times New Roman"/>
          <w:noProof/>
          <w:sz w:val="28"/>
          <w:szCs w:val="28"/>
          <w:lang w:val="kk-KZ" w:eastAsia="ru-RU"/>
        </w:rPr>
        <w:t>MoS</w:t>
      </w:r>
      <w:r w:rsidR="00116488" w:rsidRPr="009B660B">
        <w:rPr>
          <w:rFonts w:ascii="Times New Roman" w:eastAsia="Times New Roman" w:hAnsi="Times New Roman" w:cs="Times New Roman"/>
          <w:noProof/>
          <w:sz w:val="28"/>
          <w:szCs w:val="28"/>
          <w:vertAlign w:val="subscript"/>
          <w:lang w:val="kk-KZ" w:eastAsia="ru-RU"/>
        </w:rPr>
        <w:t xml:space="preserve">2 </w:t>
      </w:r>
      <w:r w:rsidR="00116488" w:rsidRPr="009B660B">
        <w:rPr>
          <w:rFonts w:ascii="Times New Roman" w:eastAsia="Times New Roman" w:hAnsi="Times New Roman" w:cs="Times New Roman"/>
          <w:noProof/>
          <w:sz w:val="28"/>
          <w:szCs w:val="28"/>
          <w:lang w:val="kk-KZ" w:eastAsia="ru-RU"/>
        </w:rPr>
        <w:t>нанобөлшектерінің</w:t>
      </w:r>
      <w:r w:rsidR="00116488" w:rsidRPr="009B660B">
        <w:rPr>
          <w:rFonts w:ascii="Times New Roman" w:hAnsi="Times New Roman" w:cs="Times New Roman"/>
          <w:noProof/>
          <w:sz w:val="28"/>
          <w:szCs w:val="28"/>
          <w:lang w:val="kk-KZ" w:eastAsia="ru-RU"/>
        </w:rPr>
        <w:t xml:space="preserve"> </w:t>
      </w:r>
      <w:r w:rsidR="00D817D5" w:rsidRPr="009B660B">
        <w:rPr>
          <w:rFonts w:ascii="Times New Roman" w:hAnsi="Times New Roman" w:cs="Times New Roman"/>
          <w:sz w:val="28"/>
          <w:szCs w:val="28"/>
          <w:lang w:val="kk-KZ"/>
        </w:rPr>
        <w:t xml:space="preserve">комбинациялық шашырау спектрі </w:t>
      </w:r>
      <w:r w:rsidR="00D817D5">
        <w:rPr>
          <w:rFonts w:ascii="Times New Roman" w:hAnsi="Times New Roman" w:cs="Times New Roman"/>
          <w:sz w:val="28"/>
          <w:szCs w:val="28"/>
          <w:lang w:val="kk-KZ"/>
        </w:rPr>
        <w:t xml:space="preserve">және </w:t>
      </w:r>
      <w:r w:rsidR="00116488" w:rsidRPr="009B660B">
        <w:rPr>
          <w:rFonts w:ascii="Times New Roman" w:hAnsi="Times New Roman" w:cs="Times New Roman"/>
          <w:noProof/>
          <w:sz w:val="28"/>
          <w:szCs w:val="28"/>
          <w:lang w:val="kk-KZ" w:eastAsia="ru-RU"/>
        </w:rPr>
        <w:t>(b)</w:t>
      </w:r>
      <w:r w:rsidR="00116488" w:rsidRPr="009B660B">
        <w:rPr>
          <w:rFonts w:ascii="Times New Roman" w:eastAsia="Times New Roman" w:hAnsi="Times New Roman" w:cs="Times New Roman"/>
          <w:noProof/>
          <w:sz w:val="28"/>
          <w:szCs w:val="28"/>
          <w:lang w:val="kk-KZ" w:eastAsia="ru-RU"/>
        </w:rPr>
        <w:t xml:space="preserve"> MoS</w:t>
      </w:r>
      <w:r w:rsidR="00116488" w:rsidRPr="009B660B">
        <w:rPr>
          <w:rFonts w:ascii="Times New Roman" w:eastAsia="Times New Roman" w:hAnsi="Times New Roman" w:cs="Times New Roman"/>
          <w:noProof/>
          <w:sz w:val="28"/>
          <w:szCs w:val="28"/>
          <w:vertAlign w:val="subscript"/>
          <w:lang w:val="kk-KZ" w:eastAsia="ru-RU"/>
        </w:rPr>
        <w:t xml:space="preserve">2 </w:t>
      </w:r>
      <w:r w:rsidR="00116488" w:rsidRPr="009B660B">
        <w:rPr>
          <w:rFonts w:ascii="Times New Roman" w:eastAsia="Times New Roman" w:hAnsi="Times New Roman" w:cs="Times New Roman"/>
          <w:noProof/>
          <w:sz w:val="28"/>
          <w:szCs w:val="28"/>
          <w:lang w:val="kk-KZ" w:eastAsia="ru-RU"/>
        </w:rPr>
        <w:t>нанобөлшектерінің жұтылу спектрі</w:t>
      </w:r>
    </w:p>
    <w:p w:rsidR="003A7F18" w:rsidRPr="00D21E68" w:rsidRDefault="003A7F18" w:rsidP="003A7F18">
      <w:pPr>
        <w:spacing w:after="0" w:line="240" w:lineRule="auto"/>
        <w:ind w:firstLine="709"/>
        <w:jc w:val="both"/>
        <w:rPr>
          <w:rFonts w:ascii="Times New Roman" w:eastAsia="Times New Roman" w:hAnsi="Times New Roman" w:cs="Times New Roman"/>
          <w:noProof/>
          <w:sz w:val="16"/>
          <w:szCs w:val="16"/>
          <w:lang w:val="kk-KZ" w:eastAsia="ru-RU"/>
        </w:rPr>
      </w:pPr>
    </w:p>
    <w:p w:rsidR="003A7F18" w:rsidRPr="009B660B" w:rsidRDefault="003A7F18" w:rsidP="003A7F18">
      <w:pPr>
        <w:spacing w:after="0" w:line="240" w:lineRule="auto"/>
        <w:ind w:firstLine="709"/>
        <w:jc w:val="both"/>
        <w:rPr>
          <w:rFonts w:ascii="Times New Roman" w:eastAsia="Times New Roman" w:hAnsi="Times New Roman" w:cs="Times New Roman"/>
          <w:noProof/>
          <w:sz w:val="24"/>
          <w:szCs w:val="24"/>
          <w:lang w:val="kk-KZ" w:eastAsia="ru-RU"/>
        </w:rPr>
      </w:pPr>
      <w:r w:rsidRPr="009B660B">
        <w:rPr>
          <w:rFonts w:ascii="Times New Roman" w:eastAsia="Times New Roman" w:hAnsi="Times New Roman" w:cs="Times New Roman"/>
          <w:noProof/>
          <w:sz w:val="24"/>
          <w:szCs w:val="24"/>
          <w:lang w:val="kk-KZ" w:eastAsia="ru-RU"/>
        </w:rPr>
        <w:t>Ескерту – Кіріктіруде</w:t>
      </w:r>
      <w:r>
        <w:rPr>
          <w:rFonts w:ascii="Times New Roman" w:hAnsi="Times New Roman" w:cs="Times New Roman"/>
          <w:sz w:val="24"/>
          <w:szCs w:val="24"/>
          <w:lang w:val="kk-KZ"/>
        </w:rPr>
        <w:t xml:space="preserve"> </w:t>
      </w:r>
      <w:r w:rsidRPr="009B660B">
        <w:rPr>
          <w:rFonts w:ascii="Times New Roman" w:eastAsia="Times New Roman" w:hAnsi="Times New Roman" w:cs="Times New Roman"/>
          <w:noProof/>
          <w:sz w:val="28"/>
          <w:szCs w:val="28"/>
          <w:lang w:val="kk-KZ" w:eastAsia="ru-RU"/>
        </w:rPr>
        <w:t>MoS</w:t>
      </w:r>
      <w:r w:rsidRPr="009B660B">
        <w:rPr>
          <w:rFonts w:ascii="Times New Roman" w:eastAsia="Times New Roman" w:hAnsi="Times New Roman" w:cs="Times New Roman"/>
          <w:noProof/>
          <w:sz w:val="28"/>
          <w:szCs w:val="28"/>
          <w:vertAlign w:val="subscript"/>
          <w:lang w:val="kk-KZ" w:eastAsia="ru-RU"/>
        </w:rPr>
        <w:t>2</w:t>
      </w:r>
      <w:r w:rsidRPr="009B660B">
        <w:rPr>
          <w:rFonts w:ascii="Times New Roman" w:hAnsi="Times New Roman" w:cs="Times New Roman"/>
          <w:sz w:val="24"/>
          <w:szCs w:val="24"/>
          <w:lang w:val="kk-KZ"/>
        </w:rPr>
        <w:t xml:space="preserve"> нанобөлшектерінің таралу диаграммасы көрсетілген</w:t>
      </w:r>
    </w:p>
    <w:p w:rsidR="00062D85" w:rsidRPr="00C17930" w:rsidRDefault="00062D85" w:rsidP="003A7F18">
      <w:pPr>
        <w:spacing w:after="0" w:line="240" w:lineRule="auto"/>
        <w:jc w:val="both"/>
        <w:rPr>
          <w:rFonts w:ascii="Times New Roman" w:eastAsia="Calibri" w:hAnsi="Times New Roman" w:cs="Times New Roman"/>
          <w:sz w:val="28"/>
          <w:szCs w:val="28"/>
          <w:lang w:val="kk-KZ"/>
        </w:rPr>
      </w:pPr>
    </w:p>
    <w:p w:rsidR="003A7F18" w:rsidRPr="009B660B" w:rsidRDefault="003A7F18" w:rsidP="003A7F1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1</w:t>
      </w:r>
      <w:r w:rsidRPr="003A7F18">
        <w:rPr>
          <w:rFonts w:ascii="Times New Roman" w:hAnsi="Times New Roman" w:cs="Times New Roman"/>
          <w:sz w:val="28"/>
          <w:szCs w:val="28"/>
          <w:lang w:val="kk-KZ"/>
        </w:rPr>
        <w:t>3</w:t>
      </w:r>
      <w:r>
        <w:rPr>
          <w:rFonts w:ascii="Times New Roman" w:hAnsi="Times New Roman" w:cs="Times New Roman"/>
          <w:sz w:val="28"/>
          <w:szCs w:val="28"/>
          <w:lang w:val="kk-KZ"/>
        </w:rPr>
        <w:t>-суретте 210</w:t>
      </w:r>
      <w:r w:rsidRPr="009B660B">
        <w:rPr>
          <w:rFonts w:ascii="Times New Roman" w:hAnsi="Times New Roman" w:cs="Times New Roman"/>
          <w:sz w:val="28"/>
          <w:szCs w:val="28"/>
          <w:lang w:val="kk-KZ"/>
        </w:rPr>
        <w:t xml:space="preserve"> нм қоздырушы толқын ұзындығында аргон қолданылатын лазерді пайдалану кезінде алынған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жарықтың комбинациялық шашырауының спектрі ұсынылған. </w:t>
      </w:r>
      <w:r w:rsidRPr="009B660B">
        <w:rPr>
          <w:rFonts w:ascii="Times New Roman" w:hAnsi="Times New Roman" w:cs="Times New Roman"/>
          <w:color w:val="000000" w:themeColor="text1"/>
          <w:sz w:val="28"/>
          <w:szCs w:val="28"/>
          <w:lang w:val="kk-KZ"/>
        </w:rPr>
        <w:t>Жарықтың комбинациял</w:t>
      </w:r>
      <w:r>
        <w:rPr>
          <w:rFonts w:ascii="Times New Roman" w:hAnsi="Times New Roman" w:cs="Times New Roman"/>
          <w:color w:val="000000" w:themeColor="text1"/>
          <w:sz w:val="28"/>
          <w:szCs w:val="28"/>
          <w:lang w:val="kk-KZ"/>
        </w:rPr>
        <w:t>ық шашырауының спектрлерінде  24</w:t>
      </w:r>
      <w:r w:rsidRPr="009B660B">
        <w:rPr>
          <w:rFonts w:ascii="Times New Roman" w:hAnsi="Times New Roman" w:cs="Times New Roman"/>
          <w:color w:val="000000" w:themeColor="text1"/>
          <w:sz w:val="28"/>
          <w:szCs w:val="28"/>
          <w:lang w:val="kk-KZ"/>
        </w:rPr>
        <w:t>9 см</w:t>
      </w:r>
      <w:r w:rsidRPr="009B660B">
        <w:rPr>
          <w:rFonts w:ascii="Times New Roman" w:hAnsi="Times New Roman" w:cs="Times New Roman"/>
          <w:color w:val="000000" w:themeColor="text1"/>
          <w:sz w:val="28"/>
          <w:szCs w:val="28"/>
          <w:vertAlign w:val="superscript"/>
          <w:lang w:val="kk-KZ"/>
        </w:rPr>
        <w:t>-1</w:t>
      </w:r>
      <w:r>
        <w:rPr>
          <w:rFonts w:ascii="Times New Roman" w:hAnsi="Times New Roman" w:cs="Times New Roman"/>
          <w:color w:val="000000" w:themeColor="text1"/>
          <w:sz w:val="28"/>
          <w:szCs w:val="28"/>
          <w:lang w:val="kk-KZ"/>
        </w:rPr>
        <w:t xml:space="preserve"> және 34</w:t>
      </w:r>
      <w:r w:rsidR="00DD0E36">
        <w:rPr>
          <w:rFonts w:ascii="Times New Roman" w:hAnsi="Times New Roman" w:cs="Times New Roman"/>
          <w:color w:val="000000" w:themeColor="text1"/>
          <w:sz w:val="28"/>
          <w:szCs w:val="28"/>
          <w:lang w:val="kk-KZ"/>
        </w:rPr>
        <w:t>7</w:t>
      </w:r>
      <w:r w:rsidRPr="009B660B">
        <w:rPr>
          <w:rFonts w:ascii="Times New Roman" w:hAnsi="Times New Roman" w:cs="Times New Roman"/>
          <w:color w:val="000000" w:themeColor="text1"/>
          <w:sz w:val="28"/>
          <w:szCs w:val="28"/>
          <w:lang w:val="kk-KZ"/>
        </w:rPr>
        <w:t xml:space="preserve"> см</w:t>
      </w:r>
      <w:r w:rsidRPr="009B660B">
        <w:rPr>
          <w:rFonts w:ascii="Times New Roman" w:hAnsi="Times New Roman" w:cs="Times New Roman"/>
          <w:color w:val="000000" w:themeColor="text1"/>
          <w:sz w:val="28"/>
          <w:szCs w:val="28"/>
          <w:vertAlign w:val="superscript"/>
          <w:lang w:val="kk-KZ"/>
        </w:rPr>
        <w:t>-1</w:t>
      </w:r>
      <w:r w:rsidR="00382EA1">
        <w:rPr>
          <w:rFonts w:ascii="Times New Roman" w:hAnsi="Times New Roman" w:cs="Times New Roman"/>
          <w:color w:val="000000" w:themeColor="text1"/>
          <w:sz w:val="28"/>
          <w:szCs w:val="28"/>
          <w:lang w:val="kk-KZ"/>
        </w:rPr>
        <w:t xml:space="preserve"> мәндерінде </w:t>
      </w:r>
      <w:r w:rsidRPr="009B660B">
        <w:rPr>
          <w:rFonts w:ascii="Times New Roman" w:hAnsi="Times New Roman" w:cs="Times New Roman"/>
          <w:color w:val="000000" w:themeColor="text1"/>
          <w:sz w:val="28"/>
          <w:szCs w:val="28"/>
          <w:lang w:val="kk-KZ"/>
        </w:rPr>
        <w:t>жазықтықтан т</w:t>
      </w:r>
      <w:r w:rsidR="00382EA1">
        <w:rPr>
          <w:rFonts w:ascii="Times New Roman" w:hAnsi="Times New Roman" w:cs="Times New Roman"/>
          <w:color w:val="000000" w:themeColor="text1"/>
          <w:sz w:val="28"/>
          <w:szCs w:val="28"/>
          <w:lang w:val="kk-KZ"/>
        </w:rPr>
        <w:t xml:space="preserve">ыс режиміне және жазықтықтағы </w:t>
      </w:r>
      <w:r w:rsidRPr="009B660B">
        <w:rPr>
          <w:rFonts w:ascii="Times New Roman" w:hAnsi="Times New Roman" w:cs="Times New Roman"/>
          <w:color w:val="000000" w:themeColor="text1"/>
          <w:sz w:val="28"/>
          <w:szCs w:val="28"/>
          <w:lang w:val="kk-KZ"/>
        </w:rPr>
        <w:t xml:space="preserve">режиміне сәйкес келетін нанобөлшектердің сипатты шыңдарын байқауға </w:t>
      </w:r>
      <w:r w:rsidR="00382EA1">
        <w:rPr>
          <w:rFonts w:ascii="Times New Roman" w:hAnsi="Times New Roman" w:cs="Times New Roman"/>
          <w:color w:val="000000" w:themeColor="text1"/>
          <w:sz w:val="28"/>
          <w:szCs w:val="28"/>
          <w:lang w:val="kk-KZ"/>
        </w:rPr>
        <w:t>болады</w:t>
      </w:r>
      <w:r w:rsidRPr="003A7F18">
        <w:rPr>
          <w:rFonts w:ascii="Times New Roman" w:hAnsi="Times New Roman" w:cs="Times New Roman"/>
          <w:color w:val="000000" w:themeColor="text1"/>
          <w:sz w:val="28"/>
          <w:szCs w:val="28"/>
          <w:lang w:val="kk-KZ"/>
        </w:rPr>
        <w:t xml:space="preserve"> [141].</w:t>
      </w:r>
      <w:r w:rsidRPr="009B660B">
        <w:rPr>
          <w:rFonts w:ascii="Times New Roman" w:hAnsi="Times New Roman" w:cs="Times New Roman"/>
          <w:color w:val="000000" w:themeColor="text1"/>
          <w:sz w:val="28"/>
          <w:szCs w:val="28"/>
          <w:lang w:val="kk-KZ"/>
        </w:rPr>
        <w:t xml:space="preserve"> </w:t>
      </w:r>
    </w:p>
    <w:p w:rsidR="003A3477" w:rsidRDefault="003A3477" w:rsidP="00D21E68">
      <w:pPr>
        <w:spacing w:after="0" w:line="240" w:lineRule="auto"/>
        <w:jc w:val="center"/>
        <w:rPr>
          <w:rFonts w:ascii="Times New Roman" w:hAnsi="Times New Roman" w:cs="Times New Roman"/>
          <w:color w:val="000000" w:themeColor="text1"/>
          <w:sz w:val="28"/>
          <w:szCs w:val="28"/>
          <w:lang w:val="kk-KZ"/>
        </w:rPr>
      </w:pPr>
      <w:r>
        <w:rPr>
          <w:noProof/>
          <w:lang w:eastAsia="ru-RU"/>
        </w:rPr>
        <w:lastRenderedPageBreak/>
        <w:drawing>
          <wp:inline distT="0" distB="0" distL="0" distR="0" wp14:anchorId="0DDA7BD7" wp14:editId="11CD95F0">
            <wp:extent cx="2667000" cy="233441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672179" cy="2338943"/>
                    </a:xfrm>
                    <a:prstGeom prst="rect">
                      <a:avLst/>
                    </a:prstGeom>
                  </pic:spPr>
                </pic:pic>
              </a:graphicData>
            </a:graphic>
          </wp:inline>
        </w:drawing>
      </w:r>
      <w:r w:rsidR="00062D85">
        <w:rPr>
          <w:noProof/>
          <w:lang w:eastAsia="ru-RU"/>
        </w:rPr>
        <w:drawing>
          <wp:inline distT="0" distB="0" distL="0" distR="0" wp14:anchorId="16FDDFD2" wp14:editId="248047A5">
            <wp:extent cx="2590353" cy="2293566"/>
            <wp:effectExtent l="0" t="0" r="63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602647" cy="2304452"/>
                    </a:xfrm>
                    <a:prstGeom prst="rect">
                      <a:avLst/>
                    </a:prstGeom>
                  </pic:spPr>
                </pic:pic>
              </a:graphicData>
            </a:graphic>
          </wp:inline>
        </w:drawing>
      </w:r>
    </w:p>
    <w:p w:rsidR="00062D85" w:rsidRPr="00737246" w:rsidRDefault="00062D85" w:rsidP="00062D85">
      <w:pPr>
        <w:spacing w:after="0" w:line="240" w:lineRule="auto"/>
        <w:ind w:left="2123" w:firstLine="709"/>
        <w:rPr>
          <w:rFonts w:ascii="Times New Roman" w:hAnsi="Times New Roman" w:cs="Times New Roman"/>
          <w:noProof/>
          <w:sz w:val="24"/>
          <w:szCs w:val="24"/>
          <w:lang w:val="kk-KZ" w:eastAsia="ru-RU"/>
        </w:rPr>
      </w:pPr>
      <w:r w:rsidRPr="00737246">
        <w:rPr>
          <w:rFonts w:ascii="Times New Roman" w:eastAsia="Calibri" w:hAnsi="Times New Roman" w:cs="Times New Roman"/>
          <w:sz w:val="24"/>
          <w:szCs w:val="24"/>
          <w:lang w:val="kk-KZ"/>
        </w:rPr>
        <w:t>а</w:t>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eastAsia="Calibri" w:hAnsi="Times New Roman" w:cs="Times New Roman"/>
          <w:sz w:val="24"/>
          <w:szCs w:val="24"/>
          <w:lang w:val="kk-KZ"/>
        </w:rPr>
        <w:tab/>
      </w:r>
      <w:r w:rsidRPr="00737246">
        <w:rPr>
          <w:rFonts w:ascii="Times New Roman" w:hAnsi="Times New Roman" w:cs="Times New Roman"/>
          <w:noProof/>
          <w:sz w:val="24"/>
          <w:szCs w:val="24"/>
          <w:lang w:val="kk-KZ" w:eastAsia="ru-RU"/>
        </w:rPr>
        <w:t>b</w:t>
      </w:r>
    </w:p>
    <w:p w:rsidR="00062D85" w:rsidRPr="00D21E68" w:rsidRDefault="00062D85" w:rsidP="00062D85">
      <w:pPr>
        <w:spacing w:after="0" w:line="240" w:lineRule="auto"/>
        <w:ind w:firstLine="709"/>
        <w:rPr>
          <w:rFonts w:ascii="Times New Roman" w:eastAsia="Calibri" w:hAnsi="Times New Roman" w:cs="Times New Roman"/>
          <w:sz w:val="16"/>
          <w:szCs w:val="16"/>
          <w:lang w:val="kk-KZ"/>
        </w:rPr>
      </w:pPr>
    </w:p>
    <w:p w:rsidR="003A3477" w:rsidRDefault="003A3477" w:rsidP="00AB3E59">
      <w:pPr>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Сурет 1</w:t>
      </w:r>
      <w:r>
        <w:rPr>
          <w:rFonts w:ascii="Times New Roman" w:hAnsi="Times New Roman" w:cs="Times New Roman"/>
          <w:sz w:val="28"/>
          <w:szCs w:val="28"/>
          <w:lang w:val="kk-KZ"/>
        </w:rPr>
        <w:t>3</w:t>
      </w:r>
      <w:r w:rsidR="00D21E68">
        <w:rPr>
          <w:rFonts w:ascii="Times New Roman" w:hAnsi="Times New Roman" w:cs="Times New Roman"/>
          <w:sz w:val="28"/>
          <w:szCs w:val="28"/>
          <w:lang w:val="kk-KZ"/>
        </w:rPr>
        <w:t xml:space="preserve"> – </w:t>
      </w:r>
      <w:r w:rsidR="00062D85" w:rsidRPr="009B660B">
        <w:rPr>
          <w:rFonts w:ascii="Times New Roman" w:hAnsi="Times New Roman" w:cs="Times New Roman"/>
          <w:sz w:val="28"/>
          <w:szCs w:val="28"/>
          <w:lang w:val="kk-KZ"/>
        </w:rPr>
        <w:t>(</w:t>
      </w:r>
      <w:r w:rsidR="00062D85" w:rsidRPr="009B660B">
        <w:rPr>
          <w:rFonts w:ascii="Times New Roman" w:eastAsia="Calibri" w:hAnsi="Times New Roman" w:cs="Times New Roman"/>
          <w:sz w:val="28"/>
          <w:szCs w:val="28"/>
          <w:lang w:val="kk-KZ"/>
        </w:rPr>
        <w:t>а)</w:t>
      </w:r>
      <w:r w:rsidR="00062D85" w:rsidRPr="009B660B">
        <w:rPr>
          <w:rFonts w:ascii="Times New Roman" w:hAnsi="Times New Roman" w:cs="Times New Roman"/>
          <w:noProof/>
          <w:sz w:val="28"/>
          <w:szCs w:val="28"/>
          <w:lang w:val="kk-KZ" w:eastAsia="ru-RU"/>
        </w:rPr>
        <w:t xml:space="preserve"> </w:t>
      </w:r>
      <w:r w:rsidR="00062D85" w:rsidRPr="009B660B">
        <w:rPr>
          <w:rFonts w:ascii="Times New Roman" w:eastAsia="Times New Roman" w:hAnsi="Times New Roman" w:cs="Times New Roman"/>
          <w:noProof/>
          <w:sz w:val="28"/>
          <w:szCs w:val="28"/>
          <w:lang w:val="kk-KZ" w:eastAsia="ru-RU"/>
        </w:rPr>
        <w:t>MoS</w:t>
      </w:r>
      <w:r w:rsidR="00062D85">
        <w:rPr>
          <w:rFonts w:ascii="Times New Roman" w:eastAsia="Times New Roman" w:hAnsi="Times New Roman" w:cs="Times New Roman"/>
          <w:noProof/>
          <w:sz w:val="28"/>
          <w:szCs w:val="28"/>
          <w:lang w:val="kk-KZ" w:eastAsia="ru-RU"/>
        </w:rPr>
        <w:t>е</w:t>
      </w:r>
      <w:r w:rsidR="00062D85" w:rsidRPr="009B660B">
        <w:rPr>
          <w:rFonts w:ascii="Times New Roman" w:eastAsia="Times New Roman" w:hAnsi="Times New Roman" w:cs="Times New Roman"/>
          <w:noProof/>
          <w:sz w:val="28"/>
          <w:szCs w:val="28"/>
          <w:vertAlign w:val="subscript"/>
          <w:lang w:val="kk-KZ" w:eastAsia="ru-RU"/>
        </w:rPr>
        <w:t xml:space="preserve">2 </w:t>
      </w:r>
      <w:r w:rsidR="00062D85" w:rsidRPr="009B660B">
        <w:rPr>
          <w:rFonts w:ascii="Times New Roman" w:eastAsia="Times New Roman" w:hAnsi="Times New Roman" w:cs="Times New Roman"/>
          <w:noProof/>
          <w:sz w:val="28"/>
          <w:szCs w:val="28"/>
          <w:lang w:val="kk-KZ" w:eastAsia="ru-RU"/>
        </w:rPr>
        <w:t>нанобөлшектерінің</w:t>
      </w:r>
      <w:r w:rsidR="00062D85" w:rsidRPr="009B660B">
        <w:rPr>
          <w:rFonts w:ascii="Times New Roman" w:hAnsi="Times New Roman" w:cs="Times New Roman"/>
          <w:noProof/>
          <w:sz w:val="28"/>
          <w:szCs w:val="28"/>
          <w:lang w:val="kk-KZ" w:eastAsia="ru-RU"/>
        </w:rPr>
        <w:t xml:space="preserve"> </w:t>
      </w:r>
      <w:r w:rsidR="00062D85" w:rsidRPr="009B660B">
        <w:rPr>
          <w:rFonts w:ascii="Times New Roman" w:hAnsi="Times New Roman" w:cs="Times New Roman"/>
          <w:sz w:val="28"/>
          <w:szCs w:val="28"/>
          <w:lang w:val="kk-KZ"/>
        </w:rPr>
        <w:t xml:space="preserve">комбинациялық шашырау спектрі </w:t>
      </w:r>
      <w:r w:rsidR="00062D85">
        <w:rPr>
          <w:rFonts w:ascii="Times New Roman" w:hAnsi="Times New Roman" w:cs="Times New Roman"/>
          <w:sz w:val="28"/>
          <w:szCs w:val="28"/>
          <w:lang w:val="kk-KZ"/>
        </w:rPr>
        <w:t xml:space="preserve">және </w:t>
      </w:r>
      <w:r w:rsidR="00062D85" w:rsidRPr="009B660B">
        <w:rPr>
          <w:rFonts w:ascii="Times New Roman" w:hAnsi="Times New Roman" w:cs="Times New Roman"/>
          <w:noProof/>
          <w:sz w:val="28"/>
          <w:szCs w:val="28"/>
          <w:lang w:val="kk-KZ" w:eastAsia="ru-RU"/>
        </w:rPr>
        <w:t>(b)</w:t>
      </w:r>
      <w:r w:rsidR="00062D85" w:rsidRPr="009B660B">
        <w:rPr>
          <w:rFonts w:ascii="Times New Roman" w:eastAsia="Times New Roman" w:hAnsi="Times New Roman" w:cs="Times New Roman"/>
          <w:noProof/>
          <w:sz w:val="28"/>
          <w:szCs w:val="28"/>
          <w:lang w:val="kk-KZ" w:eastAsia="ru-RU"/>
        </w:rPr>
        <w:t xml:space="preserve"> MoS</w:t>
      </w:r>
      <w:r w:rsidR="00062D85">
        <w:rPr>
          <w:rFonts w:ascii="Times New Roman" w:eastAsia="Times New Roman" w:hAnsi="Times New Roman" w:cs="Times New Roman"/>
          <w:noProof/>
          <w:sz w:val="28"/>
          <w:szCs w:val="28"/>
          <w:lang w:val="kk-KZ" w:eastAsia="ru-RU"/>
        </w:rPr>
        <w:t>е</w:t>
      </w:r>
      <w:r w:rsidR="00062D85" w:rsidRPr="009B660B">
        <w:rPr>
          <w:rFonts w:ascii="Times New Roman" w:eastAsia="Times New Roman" w:hAnsi="Times New Roman" w:cs="Times New Roman"/>
          <w:noProof/>
          <w:sz w:val="28"/>
          <w:szCs w:val="28"/>
          <w:vertAlign w:val="subscript"/>
          <w:lang w:val="kk-KZ" w:eastAsia="ru-RU"/>
        </w:rPr>
        <w:t xml:space="preserve">2 </w:t>
      </w:r>
      <w:r w:rsidR="00062D85" w:rsidRPr="009B660B">
        <w:rPr>
          <w:rFonts w:ascii="Times New Roman" w:eastAsia="Times New Roman" w:hAnsi="Times New Roman" w:cs="Times New Roman"/>
          <w:noProof/>
          <w:sz w:val="28"/>
          <w:szCs w:val="28"/>
          <w:lang w:val="kk-KZ" w:eastAsia="ru-RU"/>
        </w:rPr>
        <w:t>нанобөлшектерінің жұтылу спектрі</w:t>
      </w:r>
    </w:p>
    <w:p w:rsidR="003A7F18" w:rsidRPr="00AB3E59" w:rsidRDefault="003A7F18" w:rsidP="003A7F18">
      <w:pPr>
        <w:spacing w:after="0" w:line="240" w:lineRule="auto"/>
        <w:ind w:firstLine="709"/>
        <w:jc w:val="both"/>
        <w:rPr>
          <w:rFonts w:ascii="Times New Roman" w:eastAsia="Times New Roman" w:hAnsi="Times New Roman" w:cs="Times New Roman"/>
          <w:noProof/>
          <w:sz w:val="16"/>
          <w:szCs w:val="16"/>
          <w:lang w:val="kk-KZ" w:eastAsia="ru-RU"/>
        </w:rPr>
      </w:pPr>
    </w:p>
    <w:p w:rsidR="003A7F18" w:rsidRPr="009B660B" w:rsidRDefault="003A7F18" w:rsidP="003A7F18">
      <w:pPr>
        <w:spacing w:after="0" w:line="240" w:lineRule="auto"/>
        <w:ind w:firstLine="709"/>
        <w:jc w:val="both"/>
        <w:rPr>
          <w:rFonts w:ascii="Times New Roman" w:eastAsia="Times New Roman" w:hAnsi="Times New Roman" w:cs="Times New Roman"/>
          <w:noProof/>
          <w:sz w:val="24"/>
          <w:szCs w:val="24"/>
          <w:lang w:val="kk-KZ" w:eastAsia="ru-RU"/>
        </w:rPr>
      </w:pPr>
      <w:r w:rsidRPr="009B660B">
        <w:rPr>
          <w:rFonts w:ascii="Times New Roman" w:eastAsia="Times New Roman" w:hAnsi="Times New Roman" w:cs="Times New Roman"/>
          <w:noProof/>
          <w:sz w:val="24"/>
          <w:szCs w:val="24"/>
          <w:lang w:val="kk-KZ" w:eastAsia="ru-RU"/>
        </w:rPr>
        <w:t>Ескерту – Кіріктіруде</w:t>
      </w:r>
      <w:r>
        <w:rPr>
          <w:rFonts w:ascii="Times New Roman" w:hAnsi="Times New Roman" w:cs="Times New Roman"/>
          <w:sz w:val="24"/>
          <w:szCs w:val="24"/>
          <w:lang w:val="kk-KZ"/>
        </w:rPr>
        <w:t xml:space="preserve"> </w:t>
      </w:r>
      <w:r w:rsidRPr="009B660B">
        <w:rPr>
          <w:rFonts w:ascii="Times New Roman" w:eastAsia="Times New Roman" w:hAnsi="Times New Roman" w:cs="Times New Roman"/>
          <w:noProof/>
          <w:sz w:val="28"/>
          <w:szCs w:val="28"/>
          <w:lang w:val="kk-KZ" w:eastAsia="ru-RU"/>
        </w:rPr>
        <w:t>MoS</w:t>
      </w:r>
      <w:r>
        <w:rPr>
          <w:rFonts w:ascii="Times New Roman" w:eastAsia="Times New Roman" w:hAnsi="Times New Roman" w:cs="Times New Roman"/>
          <w:noProof/>
          <w:sz w:val="28"/>
          <w:szCs w:val="28"/>
          <w:lang w:val="kk-KZ" w:eastAsia="ru-RU"/>
        </w:rPr>
        <w:t>е</w:t>
      </w:r>
      <w:r w:rsidRPr="009B660B">
        <w:rPr>
          <w:rFonts w:ascii="Times New Roman" w:eastAsia="Times New Roman" w:hAnsi="Times New Roman" w:cs="Times New Roman"/>
          <w:noProof/>
          <w:sz w:val="28"/>
          <w:szCs w:val="28"/>
          <w:vertAlign w:val="subscript"/>
          <w:lang w:val="kk-KZ" w:eastAsia="ru-RU"/>
        </w:rPr>
        <w:t>2</w:t>
      </w:r>
      <w:r w:rsidRPr="009B660B">
        <w:rPr>
          <w:rFonts w:ascii="Times New Roman" w:hAnsi="Times New Roman" w:cs="Times New Roman"/>
          <w:sz w:val="24"/>
          <w:szCs w:val="24"/>
          <w:lang w:val="kk-KZ"/>
        </w:rPr>
        <w:t xml:space="preserve"> нанобөлшектерінің таралу диаграммасы көрсетілген</w:t>
      </w:r>
    </w:p>
    <w:p w:rsidR="003A7F18" w:rsidRPr="003A7F18" w:rsidRDefault="003A7F18" w:rsidP="003A7F18">
      <w:pPr>
        <w:spacing w:after="0" w:line="240" w:lineRule="auto"/>
        <w:jc w:val="both"/>
        <w:rPr>
          <w:noProof/>
          <w:lang w:val="kk-KZ" w:eastAsia="ru-RU"/>
        </w:rPr>
      </w:pPr>
    </w:p>
    <w:p w:rsidR="00116488" w:rsidRDefault="008D2080" w:rsidP="00750D13">
      <w:pPr>
        <w:spacing w:after="0" w:line="240" w:lineRule="auto"/>
        <w:ind w:firstLine="709"/>
        <w:jc w:val="both"/>
        <w:rPr>
          <w:rFonts w:ascii="Times New Roman" w:eastAsia="Calibri" w:hAnsi="Times New Roman" w:cs="Times New Roman"/>
          <w:sz w:val="28"/>
          <w:szCs w:val="28"/>
          <w:lang w:val="kk-KZ"/>
        </w:rPr>
      </w:pPr>
      <w:r w:rsidRPr="009B660B">
        <w:rPr>
          <w:rFonts w:ascii="Times New Roman" w:eastAsia="Calibri" w:hAnsi="Times New Roman" w:cs="Times New Roman"/>
          <w:sz w:val="28"/>
          <w:szCs w:val="28"/>
          <w:lang w:val="kk-KZ"/>
        </w:rPr>
        <w:t>1</w:t>
      </w:r>
      <w:r w:rsidR="003A3477">
        <w:rPr>
          <w:rFonts w:ascii="Times New Roman" w:eastAsia="Calibri" w:hAnsi="Times New Roman" w:cs="Times New Roman"/>
          <w:sz w:val="28"/>
          <w:szCs w:val="28"/>
          <w:lang w:val="kk-KZ"/>
        </w:rPr>
        <w:t>4</w:t>
      </w:r>
      <w:r w:rsidR="00116488" w:rsidRPr="009B660B">
        <w:rPr>
          <w:rFonts w:ascii="Times New Roman" w:eastAsia="Calibri" w:hAnsi="Times New Roman" w:cs="Times New Roman"/>
          <w:sz w:val="28"/>
          <w:szCs w:val="28"/>
          <w:lang w:val="kk-KZ"/>
        </w:rPr>
        <w:t>-суреттің кіріспесінде изопроп</w:t>
      </w:r>
      <w:r w:rsidR="00284035" w:rsidRPr="009B660B">
        <w:rPr>
          <w:rFonts w:ascii="Times New Roman" w:eastAsia="Calibri" w:hAnsi="Times New Roman" w:cs="Times New Roman"/>
          <w:sz w:val="28"/>
          <w:szCs w:val="28"/>
          <w:lang w:val="kk-KZ"/>
        </w:rPr>
        <w:t xml:space="preserve">анол </w:t>
      </w:r>
      <w:r w:rsidR="00116488" w:rsidRPr="009B660B">
        <w:rPr>
          <w:rFonts w:ascii="Times New Roman" w:eastAsia="Calibri" w:hAnsi="Times New Roman" w:cs="Times New Roman"/>
          <w:sz w:val="28"/>
          <w:szCs w:val="28"/>
          <w:lang w:val="kk-KZ"/>
        </w:rPr>
        <w:t>спиртінің ерітіндісінде  WSe</w:t>
      </w:r>
      <w:r w:rsidR="00116488" w:rsidRPr="009B660B">
        <w:rPr>
          <w:rFonts w:ascii="Times New Roman" w:eastAsia="Calibri" w:hAnsi="Times New Roman" w:cs="Times New Roman"/>
          <w:sz w:val="28"/>
          <w:szCs w:val="28"/>
          <w:vertAlign w:val="subscript"/>
          <w:lang w:val="kk-KZ"/>
        </w:rPr>
        <w:t>2</w:t>
      </w:r>
      <w:r w:rsidR="00116488" w:rsidRPr="009B660B">
        <w:rPr>
          <w:rFonts w:ascii="Times New Roman" w:eastAsia="Calibri" w:hAnsi="Times New Roman" w:cs="Times New Roman"/>
          <w:sz w:val="28"/>
          <w:szCs w:val="28"/>
          <w:lang w:val="kk-KZ"/>
        </w:rPr>
        <w:t xml:space="preserve"> нанобөлшектерін бөлу диаграммасы келтірілген. Диаграммадан көрiнiп тұрғандай, ерiтiндiдегi нанобө</w:t>
      </w:r>
      <w:r w:rsidR="005A5C89">
        <w:rPr>
          <w:rFonts w:ascii="Times New Roman" w:eastAsia="Calibri" w:hAnsi="Times New Roman" w:cs="Times New Roman"/>
          <w:sz w:val="28"/>
          <w:szCs w:val="28"/>
          <w:lang w:val="kk-KZ"/>
        </w:rPr>
        <w:t>лшектердiң орташа мөлшерi 42</w:t>
      </w:r>
      <w:r w:rsidR="00116488" w:rsidRPr="009B660B">
        <w:rPr>
          <w:rFonts w:ascii="Times New Roman" w:eastAsia="Calibri" w:hAnsi="Times New Roman" w:cs="Times New Roman"/>
          <w:sz w:val="28"/>
          <w:szCs w:val="28"/>
          <w:lang w:val="kk-KZ"/>
        </w:rPr>
        <w:t xml:space="preserve"> нм құрайды.</w:t>
      </w:r>
    </w:p>
    <w:p w:rsidR="00713B49" w:rsidRPr="00D21E68" w:rsidRDefault="00713B49" w:rsidP="00750D13">
      <w:pPr>
        <w:spacing w:after="0" w:line="240" w:lineRule="auto"/>
        <w:ind w:firstLine="709"/>
        <w:jc w:val="both"/>
        <w:rPr>
          <w:rFonts w:ascii="Times New Roman" w:eastAsia="Times New Roman" w:hAnsi="Times New Roman" w:cs="Times New Roman"/>
          <w:noProof/>
          <w:sz w:val="28"/>
          <w:szCs w:val="28"/>
          <w:lang w:val="kk-KZ" w:eastAsia="ru-RU"/>
        </w:rPr>
      </w:pPr>
    </w:p>
    <w:p w:rsidR="00116488" w:rsidRPr="009B660B" w:rsidRDefault="00713B49" w:rsidP="00D21E68">
      <w:pPr>
        <w:spacing w:after="0" w:line="240" w:lineRule="auto"/>
        <w:jc w:val="center"/>
        <w:rPr>
          <w:rFonts w:ascii="Times New Roman" w:hAnsi="Times New Roman" w:cs="Times New Roman"/>
          <w:noProof/>
          <w:lang w:val="kk-KZ" w:eastAsia="ru-RU"/>
        </w:rPr>
      </w:pPr>
      <w:r w:rsidRPr="009B660B">
        <w:rPr>
          <w:rFonts w:ascii="Times New Roman" w:hAnsi="Times New Roman" w:cs="Times New Roman"/>
          <w:noProof/>
          <w:lang w:eastAsia="ru-RU"/>
        </w:rPr>
        <w:drawing>
          <wp:inline distT="0" distB="0" distL="0" distR="0" wp14:anchorId="68493BF0" wp14:editId="5C8D4C77">
            <wp:extent cx="2544118" cy="2159000"/>
            <wp:effectExtent l="0" t="0" r="8890" b="0"/>
            <wp:docPr id="62" name="Рисунок 62" descr="D:\доки докторантура\userdata\OneDrive\Рабочий стол\Raman new — копия\2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и докторантура\userdata\OneDrive\Рабочий стол\Raman new — копия\222222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290" t="10071" r="10574" b="3215"/>
                    <a:stretch/>
                  </pic:blipFill>
                  <pic:spPr bwMode="auto">
                    <a:xfrm>
                      <a:off x="0" y="0"/>
                      <a:ext cx="2545159" cy="2159884"/>
                    </a:xfrm>
                    <a:prstGeom prst="rect">
                      <a:avLst/>
                    </a:prstGeom>
                    <a:noFill/>
                    <a:ln>
                      <a:noFill/>
                    </a:ln>
                    <a:extLst>
                      <a:ext uri="{53640926-AAD7-44D8-BBD7-CCE9431645EC}">
                        <a14:shadowObscured xmlns:a14="http://schemas.microsoft.com/office/drawing/2010/main"/>
                      </a:ext>
                    </a:extLst>
                  </pic:spPr>
                </pic:pic>
              </a:graphicData>
            </a:graphic>
          </wp:inline>
        </w:drawing>
      </w:r>
      <w:r w:rsidRPr="009B660B">
        <w:rPr>
          <w:rFonts w:ascii="Times New Roman" w:eastAsia="Times New Roman" w:hAnsi="Times New Roman" w:cs="Times New Roman"/>
          <w:noProof/>
          <w:sz w:val="24"/>
          <w:szCs w:val="24"/>
          <w:lang w:eastAsia="ru-RU"/>
        </w:rPr>
        <w:drawing>
          <wp:inline distT="0" distB="0" distL="0" distR="0" wp14:anchorId="33BB48BF" wp14:editId="32E2A739">
            <wp:extent cx="2483030" cy="2146300"/>
            <wp:effectExtent l="0" t="0" r="0" b="6350"/>
            <wp:docPr id="96" name="Рисунок 96" descr="D:\ДЛЯ ДИССЕРА\дисерга графики по статьям\MoSe and WSe спектр\W спектр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ЛЯ ДИССЕРА\дисерга графики по статьям\MoSe and WSe спектр\W спектр новый.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253" t="7538" r="20266" b="8512"/>
                    <a:stretch/>
                  </pic:blipFill>
                  <pic:spPr bwMode="auto">
                    <a:xfrm>
                      <a:off x="0" y="0"/>
                      <a:ext cx="2487408" cy="2150084"/>
                    </a:xfrm>
                    <a:prstGeom prst="rect">
                      <a:avLst/>
                    </a:prstGeom>
                    <a:noFill/>
                    <a:ln>
                      <a:noFill/>
                    </a:ln>
                    <a:extLst>
                      <a:ext uri="{53640926-AAD7-44D8-BBD7-CCE9431645EC}">
                        <a14:shadowObscured xmlns:a14="http://schemas.microsoft.com/office/drawing/2010/main"/>
                      </a:ext>
                    </a:extLst>
                  </pic:spPr>
                </pic:pic>
              </a:graphicData>
            </a:graphic>
          </wp:inline>
        </w:drawing>
      </w:r>
    </w:p>
    <w:p w:rsidR="00116488" w:rsidRPr="009B660B" w:rsidRDefault="00116488" w:rsidP="00D21E68">
      <w:pPr>
        <w:spacing w:after="0" w:line="240" w:lineRule="auto"/>
        <w:ind w:firstLine="709"/>
        <w:jc w:val="center"/>
        <w:rPr>
          <w:rFonts w:ascii="Times New Roman" w:hAnsi="Times New Roman" w:cs="Times New Roman"/>
          <w:noProof/>
          <w:sz w:val="24"/>
          <w:szCs w:val="24"/>
          <w:lang w:val="kk-KZ" w:eastAsia="ru-RU"/>
        </w:rPr>
      </w:pPr>
      <w:r w:rsidRPr="009B660B">
        <w:rPr>
          <w:rFonts w:ascii="Times New Roman" w:eastAsia="Calibri" w:hAnsi="Times New Roman" w:cs="Times New Roman"/>
          <w:sz w:val="24"/>
          <w:szCs w:val="24"/>
          <w:lang w:val="kk-KZ"/>
        </w:rPr>
        <w:t>а</w:t>
      </w:r>
      <w:r w:rsidRPr="009B660B">
        <w:rPr>
          <w:rFonts w:ascii="Times New Roman" w:eastAsia="Calibri" w:hAnsi="Times New Roman" w:cs="Times New Roman"/>
          <w:sz w:val="24"/>
          <w:szCs w:val="24"/>
          <w:lang w:val="kk-KZ"/>
        </w:rPr>
        <w:tab/>
      </w:r>
      <w:r w:rsidRPr="009B660B">
        <w:rPr>
          <w:rFonts w:ascii="Times New Roman" w:eastAsia="Calibri" w:hAnsi="Times New Roman" w:cs="Times New Roman"/>
          <w:sz w:val="24"/>
          <w:szCs w:val="24"/>
          <w:lang w:val="kk-KZ"/>
        </w:rPr>
        <w:tab/>
      </w:r>
      <w:r w:rsidRPr="009B660B">
        <w:rPr>
          <w:rFonts w:ascii="Times New Roman" w:eastAsia="Calibri" w:hAnsi="Times New Roman" w:cs="Times New Roman"/>
          <w:sz w:val="24"/>
          <w:szCs w:val="24"/>
          <w:lang w:val="kk-KZ"/>
        </w:rPr>
        <w:tab/>
      </w:r>
      <w:r w:rsidRPr="009B660B">
        <w:rPr>
          <w:rFonts w:ascii="Times New Roman" w:eastAsia="Calibri" w:hAnsi="Times New Roman" w:cs="Times New Roman"/>
          <w:sz w:val="24"/>
          <w:szCs w:val="24"/>
          <w:lang w:val="kk-KZ"/>
        </w:rPr>
        <w:tab/>
      </w:r>
      <w:r w:rsidRPr="009B660B">
        <w:rPr>
          <w:rFonts w:ascii="Times New Roman" w:eastAsia="Calibri" w:hAnsi="Times New Roman" w:cs="Times New Roman"/>
          <w:sz w:val="24"/>
          <w:szCs w:val="24"/>
          <w:lang w:val="kk-KZ"/>
        </w:rPr>
        <w:tab/>
      </w:r>
      <w:r w:rsidRPr="009B660B">
        <w:rPr>
          <w:rFonts w:ascii="Times New Roman" w:eastAsia="Calibri" w:hAnsi="Times New Roman" w:cs="Times New Roman"/>
          <w:sz w:val="24"/>
          <w:szCs w:val="24"/>
          <w:lang w:val="kk-KZ"/>
        </w:rPr>
        <w:tab/>
      </w:r>
      <w:r w:rsidRPr="009B660B">
        <w:rPr>
          <w:rFonts w:ascii="Times New Roman" w:hAnsi="Times New Roman" w:cs="Times New Roman"/>
          <w:noProof/>
          <w:sz w:val="24"/>
          <w:szCs w:val="24"/>
          <w:lang w:val="kk-KZ" w:eastAsia="ru-RU"/>
        </w:rPr>
        <w:t>b</w:t>
      </w:r>
    </w:p>
    <w:p w:rsidR="00116488" w:rsidRPr="00D21E68" w:rsidRDefault="00116488" w:rsidP="00750D13">
      <w:pPr>
        <w:spacing w:after="0" w:line="240" w:lineRule="auto"/>
        <w:ind w:firstLine="709"/>
        <w:jc w:val="center"/>
        <w:rPr>
          <w:rFonts w:ascii="Times New Roman" w:hAnsi="Times New Roman" w:cs="Times New Roman"/>
          <w:sz w:val="16"/>
          <w:szCs w:val="16"/>
          <w:lang w:val="kk-KZ"/>
        </w:rPr>
      </w:pPr>
    </w:p>
    <w:p w:rsidR="00116488" w:rsidRPr="00513C8F" w:rsidRDefault="003A3477" w:rsidP="00AB3E59">
      <w:pPr>
        <w:spacing w:after="0" w:line="240" w:lineRule="auto"/>
        <w:jc w:val="center"/>
        <w:rPr>
          <w:rFonts w:ascii="Times New Roman" w:eastAsia="Calibri" w:hAnsi="Times New Roman" w:cs="Times New Roman"/>
          <w:sz w:val="28"/>
          <w:szCs w:val="28"/>
          <w:lang w:val="kk-KZ" w:eastAsia="ru-RU"/>
        </w:rPr>
      </w:pPr>
      <w:r>
        <w:rPr>
          <w:rFonts w:ascii="Times New Roman" w:hAnsi="Times New Roman" w:cs="Times New Roman"/>
          <w:sz w:val="28"/>
          <w:szCs w:val="28"/>
          <w:lang w:val="kk-KZ"/>
        </w:rPr>
        <w:t>Сурет 14</w:t>
      </w:r>
      <w:r w:rsidR="00116488" w:rsidRPr="009B660B">
        <w:rPr>
          <w:rFonts w:ascii="Times New Roman" w:hAnsi="Times New Roman" w:cs="Times New Roman"/>
          <w:sz w:val="28"/>
          <w:szCs w:val="28"/>
          <w:lang w:val="kk-KZ"/>
        </w:rPr>
        <w:t xml:space="preserve"> – </w:t>
      </w:r>
      <w:r w:rsidR="00D9172E" w:rsidRPr="009B660B">
        <w:rPr>
          <w:rFonts w:ascii="Times New Roman" w:eastAsia="Calibri" w:hAnsi="Times New Roman" w:cs="Times New Roman"/>
          <w:sz w:val="24"/>
          <w:szCs w:val="24"/>
          <w:lang w:val="kk-KZ"/>
        </w:rPr>
        <w:t>(а)</w:t>
      </w:r>
      <w:r w:rsidR="00116488" w:rsidRPr="009B660B">
        <w:rPr>
          <w:rFonts w:ascii="Times New Roman" w:hAnsi="Times New Roman" w:cs="Times New Roman"/>
          <w:sz w:val="28"/>
          <w:szCs w:val="28"/>
          <w:lang w:val="kk-KZ"/>
        </w:rPr>
        <w:t xml:space="preserve"> Изопропонол спиртіндегі WSe</w:t>
      </w:r>
      <w:r w:rsidR="00116488" w:rsidRPr="009B660B">
        <w:rPr>
          <w:rFonts w:ascii="Times New Roman" w:hAnsi="Times New Roman" w:cs="Times New Roman"/>
          <w:sz w:val="28"/>
          <w:szCs w:val="28"/>
          <w:vertAlign w:val="subscript"/>
          <w:lang w:val="kk-KZ"/>
        </w:rPr>
        <w:t>2</w:t>
      </w:r>
      <w:r w:rsidR="00116488" w:rsidRPr="009B660B">
        <w:rPr>
          <w:rFonts w:ascii="Times New Roman" w:hAnsi="Times New Roman" w:cs="Times New Roman"/>
          <w:sz w:val="28"/>
          <w:szCs w:val="28"/>
          <w:lang w:val="kk-KZ"/>
        </w:rPr>
        <w:t xml:space="preserve"> нанобөлшектерінің </w:t>
      </w:r>
      <w:r w:rsidR="00D817D5" w:rsidRPr="009B660B">
        <w:rPr>
          <w:rFonts w:ascii="Times New Roman" w:hAnsi="Times New Roman" w:cs="Times New Roman"/>
          <w:sz w:val="28"/>
          <w:szCs w:val="28"/>
          <w:lang w:val="kk-KZ"/>
        </w:rPr>
        <w:t>комбинациялық шашырау спектрі</w:t>
      </w:r>
      <w:r w:rsidR="00116488" w:rsidRPr="009B660B">
        <w:rPr>
          <w:rFonts w:ascii="Times New Roman" w:hAnsi="Times New Roman" w:cs="Times New Roman"/>
          <w:sz w:val="28"/>
          <w:szCs w:val="28"/>
          <w:lang w:val="kk-KZ"/>
        </w:rPr>
        <w:t xml:space="preserve"> </w:t>
      </w:r>
      <w:r w:rsidR="00D9172E">
        <w:rPr>
          <w:rFonts w:ascii="Times New Roman" w:hAnsi="Times New Roman" w:cs="Times New Roman"/>
          <w:sz w:val="28"/>
          <w:szCs w:val="28"/>
          <w:lang w:val="kk-KZ"/>
        </w:rPr>
        <w:t>және</w:t>
      </w:r>
      <w:r w:rsidR="00D9172E" w:rsidRPr="009B660B">
        <w:rPr>
          <w:rFonts w:ascii="Times New Roman" w:hAnsi="Times New Roman" w:cs="Times New Roman"/>
          <w:sz w:val="28"/>
          <w:szCs w:val="28"/>
          <w:lang w:val="kk-KZ"/>
        </w:rPr>
        <w:t xml:space="preserve"> </w:t>
      </w:r>
      <w:r w:rsidR="00D9172E" w:rsidRPr="009B660B">
        <w:rPr>
          <w:rFonts w:ascii="Times New Roman" w:eastAsia="Calibri" w:hAnsi="Times New Roman" w:cs="Times New Roman"/>
          <w:sz w:val="24"/>
          <w:szCs w:val="24"/>
          <w:lang w:val="kk-KZ"/>
        </w:rPr>
        <w:t>(</w:t>
      </w:r>
      <w:r w:rsidR="00D9172E" w:rsidRPr="009B660B">
        <w:rPr>
          <w:rFonts w:ascii="Times New Roman" w:hAnsi="Times New Roman" w:cs="Times New Roman"/>
          <w:noProof/>
          <w:sz w:val="24"/>
          <w:szCs w:val="24"/>
          <w:lang w:val="kk-KZ" w:eastAsia="ru-RU"/>
        </w:rPr>
        <w:t>b)</w:t>
      </w:r>
      <w:r w:rsidR="00D9172E">
        <w:rPr>
          <w:rFonts w:ascii="Times New Roman" w:hAnsi="Times New Roman" w:cs="Times New Roman"/>
          <w:noProof/>
          <w:sz w:val="24"/>
          <w:szCs w:val="24"/>
          <w:lang w:val="kk-KZ" w:eastAsia="ru-RU"/>
        </w:rPr>
        <w:t xml:space="preserve"> </w:t>
      </w:r>
      <w:r w:rsidR="00116488" w:rsidRPr="009B660B">
        <w:rPr>
          <w:rFonts w:ascii="Times New Roman" w:hAnsi="Times New Roman" w:cs="Times New Roman"/>
          <w:sz w:val="28"/>
          <w:szCs w:val="28"/>
          <w:lang w:val="kk-KZ"/>
        </w:rPr>
        <w:t>жұтылу спектрлері</w:t>
      </w:r>
    </w:p>
    <w:p w:rsidR="0014202F" w:rsidRPr="00AB3E59" w:rsidRDefault="0014202F" w:rsidP="00750D13">
      <w:pPr>
        <w:spacing w:after="0" w:line="240" w:lineRule="auto"/>
        <w:ind w:firstLine="709"/>
        <w:jc w:val="both"/>
        <w:rPr>
          <w:rFonts w:ascii="Times New Roman" w:eastAsia="Times New Roman" w:hAnsi="Times New Roman" w:cs="Times New Roman"/>
          <w:noProof/>
          <w:sz w:val="16"/>
          <w:szCs w:val="16"/>
          <w:lang w:val="kk-KZ" w:eastAsia="ru-RU"/>
        </w:rPr>
      </w:pPr>
    </w:p>
    <w:p w:rsidR="00116488" w:rsidRPr="009B660B" w:rsidRDefault="00116488" w:rsidP="00750D13">
      <w:pPr>
        <w:spacing w:after="0" w:line="240" w:lineRule="auto"/>
        <w:ind w:firstLine="709"/>
        <w:jc w:val="both"/>
        <w:rPr>
          <w:rFonts w:ascii="Times New Roman" w:eastAsia="Times New Roman" w:hAnsi="Times New Roman" w:cs="Times New Roman"/>
          <w:noProof/>
          <w:sz w:val="24"/>
          <w:szCs w:val="24"/>
          <w:lang w:val="kk-KZ" w:eastAsia="ru-RU"/>
        </w:rPr>
      </w:pPr>
      <w:r w:rsidRPr="009B660B">
        <w:rPr>
          <w:rFonts w:ascii="Times New Roman" w:eastAsia="Times New Roman" w:hAnsi="Times New Roman" w:cs="Times New Roman"/>
          <w:noProof/>
          <w:sz w:val="24"/>
          <w:szCs w:val="24"/>
          <w:lang w:val="kk-KZ" w:eastAsia="ru-RU"/>
        </w:rPr>
        <w:t>Ескерту</w:t>
      </w:r>
      <w:r w:rsidR="00ED2A39" w:rsidRPr="009B660B">
        <w:rPr>
          <w:rFonts w:ascii="Times New Roman" w:eastAsia="Times New Roman" w:hAnsi="Times New Roman" w:cs="Times New Roman"/>
          <w:noProof/>
          <w:sz w:val="24"/>
          <w:szCs w:val="24"/>
          <w:lang w:val="kk-KZ" w:eastAsia="ru-RU"/>
        </w:rPr>
        <w:t xml:space="preserve"> </w:t>
      </w:r>
      <w:r w:rsidRPr="009B660B">
        <w:rPr>
          <w:rFonts w:ascii="Times New Roman" w:eastAsia="Times New Roman" w:hAnsi="Times New Roman" w:cs="Times New Roman"/>
          <w:noProof/>
          <w:sz w:val="24"/>
          <w:szCs w:val="24"/>
          <w:lang w:val="kk-KZ" w:eastAsia="ru-RU"/>
        </w:rPr>
        <w:t>– Кіріктіруде</w:t>
      </w:r>
      <w:r w:rsidR="003A3477">
        <w:rPr>
          <w:rFonts w:ascii="Times New Roman" w:hAnsi="Times New Roman" w:cs="Times New Roman"/>
          <w:sz w:val="24"/>
          <w:szCs w:val="24"/>
          <w:lang w:val="kk-KZ"/>
        </w:rPr>
        <w:t xml:space="preserve"> </w:t>
      </w:r>
      <w:r w:rsidRPr="009B660B">
        <w:rPr>
          <w:rFonts w:ascii="Times New Roman" w:hAnsi="Times New Roman" w:cs="Times New Roman"/>
          <w:sz w:val="24"/>
          <w:szCs w:val="24"/>
          <w:lang w:val="kk-KZ"/>
        </w:rPr>
        <w:t>WSe</w:t>
      </w:r>
      <w:r w:rsidRPr="009B660B">
        <w:rPr>
          <w:rFonts w:ascii="Times New Roman" w:hAnsi="Times New Roman" w:cs="Times New Roman"/>
          <w:sz w:val="24"/>
          <w:szCs w:val="24"/>
          <w:vertAlign w:val="subscript"/>
          <w:lang w:val="kk-KZ"/>
        </w:rPr>
        <w:t>2</w:t>
      </w:r>
      <w:r w:rsidRPr="009B660B">
        <w:rPr>
          <w:rFonts w:ascii="Times New Roman" w:hAnsi="Times New Roman" w:cs="Times New Roman"/>
          <w:sz w:val="24"/>
          <w:szCs w:val="24"/>
          <w:lang w:val="kk-KZ"/>
        </w:rPr>
        <w:t xml:space="preserve"> нанобөлшектерінің таралу диаграммасы көрсетілген</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p>
    <w:p w:rsidR="00116488" w:rsidRPr="00737246" w:rsidRDefault="003A3477" w:rsidP="0073724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25</w:t>
      </w:r>
      <w:r w:rsidR="00116488" w:rsidRPr="00737246">
        <w:rPr>
          <w:rFonts w:ascii="Times New Roman" w:hAnsi="Times New Roman" w:cs="Times New Roman"/>
          <w:bCs/>
          <w:sz w:val="28"/>
          <w:szCs w:val="28"/>
          <w:lang w:val="kk-KZ"/>
        </w:rPr>
        <w:t>1 см</w:t>
      </w:r>
      <w:r w:rsidR="00116488" w:rsidRPr="00737246">
        <w:rPr>
          <w:rFonts w:ascii="Times New Roman" w:hAnsi="Times New Roman" w:cs="Times New Roman"/>
          <w:bCs/>
          <w:sz w:val="28"/>
          <w:szCs w:val="28"/>
          <w:vertAlign w:val="superscript"/>
          <w:lang w:val="kk-KZ"/>
        </w:rPr>
        <w:t>− 1</w:t>
      </w:r>
      <w:r w:rsidR="00116488" w:rsidRPr="00737246">
        <w:rPr>
          <w:rFonts w:ascii="Times New Roman" w:hAnsi="Times New Roman" w:cs="Times New Roman"/>
          <w:bCs/>
          <w:sz w:val="28"/>
          <w:szCs w:val="28"/>
          <w:lang w:val="kk-KZ"/>
        </w:rPr>
        <w:t xml:space="preserve"> кезіндегі бақыланатын шыңы нанобөлшектерді </w:t>
      </w:r>
      <w:r w:rsidR="00B27D76" w:rsidRPr="009B660B">
        <w:rPr>
          <w:rFonts w:ascii="Times New Roman" w:hAnsi="Times New Roman" w:cs="Times New Roman"/>
          <w:noProof/>
          <w:sz w:val="28"/>
          <w:szCs w:val="28"/>
          <w:lang w:val="kk-KZ" w:eastAsia="ru-RU"/>
        </w:rPr>
        <w:t>A</w:t>
      </w:r>
      <w:r w:rsidR="00B27D76" w:rsidRPr="00196E97">
        <w:rPr>
          <w:rFonts w:ascii="Times New Roman" w:hAnsi="Times New Roman" w:cs="Times New Roman"/>
          <w:noProof/>
          <w:sz w:val="28"/>
          <w:szCs w:val="28"/>
          <w:lang w:val="kk-KZ" w:eastAsia="ru-RU"/>
        </w:rPr>
        <w:t>1</w:t>
      </w:r>
      <w:r w:rsidR="00B27D76" w:rsidRPr="00196E97">
        <w:rPr>
          <w:rFonts w:ascii="Times New Roman" w:hAnsi="Times New Roman" w:cs="Times New Roman"/>
          <w:noProof/>
          <w:sz w:val="28"/>
          <w:szCs w:val="28"/>
          <w:vertAlign w:val="subscript"/>
          <w:lang w:val="kk-KZ" w:eastAsia="ru-RU"/>
        </w:rPr>
        <w:t xml:space="preserve">g </w:t>
      </w:r>
      <w:r w:rsidR="00B27D76" w:rsidRPr="009B660B">
        <w:rPr>
          <w:rFonts w:ascii="Times New Roman" w:hAnsi="Times New Roman" w:cs="Times New Roman"/>
          <w:noProof/>
          <w:sz w:val="28"/>
          <w:szCs w:val="28"/>
          <w:lang w:val="kk-KZ" w:eastAsia="ru-RU"/>
        </w:rPr>
        <w:t>режиміне</w:t>
      </w:r>
      <w:r w:rsidR="00116488" w:rsidRPr="00737246">
        <w:rPr>
          <w:rFonts w:ascii="Times New Roman" w:hAnsi="Times New Roman" w:cs="Times New Roman"/>
          <w:bCs/>
          <w:sz w:val="28"/>
          <w:szCs w:val="28"/>
          <w:lang w:val="kk-KZ"/>
        </w:rPr>
        <w:t xml:space="preserve"> WSe</w:t>
      </w:r>
      <w:r w:rsidR="00116488" w:rsidRPr="00737246">
        <w:rPr>
          <w:rFonts w:ascii="Times New Roman" w:hAnsi="Times New Roman" w:cs="Times New Roman"/>
          <w:bCs/>
          <w:sz w:val="28"/>
          <w:szCs w:val="28"/>
          <w:vertAlign w:val="subscript"/>
          <w:lang w:val="kk-KZ"/>
        </w:rPr>
        <w:t>2</w:t>
      </w:r>
      <w:r w:rsidR="00116488" w:rsidRPr="00737246">
        <w:rPr>
          <w:rFonts w:ascii="Times New Roman" w:hAnsi="Times New Roman" w:cs="Times New Roman"/>
          <w:bCs/>
          <w:sz w:val="28"/>
          <w:szCs w:val="28"/>
          <w:lang w:val="kk-KZ"/>
        </w:rPr>
        <w:t xml:space="preserve"> жазықтықтағы тербеліс режиміне сәйкес келеді. Бұл W және Se арасындағы байланыстың вибрация қабатының тік бағыты бойында </w:t>
      </w:r>
      <w:r w:rsidR="008B5A44" w:rsidRPr="00737246">
        <w:rPr>
          <w:rFonts w:ascii="Times New Roman" w:hAnsi="Times New Roman" w:cs="Times New Roman"/>
          <w:bCs/>
          <w:sz w:val="28"/>
          <w:szCs w:val="28"/>
          <w:lang w:val="kk-KZ"/>
        </w:rPr>
        <w:t xml:space="preserve">айтарлықтай </w:t>
      </w:r>
      <w:r w:rsidR="00116488" w:rsidRPr="00737246">
        <w:rPr>
          <w:rFonts w:ascii="Times New Roman" w:hAnsi="Times New Roman" w:cs="Times New Roman"/>
          <w:bCs/>
          <w:sz w:val="28"/>
          <w:szCs w:val="28"/>
          <w:lang w:val="kk-KZ"/>
        </w:rPr>
        <w:t xml:space="preserve">вибрация бар екенін білдіреді </w:t>
      </w:r>
      <w:r w:rsidR="00911F30" w:rsidRPr="00737246">
        <w:rPr>
          <w:rFonts w:ascii="Times New Roman" w:hAnsi="Times New Roman" w:cs="Times New Roman"/>
          <w:bCs/>
          <w:sz w:val="28"/>
          <w:szCs w:val="28"/>
          <w:lang w:val="kk-KZ"/>
        </w:rPr>
        <w:t>[142</w:t>
      </w:r>
      <w:r w:rsidR="00116488" w:rsidRPr="00737246">
        <w:rPr>
          <w:rFonts w:ascii="Times New Roman" w:hAnsi="Times New Roman" w:cs="Times New Roman"/>
          <w:bCs/>
          <w:sz w:val="28"/>
          <w:szCs w:val="28"/>
          <w:lang w:val="kk-KZ"/>
        </w:rPr>
        <w:t>].</w:t>
      </w:r>
    </w:p>
    <w:p w:rsidR="008D2080" w:rsidRPr="009B660B" w:rsidRDefault="008D2080" w:rsidP="00750D13">
      <w:pPr>
        <w:spacing w:after="0" w:line="240" w:lineRule="auto"/>
        <w:ind w:firstLine="709"/>
        <w:rPr>
          <w:lang w:val="kk-KZ"/>
        </w:rPr>
      </w:pPr>
    </w:p>
    <w:p w:rsidR="00116488" w:rsidRPr="00A11C7E" w:rsidRDefault="00116488" w:rsidP="00750D13">
      <w:pPr>
        <w:pStyle w:val="3"/>
        <w:spacing w:before="0" w:line="240" w:lineRule="auto"/>
        <w:ind w:firstLine="709"/>
        <w:jc w:val="both"/>
        <w:rPr>
          <w:rFonts w:ascii="Times New Roman" w:hAnsi="Times New Roman" w:cs="Times New Roman"/>
          <w:b w:val="0"/>
          <w:color w:val="auto"/>
          <w:sz w:val="28"/>
          <w:szCs w:val="28"/>
          <w:lang w:val="kk-KZ"/>
        </w:rPr>
      </w:pPr>
      <w:r w:rsidRPr="00A11C7E">
        <w:rPr>
          <w:rFonts w:ascii="Times New Roman" w:hAnsi="Times New Roman" w:cs="Times New Roman"/>
          <w:b w:val="0"/>
          <w:color w:val="auto"/>
          <w:sz w:val="28"/>
          <w:szCs w:val="28"/>
          <w:lang w:val="kk-KZ"/>
        </w:rPr>
        <w:lastRenderedPageBreak/>
        <w:t>2.2.3 Фото</w:t>
      </w:r>
      <w:r w:rsidR="00AC35BC" w:rsidRPr="00A11C7E">
        <w:rPr>
          <w:rFonts w:ascii="Times New Roman" w:hAnsi="Times New Roman" w:cs="Times New Roman"/>
          <w:b w:val="0"/>
          <w:color w:val="auto"/>
          <w:sz w:val="28"/>
          <w:szCs w:val="28"/>
          <w:lang w:val="kk-KZ"/>
        </w:rPr>
        <w:t xml:space="preserve">белсенді </w:t>
      </w:r>
      <w:r w:rsidRPr="00A11C7E">
        <w:rPr>
          <w:rFonts w:ascii="Times New Roman" w:hAnsi="Times New Roman" w:cs="Times New Roman"/>
          <w:b w:val="0"/>
          <w:color w:val="auto"/>
          <w:sz w:val="28"/>
          <w:szCs w:val="28"/>
          <w:lang w:val="kk-KZ"/>
        </w:rPr>
        <w:t xml:space="preserve">қабат алу әдістемесі және </w:t>
      </w:r>
      <w:r w:rsidR="00B74831" w:rsidRPr="00A11C7E">
        <w:rPr>
          <w:rFonts w:ascii="Times New Roman" w:hAnsi="Times New Roman" w:cs="Times New Roman"/>
          <w:b w:val="0"/>
          <w:color w:val="auto"/>
          <w:sz w:val="28"/>
          <w:szCs w:val="28"/>
          <w:lang w:val="kk-KZ"/>
        </w:rPr>
        <w:t>полимерлі</w:t>
      </w:r>
      <w:r w:rsidRPr="00A11C7E">
        <w:rPr>
          <w:rFonts w:ascii="Times New Roman" w:hAnsi="Times New Roman" w:cs="Times New Roman"/>
          <w:b w:val="0"/>
          <w:color w:val="auto"/>
          <w:sz w:val="28"/>
          <w:szCs w:val="28"/>
          <w:lang w:val="kk-KZ"/>
        </w:rPr>
        <w:t xml:space="preserve"> күн ұяшығын жасау</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Sigma-Aldrich өндірушінің 1 мл хлорбензол ерітіндісіндегі фуллерен туындылары негізінде полимерлік күн ұяшығының фото</w:t>
      </w:r>
      <w:r w:rsidR="00AC35BC" w:rsidRPr="009B660B">
        <w:rPr>
          <w:rFonts w:ascii="Times New Roman" w:hAnsi="Times New Roman" w:cs="Times New Roman"/>
          <w:sz w:val="28"/>
          <w:szCs w:val="28"/>
          <w:lang w:val="kk-KZ"/>
        </w:rPr>
        <w:t>белсенді</w:t>
      </w:r>
      <w:r w:rsidR="00C226D3">
        <w:rPr>
          <w:rFonts w:ascii="Times New Roman" w:hAnsi="Times New Roman" w:cs="Times New Roman"/>
          <w:sz w:val="28"/>
          <w:szCs w:val="28"/>
          <w:lang w:val="kk-KZ"/>
        </w:rPr>
        <w:t xml:space="preserve"> қабатын жасау үшін 1;</w:t>
      </w:r>
      <w:r w:rsidRPr="009B660B">
        <w:rPr>
          <w:rFonts w:ascii="Times New Roman" w:hAnsi="Times New Roman" w:cs="Times New Roman"/>
          <w:sz w:val="28"/>
          <w:szCs w:val="28"/>
          <w:lang w:val="kk-KZ"/>
        </w:rPr>
        <w:t>0,8 қатынасында донорлық-акц</w:t>
      </w:r>
      <w:r w:rsidR="004F1F2D">
        <w:rPr>
          <w:rFonts w:ascii="Times New Roman" w:hAnsi="Times New Roman" w:cs="Times New Roman"/>
          <w:sz w:val="28"/>
          <w:szCs w:val="28"/>
          <w:lang w:val="kk-KZ"/>
        </w:rPr>
        <w:t xml:space="preserve">епторлық қоспа компоненттері </w:t>
      </w:r>
      <w:r w:rsidRPr="009B660B">
        <w:rPr>
          <w:rFonts w:ascii="Times New Roman" w:hAnsi="Times New Roman" w:cs="Times New Roman"/>
          <w:sz w:val="28"/>
          <w:szCs w:val="28"/>
          <w:lang w:val="kk-KZ"/>
        </w:rPr>
        <w:t xml:space="preserve">еріді. Донор ретінде Ossila өндірушісінен P3HT пайдаланылды, полимер салмағы </w:t>
      </w:r>
      <w:r w:rsidR="00C226D3">
        <w:rPr>
          <w:rFonts w:ascii="Times New Roman" w:hAnsi="Times New Roman" w:cs="Times New Roman"/>
          <w:sz w:val="28"/>
          <w:szCs w:val="28"/>
          <w:lang w:val="kk-KZ"/>
        </w:rPr>
        <w:t>массасы</w:t>
      </w:r>
      <w:r w:rsidRPr="009B660B">
        <w:rPr>
          <w:rFonts w:ascii="Times New Roman" w:hAnsi="Times New Roman" w:cs="Times New Roman"/>
          <w:sz w:val="28"/>
          <w:szCs w:val="28"/>
          <w:lang w:val="kk-KZ"/>
        </w:rPr>
        <w:t xml:space="preserve"> Ossila </w:t>
      </w:r>
      <w:r w:rsidR="00C226D3" w:rsidRPr="009B660B">
        <w:rPr>
          <w:rFonts w:ascii="Times New Roman" w:hAnsi="Times New Roman" w:cs="Times New Roman"/>
          <w:sz w:val="28"/>
          <w:szCs w:val="28"/>
          <w:lang w:val="kk-KZ"/>
        </w:rPr>
        <w:t xml:space="preserve">өндірушісінен </w:t>
      </w:r>
      <w:r w:rsidRPr="009B660B">
        <w:rPr>
          <w:rFonts w:ascii="Times New Roman" w:hAnsi="Times New Roman" w:cs="Times New Roman"/>
          <w:sz w:val="28"/>
          <w:szCs w:val="28"/>
          <w:lang w:val="kk-KZ"/>
        </w:rPr>
        <w:t>алынған IC60MA пайдаланылды, фуллерен массасы ~9,4 мг, тазалық деңгейі 99,5% жоғары болды. Содан кейін ерітіндіні магниттік араластырғы</w:t>
      </w:r>
      <w:r w:rsidR="00C226D3">
        <w:rPr>
          <w:rFonts w:ascii="Times New Roman" w:hAnsi="Times New Roman" w:cs="Times New Roman"/>
          <w:sz w:val="28"/>
          <w:szCs w:val="28"/>
          <w:lang w:val="kk-KZ"/>
        </w:rPr>
        <w:t>шта қарқынды араластыра отырып,</w:t>
      </w:r>
      <w:r w:rsidRPr="009B660B">
        <w:rPr>
          <w:rFonts w:ascii="Times New Roman" w:hAnsi="Times New Roman" w:cs="Times New Roman"/>
          <w:sz w:val="28"/>
          <w:szCs w:val="28"/>
          <w:lang w:val="kk-KZ"/>
        </w:rPr>
        <w:t xml:space="preserve"> кем дегенде 24 сағат бойы 60°C төмен емес температурада ұстады.</w:t>
      </w:r>
    </w:p>
    <w:p w:rsidR="00116488" w:rsidRPr="009B660B" w:rsidRDefault="00C226D3" w:rsidP="00750D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20-30 мкл көлем</w:t>
      </w:r>
      <w:r w:rsidR="00116488" w:rsidRPr="009B660B">
        <w:rPr>
          <w:rFonts w:ascii="Times New Roman" w:hAnsi="Times New Roman" w:cs="Times New Roman"/>
          <w:sz w:val="28"/>
          <w:szCs w:val="28"/>
          <w:lang w:val="kk-KZ"/>
        </w:rPr>
        <w:t>де P3HT:IC60MA негізіндегі фото</w:t>
      </w:r>
      <w:r w:rsidR="00DF4644" w:rsidRPr="009B660B">
        <w:rPr>
          <w:rFonts w:ascii="Times New Roman" w:hAnsi="Times New Roman" w:cs="Times New Roman"/>
          <w:sz w:val="28"/>
          <w:szCs w:val="28"/>
          <w:lang w:val="kk-KZ"/>
        </w:rPr>
        <w:t xml:space="preserve">белсенді </w:t>
      </w:r>
      <w:r w:rsidR="00116488" w:rsidRPr="009B660B">
        <w:rPr>
          <w:rFonts w:ascii="Times New Roman" w:hAnsi="Times New Roman" w:cs="Times New Roman"/>
          <w:sz w:val="28"/>
          <w:szCs w:val="28"/>
          <w:lang w:val="kk-KZ"/>
        </w:rPr>
        <w:t>қабаттар айналу жылдамдығы 2000 айн/мин кезінде центрифугалау әдісімен жағылды. Еріткіштің осы айналу жылдамдығында толық булануы үшін төсемені кемінде 30 секунд ұстау қажет. Центрифуганың осы айналу жылдамдығы кезінде фото</w:t>
      </w:r>
      <w:r w:rsidR="00711F25" w:rsidRPr="009B660B">
        <w:rPr>
          <w:rFonts w:ascii="Times New Roman" w:hAnsi="Times New Roman" w:cs="Times New Roman"/>
          <w:sz w:val="28"/>
          <w:szCs w:val="28"/>
          <w:lang w:val="kk-KZ"/>
        </w:rPr>
        <w:t xml:space="preserve">белсенді </w:t>
      </w:r>
      <w:r w:rsidR="00116488" w:rsidRPr="009B660B">
        <w:rPr>
          <w:rFonts w:ascii="Times New Roman" w:hAnsi="Times New Roman" w:cs="Times New Roman"/>
          <w:sz w:val="28"/>
          <w:szCs w:val="28"/>
          <w:lang w:val="kk-KZ"/>
        </w:rPr>
        <w:t xml:space="preserve">қабаттың қалыңдығы 95-100 нм құрады. Одан әрі кристалдану дәрежесін арттыру және </w:t>
      </w:r>
      <w:r w:rsidR="00024892" w:rsidRPr="009B660B">
        <w:rPr>
          <w:rFonts w:ascii="Times New Roman" w:hAnsi="Times New Roman" w:cs="Times New Roman"/>
          <w:sz w:val="28"/>
          <w:szCs w:val="28"/>
          <w:lang w:val="kk-KZ"/>
        </w:rPr>
        <w:t>қабыршақтың</w:t>
      </w:r>
      <w:r w:rsidR="00116488" w:rsidRPr="009B660B">
        <w:rPr>
          <w:rFonts w:ascii="Times New Roman" w:hAnsi="Times New Roman" w:cs="Times New Roman"/>
          <w:sz w:val="28"/>
          <w:szCs w:val="28"/>
          <w:lang w:val="kk-KZ"/>
        </w:rPr>
        <w:t xml:space="preserve"> сапа</w:t>
      </w:r>
      <w:r>
        <w:rPr>
          <w:rFonts w:ascii="Times New Roman" w:hAnsi="Times New Roman" w:cs="Times New Roman"/>
          <w:sz w:val="28"/>
          <w:szCs w:val="28"/>
          <w:lang w:val="kk-KZ"/>
        </w:rPr>
        <w:t xml:space="preserve">сын жақсарту үшін атмосферада </w:t>
      </w:r>
      <w:r w:rsidR="00116488" w:rsidRPr="009B660B">
        <w:rPr>
          <w:rFonts w:ascii="Times New Roman" w:hAnsi="Times New Roman" w:cs="Times New Roman"/>
          <w:sz w:val="28"/>
          <w:szCs w:val="28"/>
          <w:lang w:val="kk-KZ"/>
        </w:rPr>
        <w:t>140°С температурада 10 минут бойы термиялық күйдіруді қолданылды. Термиялық күйдіруден кейін электродқа қол жеткізуді қамтамасыз ету үшін FTO төсемінің бетінде хлорбензолға батырылған мақта таяқшамен фото</w:t>
      </w:r>
      <w:r w:rsidR="00836982" w:rsidRPr="009B660B">
        <w:rPr>
          <w:rFonts w:ascii="Times New Roman" w:hAnsi="Times New Roman" w:cs="Times New Roman"/>
          <w:sz w:val="28"/>
          <w:szCs w:val="28"/>
          <w:lang w:val="kk-KZ"/>
        </w:rPr>
        <w:t xml:space="preserve">белсенді </w:t>
      </w:r>
      <w:r w:rsidR="00116488" w:rsidRPr="009B660B">
        <w:rPr>
          <w:rFonts w:ascii="Times New Roman" w:hAnsi="Times New Roman" w:cs="Times New Roman"/>
          <w:sz w:val="28"/>
          <w:szCs w:val="28"/>
          <w:lang w:val="kk-KZ"/>
        </w:rPr>
        <w:t>қабаттың бір бөлігі алынып тасталды. PSC қабатта</w:t>
      </w:r>
      <w:r w:rsidR="00ED0AF2" w:rsidRPr="009B660B">
        <w:rPr>
          <w:rFonts w:ascii="Times New Roman" w:hAnsi="Times New Roman" w:cs="Times New Roman"/>
          <w:sz w:val="28"/>
          <w:szCs w:val="28"/>
          <w:lang w:val="kk-KZ"/>
        </w:rPr>
        <w:t>рын салу кезеңдерінің схемасы 15</w:t>
      </w:r>
      <w:r w:rsidR="00116488" w:rsidRPr="009B660B">
        <w:rPr>
          <w:rFonts w:ascii="Times New Roman" w:hAnsi="Times New Roman" w:cs="Times New Roman"/>
          <w:sz w:val="28"/>
          <w:szCs w:val="28"/>
          <w:lang w:val="kk-KZ"/>
        </w:rPr>
        <w:t>-суретте келтірілген.</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p>
    <w:p w:rsidR="00116488" w:rsidRPr="009B660B" w:rsidRDefault="00116488" w:rsidP="00AB3E59">
      <w:pPr>
        <w:spacing w:after="0" w:line="240" w:lineRule="auto"/>
        <w:jc w:val="center"/>
        <w:rPr>
          <w:rFonts w:ascii="Times New Roman" w:hAnsi="Times New Roman" w:cs="Times New Roman"/>
          <w:sz w:val="28"/>
          <w:szCs w:val="28"/>
        </w:rPr>
      </w:pPr>
      <w:r w:rsidRPr="009B660B">
        <w:rPr>
          <w:noProof/>
          <w:lang w:eastAsia="ru-RU"/>
        </w:rPr>
        <w:drawing>
          <wp:inline distT="0" distB="0" distL="0" distR="0" wp14:anchorId="3C35F566" wp14:editId="7D140CAA">
            <wp:extent cx="4790050" cy="2334135"/>
            <wp:effectExtent l="0" t="0" r="0" b="9525"/>
            <wp:docPr id="57" name="Рисунок 57" descr="D:\доки докторантура\userdata\OneDrive\Рабочий стол\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и докторантура\userdata\OneDrive\Рабочий стол\5.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12402"/>
                    <a:stretch/>
                  </pic:blipFill>
                  <pic:spPr bwMode="auto">
                    <a:xfrm>
                      <a:off x="0" y="0"/>
                      <a:ext cx="4790359" cy="2334285"/>
                    </a:xfrm>
                    <a:prstGeom prst="rect">
                      <a:avLst/>
                    </a:prstGeom>
                    <a:noFill/>
                    <a:ln>
                      <a:noFill/>
                    </a:ln>
                    <a:extLst>
                      <a:ext uri="{53640926-AAD7-44D8-BBD7-CCE9431645EC}">
                        <a14:shadowObscured xmlns:a14="http://schemas.microsoft.com/office/drawing/2010/main"/>
                      </a:ext>
                    </a:extLst>
                  </pic:spPr>
                </pic:pic>
              </a:graphicData>
            </a:graphic>
          </wp:inline>
        </w:drawing>
      </w:r>
    </w:p>
    <w:p w:rsidR="00AB3E59" w:rsidRPr="00AB3E59" w:rsidRDefault="00AB3E59" w:rsidP="00AB3E59">
      <w:pPr>
        <w:spacing w:after="0" w:line="240" w:lineRule="auto"/>
        <w:jc w:val="center"/>
        <w:rPr>
          <w:rFonts w:ascii="Times New Roman" w:hAnsi="Times New Roman" w:cs="Times New Roman"/>
          <w:sz w:val="16"/>
          <w:szCs w:val="16"/>
          <w:lang w:val="kk-KZ"/>
        </w:rPr>
      </w:pPr>
    </w:p>
    <w:p w:rsidR="00116488" w:rsidRPr="00AB3E59" w:rsidRDefault="00116488" w:rsidP="00AB3E59">
      <w:pPr>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Сурет 1</w:t>
      </w:r>
      <w:r w:rsidR="00ED0AF2" w:rsidRPr="00AB3E59">
        <w:rPr>
          <w:rFonts w:ascii="Times New Roman" w:hAnsi="Times New Roman" w:cs="Times New Roman"/>
          <w:sz w:val="28"/>
          <w:szCs w:val="28"/>
          <w:lang w:val="kk-KZ"/>
        </w:rPr>
        <w:t>5</w:t>
      </w:r>
      <w:r w:rsidRPr="009B660B">
        <w:rPr>
          <w:rFonts w:ascii="Times New Roman" w:hAnsi="Times New Roman" w:cs="Times New Roman"/>
          <w:sz w:val="28"/>
          <w:szCs w:val="28"/>
          <w:lang w:val="kk-KZ"/>
        </w:rPr>
        <w:t xml:space="preserve"> – </w:t>
      </w:r>
      <w:r w:rsidRPr="00AB3E59">
        <w:rPr>
          <w:rFonts w:ascii="Times New Roman" w:hAnsi="Times New Roman" w:cs="Times New Roman"/>
          <w:color w:val="000000"/>
          <w:sz w:val="28"/>
          <w:szCs w:val="28"/>
          <w:lang w:val="kk-KZ"/>
        </w:rPr>
        <w:t>PSC</w:t>
      </w:r>
      <w:r w:rsidRPr="00AB3E59">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 xml:space="preserve">қабаттарының кезеңмен жағу сұлбасы </w:t>
      </w:r>
    </w:p>
    <w:p w:rsidR="00737246" w:rsidRDefault="00737246" w:rsidP="00750D13">
      <w:pPr>
        <w:spacing w:after="0" w:line="240" w:lineRule="auto"/>
        <w:ind w:firstLine="709"/>
        <w:jc w:val="both"/>
        <w:rPr>
          <w:rFonts w:ascii="Times New Roman" w:hAnsi="Times New Roman" w:cs="Times New Roman"/>
          <w:sz w:val="28"/>
          <w:szCs w:val="28"/>
          <w:lang w:val="kk-KZ"/>
        </w:rPr>
      </w:pP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Қабыршақтарды</w:t>
      </w:r>
      <w:r w:rsidRPr="00737246">
        <w:rPr>
          <w:rFonts w:ascii="Times New Roman" w:hAnsi="Times New Roman" w:cs="Times New Roman"/>
          <w:sz w:val="28"/>
          <w:szCs w:val="28"/>
          <w:lang w:val="kk-KZ"/>
        </w:rPr>
        <w:t xml:space="preserve"> алғаннан кейін, CY-1700x-sps-2 өндіруші Zhengzhou CY Scientific Instruments Co., Ltd қондырғысының көмегімен үлгілердің бетіне вакуумдық термиялық буландыру әдісімен 98% жоғары тазалықтағы металл күміс электрод жағылды.</w:t>
      </w:r>
      <w:r w:rsidRPr="009B660B">
        <w:rPr>
          <w:rFonts w:ascii="Times New Roman" w:hAnsi="Times New Roman" w:cs="Times New Roman"/>
          <w:sz w:val="28"/>
          <w:szCs w:val="28"/>
          <w:lang w:val="kk-KZ"/>
        </w:rPr>
        <w:t xml:space="preserve"> </w:t>
      </w:r>
      <w:r w:rsidR="00A00C04" w:rsidRPr="009B660B">
        <w:rPr>
          <w:rFonts w:ascii="Times New Roman" w:hAnsi="Times New Roman" w:cs="Times New Roman"/>
          <w:sz w:val="28"/>
          <w:szCs w:val="28"/>
          <w:lang w:val="kk-KZ"/>
        </w:rPr>
        <w:t>Әрбір фотоэлектрлік элементт</w:t>
      </w:r>
      <w:r w:rsidR="003018FD">
        <w:rPr>
          <w:rFonts w:ascii="Times New Roman" w:hAnsi="Times New Roman" w:cs="Times New Roman"/>
          <w:sz w:val="28"/>
          <w:szCs w:val="28"/>
          <w:lang w:val="kk-KZ"/>
        </w:rPr>
        <w:t>ің жұмыс бетінің ауданы 0,16 см</w:t>
      </w:r>
      <w:r w:rsidR="003018FD" w:rsidRPr="00A11C7E">
        <w:rPr>
          <w:rFonts w:ascii="Times New Roman" w:hAnsi="Times New Roman" w:cs="Times New Roman"/>
          <w:sz w:val="28"/>
          <w:szCs w:val="28"/>
          <w:vertAlign w:val="superscript"/>
          <w:lang w:val="kk-KZ"/>
        </w:rPr>
        <w:t>2</w:t>
      </w:r>
      <w:r w:rsidR="00A00C04" w:rsidRPr="009B660B">
        <w:rPr>
          <w:rFonts w:ascii="Times New Roman" w:hAnsi="Times New Roman" w:cs="Times New Roman"/>
          <w:sz w:val="28"/>
          <w:szCs w:val="28"/>
          <w:lang w:val="kk-KZ"/>
        </w:rPr>
        <w:t xml:space="preserve"> құрады</w:t>
      </w:r>
      <w:r w:rsidR="00D21E68" w:rsidRPr="00C17930">
        <w:rPr>
          <w:rFonts w:ascii="Times New Roman" w:hAnsi="Times New Roman" w:cs="Times New Roman"/>
          <w:sz w:val="28"/>
          <w:szCs w:val="28"/>
          <w:lang w:val="kk-KZ"/>
        </w:rPr>
        <w:t xml:space="preserve"> (</w:t>
      </w:r>
      <w:r w:rsidR="00A00C04" w:rsidRPr="009B660B">
        <w:rPr>
          <w:rFonts w:ascii="Times New Roman" w:hAnsi="Times New Roman" w:cs="Times New Roman"/>
          <w:sz w:val="28"/>
          <w:szCs w:val="28"/>
          <w:lang w:val="kk-KZ"/>
        </w:rPr>
        <w:t>16-сурет</w:t>
      </w:r>
      <w:r w:rsidR="00D21E68" w:rsidRPr="00C17930">
        <w:rPr>
          <w:rFonts w:ascii="Times New Roman" w:hAnsi="Times New Roman" w:cs="Times New Roman"/>
          <w:sz w:val="28"/>
          <w:szCs w:val="28"/>
          <w:lang w:val="kk-KZ"/>
        </w:rPr>
        <w:t>)</w:t>
      </w:r>
      <w:r w:rsidR="00A00C04" w:rsidRPr="009B660B">
        <w:rPr>
          <w:rFonts w:ascii="Times New Roman" w:hAnsi="Times New Roman" w:cs="Times New Roman"/>
          <w:sz w:val="28"/>
          <w:szCs w:val="28"/>
          <w:lang w:val="kk-KZ"/>
        </w:rPr>
        <w:t>.</w:t>
      </w:r>
    </w:p>
    <w:p w:rsidR="00116488" w:rsidRPr="009B660B" w:rsidRDefault="00116488" w:rsidP="00AB3E59">
      <w:pPr>
        <w:spacing w:after="0" w:line="240" w:lineRule="auto"/>
        <w:jc w:val="center"/>
        <w:rPr>
          <w:rFonts w:ascii="Times New Roman" w:hAnsi="Times New Roman"/>
          <w:b/>
          <w:sz w:val="24"/>
          <w:szCs w:val="24"/>
          <w:lang w:val="kk-KZ"/>
        </w:rPr>
      </w:pPr>
      <w:r w:rsidRPr="009B660B">
        <w:rPr>
          <w:rFonts w:ascii="Times New Roman" w:hAnsi="Times New Roman"/>
          <w:noProof/>
          <w:sz w:val="24"/>
          <w:szCs w:val="24"/>
          <w:lang w:eastAsia="ru-RU"/>
        </w:rPr>
        <w:lastRenderedPageBreak/>
        <w:drawing>
          <wp:inline distT="0" distB="0" distL="0" distR="0" wp14:anchorId="0536C1F5" wp14:editId="20BB9292">
            <wp:extent cx="2426283" cy="1549802"/>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6">
                      <a:extLst>
                        <a:ext uri="{28A0092B-C50C-407E-A947-70E740481C1C}">
                          <a14:useLocalDpi xmlns:a14="http://schemas.microsoft.com/office/drawing/2010/main" val="0"/>
                        </a:ext>
                      </a:extLst>
                    </a:blip>
                    <a:srcRect t="17731"/>
                    <a:stretch/>
                  </pic:blipFill>
                  <pic:spPr bwMode="auto">
                    <a:xfrm>
                      <a:off x="0" y="0"/>
                      <a:ext cx="2439836" cy="1558459"/>
                    </a:xfrm>
                    <a:prstGeom prst="rect">
                      <a:avLst/>
                    </a:prstGeom>
                    <a:noFill/>
                    <a:ln>
                      <a:noFill/>
                    </a:ln>
                    <a:extLst>
                      <a:ext uri="{53640926-AAD7-44D8-BBD7-CCE9431645EC}">
                        <a14:shadowObscured xmlns:a14="http://schemas.microsoft.com/office/drawing/2010/main"/>
                      </a:ext>
                    </a:extLst>
                  </pic:spPr>
                </pic:pic>
              </a:graphicData>
            </a:graphic>
          </wp:inline>
        </w:drawing>
      </w:r>
      <w:r w:rsidRPr="009B660B">
        <w:rPr>
          <w:rFonts w:ascii="Times New Roman" w:hAnsi="Times New Roman"/>
          <w:b/>
          <w:sz w:val="24"/>
          <w:szCs w:val="24"/>
          <w:lang w:val="kk-KZ"/>
        </w:rPr>
        <w:t xml:space="preserve"> </w:t>
      </w:r>
    </w:p>
    <w:p w:rsidR="00AB3E59" w:rsidRPr="00AB3E59" w:rsidRDefault="00AB3E59" w:rsidP="00AB3E59">
      <w:pPr>
        <w:spacing w:after="0" w:line="240" w:lineRule="auto"/>
        <w:jc w:val="center"/>
        <w:rPr>
          <w:rFonts w:ascii="Times New Roman" w:hAnsi="Times New Roman" w:cs="Times New Roman"/>
          <w:sz w:val="16"/>
          <w:szCs w:val="16"/>
          <w:lang w:val="kk-KZ"/>
        </w:rPr>
      </w:pPr>
    </w:p>
    <w:p w:rsidR="00116488" w:rsidRPr="009B660B" w:rsidRDefault="00116488" w:rsidP="00AB3E59">
      <w:pPr>
        <w:spacing w:after="0" w:line="240" w:lineRule="auto"/>
        <w:jc w:val="center"/>
        <w:rPr>
          <w:rFonts w:ascii="Times New Roman" w:hAnsi="Times New Roman"/>
          <w:sz w:val="28"/>
          <w:szCs w:val="28"/>
          <w:lang w:val="kk-KZ"/>
        </w:rPr>
      </w:pPr>
      <w:r w:rsidRPr="009B660B">
        <w:rPr>
          <w:rFonts w:ascii="Times New Roman" w:hAnsi="Times New Roman" w:cs="Times New Roman"/>
          <w:sz w:val="28"/>
          <w:szCs w:val="28"/>
          <w:lang w:val="kk-KZ"/>
        </w:rPr>
        <w:t>Сурет 1</w:t>
      </w:r>
      <w:r w:rsidR="00ED0AF2" w:rsidRPr="009B660B">
        <w:rPr>
          <w:rFonts w:ascii="Times New Roman" w:hAnsi="Times New Roman" w:cs="Times New Roman"/>
          <w:sz w:val="28"/>
          <w:szCs w:val="28"/>
          <w:lang w:val="kk-KZ"/>
        </w:rPr>
        <w:t>6</w:t>
      </w:r>
      <w:r w:rsidR="0088267E" w:rsidRPr="009B660B">
        <w:rPr>
          <w:rFonts w:ascii="Times New Roman" w:hAnsi="Times New Roman" w:cs="Times New Roman"/>
          <w:sz w:val="28"/>
          <w:szCs w:val="28"/>
          <w:lang w:val="kk-KZ"/>
        </w:rPr>
        <w:t xml:space="preserve"> – </w:t>
      </w:r>
      <w:r w:rsidRPr="009B660B">
        <w:rPr>
          <w:rFonts w:ascii="Times New Roman" w:hAnsi="Times New Roman"/>
          <w:sz w:val="28"/>
          <w:szCs w:val="28"/>
          <w:lang w:val="kk-KZ"/>
        </w:rPr>
        <w:t>PSC  инверттелген құрылымы</w:t>
      </w:r>
    </w:p>
    <w:p w:rsidR="00A00C04" w:rsidRPr="009B660B" w:rsidRDefault="00A00C04" w:rsidP="00750D13">
      <w:pPr>
        <w:spacing w:after="0" w:line="240" w:lineRule="auto"/>
        <w:ind w:firstLine="709"/>
        <w:jc w:val="both"/>
        <w:rPr>
          <w:rFonts w:ascii="Times New Roman" w:hAnsi="Times New Roman" w:cs="Times New Roman"/>
          <w:sz w:val="28"/>
          <w:szCs w:val="28"/>
          <w:lang w:val="kk-KZ"/>
        </w:rPr>
      </w:pPr>
    </w:p>
    <w:p w:rsidR="00A00C04" w:rsidRPr="009B660B" w:rsidRDefault="00A00C04"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Күмісті буландырғыш ретінде танталдан жасалған тигель пайдаланылды. Шашырату процесі кезінде тантал тигель арқылы 60-68 А диапазонында болатын ток өткізілді. Жұмыс кезінде жұмыс көлеміндегі қысым 10</w:t>
      </w:r>
      <w:r w:rsidRPr="009B660B">
        <w:rPr>
          <w:rFonts w:ascii="Times New Roman" w:hAnsi="Times New Roman" w:cs="Times New Roman"/>
          <w:sz w:val="28"/>
          <w:szCs w:val="28"/>
          <w:vertAlign w:val="superscript"/>
          <w:lang w:val="kk-KZ"/>
        </w:rPr>
        <w:t>-5</w:t>
      </w:r>
      <w:r w:rsidRPr="009B660B">
        <w:rPr>
          <w:rFonts w:ascii="Times New Roman" w:hAnsi="Times New Roman" w:cs="Times New Roman"/>
          <w:sz w:val="28"/>
          <w:szCs w:val="28"/>
          <w:lang w:val="kk-KZ"/>
        </w:rPr>
        <w:t xml:space="preserve"> Па аспады. Алынған қабыршақтардың буландырғыштан 15 см қашықтықта арнайы ұстағышқа орналастырылды. Пьезоэлектрлі кварцты резонатордың көмегімен металдың шөгу жылдамдығы мен тозаңдату қалыңдығының параметрлерін өлшеу жүзеге асырылды. Бүрку жылдамдығы 2-3 нм/с болған жағдайда, фотобелсенді қабаттың бетіне тұндырылған күміс электродтың қалыңдығы 30-120 нм аралығында болды. Төрт бөлек күн элементін қалыптастыру үшін электродты бүрку көлеңкелі маскалар арқылы жүргізілді. </w:t>
      </w:r>
    </w:p>
    <w:p w:rsidR="00116488" w:rsidRPr="009B660B" w:rsidRDefault="00116488" w:rsidP="00750D13">
      <w:pPr>
        <w:spacing w:after="0" w:line="240" w:lineRule="auto"/>
        <w:ind w:firstLine="709"/>
        <w:jc w:val="center"/>
        <w:rPr>
          <w:rFonts w:ascii="Times New Roman" w:hAnsi="Times New Roman" w:cs="Times New Roman"/>
          <w:sz w:val="28"/>
          <w:szCs w:val="28"/>
          <w:lang w:val="kk-KZ"/>
        </w:rPr>
      </w:pPr>
    </w:p>
    <w:p w:rsidR="00116488" w:rsidRPr="009B660B" w:rsidRDefault="00116488" w:rsidP="00750D13">
      <w:pPr>
        <w:pStyle w:val="2"/>
        <w:spacing w:before="0" w:after="0" w:line="240" w:lineRule="auto"/>
        <w:ind w:firstLine="709"/>
        <w:jc w:val="both"/>
        <w:rPr>
          <w:sz w:val="28"/>
          <w:szCs w:val="28"/>
          <w:lang w:val="kk-KZ"/>
        </w:rPr>
      </w:pPr>
      <w:bookmarkStart w:id="3" w:name="_Toc133246988"/>
      <w:r w:rsidRPr="009B660B">
        <w:rPr>
          <w:sz w:val="28"/>
          <w:szCs w:val="28"/>
          <w:lang w:val="kk-KZ"/>
        </w:rPr>
        <w:t xml:space="preserve">2.3 </w:t>
      </w:r>
      <w:bookmarkEnd w:id="3"/>
      <w:r w:rsidRPr="009B660B">
        <w:rPr>
          <w:sz w:val="28"/>
          <w:szCs w:val="28"/>
          <w:lang w:val="kk-KZ"/>
        </w:rPr>
        <w:t>Үлгінің морфологиясын, құрылымы мен ток сипаттамалырын АКМ  әдісі арқылы өлшеу</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Үлгілердің беткі морфологиясы JEOL Ltd компаниясы шығарған JSPM-5400, Жапония атомдық-күштік микроскопы арқылы зерттелді. Сканерлеу процесінде NT-MDT компаниясының арнайы зондтары қолданылды. Сканерлеу жартылай байланыс режимінде, резонанстық жиілігі 140-390 кГц, кантилевердің қаттылығы 3,1-37,6 Н/м және зондтың радиусы 10 нм параметрлерінде жүргізілді. Сканерлеу аймағы 100х100 нм-ден 20х20 мкм-ге дейін өзгеріп </w:t>
      </w:r>
      <w:r w:rsidR="003018FD">
        <w:rPr>
          <w:rFonts w:ascii="Times New Roman" w:hAnsi="Times New Roman" w:cs="Times New Roman"/>
          <w:sz w:val="28"/>
          <w:szCs w:val="28"/>
          <w:lang w:val="kk-KZ"/>
        </w:rPr>
        <w:t>отырды, ал жылдамдық 10 мкм/с</w:t>
      </w:r>
      <w:r w:rsidRPr="009B660B">
        <w:rPr>
          <w:rFonts w:ascii="Times New Roman" w:hAnsi="Times New Roman" w:cs="Times New Roman"/>
          <w:sz w:val="28"/>
          <w:szCs w:val="28"/>
          <w:lang w:val="kk-KZ"/>
        </w:rPr>
        <w:t xml:space="preserve"> құрады. Беткі морфологияның параметрлері JEOL Ltd компаниясының WinspmII Data Processing бағдарламалық пакеті арқылы есептелді.</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ZnO:MoS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ZnO:MoSe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және ZnO:WSe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нанокомпозитті қабыршақтарының беткі топографиясы MIRA 3LMU (TESCAN) растрлық электронды микроскопы арқылы алынды. Элементтік құрамды талдау (EDX талдау) INCAPentaFET-x3 (Oxford Instruments, Англия) энергодисперсиялық анализаторының көмегімен жүргізілді. Талдау барысында Co стандарты (9905-17, Micro – Analysis Consultants Ltd, Unit 19, Edison Road, St. Ives Cambridgeshire PE27 3LF, U.K) қолданылды.</w:t>
      </w:r>
      <w:r w:rsidRPr="009B660B">
        <w:rPr>
          <w:lang w:val="en-US"/>
        </w:rPr>
        <w:t xml:space="preserve"> </w:t>
      </w:r>
    </w:p>
    <w:p w:rsidR="00845913" w:rsidRPr="00382EA1"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Үлгілердің беткі топографиясын зерттеу Астана қаласын</w:t>
      </w:r>
      <w:r w:rsidR="00E0541E" w:rsidRPr="009B660B">
        <w:rPr>
          <w:rFonts w:ascii="Times New Roman" w:hAnsi="Times New Roman" w:cs="Times New Roman"/>
          <w:sz w:val="28"/>
          <w:szCs w:val="28"/>
          <w:lang w:val="kk-KZ"/>
        </w:rPr>
        <w:t xml:space="preserve">дағы Назарбаев </w:t>
      </w:r>
      <w:r w:rsidR="00E0541E" w:rsidRPr="00382EA1">
        <w:rPr>
          <w:rFonts w:ascii="Times New Roman" w:hAnsi="Times New Roman" w:cs="Times New Roman"/>
          <w:sz w:val="28"/>
          <w:szCs w:val="28"/>
          <w:lang w:val="kk-KZ"/>
        </w:rPr>
        <w:t>Университетінің Ө</w:t>
      </w:r>
      <w:r w:rsidRPr="00382EA1">
        <w:rPr>
          <w:rFonts w:ascii="Times New Roman" w:hAnsi="Times New Roman" w:cs="Times New Roman"/>
          <w:sz w:val="28"/>
          <w:szCs w:val="28"/>
          <w:lang w:val="kk-KZ"/>
        </w:rPr>
        <w:t>ЭМ микроскопы арқылы жүзеге асырылды.</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382EA1">
        <w:rPr>
          <w:rFonts w:ascii="Times New Roman" w:hAnsi="Times New Roman" w:cs="Times New Roman"/>
          <w:sz w:val="28"/>
          <w:szCs w:val="28"/>
          <w:lang w:val="kk-KZ"/>
        </w:rPr>
        <w:t xml:space="preserve"> MoS</w:t>
      </w:r>
      <w:r w:rsidRPr="00382EA1">
        <w:rPr>
          <w:rFonts w:ascii="Cambria Math" w:hAnsi="Cambria Math" w:cs="Cambria Math"/>
          <w:sz w:val="28"/>
          <w:szCs w:val="28"/>
          <w:lang w:val="kk-KZ"/>
        </w:rPr>
        <w:t>₂</w:t>
      </w:r>
      <w:r w:rsidRPr="00382EA1">
        <w:rPr>
          <w:rFonts w:ascii="Times New Roman" w:hAnsi="Times New Roman" w:cs="Times New Roman"/>
          <w:sz w:val="28"/>
          <w:szCs w:val="28"/>
          <w:lang w:val="kk-KZ"/>
        </w:rPr>
        <w:t>, MoSe</w:t>
      </w:r>
      <w:r w:rsidRPr="00382EA1">
        <w:rPr>
          <w:rFonts w:ascii="Cambria Math" w:hAnsi="Cambria Math" w:cs="Cambria Math"/>
          <w:sz w:val="28"/>
          <w:szCs w:val="28"/>
          <w:lang w:val="kk-KZ"/>
        </w:rPr>
        <w:t>₂</w:t>
      </w:r>
      <w:r w:rsidRPr="00382EA1">
        <w:rPr>
          <w:rFonts w:ascii="Times New Roman" w:hAnsi="Times New Roman" w:cs="Times New Roman"/>
          <w:sz w:val="28"/>
          <w:szCs w:val="28"/>
          <w:lang w:val="kk-KZ"/>
        </w:rPr>
        <w:t xml:space="preserve"> және WSe</w:t>
      </w:r>
      <w:r w:rsidRPr="00382EA1">
        <w:rPr>
          <w:rFonts w:ascii="Cambria Math" w:hAnsi="Cambria Math" w:cs="Cambria Math"/>
          <w:sz w:val="28"/>
          <w:szCs w:val="28"/>
          <w:lang w:val="kk-KZ"/>
        </w:rPr>
        <w:t>₂</w:t>
      </w:r>
      <w:r w:rsidRPr="00382EA1">
        <w:rPr>
          <w:rFonts w:ascii="Times New Roman" w:hAnsi="Times New Roman" w:cs="Times New Roman"/>
          <w:sz w:val="28"/>
          <w:szCs w:val="28"/>
          <w:lang w:val="kk-KZ"/>
        </w:rPr>
        <w:t xml:space="preserve"> нанобөлшектерінің изопропанол</w:t>
      </w:r>
      <w:r w:rsidR="00E90306" w:rsidRPr="00382EA1">
        <w:rPr>
          <w:rFonts w:ascii="Times New Roman" w:hAnsi="Times New Roman" w:cs="Times New Roman"/>
          <w:sz w:val="28"/>
          <w:szCs w:val="28"/>
          <w:lang w:val="kk-KZ"/>
        </w:rPr>
        <w:t xml:space="preserve"> спиртіндегі мөлшерлік таралуы</w:t>
      </w:r>
      <w:r w:rsidRPr="00382EA1">
        <w:rPr>
          <w:rFonts w:ascii="Times New Roman" w:hAnsi="Times New Roman" w:cs="Times New Roman"/>
          <w:sz w:val="28"/>
          <w:szCs w:val="28"/>
          <w:lang w:val="kk-KZ"/>
        </w:rPr>
        <w:t xml:space="preserve"> қуаты 50 мВт, толқын ұзындығы 532 нм болатын жоғары қуатты лазері бар Zetasizer Nano ZS құрылғысының көмегімен өлшенді.</w:t>
      </w:r>
      <w:r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lastRenderedPageBreak/>
        <w:t>Алынған мәліметтер Research Software бағдарламалық қамтылымы арқылы өңделді. Зерттеу академик Е.А. Бөкетов атындағы Қарағанды университетінің «</w:t>
      </w:r>
      <w:r w:rsidR="003018FD">
        <w:rPr>
          <w:rFonts w:ascii="Times New Roman" w:hAnsi="Times New Roman" w:cs="Times New Roman"/>
          <w:sz w:val="28"/>
          <w:szCs w:val="28"/>
          <w:lang w:val="kk-KZ"/>
        </w:rPr>
        <w:t>Нанотехнологиялар және функционалдық наноматериалдар» ғылыми орталығында</w:t>
      </w:r>
      <w:r w:rsidR="003018FD"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жүргізілді.</w:t>
      </w:r>
    </w:p>
    <w:p w:rsidR="00116488" w:rsidRPr="009B660B" w:rsidRDefault="00116488" w:rsidP="00750D13">
      <w:pPr>
        <w:spacing w:after="0" w:line="240" w:lineRule="auto"/>
        <w:ind w:firstLine="709"/>
        <w:jc w:val="both"/>
        <w:rPr>
          <w:rFonts w:ascii="Times New Roman" w:hAnsi="Times New Roman" w:cs="Times New Roman"/>
          <w:noProof/>
          <w:sz w:val="28"/>
          <w:szCs w:val="28"/>
          <w:lang w:val="kk-KZ"/>
        </w:rPr>
      </w:pPr>
      <w:r w:rsidRPr="009B660B">
        <w:rPr>
          <w:rFonts w:ascii="Times New Roman" w:hAnsi="Times New Roman" w:cs="Times New Roman"/>
          <w:noProof/>
          <w:sz w:val="28"/>
          <w:szCs w:val="28"/>
          <w:lang w:val="kk-KZ"/>
        </w:rPr>
        <w:t xml:space="preserve">Үлгілердің беткі қабатының токтық сипаттамалары СЗМ Solver P47 (НТ-МДТ) сканерлеуші зондты микроскопы арқылы зерттелді. Өлшеу барысында фазалық контрастпен жартылай контактілі режим және ток пен </w:t>
      </w:r>
      <w:r w:rsidR="00492C79" w:rsidRPr="009B660B">
        <w:rPr>
          <w:rFonts w:ascii="Times New Roman" w:hAnsi="Times New Roman" w:cs="Times New Roman"/>
          <w:noProof/>
          <w:sz w:val="28"/>
          <w:szCs w:val="28"/>
          <w:lang w:val="kk-KZ"/>
        </w:rPr>
        <w:t>оқшауланған</w:t>
      </w:r>
      <w:r w:rsidRPr="009B660B">
        <w:rPr>
          <w:rFonts w:ascii="Times New Roman" w:hAnsi="Times New Roman" w:cs="Times New Roman"/>
          <w:noProof/>
          <w:sz w:val="28"/>
          <w:szCs w:val="28"/>
          <w:lang w:val="kk-KZ"/>
        </w:rPr>
        <w:t xml:space="preserve"> ВАХ-ты өлшейтін контактілі режим қолданылды. Ток өлшеу кезінде үлгіге кернеу беріліп, зонд жерге тұйықталды. Зерттеу барысында платинадан жасалған HA_FM/Pt зондтары, сондай-ақ алтыннан жасалған NSG10/Au және CSG10/Au зондтары пайдаланылды.</w:t>
      </w:r>
    </w:p>
    <w:p w:rsidR="00E0541E" w:rsidRPr="009B660B" w:rsidRDefault="00E0541E" w:rsidP="00750D13">
      <w:pPr>
        <w:spacing w:after="0" w:line="240" w:lineRule="auto"/>
        <w:ind w:firstLine="709"/>
        <w:jc w:val="both"/>
        <w:rPr>
          <w:rFonts w:ascii="Times New Roman" w:hAnsi="Times New Roman" w:cs="Times New Roman"/>
          <w:noProof/>
          <w:sz w:val="28"/>
          <w:szCs w:val="28"/>
          <w:lang w:val="kk-KZ"/>
        </w:rPr>
      </w:pPr>
    </w:p>
    <w:p w:rsidR="00116488" w:rsidRDefault="00116488" w:rsidP="006049A4">
      <w:pPr>
        <w:pStyle w:val="2"/>
        <w:spacing w:before="0" w:after="0" w:line="240" w:lineRule="auto"/>
        <w:ind w:firstLine="709"/>
        <w:jc w:val="both"/>
        <w:rPr>
          <w:sz w:val="28"/>
          <w:szCs w:val="28"/>
          <w:lang w:val="kk-KZ"/>
        </w:rPr>
      </w:pPr>
      <w:bookmarkStart w:id="4" w:name="_Toc133246989"/>
      <w:r w:rsidRPr="009B660B">
        <w:rPr>
          <w:sz w:val="28"/>
          <w:szCs w:val="28"/>
          <w:lang w:val="kk-KZ"/>
        </w:rPr>
        <w:t>2.4 Оптикалық с</w:t>
      </w:r>
      <w:r w:rsidRPr="009B660B">
        <w:rPr>
          <w:rFonts w:eastAsia="Calibri"/>
          <w:sz w:val="28"/>
          <w:szCs w:val="28"/>
          <w:lang w:val="kk-KZ"/>
        </w:rPr>
        <w:t>ипаттамаларын</w:t>
      </w:r>
      <w:r w:rsidRPr="009B660B">
        <w:rPr>
          <w:sz w:val="28"/>
          <w:szCs w:val="28"/>
          <w:lang w:val="kk-KZ"/>
        </w:rPr>
        <w:t xml:space="preserve"> өлшеу </w:t>
      </w:r>
      <w:bookmarkEnd w:id="4"/>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Оптикалық сипаттамаларды зерттеу Avantes компаниясының AvaSpec-ULS2048CL-EVO спектрометрі арқылы жүргізілді. Құрылғы толқын ұзындықтарын 200-1100 нм диапазонында тіркеді. Интеграция уақыты 9 мкс-тан 59 с-қа дейінгі аралықта өзгеріп отырады. Жарық көзі ретінде дейтерий-галогендік аралас AvaLight-DHc 200-2500 нм диапазонында пайдаланылды.</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Инфрақызыл спектрлерді өлшеу Фурье-спектрометр ФСМ 1201 көмегімен жүзеге асырылды. Бұл құрылғының өлшеу диапазоны 400 см⁻¹-ден 4000 см⁻¹-ге дейінгі аралықты қамтиды. Зерттеу академик Е.А. Бөкетов атындағы Қарағанды университетінің «Физико-химиялық әдістер зертханасы» базасында жүргізілді. </w:t>
      </w:r>
    </w:p>
    <w:p w:rsidR="00116488" w:rsidRPr="009B660B" w:rsidRDefault="00116488" w:rsidP="00750D13">
      <w:pPr>
        <w:tabs>
          <w:tab w:val="left" w:pos="0"/>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Жарықтың комбинациялық шашырау спектрлері Gurzil Raman Microscope TO-RM-S-532/TO-RM-S-785 (Thunder Optics, Франция) көмегімен өлшенді. Спектрлерді қоздыру үшін жартылайөткізгіш лазердің (Thunder Optics, Франция) 523 нм толқын ұзындығы мен 0.3 нм сызық ендігімен сәулеленуі қолданылды. </w:t>
      </w:r>
    </w:p>
    <w:p w:rsidR="00353888" w:rsidRPr="009B660B" w:rsidRDefault="00353888" w:rsidP="00750D13">
      <w:pPr>
        <w:tabs>
          <w:tab w:val="left" w:pos="0"/>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Кванттық тиімділік спектрін тіркеу өндіруші Newport IQE200 құрылғысы көмегімен жүзеге асырылды. Бұл құрылғының спектрлік диапозоны 360-1100 нм аралығында өзгереді.</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p>
    <w:p w:rsidR="00737246" w:rsidRDefault="00116488" w:rsidP="00737246">
      <w:pPr>
        <w:pStyle w:val="2"/>
        <w:spacing w:before="0" w:after="0" w:line="240" w:lineRule="auto"/>
        <w:ind w:firstLine="709"/>
        <w:jc w:val="both"/>
        <w:rPr>
          <w:sz w:val="28"/>
          <w:szCs w:val="28"/>
          <w:lang w:val="kk-KZ"/>
        </w:rPr>
      </w:pPr>
      <w:bookmarkStart w:id="5" w:name="_Toc133246990"/>
      <w:r w:rsidRPr="009B660B">
        <w:rPr>
          <w:sz w:val="28"/>
          <w:szCs w:val="28"/>
          <w:lang w:val="kk-KZ"/>
        </w:rPr>
        <w:t xml:space="preserve">2.5 </w:t>
      </w:r>
      <w:bookmarkEnd w:id="5"/>
      <w:r w:rsidR="006049A4" w:rsidRPr="009B660B">
        <w:rPr>
          <w:sz w:val="28"/>
          <w:szCs w:val="28"/>
          <w:lang w:val="kk-KZ"/>
        </w:rPr>
        <w:t>Күн элементтерінің ВАС параметрлерін өлшеу</w:t>
      </w:r>
    </w:p>
    <w:p w:rsidR="00116488" w:rsidRPr="009B660B" w:rsidRDefault="00116488" w:rsidP="00750D13">
      <w:pPr>
        <w:tabs>
          <w:tab w:val="left" w:pos="0"/>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Күн элементтерінің вольт-амперлік сипаттамаларын Newport компаниясының PVIV-1A құрылғысы арқылы өлшеу жүзеге асырылды. Жарық көзі ретінде халықаралық стандартты АМ1,5 спектріне сәйкес 100 мВт/см² интенсивтілігі бар Sol3A (AAA класы, Newport) күн энергиясының симуляторы пайдаланылды. Сызықтық сканерлеу кезінде потенциал диапазоны 100 мВ/с сканирлеу жылдамдығында -100-ден 850 мВ-ке дейін болды. Дәл өлшеулер жүргізу үшін құрылғының максималды рұқсат етілген потенциал және ток диапазоны </w:t>
      </w:r>
      <w:r w:rsidR="003018FD">
        <w:rPr>
          <w:rFonts w:ascii="Times New Roman" w:hAnsi="Times New Roman" w:cs="Times New Roman"/>
          <w:sz w:val="28"/>
          <w:szCs w:val="28"/>
          <w:lang w:val="kk-KZ"/>
        </w:rPr>
        <w:t>сәйкесінше 1 В және 2000 мкА</w:t>
      </w:r>
      <w:r w:rsidRPr="009B660B">
        <w:rPr>
          <w:rFonts w:ascii="Times New Roman" w:hAnsi="Times New Roman" w:cs="Times New Roman"/>
          <w:sz w:val="28"/>
          <w:szCs w:val="28"/>
          <w:lang w:val="kk-KZ"/>
        </w:rPr>
        <w:t xml:space="preserve"> аспады.</w:t>
      </w:r>
    </w:p>
    <w:p w:rsidR="00116488" w:rsidRPr="009B660B" w:rsidRDefault="00116488" w:rsidP="00750D13">
      <w:pPr>
        <w:tabs>
          <w:tab w:val="left" w:pos="709"/>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Эксперименттер кезінде күн энергиясының электр энергиясына айналдыру тиімділігі (бұдан әрі </w:t>
      </w:r>
      <w:r w:rsidR="00E80E03">
        <w:rPr>
          <w:rFonts w:ascii="Times New Roman" w:hAnsi="Times New Roman" w:cs="Times New Roman"/>
          <w:sz w:val="28"/>
          <w:szCs w:val="28"/>
          <w:lang w:val="kk-KZ"/>
        </w:rPr>
        <w:t>ПӘК</w:t>
      </w:r>
      <w:r w:rsidRPr="009B660B">
        <w:rPr>
          <w:rFonts w:ascii="Times New Roman" w:hAnsi="Times New Roman" w:cs="Times New Roman"/>
          <w:sz w:val="28"/>
          <w:szCs w:val="28"/>
          <w:lang w:val="kk-KZ"/>
        </w:rPr>
        <w:t xml:space="preserve"> анықталып, ол келесі </w:t>
      </w:r>
      <w:r w:rsidR="00AB3E59">
        <w:rPr>
          <w:rFonts w:ascii="Times New Roman" w:hAnsi="Times New Roman" w:cs="Times New Roman"/>
          <w:sz w:val="28"/>
          <w:szCs w:val="28"/>
          <w:lang w:val="kk-KZ"/>
        </w:rPr>
        <w:t xml:space="preserve">(2) </w:t>
      </w:r>
      <w:r w:rsidRPr="009B660B">
        <w:rPr>
          <w:rFonts w:ascii="Times New Roman" w:hAnsi="Times New Roman" w:cs="Times New Roman"/>
          <w:sz w:val="28"/>
          <w:szCs w:val="28"/>
          <w:lang w:val="kk-KZ"/>
        </w:rPr>
        <w:t>формула арқылы есептелді (1</w:t>
      </w:r>
      <w:r w:rsidR="00AB3E59">
        <w:rPr>
          <w:rFonts w:ascii="Times New Roman" w:hAnsi="Times New Roman" w:cs="Times New Roman"/>
          <w:sz w:val="28"/>
          <w:szCs w:val="28"/>
          <w:lang w:val="kk-KZ"/>
        </w:rPr>
        <w:t>7</w:t>
      </w:r>
      <w:r w:rsidRPr="009B660B">
        <w:rPr>
          <w:rFonts w:ascii="Times New Roman" w:hAnsi="Times New Roman" w:cs="Times New Roman"/>
          <w:sz w:val="28"/>
          <w:szCs w:val="28"/>
          <w:lang w:val="kk-KZ"/>
        </w:rPr>
        <w:t>-сурет):</w:t>
      </w:r>
    </w:p>
    <w:p w:rsidR="00116488" w:rsidRPr="009B660B" w:rsidRDefault="00116488" w:rsidP="00724097">
      <w:pPr>
        <w:spacing w:after="0" w:line="240" w:lineRule="auto"/>
        <w:ind w:firstLine="709"/>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w:lastRenderedPageBreak/>
          <m:t>η=FF</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SC</m:t>
                    </m:r>
                  </m:sub>
                </m:sSub>
                <m:r>
                  <w:rPr>
                    <w:rFonts w:ascii="Cambria Math" w:hAnsi="Cambria Math" w:cs="Times New Roman"/>
                    <w:sz w:val="28"/>
                    <w:szCs w:val="28"/>
                    <w:lang w:val="kk-KZ"/>
                  </w:rPr>
                  <m:t>∙U</m:t>
                </m:r>
              </m:e>
              <m:sub>
                <m:r>
                  <w:rPr>
                    <w:rFonts w:ascii="Cambria Math" w:hAnsi="Cambria Math" w:cs="Times New Roman"/>
                    <w:sz w:val="28"/>
                    <w:szCs w:val="28"/>
                    <w:lang w:val="kk-KZ"/>
                  </w:rPr>
                  <m:t>OC</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IN</m:t>
                </m:r>
              </m:sub>
            </m:sSub>
          </m:den>
        </m:f>
      </m:oMath>
      <w:r w:rsidRPr="009B660B">
        <w:rPr>
          <w:rFonts w:ascii="Times New Roman" w:eastAsiaTheme="minorEastAsia" w:hAnsi="Times New Roman" w:cs="Times New Roman"/>
          <w:sz w:val="28"/>
          <w:szCs w:val="28"/>
          <w:lang w:val="kk-KZ"/>
        </w:rPr>
        <w:tab/>
      </w:r>
      <w:r w:rsidRPr="009B660B">
        <w:rPr>
          <w:rFonts w:ascii="Times New Roman" w:eastAsiaTheme="minorEastAsia" w:hAnsi="Times New Roman" w:cs="Times New Roman"/>
          <w:sz w:val="28"/>
          <w:szCs w:val="28"/>
          <w:lang w:val="kk-KZ"/>
        </w:rPr>
        <w:tab/>
      </w:r>
      <w:r w:rsidR="00ED0AF2" w:rsidRPr="009B660B">
        <w:rPr>
          <w:rFonts w:ascii="Times New Roman" w:eastAsiaTheme="minorEastAsia" w:hAnsi="Times New Roman" w:cs="Times New Roman"/>
          <w:sz w:val="28"/>
          <w:szCs w:val="28"/>
          <w:lang w:val="kk-KZ"/>
        </w:rPr>
        <w:t xml:space="preserve">  </w:t>
      </w:r>
      <w:r w:rsidR="00724097">
        <w:rPr>
          <w:rFonts w:ascii="Times New Roman" w:eastAsiaTheme="minorEastAsia" w:hAnsi="Times New Roman" w:cs="Times New Roman"/>
          <w:sz w:val="28"/>
          <w:szCs w:val="28"/>
          <w:lang w:val="kk-KZ"/>
        </w:rPr>
        <w:t xml:space="preserve">                       </w:t>
      </w:r>
      <w:r w:rsidR="00953468" w:rsidRPr="009B660B">
        <w:rPr>
          <w:rFonts w:ascii="Times New Roman" w:eastAsiaTheme="minorEastAsia" w:hAnsi="Times New Roman" w:cs="Times New Roman"/>
          <w:sz w:val="28"/>
          <w:szCs w:val="28"/>
          <w:lang w:val="kk-KZ"/>
        </w:rPr>
        <w:t xml:space="preserve">    </w:t>
      </w:r>
      <w:r w:rsidR="0034672E">
        <w:rPr>
          <w:rFonts w:ascii="Times New Roman" w:eastAsiaTheme="minorEastAsia" w:hAnsi="Times New Roman" w:cs="Times New Roman"/>
          <w:sz w:val="28"/>
          <w:szCs w:val="28"/>
          <w:lang w:val="kk-KZ"/>
        </w:rPr>
        <w:t xml:space="preserve">         </w:t>
      </w:r>
      <w:r w:rsidR="00330188">
        <w:rPr>
          <w:rFonts w:ascii="Times New Roman" w:eastAsiaTheme="minorEastAsia" w:hAnsi="Times New Roman" w:cs="Times New Roman"/>
          <w:sz w:val="28"/>
          <w:szCs w:val="28"/>
          <w:lang w:val="kk-KZ"/>
        </w:rPr>
        <w:t>(</w:t>
      </w:r>
      <w:r w:rsidR="00330188" w:rsidRPr="00330188">
        <w:rPr>
          <w:rFonts w:ascii="Times New Roman" w:eastAsiaTheme="minorEastAsia" w:hAnsi="Times New Roman" w:cs="Times New Roman"/>
          <w:sz w:val="28"/>
          <w:szCs w:val="28"/>
          <w:lang w:val="kk-KZ"/>
        </w:rPr>
        <w:t>2</w:t>
      </w:r>
      <w:r w:rsidRPr="009B660B">
        <w:rPr>
          <w:rFonts w:ascii="Times New Roman" w:eastAsiaTheme="minorEastAsia" w:hAnsi="Times New Roman" w:cs="Times New Roman"/>
          <w:sz w:val="28"/>
          <w:szCs w:val="28"/>
          <w:lang w:val="kk-KZ"/>
        </w:rPr>
        <w:t>)</w:t>
      </w:r>
    </w:p>
    <w:p w:rsidR="00ED0AF2" w:rsidRPr="009B660B" w:rsidRDefault="00ED0AF2" w:rsidP="00750D13">
      <w:pPr>
        <w:spacing w:after="0" w:line="240" w:lineRule="auto"/>
        <w:ind w:firstLine="709"/>
        <w:jc w:val="center"/>
        <w:rPr>
          <w:rFonts w:ascii="Times New Roman" w:eastAsiaTheme="minorEastAsia" w:hAnsi="Times New Roman" w:cs="Times New Roman"/>
          <w:sz w:val="28"/>
          <w:szCs w:val="28"/>
          <w:lang w:val="kk-KZ"/>
        </w:rPr>
      </w:pPr>
    </w:p>
    <w:p w:rsidR="00724097" w:rsidRDefault="00116488" w:rsidP="00724097">
      <w:pPr>
        <w:tabs>
          <w:tab w:val="left" w:pos="709"/>
        </w:tabs>
        <w:spacing w:after="0" w:line="240" w:lineRule="auto"/>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мұнда FF – толтыру коэффициенті; </w:t>
      </w:r>
    </w:p>
    <w:p w:rsidR="00724097" w:rsidRDefault="00116488" w:rsidP="00D21E68">
      <w:pPr>
        <w:tabs>
          <w:tab w:val="left" w:pos="709"/>
        </w:tabs>
        <w:spacing w:after="0" w:line="240" w:lineRule="auto"/>
        <w:ind w:firstLine="798"/>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JS</w:t>
      </w:r>
      <w:r w:rsidRPr="009B660B">
        <w:rPr>
          <w:rFonts w:ascii="Times New Roman" w:hAnsi="Times New Roman" w:cs="Times New Roman"/>
          <w:sz w:val="28"/>
          <w:szCs w:val="28"/>
          <w:vertAlign w:val="subscript"/>
          <w:lang w:val="kk-KZ"/>
        </w:rPr>
        <w:t>C</w:t>
      </w:r>
      <w:r w:rsidRPr="009B660B">
        <w:rPr>
          <w:rFonts w:ascii="Times New Roman" w:hAnsi="Times New Roman" w:cs="Times New Roman"/>
          <w:sz w:val="28"/>
          <w:szCs w:val="28"/>
          <w:lang w:val="kk-KZ"/>
        </w:rPr>
        <w:t xml:space="preserve"> – қысқа тұйықталу ток тығыздығы; </w:t>
      </w:r>
    </w:p>
    <w:p w:rsidR="00724097" w:rsidRDefault="00116488" w:rsidP="00D21E68">
      <w:pPr>
        <w:tabs>
          <w:tab w:val="left" w:pos="709"/>
        </w:tabs>
        <w:spacing w:after="0" w:line="240" w:lineRule="auto"/>
        <w:ind w:firstLine="798"/>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U</w:t>
      </w:r>
      <w:r w:rsidRPr="009B660B">
        <w:rPr>
          <w:rFonts w:ascii="Times New Roman" w:hAnsi="Times New Roman" w:cs="Times New Roman"/>
          <w:sz w:val="28"/>
          <w:szCs w:val="28"/>
          <w:vertAlign w:val="subscript"/>
          <w:lang w:val="kk-KZ"/>
        </w:rPr>
        <w:t>OC</w:t>
      </w:r>
      <w:r w:rsidRPr="009B660B">
        <w:rPr>
          <w:rFonts w:ascii="Times New Roman" w:hAnsi="Times New Roman" w:cs="Times New Roman"/>
          <w:sz w:val="28"/>
          <w:szCs w:val="28"/>
          <w:lang w:val="kk-KZ"/>
        </w:rPr>
        <w:t xml:space="preserve"> – бос жүріс кезінде кернеудің мәні; </w:t>
      </w:r>
    </w:p>
    <w:p w:rsidR="00116488" w:rsidRPr="009B660B" w:rsidRDefault="00116488" w:rsidP="00D21E68">
      <w:pPr>
        <w:tabs>
          <w:tab w:val="left" w:pos="709"/>
        </w:tabs>
        <w:spacing w:after="0" w:line="240" w:lineRule="auto"/>
        <w:ind w:firstLine="798"/>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PIN – түсетін сәулеленудің кіріс қуаты.</w:t>
      </w:r>
    </w:p>
    <w:p w:rsidR="00116488" w:rsidRPr="009B660B" w:rsidRDefault="00116488" w:rsidP="00750D13">
      <w:pPr>
        <w:spacing w:after="0" w:line="240" w:lineRule="auto"/>
        <w:ind w:firstLine="709"/>
        <w:jc w:val="both"/>
        <w:rPr>
          <w:rFonts w:ascii="Times New Roman" w:eastAsiaTheme="minorEastAsia" w:hAnsi="Times New Roman" w:cs="Times New Roman"/>
          <w:sz w:val="28"/>
          <w:szCs w:val="28"/>
          <w:lang w:val="kk-KZ"/>
        </w:rPr>
      </w:pPr>
    </w:p>
    <w:p w:rsidR="00116488" w:rsidRPr="009B660B" w:rsidRDefault="00116488" w:rsidP="00D21E68">
      <w:pPr>
        <w:spacing w:after="0" w:line="240" w:lineRule="auto"/>
        <w:jc w:val="center"/>
        <w:rPr>
          <w:rFonts w:ascii="Times New Roman" w:hAnsi="Times New Roman" w:cs="Times New Roman"/>
          <w:sz w:val="28"/>
          <w:szCs w:val="28"/>
          <w:lang w:val="kk-KZ"/>
        </w:rPr>
      </w:pPr>
      <w:r w:rsidRPr="009B660B">
        <w:rPr>
          <w:rFonts w:cs="Times New Roman"/>
          <w:noProof/>
          <w:szCs w:val="28"/>
          <w:lang w:eastAsia="ru-RU"/>
        </w:rPr>
        <w:drawing>
          <wp:inline distT="0" distB="0" distL="0" distR="0" wp14:anchorId="56F2B837" wp14:editId="3891F344">
            <wp:extent cx="1863969" cy="1617339"/>
            <wp:effectExtent l="0" t="0" r="3175" b="254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6806" r="5237"/>
                    <a:stretch/>
                  </pic:blipFill>
                  <pic:spPr bwMode="auto">
                    <a:xfrm>
                      <a:off x="0" y="0"/>
                      <a:ext cx="1874080" cy="1626112"/>
                    </a:xfrm>
                    <a:prstGeom prst="rect">
                      <a:avLst/>
                    </a:prstGeom>
                    <a:ln>
                      <a:noFill/>
                    </a:ln>
                    <a:extLst>
                      <a:ext uri="{53640926-AAD7-44D8-BBD7-CCE9431645EC}">
                        <a14:shadowObscured xmlns:a14="http://schemas.microsoft.com/office/drawing/2010/main"/>
                      </a:ext>
                    </a:extLst>
                  </pic:spPr>
                </pic:pic>
              </a:graphicData>
            </a:graphic>
          </wp:inline>
        </w:drawing>
      </w:r>
    </w:p>
    <w:p w:rsidR="00116488" w:rsidRPr="00D21E68" w:rsidRDefault="00116488" w:rsidP="00750D13">
      <w:pPr>
        <w:spacing w:after="0" w:line="240" w:lineRule="auto"/>
        <w:ind w:firstLine="709"/>
        <w:jc w:val="center"/>
        <w:rPr>
          <w:rFonts w:ascii="Times New Roman" w:hAnsi="Times New Roman" w:cs="Times New Roman"/>
          <w:sz w:val="16"/>
          <w:szCs w:val="16"/>
          <w:lang w:val="kk-KZ"/>
        </w:rPr>
      </w:pPr>
    </w:p>
    <w:p w:rsidR="00116488" w:rsidRPr="009B660B" w:rsidRDefault="00116488" w:rsidP="00D21E68">
      <w:pPr>
        <w:pStyle w:val="ac"/>
        <w:spacing w:after="0"/>
        <w:jc w:val="center"/>
        <w:rPr>
          <w:rFonts w:cs="Times New Roman"/>
          <w:i w:val="0"/>
          <w:color w:val="auto"/>
          <w:sz w:val="28"/>
          <w:szCs w:val="28"/>
          <w:lang w:val="kk-KZ"/>
        </w:rPr>
      </w:pPr>
      <w:r w:rsidRPr="009B660B">
        <w:rPr>
          <w:rFonts w:cs="Times New Roman"/>
          <w:i w:val="0"/>
          <w:color w:val="auto"/>
          <w:sz w:val="28"/>
          <w:szCs w:val="28"/>
          <w:lang w:val="kk-KZ"/>
        </w:rPr>
        <w:t>Сурет 1</w:t>
      </w:r>
      <w:r w:rsidR="00ED0AF2" w:rsidRPr="009B660B">
        <w:rPr>
          <w:rFonts w:cs="Times New Roman"/>
          <w:i w:val="0"/>
          <w:color w:val="auto"/>
          <w:sz w:val="28"/>
          <w:szCs w:val="28"/>
          <w:lang w:val="kk-KZ"/>
        </w:rPr>
        <w:t>7</w:t>
      </w:r>
      <w:r w:rsidRPr="009B660B">
        <w:rPr>
          <w:rFonts w:cs="Times New Roman"/>
          <w:i w:val="0"/>
          <w:color w:val="auto"/>
          <w:sz w:val="28"/>
          <w:szCs w:val="28"/>
          <w:lang w:val="kk-KZ"/>
        </w:rPr>
        <w:t xml:space="preserve"> – Күн элементінің вольтамперлік сипаттамалары</w:t>
      </w:r>
    </w:p>
    <w:p w:rsidR="00E90306" w:rsidRPr="009B660B" w:rsidRDefault="00E90306" w:rsidP="00750D13">
      <w:pPr>
        <w:spacing w:after="0" w:line="240" w:lineRule="auto"/>
        <w:ind w:firstLine="709"/>
        <w:jc w:val="both"/>
        <w:rPr>
          <w:rFonts w:ascii="Times New Roman" w:eastAsiaTheme="minorEastAsia" w:hAnsi="Times New Roman" w:cs="Times New Roman"/>
          <w:sz w:val="28"/>
          <w:szCs w:val="28"/>
          <w:lang w:val="kk-KZ"/>
        </w:rPr>
      </w:pPr>
    </w:p>
    <w:p w:rsidR="00116488" w:rsidRPr="009B660B" w:rsidRDefault="00116488" w:rsidP="00750D13">
      <w:pPr>
        <w:spacing w:after="0" w:line="240" w:lineRule="auto"/>
        <w:ind w:firstLine="709"/>
        <w:jc w:val="both"/>
        <w:rPr>
          <w:rFonts w:ascii="Times New Roman" w:eastAsiaTheme="minorEastAsia" w:hAnsi="Times New Roman" w:cs="Times New Roman"/>
          <w:sz w:val="28"/>
          <w:szCs w:val="28"/>
          <w:lang w:val="kk-KZ"/>
        </w:rPr>
      </w:pPr>
      <w:r w:rsidRPr="009B660B">
        <w:rPr>
          <w:rFonts w:ascii="Times New Roman" w:eastAsiaTheme="minorEastAsia" w:hAnsi="Times New Roman" w:cs="Times New Roman"/>
          <w:sz w:val="28"/>
          <w:szCs w:val="28"/>
          <w:lang w:val="kk-KZ"/>
        </w:rPr>
        <w:t>Толтыру факторы (FF) күн элементтерінде заряд тасымалдаушыларын генерациялау процесінің тиімділігін көрсетеді. Ол күн элементінің максималды қуатының қысқа тұйықталу жағдайындағы ток тығыздығы мен бос жүріс кернеуінің көбейтіндісіне қатынасы арқылы анықталады:</w:t>
      </w:r>
    </w:p>
    <w:p w:rsidR="00116488" w:rsidRPr="009B660B" w:rsidRDefault="00116488" w:rsidP="00750D13">
      <w:pPr>
        <w:spacing w:after="0" w:line="240" w:lineRule="auto"/>
        <w:ind w:firstLine="709"/>
        <w:jc w:val="both"/>
        <w:rPr>
          <w:rFonts w:ascii="Times New Roman" w:eastAsiaTheme="minorEastAsia" w:hAnsi="Times New Roman" w:cs="Times New Roman"/>
          <w:sz w:val="28"/>
          <w:szCs w:val="28"/>
          <w:lang w:val="kk-KZ"/>
        </w:rPr>
      </w:pPr>
    </w:p>
    <w:p w:rsidR="00116488" w:rsidRPr="009B660B" w:rsidRDefault="00116488" w:rsidP="00724097">
      <w:pPr>
        <w:spacing w:after="0" w:line="240" w:lineRule="auto"/>
        <w:ind w:firstLine="709"/>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FF=</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MP</m:t>
                </m:r>
              </m:sub>
            </m:sSub>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MP</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OC</m:t>
                </m:r>
              </m:sub>
            </m:sSub>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SC</m:t>
                </m:r>
              </m:sub>
            </m:sSub>
          </m:den>
        </m:f>
      </m:oMath>
      <w:r w:rsidR="003F50DC" w:rsidRPr="009B660B">
        <w:rPr>
          <w:rFonts w:ascii="Times New Roman" w:eastAsiaTheme="minorEastAsia" w:hAnsi="Times New Roman" w:cs="Times New Roman"/>
          <w:sz w:val="28"/>
          <w:szCs w:val="28"/>
          <w:lang w:val="kk-KZ"/>
        </w:rPr>
        <w:tab/>
      </w:r>
      <w:r w:rsidR="003F50DC" w:rsidRPr="009B660B">
        <w:rPr>
          <w:rFonts w:ascii="Times New Roman" w:eastAsiaTheme="minorEastAsia" w:hAnsi="Times New Roman" w:cs="Times New Roman"/>
          <w:sz w:val="28"/>
          <w:szCs w:val="28"/>
          <w:lang w:val="kk-KZ"/>
        </w:rPr>
        <w:tab/>
      </w:r>
      <w:r w:rsidR="00330188">
        <w:rPr>
          <w:rFonts w:ascii="Times New Roman" w:eastAsiaTheme="minorEastAsia" w:hAnsi="Times New Roman" w:cs="Times New Roman"/>
          <w:sz w:val="28"/>
          <w:szCs w:val="28"/>
          <w:lang w:val="kk-KZ"/>
        </w:rPr>
        <w:tab/>
      </w:r>
      <w:r w:rsidR="00330188">
        <w:rPr>
          <w:rFonts w:ascii="Times New Roman" w:eastAsiaTheme="minorEastAsia" w:hAnsi="Times New Roman" w:cs="Times New Roman"/>
          <w:sz w:val="28"/>
          <w:szCs w:val="28"/>
          <w:lang w:val="kk-KZ"/>
        </w:rPr>
        <w:tab/>
      </w:r>
      <w:r w:rsidR="00AB3E59">
        <w:rPr>
          <w:rFonts w:ascii="Times New Roman" w:eastAsiaTheme="minorEastAsia" w:hAnsi="Times New Roman" w:cs="Times New Roman"/>
          <w:sz w:val="28"/>
          <w:szCs w:val="28"/>
          <w:lang w:val="kk-KZ"/>
        </w:rPr>
        <w:t xml:space="preserve">               </w:t>
      </w:r>
      <w:r w:rsidR="00330188">
        <w:rPr>
          <w:rFonts w:ascii="Times New Roman" w:eastAsiaTheme="minorEastAsia" w:hAnsi="Times New Roman" w:cs="Times New Roman"/>
          <w:sz w:val="28"/>
          <w:szCs w:val="28"/>
          <w:lang w:val="kk-KZ"/>
        </w:rPr>
        <w:t xml:space="preserve">   </w:t>
      </w:r>
      <w:r w:rsidR="00491832">
        <w:rPr>
          <w:rFonts w:ascii="Times New Roman" w:eastAsiaTheme="minorEastAsia" w:hAnsi="Times New Roman" w:cs="Times New Roman"/>
          <w:sz w:val="28"/>
          <w:szCs w:val="28"/>
          <w:lang w:val="kk-KZ"/>
        </w:rPr>
        <w:t xml:space="preserve"> </w:t>
      </w:r>
      <w:r w:rsidR="00330188">
        <w:rPr>
          <w:rFonts w:ascii="Times New Roman" w:eastAsiaTheme="minorEastAsia" w:hAnsi="Times New Roman" w:cs="Times New Roman"/>
          <w:sz w:val="28"/>
          <w:szCs w:val="28"/>
          <w:lang w:val="kk-KZ"/>
        </w:rPr>
        <w:t xml:space="preserve"> (3</w:t>
      </w:r>
      <w:r w:rsidRPr="009B660B">
        <w:rPr>
          <w:rFonts w:ascii="Times New Roman" w:eastAsiaTheme="minorEastAsia" w:hAnsi="Times New Roman" w:cs="Times New Roman"/>
          <w:sz w:val="28"/>
          <w:szCs w:val="28"/>
          <w:lang w:val="kk-KZ"/>
        </w:rPr>
        <w:t>)</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p>
    <w:p w:rsidR="00116488" w:rsidRDefault="00116488" w:rsidP="00724097">
      <w:pPr>
        <w:spacing w:after="0" w:line="240" w:lineRule="auto"/>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мұнда U</w:t>
      </w:r>
      <w:r w:rsidRPr="009B660B">
        <w:rPr>
          <w:rFonts w:ascii="Times New Roman" w:hAnsi="Times New Roman" w:cs="Times New Roman"/>
          <w:sz w:val="28"/>
          <w:szCs w:val="28"/>
          <w:vertAlign w:val="subscript"/>
          <w:lang w:val="kk-KZ"/>
        </w:rPr>
        <w:t>MP</w:t>
      </w:r>
      <w:r w:rsidRPr="009B660B">
        <w:rPr>
          <w:rFonts w:ascii="Times New Roman" w:hAnsi="Times New Roman" w:cs="Times New Roman"/>
          <w:sz w:val="28"/>
          <w:szCs w:val="28"/>
          <w:lang w:val="kk-KZ"/>
        </w:rPr>
        <w:t xml:space="preserve"> және J</w:t>
      </w:r>
      <w:r w:rsidRPr="009B660B">
        <w:rPr>
          <w:rFonts w:ascii="Times New Roman" w:hAnsi="Times New Roman" w:cs="Times New Roman"/>
          <w:sz w:val="28"/>
          <w:szCs w:val="28"/>
          <w:vertAlign w:val="subscript"/>
          <w:lang w:val="kk-KZ"/>
        </w:rPr>
        <w:t>MP</w:t>
      </w:r>
      <w:r w:rsidRPr="009B660B">
        <w:rPr>
          <w:rFonts w:ascii="Times New Roman" w:hAnsi="Times New Roman" w:cs="Times New Roman"/>
          <w:sz w:val="28"/>
          <w:szCs w:val="28"/>
          <w:lang w:val="kk-KZ"/>
        </w:rPr>
        <w:t xml:space="preserve"> – күн элементінің максималды қуат нүктесіндегі кернеу </w:t>
      </w:r>
      <w:r w:rsidR="003F50DC" w:rsidRPr="009B660B">
        <w:rPr>
          <w:rFonts w:ascii="Times New Roman" w:hAnsi="Times New Roman" w:cs="Times New Roman"/>
          <w:sz w:val="28"/>
          <w:szCs w:val="28"/>
          <w:lang w:val="kk-KZ"/>
        </w:rPr>
        <w:t>мен ток тығыздығының мәндері. 17</w:t>
      </w:r>
      <w:r w:rsidRPr="009B660B">
        <w:rPr>
          <w:rFonts w:ascii="Times New Roman" w:hAnsi="Times New Roman" w:cs="Times New Roman"/>
          <w:sz w:val="28"/>
          <w:szCs w:val="28"/>
          <w:lang w:val="kk-KZ"/>
        </w:rPr>
        <w:t xml:space="preserve">-суретте күн элементіне тән </w:t>
      </w:r>
      <w:r w:rsidR="003F50DC" w:rsidRPr="009B660B">
        <w:rPr>
          <w:rFonts w:ascii="Times New Roman" w:hAnsi="Times New Roman" w:cs="Times New Roman"/>
          <w:sz w:val="28"/>
          <w:szCs w:val="28"/>
          <w:lang w:val="kk-KZ"/>
        </w:rPr>
        <w:t>вольт-амперлік сипаттамалар (ВАС</w:t>
      </w:r>
      <w:r w:rsidRPr="009B660B">
        <w:rPr>
          <w:rFonts w:ascii="Times New Roman" w:hAnsi="Times New Roman" w:cs="Times New Roman"/>
          <w:sz w:val="28"/>
          <w:szCs w:val="28"/>
          <w:lang w:val="kk-KZ"/>
        </w:rPr>
        <w:t xml:space="preserve">) графигі көрсетілген, онда ПӘК-ні есептеу үшін қажетті барлық параметрлер айқын бейнеленген. </w:t>
      </w:r>
    </w:p>
    <w:p w:rsidR="00293415" w:rsidRPr="009B660B" w:rsidRDefault="00293415" w:rsidP="00750D13">
      <w:pPr>
        <w:spacing w:after="0" w:line="240" w:lineRule="auto"/>
        <w:ind w:firstLine="709"/>
        <w:jc w:val="both"/>
        <w:rPr>
          <w:rFonts w:ascii="Times New Roman" w:hAnsi="Times New Roman" w:cs="Times New Roman"/>
          <w:sz w:val="28"/>
          <w:szCs w:val="28"/>
          <w:lang w:val="kk-KZ"/>
        </w:rPr>
      </w:pPr>
    </w:p>
    <w:p w:rsidR="00116488" w:rsidRDefault="00116488" w:rsidP="00293415">
      <w:pPr>
        <w:pStyle w:val="2"/>
        <w:spacing w:before="0" w:after="0" w:line="240" w:lineRule="auto"/>
        <w:ind w:firstLine="709"/>
        <w:jc w:val="both"/>
        <w:rPr>
          <w:sz w:val="28"/>
          <w:szCs w:val="28"/>
          <w:lang w:val="kk-KZ"/>
        </w:rPr>
      </w:pPr>
      <w:bookmarkStart w:id="6" w:name="_Toc133246991"/>
      <w:r w:rsidRPr="009B660B">
        <w:rPr>
          <w:sz w:val="28"/>
          <w:szCs w:val="28"/>
          <w:lang w:val="kk-KZ"/>
        </w:rPr>
        <w:t xml:space="preserve">2.6 </w:t>
      </w:r>
      <w:bookmarkEnd w:id="6"/>
      <w:r w:rsidR="006049A4">
        <w:rPr>
          <w:sz w:val="28"/>
          <w:szCs w:val="28"/>
          <w:lang w:val="kk-KZ"/>
        </w:rPr>
        <w:t>Импеданс сипаттамалар</w:t>
      </w:r>
      <w:r w:rsidRPr="009B660B">
        <w:rPr>
          <w:sz w:val="28"/>
          <w:szCs w:val="28"/>
          <w:lang w:val="kk-KZ"/>
        </w:rPr>
        <w:t>ы</w:t>
      </w:r>
      <w:r w:rsidR="006049A4">
        <w:rPr>
          <w:sz w:val="28"/>
          <w:szCs w:val="28"/>
          <w:lang w:val="kk-KZ"/>
        </w:rPr>
        <w:t>н</w:t>
      </w:r>
      <w:r w:rsidRPr="009B660B">
        <w:rPr>
          <w:sz w:val="28"/>
          <w:szCs w:val="28"/>
          <w:lang w:val="kk-KZ"/>
        </w:rPr>
        <w:t xml:space="preserve"> өлшеу</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Электрохимиялық импеданс спектроскопиясы (EIS) соңғы уақытта адсорбция механизмдері, диффузия коэффициенттері, заряд тасымалдаушылардың көшу жылдамдығының тұрақтылары, рекомбинациялық процестер, заряд генерациясының кедергі мәндері, сыйымдылық және тағы басқа көптеген физикалық және электрондық параметрлерді анықтау мүмкіндігі арқасында кеңінен қолданысқа енді. Бұл әдіс зерттеу нысандарының шекарасында ғана емес, сондай-ақ көлемде өтетін әртүрлі процестер туралы да ақпарат береді.</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Импеданс спектрлері Elins компаниясының P-45X потенциостаты-гальваностаты көмегімен өлшенді, оған айнымалы токтағы фотоэлектрлік сипаттамаларды өлшеу үшін арналған FRA-24M жиілік анализаторының қосымша модулі қосылған. </w:t>
      </w:r>
    </w:p>
    <w:p w:rsidR="00116488" w:rsidRPr="00C17930"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lastRenderedPageBreak/>
        <w:t xml:space="preserve">Қосымша жиілік анализаторы модулі синусоидалық сигналдың жоғары тұрақтылықтағы генераторымен және екі жоғары өнімді аналогты-цифрлы түрлендіргішпен (АЦТ) жабдықталған. Бұл конфигурацияда бір АЦТ модулі айнымалы ток сигналын тіркеуге арналған, ал екінші модуль потенциал мәндерін өлшеу үшін қолданылады. Негізгі микропроцессор қолданылған кернеу мен ток мәндерін өңдеу міндетін атқарады. Өлшенген мәліметтердің талдау нәтижелері, сонымен қатар амплитудалар мен фазалық ығысу қатынастары негізінде зерттелетін үлгінің импеданс спектрінің шынайы және жорамалды бөліктерінің кедергі мәндері есептеледі </w:t>
      </w:r>
      <w:r w:rsidRPr="009B660B">
        <w:rPr>
          <w:rFonts w:ascii="Times New Roman" w:eastAsia="MS Gothic" w:hAnsi="Times New Roman" w:cs="Times New Roman"/>
          <w:sz w:val="28"/>
          <w:szCs w:val="28"/>
          <w:lang w:val="kk-KZ"/>
        </w:rPr>
        <w:t>[</w:t>
      </w:r>
      <w:r w:rsidR="00911F30" w:rsidRPr="009B660B">
        <w:rPr>
          <w:rFonts w:ascii="Times New Roman" w:hAnsi="Times New Roman" w:cs="Times New Roman"/>
          <w:sz w:val="28"/>
          <w:szCs w:val="28"/>
          <w:lang w:val="kk-KZ"/>
        </w:rPr>
        <w:t>143</w:t>
      </w:r>
      <w:r w:rsidRPr="009B660B">
        <w:rPr>
          <w:rFonts w:ascii="Times New Roman" w:hAnsi="Times New Roman" w:cs="Times New Roman"/>
          <w:sz w:val="28"/>
          <w:szCs w:val="28"/>
          <w:lang w:val="kk-KZ"/>
        </w:rPr>
        <w:t>].</w:t>
      </w:r>
    </w:p>
    <w:p w:rsidR="00D21E68" w:rsidRPr="00C17930" w:rsidRDefault="00D21E68" w:rsidP="00750D13">
      <w:pPr>
        <w:spacing w:after="0" w:line="240" w:lineRule="auto"/>
        <w:ind w:firstLine="709"/>
        <w:jc w:val="both"/>
        <w:rPr>
          <w:rFonts w:ascii="Times New Roman" w:hAnsi="Times New Roman" w:cs="Times New Roman"/>
          <w:sz w:val="28"/>
          <w:szCs w:val="28"/>
          <w:lang w:val="kk-KZ"/>
        </w:rPr>
      </w:pPr>
    </w:p>
    <w:p w:rsidR="00D21E68" w:rsidRDefault="00D21E68" w:rsidP="00D21E68">
      <w:pPr>
        <w:spacing w:after="0" w:line="240" w:lineRule="auto"/>
        <w:jc w:val="center"/>
        <w:rPr>
          <w:rFonts w:ascii="Times New Roman" w:hAnsi="Times New Roman" w:cs="Times New Roman"/>
          <w:sz w:val="28"/>
          <w:szCs w:val="28"/>
          <w:lang w:val="en-US"/>
        </w:rPr>
      </w:pPr>
      <w:r w:rsidRPr="009B660B">
        <w:rPr>
          <w:rFonts w:ascii="Times New Roman" w:hAnsi="Times New Roman"/>
          <w:noProof/>
          <w:sz w:val="28"/>
          <w:szCs w:val="28"/>
          <w:lang w:eastAsia="ru-RU"/>
        </w:rPr>
        <w:drawing>
          <wp:inline distT="0" distB="0" distL="0" distR="0" wp14:anchorId="522E5703" wp14:editId="56CCE9BA">
            <wp:extent cx="1606164" cy="779228"/>
            <wp:effectExtent l="0" t="0" r="0" b="1905"/>
            <wp:docPr id="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cstate="print"/>
                    <a:srcRect/>
                    <a:stretch>
                      <a:fillRect/>
                    </a:stretch>
                  </pic:blipFill>
                  <pic:spPr bwMode="auto">
                    <a:xfrm>
                      <a:off x="0" y="0"/>
                      <a:ext cx="1611655" cy="781892"/>
                    </a:xfrm>
                    <a:prstGeom prst="rect">
                      <a:avLst/>
                    </a:prstGeom>
                    <a:noFill/>
                    <a:ln w="9525">
                      <a:noFill/>
                      <a:miter lim="800000"/>
                      <a:headEnd/>
                      <a:tailEnd/>
                    </a:ln>
                  </pic:spPr>
                </pic:pic>
              </a:graphicData>
            </a:graphic>
          </wp:inline>
        </w:drawing>
      </w:r>
      <w:r>
        <w:rPr>
          <w:rFonts w:ascii="Times New Roman" w:hAnsi="Times New Roman" w:cs="Times New Roman"/>
          <w:sz w:val="28"/>
          <w:szCs w:val="28"/>
          <w:lang w:val="en-US"/>
        </w:rPr>
        <w:t xml:space="preserve">                     </w:t>
      </w:r>
      <w:r w:rsidRPr="009B660B">
        <w:rPr>
          <w:rFonts w:ascii="Times New Roman" w:hAnsi="Times New Roman"/>
          <w:noProof/>
          <w:sz w:val="28"/>
          <w:szCs w:val="28"/>
          <w:lang w:eastAsia="ru-RU"/>
        </w:rPr>
        <w:drawing>
          <wp:inline distT="0" distB="0" distL="0" distR="0" wp14:anchorId="0E2F6408" wp14:editId="4B1D4A1E">
            <wp:extent cx="1470989" cy="1078727"/>
            <wp:effectExtent l="0" t="0" r="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15344"/>
                    <a:stretch/>
                  </pic:blipFill>
                  <pic:spPr bwMode="auto">
                    <a:xfrm>
                      <a:off x="0" y="0"/>
                      <a:ext cx="1481437" cy="1086389"/>
                    </a:xfrm>
                    <a:prstGeom prst="rect">
                      <a:avLst/>
                    </a:prstGeom>
                    <a:ln>
                      <a:noFill/>
                    </a:ln>
                    <a:extLst>
                      <a:ext uri="{53640926-AAD7-44D8-BBD7-CCE9431645EC}">
                        <a14:shadowObscured xmlns:a14="http://schemas.microsoft.com/office/drawing/2010/main"/>
                      </a:ext>
                    </a:extLst>
                  </pic:spPr>
                </pic:pic>
              </a:graphicData>
            </a:graphic>
          </wp:inline>
        </w:drawing>
      </w:r>
    </w:p>
    <w:p w:rsidR="00D21E68" w:rsidRPr="00D21E68" w:rsidRDefault="00D21E68" w:rsidP="00D21E68">
      <w:pPr>
        <w:spacing w:after="0" w:line="240" w:lineRule="auto"/>
        <w:ind w:firstLine="3119"/>
        <w:jc w:val="both"/>
        <w:rPr>
          <w:rFonts w:ascii="Times New Roman" w:hAnsi="Times New Roman" w:cs="Times New Roman"/>
          <w:sz w:val="28"/>
          <w:szCs w:val="28"/>
          <w:lang w:val="en-US"/>
        </w:rPr>
      </w:pPr>
      <w:r w:rsidRPr="009B660B">
        <w:rPr>
          <w:rFonts w:ascii="Times New Roman" w:hAnsi="Times New Roman"/>
          <w:sz w:val="24"/>
          <w:szCs w:val="24"/>
          <w:lang w:val="kk-KZ"/>
        </w:rPr>
        <w:t>а</w:t>
      </w:r>
      <w:r>
        <w:rPr>
          <w:rFonts w:ascii="Times New Roman" w:hAnsi="Times New Roman"/>
          <w:sz w:val="24"/>
          <w:szCs w:val="24"/>
          <w:lang w:val="en-US"/>
        </w:rPr>
        <w:t xml:space="preserve">                                                        b</w:t>
      </w:r>
    </w:p>
    <w:p w:rsidR="00D21E68" w:rsidRPr="00D21E68" w:rsidRDefault="00D21E68" w:rsidP="00750D13">
      <w:pPr>
        <w:spacing w:after="0" w:line="240" w:lineRule="auto"/>
        <w:ind w:firstLine="709"/>
        <w:jc w:val="center"/>
        <w:rPr>
          <w:rFonts w:ascii="Times New Roman" w:hAnsi="Times New Roman" w:cs="Times New Roman"/>
          <w:sz w:val="16"/>
          <w:szCs w:val="16"/>
          <w:lang w:val="en-US"/>
        </w:rPr>
      </w:pPr>
    </w:p>
    <w:p w:rsidR="00116488" w:rsidRPr="009B660B" w:rsidRDefault="00116488" w:rsidP="00D21E68">
      <w:pPr>
        <w:spacing w:after="0" w:line="240" w:lineRule="auto"/>
        <w:ind w:firstLine="709"/>
        <w:jc w:val="both"/>
        <w:rPr>
          <w:rFonts w:ascii="Times New Roman" w:hAnsi="Times New Roman" w:cs="Times New Roman"/>
          <w:sz w:val="24"/>
          <w:szCs w:val="24"/>
        </w:rPr>
      </w:pPr>
      <w:r w:rsidRPr="009B660B">
        <w:rPr>
          <w:rFonts w:ascii="Times New Roman" w:hAnsi="Times New Roman" w:cs="Times New Roman"/>
          <w:sz w:val="24"/>
          <w:szCs w:val="24"/>
        </w:rPr>
        <w:t xml:space="preserve">а – Эквивалентті электрлі </w:t>
      </w:r>
      <w:proofErr w:type="gramStart"/>
      <w:r w:rsidRPr="009B660B">
        <w:rPr>
          <w:rFonts w:ascii="Times New Roman" w:hAnsi="Times New Roman" w:cs="Times New Roman"/>
          <w:sz w:val="24"/>
          <w:szCs w:val="24"/>
        </w:rPr>
        <w:t>с</w:t>
      </w:r>
      <w:proofErr w:type="gramEnd"/>
      <w:r w:rsidRPr="009B660B">
        <w:rPr>
          <w:rFonts w:ascii="Times New Roman" w:hAnsi="Times New Roman" w:cs="Times New Roman"/>
          <w:sz w:val="24"/>
          <w:szCs w:val="24"/>
        </w:rPr>
        <w:t xml:space="preserve">ұлба; </w:t>
      </w:r>
      <w:r w:rsidRPr="009B660B">
        <w:rPr>
          <w:rFonts w:ascii="Times New Roman" w:hAnsi="Times New Roman" w:cs="Times New Roman"/>
          <w:sz w:val="24"/>
          <w:szCs w:val="24"/>
          <w:lang w:val="en-US"/>
        </w:rPr>
        <w:t>b</w:t>
      </w:r>
      <w:r w:rsidRPr="009B660B">
        <w:rPr>
          <w:rFonts w:ascii="Times New Roman" w:hAnsi="Times New Roman" w:cs="Times New Roman"/>
          <w:sz w:val="24"/>
          <w:szCs w:val="24"/>
        </w:rPr>
        <w:t xml:space="preserve"> – импеданс годографы</w:t>
      </w:r>
    </w:p>
    <w:p w:rsidR="00116488" w:rsidRPr="00382EA1" w:rsidRDefault="00116488" w:rsidP="00750D13">
      <w:pPr>
        <w:pStyle w:val="ac"/>
        <w:spacing w:after="0"/>
        <w:ind w:firstLine="709"/>
        <w:jc w:val="center"/>
        <w:rPr>
          <w:rFonts w:cs="Times New Roman"/>
          <w:i w:val="0"/>
          <w:color w:val="auto"/>
          <w:sz w:val="16"/>
          <w:szCs w:val="16"/>
          <w:lang w:val="ru-RU"/>
        </w:rPr>
      </w:pPr>
    </w:p>
    <w:p w:rsidR="00116488" w:rsidRPr="009B660B" w:rsidRDefault="002E4526" w:rsidP="00750D13">
      <w:pPr>
        <w:pStyle w:val="ac"/>
        <w:spacing w:after="0"/>
        <w:ind w:firstLine="709"/>
        <w:jc w:val="center"/>
        <w:rPr>
          <w:rFonts w:cs="Times New Roman"/>
          <w:i w:val="0"/>
          <w:color w:val="auto"/>
          <w:sz w:val="28"/>
          <w:szCs w:val="28"/>
          <w:lang w:val="kk-KZ"/>
        </w:rPr>
      </w:pPr>
      <w:r w:rsidRPr="009B660B">
        <w:rPr>
          <w:rFonts w:cs="Times New Roman"/>
          <w:i w:val="0"/>
          <w:color w:val="auto"/>
          <w:sz w:val="28"/>
          <w:szCs w:val="28"/>
          <w:lang w:val="ru-RU"/>
        </w:rPr>
        <w:t>Сурет 18</w:t>
      </w:r>
      <w:r w:rsidR="00116488" w:rsidRPr="009B660B">
        <w:rPr>
          <w:rFonts w:cs="Times New Roman"/>
          <w:i w:val="0"/>
          <w:color w:val="auto"/>
          <w:sz w:val="28"/>
          <w:szCs w:val="28"/>
          <w:lang w:val="ru-RU"/>
        </w:rPr>
        <w:t xml:space="preserve"> – </w:t>
      </w:r>
      <w:r w:rsidR="00116488" w:rsidRPr="009B660B">
        <w:rPr>
          <w:rFonts w:cs="Times New Roman"/>
          <w:i w:val="0"/>
          <w:color w:val="auto"/>
          <w:sz w:val="28"/>
          <w:szCs w:val="28"/>
          <w:lang w:val="kk-KZ"/>
        </w:rPr>
        <w:t>Күн ұяшығының импеданстік сипаттамалары</w:t>
      </w:r>
    </w:p>
    <w:p w:rsidR="00116488" w:rsidRDefault="00116488" w:rsidP="00750D13">
      <w:pPr>
        <w:spacing w:after="0" w:line="240" w:lineRule="auto"/>
        <w:ind w:firstLine="709"/>
        <w:jc w:val="both"/>
        <w:rPr>
          <w:rFonts w:ascii="Times New Roman" w:hAnsi="Times New Roman" w:cs="Times New Roman"/>
          <w:sz w:val="28"/>
          <w:szCs w:val="28"/>
          <w:lang w:val="kk-KZ"/>
        </w:rPr>
      </w:pPr>
    </w:p>
    <w:p w:rsidR="00AB3E59" w:rsidRDefault="00AB3E59"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Импеданс годографтарын талдау үшін 18-суретте көрсетілген органикалық күн элементінің эквиваленттік электр схемасы қолданылды. Мұнда R</w:t>
      </w:r>
      <w:r w:rsidRPr="009B660B">
        <w:rPr>
          <w:rFonts w:ascii="Times New Roman" w:hAnsi="Times New Roman" w:cs="Times New Roman"/>
          <w:sz w:val="28"/>
          <w:szCs w:val="28"/>
          <w:vertAlign w:val="subscript"/>
          <w:lang w:val="kk-KZ"/>
        </w:rPr>
        <w:t>1</w:t>
      </w:r>
      <w:r w:rsidRPr="009B660B">
        <w:rPr>
          <w:rFonts w:ascii="Times New Roman" w:hAnsi="Times New Roman" w:cs="Times New Roman"/>
          <w:sz w:val="28"/>
          <w:szCs w:val="28"/>
          <w:lang w:val="kk-KZ"/>
        </w:rPr>
        <w:t xml:space="preserve"> параметрі эквиваленттік қабыршақтың кедергісін сипаттайды, ол R</w:t>
      </w:r>
      <w:r w:rsidRPr="009B660B">
        <w:rPr>
          <w:rFonts w:ascii="Times New Roman" w:hAnsi="Times New Roman" w:cs="Times New Roman"/>
          <w:sz w:val="28"/>
          <w:szCs w:val="28"/>
          <w:vertAlign w:val="subscript"/>
          <w:lang w:val="kk-KZ"/>
        </w:rPr>
        <w:t>FTO</w:t>
      </w:r>
      <w:r w:rsidRPr="009B660B">
        <w:rPr>
          <w:rFonts w:ascii="Times New Roman" w:hAnsi="Times New Roman" w:cs="Times New Roman"/>
          <w:sz w:val="28"/>
          <w:szCs w:val="28"/>
          <w:lang w:val="kk-KZ"/>
        </w:rPr>
        <w:t xml:space="preserve"> + R</w:t>
      </w:r>
      <w:r w:rsidRPr="009B660B">
        <w:rPr>
          <w:rFonts w:ascii="Times New Roman" w:hAnsi="Times New Roman" w:cs="Times New Roman"/>
          <w:sz w:val="28"/>
          <w:szCs w:val="28"/>
          <w:vertAlign w:val="subscript"/>
          <w:lang w:val="kk-KZ"/>
        </w:rPr>
        <w:t>film</w:t>
      </w:r>
      <w:r w:rsidRPr="009B660B">
        <w:rPr>
          <w:rFonts w:ascii="Times New Roman" w:hAnsi="Times New Roman" w:cs="Times New Roman"/>
          <w:sz w:val="28"/>
          <w:szCs w:val="28"/>
          <w:lang w:val="kk-KZ"/>
        </w:rPr>
        <w:t xml:space="preserve"> (фотобелсенді қабаттың кедергісі) + R</w:t>
      </w:r>
      <w:r>
        <w:rPr>
          <w:rFonts w:ascii="Times New Roman" w:hAnsi="Times New Roman" w:cs="Times New Roman"/>
          <w:sz w:val="28"/>
          <w:szCs w:val="28"/>
          <w:vertAlign w:val="subscript"/>
          <w:lang w:val="kk-KZ"/>
        </w:rPr>
        <w:t>A</w:t>
      </w:r>
      <w:r w:rsidRPr="009E6AF4">
        <w:rPr>
          <w:rFonts w:ascii="Times New Roman" w:hAnsi="Times New Roman" w:cs="Times New Roman"/>
          <w:sz w:val="28"/>
          <w:szCs w:val="28"/>
          <w:vertAlign w:val="subscript"/>
          <w:lang w:val="kk-KZ"/>
        </w:rPr>
        <w:t>g</w:t>
      </w:r>
      <w:r w:rsidRPr="009B660B">
        <w:rPr>
          <w:rFonts w:ascii="Times New Roman" w:hAnsi="Times New Roman" w:cs="Times New Roman"/>
          <w:sz w:val="28"/>
          <w:szCs w:val="28"/>
          <w:lang w:val="kk-KZ"/>
        </w:rPr>
        <w:t xml:space="preserve"> ретінде қабылданады, ал R</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параметрі оқшауланған электрондар мен кемтіктердің рекомбинация кедергісін сипаттайды.</w:t>
      </w:r>
    </w:p>
    <w:p w:rsidR="00AB3E59" w:rsidRPr="009B660B" w:rsidRDefault="00AB3E59" w:rsidP="00750D13">
      <w:pPr>
        <w:spacing w:after="0" w:line="240" w:lineRule="auto"/>
        <w:ind w:firstLine="709"/>
        <w:jc w:val="both"/>
        <w:rPr>
          <w:rFonts w:ascii="Times New Roman" w:hAnsi="Times New Roman" w:cs="Times New Roman"/>
          <w:sz w:val="28"/>
          <w:szCs w:val="28"/>
          <w:lang w:val="kk-KZ"/>
        </w:rPr>
      </w:pPr>
    </w:p>
    <w:p w:rsidR="00116488" w:rsidRPr="00C17930" w:rsidRDefault="0061137E" w:rsidP="00724097">
      <w:pPr>
        <w:spacing w:after="0" w:line="240" w:lineRule="auto"/>
        <w:ind w:firstLine="709"/>
        <w:jc w:val="right"/>
        <w:rPr>
          <w:rFonts w:ascii="Times New Roman" w:eastAsiaTheme="minorEastAsia" w:hAnsi="Times New Roman" w:cs="Times New Roman"/>
          <w:sz w:val="28"/>
          <w:szCs w:val="28"/>
          <w:lang w:val="kk-KZ"/>
        </w:rPr>
      </w:pPr>
      <m:oMath>
        <m:sSub>
          <m:sSubPr>
            <m:ctrlPr>
              <w:rPr>
                <w:rFonts w:ascii="Cambria Math" w:hAnsi="Cambria Math" w:cs="Times New Roman"/>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eff</m:t>
                </m:r>
              </m:sub>
            </m:sSub>
            <m:r>
              <m:rPr>
                <m:sty m:val="p"/>
              </m:rPr>
              <w:rPr>
                <w:rFonts w:ascii="Cambria Math" w:eastAsiaTheme="minorEastAsia" w:hAnsi="Cambria Math" w:cs="Times New Roman"/>
                <w:sz w:val="28"/>
                <w:szCs w:val="28"/>
                <w:lang w:val="kk-KZ"/>
              </w:rPr>
              <m:t xml:space="preserve"> </m:t>
            </m:r>
            <m:r>
              <w:rPr>
                <w:rFonts w:ascii="Cambria Math" w:hAnsi="Cambria Math" w:cs="Times New Roman"/>
                <w:sz w:val="28"/>
                <w:szCs w:val="28"/>
                <w:lang w:val="kk-KZ"/>
              </w:rPr>
              <m:t>=</m:t>
            </m:r>
            <m:r>
              <m:rPr>
                <m:sty m:val="p"/>
              </m:rPr>
              <w:rPr>
                <w:rFonts w:ascii="Cambria Math" w:hAnsi="Cambria Math" w:cs="Times New Roman"/>
                <w:sz w:val="28"/>
                <w:szCs w:val="28"/>
              </w:rPr>
              <m:t>ω</m:t>
            </m:r>
          </m:e>
          <m:sub>
            <m:r>
              <w:rPr>
                <w:rFonts w:ascii="Cambria Math" w:hAnsi="Cambria Math" w:cs="Times New Roman"/>
                <w:sz w:val="28"/>
                <w:szCs w:val="28"/>
                <w:lang w:val="kk-KZ"/>
              </w:rPr>
              <m:t>eff</m:t>
            </m:r>
          </m:sub>
        </m:sSub>
      </m:oMath>
      <w:r w:rsidR="00116488" w:rsidRPr="00C17930">
        <w:rPr>
          <w:rFonts w:ascii="Times New Roman" w:eastAsiaTheme="minorEastAsia" w:hAnsi="Times New Roman" w:cs="Times New Roman"/>
          <w:sz w:val="28"/>
          <w:szCs w:val="28"/>
          <w:lang w:val="kk-KZ"/>
        </w:rPr>
        <w:tab/>
      </w:r>
      <w:r w:rsidR="002E4526" w:rsidRPr="00C17930">
        <w:rPr>
          <w:rFonts w:ascii="Times New Roman" w:eastAsiaTheme="minorEastAsia" w:hAnsi="Times New Roman" w:cs="Times New Roman"/>
          <w:sz w:val="28"/>
          <w:szCs w:val="28"/>
          <w:lang w:val="kk-KZ"/>
        </w:rPr>
        <w:tab/>
      </w:r>
      <w:r w:rsidR="00953468" w:rsidRPr="00C17930">
        <w:rPr>
          <w:rFonts w:ascii="Times New Roman" w:eastAsiaTheme="minorEastAsia" w:hAnsi="Times New Roman" w:cs="Times New Roman"/>
          <w:sz w:val="28"/>
          <w:szCs w:val="28"/>
          <w:lang w:val="kk-KZ"/>
        </w:rPr>
        <w:tab/>
      </w:r>
      <w:r w:rsidR="00953468" w:rsidRPr="00C17930">
        <w:rPr>
          <w:rFonts w:ascii="Times New Roman" w:eastAsiaTheme="minorEastAsia" w:hAnsi="Times New Roman" w:cs="Times New Roman"/>
          <w:sz w:val="28"/>
          <w:szCs w:val="28"/>
          <w:lang w:val="kk-KZ"/>
        </w:rPr>
        <w:tab/>
        <w:t xml:space="preserve">   </w:t>
      </w:r>
      <w:r w:rsidR="00491832">
        <w:rPr>
          <w:rFonts w:ascii="Times New Roman" w:eastAsiaTheme="minorEastAsia" w:hAnsi="Times New Roman" w:cs="Times New Roman"/>
          <w:sz w:val="28"/>
          <w:szCs w:val="28"/>
          <w:lang w:val="kk-KZ"/>
        </w:rPr>
        <w:t xml:space="preserve">        </w:t>
      </w:r>
      <w:r w:rsidR="00953468" w:rsidRPr="00C17930">
        <w:rPr>
          <w:rFonts w:ascii="Times New Roman" w:eastAsiaTheme="minorEastAsia" w:hAnsi="Times New Roman" w:cs="Times New Roman"/>
          <w:sz w:val="28"/>
          <w:szCs w:val="28"/>
          <w:lang w:val="kk-KZ"/>
        </w:rPr>
        <w:t xml:space="preserve"> (3</w:t>
      </w:r>
      <w:r w:rsidR="00116488" w:rsidRPr="00C17930">
        <w:rPr>
          <w:rFonts w:ascii="Times New Roman" w:eastAsiaTheme="minorEastAsia" w:hAnsi="Times New Roman" w:cs="Times New Roman"/>
          <w:sz w:val="28"/>
          <w:szCs w:val="28"/>
          <w:lang w:val="kk-KZ"/>
        </w:rPr>
        <w:t>)</w:t>
      </w:r>
    </w:p>
    <w:p w:rsidR="006D0AF8" w:rsidRPr="009B660B" w:rsidRDefault="006D0AF8" w:rsidP="0088267E">
      <w:pPr>
        <w:spacing w:after="0" w:line="240" w:lineRule="auto"/>
        <w:ind w:firstLine="709"/>
        <w:jc w:val="both"/>
        <w:rPr>
          <w:rFonts w:ascii="Times New Roman" w:hAnsi="Times New Roman" w:cs="Times New Roman"/>
          <w:sz w:val="28"/>
          <w:szCs w:val="28"/>
          <w:lang w:val="kk-KZ"/>
        </w:rPr>
      </w:pP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Заряд тасымалдаушылардың қабыршақтағы тиімді өмір сүру уақыты мына </w:t>
      </w:r>
      <w:r w:rsidR="00382EA1" w:rsidRPr="00382EA1">
        <w:rPr>
          <w:rFonts w:ascii="Times New Roman" w:hAnsi="Times New Roman" w:cs="Times New Roman"/>
          <w:sz w:val="28"/>
          <w:szCs w:val="28"/>
          <w:lang w:val="kk-KZ"/>
        </w:rPr>
        <w:t xml:space="preserve">(4) </w:t>
      </w:r>
      <w:r w:rsidRPr="009B660B">
        <w:rPr>
          <w:rFonts w:ascii="Times New Roman" w:hAnsi="Times New Roman" w:cs="Times New Roman"/>
          <w:sz w:val="28"/>
          <w:szCs w:val="28"/>
          <w:lang w:val="kk-KZ"/>
        </w:rPr>
        <w:t>формула бойынша есептеледі:</w:t>
      </w:r>
    </w:p>
    <w:p w:rsidR="002E4526" w:rsidRPr="009B660B" w:rsidRDefault="002E4526" w:rsidP="00750D13">
      <w:pPr>
        <w:spacing w:after="0" w:line="240" w:lineRule="auto"/>
        <w:ind w:firstLine="709"/>
        <w:jc w:val="both"/>
        <w:rPr>
          <w:rFonts w:ascii="Times New Roman" w:hAnsi="Times New Roman" w:cs="Times New Roman"/>
          <w:sz w:val="28"/>
          <w:szCs w:val="28"/>
          <w:lang w:val="kk-KZ"/>
        </w:rPr>
      </w:pPr>
    </w:p>
    <w:p w:rsidR="00116488" w:rsidRPr="009B660B" w:rsidRDefault="0061137E" w:rsidP="00724097">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τ</m:t>
            </m:r>
          </m:e>
          <m:sub>
            <m:r>
              <w:rPr>
                <w:rFonts w:ascii="Cambria Math" w:hAnsi="Cambria Math" w:cs="Times New Roman"/>
                <w:sz w:val="28"/>
                <w:szCs w:val="28"/>
                <w:lang w:val="kk-KZ"/>
              </w:rPr>
              <m:t>eff</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eff</m:t>
                </m:r>
              </m:sub>
            </m:sSub>
          </m:den>
        </m:f>
      </m:oMath>
      <w:r w:rsidR="00116488" w:rsidRPr="009B660B">
        <w:rPr>
          <w:rFonts w:ascii="Times New Roman" w:eastAsiaTheme="minorEastAsia" w:hAnsi="Times New Roman" w:cs="Times New Roman"/>
          <w:sz w:val="28"/>
          <w:szCs w:val="28"/>
          <w:lang w:val="kk-KZ"/>
        </w:rPr>
        <w:t xml:space="preserve"> </w:t>
      </w:r>
      <w:r w:rsidR="00116488" w:rsidRPr="009B660B">
        <w:rPr>
          <w:rFonts w:ascii="Times New Roman" w:eastAsiaTheme="minorEastAsia" w:hAnsi="Times New Roman" w:cs="Times New Roman"/>
          <w:sz w:val="28"/>
          <w:szCs w:val="28"/>
          <w:lang w:val="kk-KZ"/>
        </w:rPr>
        <w:tab/>
      </w:r>
      <w:r w:rsidR="00116488" w:rsidRPr="009B660B">
        <w:rPr>
          <w:rFonts w:ascii="Times New Roman" w:eastAsiaTheme="minorEastAsia" w:hAnsi="Times New Roman" w:cs="Times New Roman"/>
          <w:sz w:val="28"/>
          <w:szCs w:val="28"/>
          <w:lang w:val="kk-KZ"/>
        </w:rPr>
        <w:tab/>
      </w:r>
      <w:r w:rsidR="00116488" w:rsidRPr="009B660B">
        <w:rPr>
          <w:rFonts w:ascii="Times New Roman" w:eastAsiaTheme="minorEastAsia" w:hAnsi="Times New Roman" w:cs="Times New Roman"/>
          <w:sz w:val="28"/>
          <w:szCs w:val="28"/>
          <w:lang w:val="kk-KZ"/>
        </w:rPr>
        <w:tab/>
      </w:r>
      <w:r w:rsidR="002E4526" w:rsidRPr="009B660B">
        <w:rPr>
          <w:rFonts w:ascii="Times New Roman" w:eastAsiaTheme="minorEastAsia" w:hAnsi="Times New Roman" w:cs="Times New Roman"/>
          <w:sz w:val="28"/>
          <w:szCs w:val="28"/>
          <w:lang w:val="kk-KZ"/>
        </w:rPr>
        <w:tab/>
      </w:r>
      <w:r w:rsidR="002E4526" w:rsidRPr="009B660B">
        <w:rPr>
          <w:rFonts w:ascii="Times New Roman" w:eastAsiaTheme="minorEastAsia" w:hAnsi="Times New Roman" w:cs="Times New Roman"/>
          <w:sz w:val="28"/>
          <w:szCs w:val="28"/>
          <w:lang w:val="kk-KZ"/>
        </w:rPr>
        <w:tab/>
      </w:r>
      <w:r w:rsidR="0088267E" w:rsidRPr="009B660B">
        <w:rPr>
          <w:rFonts w:ascii="Times New Roman" w:eastAsiaTheme="minorEastAsia" w:hAnsi="Times New Roman" w:cs="Times New Roman"/>
          <w:sz w:val="28"/>
          <w:szCs w:val="28"/>
          <w:lang w:val="kk-KZ"/>
        </w:rPr>
        <w:t xml:space="preserve">    </w:t>
      </w:r>
      <w:r w:rsidR="00116488" w:rsidRPr="009B660B">
        <w:rPr>
          <w:rFonts w:ascii="Times New Roman" w:eastAsiaTheme="minorEastAsia" w:hAnsi="Times New Roman" w:cs="Times New Roman"/>
          <w:sz w:val="28"/>
          <w:szCs w:val="28"/>
          <w:lang w:val="kk-KZ"/>
        </w:rPr>
        <w:t xml:space="preserve"> </w:t>
      </w:r>
      <w:r w:rsidR="00491832">
        <w:rPr>
          <w:rFonts w:ascii="Times New Roman" w:eastAsiaTheme="minorEastAsia" w:hAnsi="Times New Roman" w:cs="Times New Roman"/>
          <w:sz w:val="28"/>
          <w:szCs w:val="28"/>
          <w:lang w:val="kk-KZ"/>
        </w:rPr>
        <w:t xml:space="preserve">  </w:t>
      </w:r>
      <w:r w:rsidR="006D0AF8">
        <w:rPr>
          <w:rFonts w:ascii="Times New Roman" w:eastAsiaTheme="minorEastAsia" w:hAnsi="Times New Roman" w:cs="Times New Roman"/>
          <w:sz w:val="28"/>
          <w:szCs w:val="28"/>
          <w:lang w:val="kk-KZ"/>
        </w:rPr>
        <w:t xml:space="preserve"> </w:t>
      </w:r>
      <w:r w:rsidR="00116488" w:rsidRPr="009B660B">
        <w:rPr>
          <w:rFonts w:ascii="Times New Roman" w:eastAsiaTheme="minorEastAsia" w:hAnsi="Times New Roman" w:cs="Times New Roman"/>
          <w:sz w:val="28"/>
          <w:szCs w:val="28"/>
          <w:lang w:val="kk-KZ"/>
        </w:rPr>
        <w:t xml:space="preserve">   (</w:t>
      </w:r>
      <w:r w:rsidR="00953468" w:rsidRPr="009B660B">
        <w:rPr>
          <w:rFonts w:ascii="Times New Roman" w:eastAsiaTheme="minorEastAsia" w:hAnsi="Times New Roman" w:cs="Times New Roman"/>
          <w:sz w:val="28"/>
          <w:szCs w:val="28"/>
          <w:lang w:val="kk-KZ"/>
        </w:rPr>
        <w:t>4</w:t>
      </w:r>
      <w:r w:rsidR="00116488" w:rsidRPr="009B660B">
        <w:rPr>
          <w:rFonts w:ascii="Times New Roman" w:eastAsiaTheme="minorEastAsia" w:hAnsi="Times New Roman" w:cs="Times New Roman"/>
          <w:sz w:val="28"/>
          <w:szCs w:val="28"/>
          <w:lang w:val="kk-KZ"/>
        </w:rPr>
        <w:t>)</w:t>
      </w:r>
    </w:p>
    <w:p w:rsidR="00116488" w:rsidRPr="009B660B" w:rsidRDefault="00116488" w:rsidP="00750D13">
      <w:pPr>
        <w:spacing w:after="0" w:line="240" w:lineRule="auto"/>
        <w:ind w:firstLine="709"/>
        <w:jc w:val="both"/>
        <w:rPr>
          <w:rFonts w:ascii="Times New Roman" w:hAnsi="Times New Roman" w:cs="Times New Roman"/>
          <w:sz w:val="28"/>
          <w:szCs w:val="28"/>
          <w:lang w:val="kk-KZ"/>
        </w:rPr>
      </w:pPr>
    </w:p>
    <w:p w:rsidR="00116488" w:rsidRPr="009B660B" w:rsidRDefault="00116488" w:rsidP="00750D13">
      <w:pPr>
        <w:spacing w:after="0" w:line="240" w:lineRule="auto"/>
        <w:ind w:firstLine="709"/>
        <w:jc w:val="both"/>
        <w:rPr>
          <w:rFonts w:ascii="Times New Roman" w:hAnsi="Times New Roman" w:cs="Times New Roman"/>
          <w:sz w:val="28"/>
          <w:szCs w:val="28"/>
          <w:lang w:val="kk-KZ" w:eastAsia="ru-RU"/>
        </w:rPr>
      </w:pPr>
      <w:r w:rsidRPr="009B660B">
        <w:rPr>
          <w:rFonts w:ascii="Times New Roman" w:hAnsi="Times New Roman" w:cs="Times New Roman"/>
          <w:sz w:val="28"/>
          <w:szCs w:val="28"/>
          <w:lang w:val="kk-KZ" w:eastAsia="ru-RU"/>
        </w:rPr>
        <w:t xml:space="preserve">Рекомбинация, генерация және заряд тасымалдаушылардың тасымалдану процестері олардың қозғалғыштығына тікелей байланысты, сондықтан жұқа қабыршақтарды зерттеу кезінде заряд тасымалдаушылардың қозғалтқыштығын талдау маңызды болып табылады. Органикалық жартылай өткізгіштерде бұл параметрді өлшеудің бірнеше әдісі бар </w:t>
      </w:r>
      <w:r w:rsidR="00911F30" w:rsidRPr="009B660B">
        <w:rPr>
          <w:rFonts w:ascii="Times New Roman" w:hAnsi="Times New Roman" w:cs="Times New Roman"/>
          <w:sz w:val="28"/>
          <w:szCs w:val="28"/>
          <w:lang w:val="kk-KZ" w:eastAsia="ru-RU"/>
        </w:rPr>
        <w:t>[144</w:t>
      </w:r>
      <w:r w:rsidRPr="009B660B">
        <w:rPr>
          <w:rFonts w:ascii="Times New Roman" w:hAnsi="Times New Roman" w:cs="Times New Roman"/>
          <w:sz w:val="28"/>
          <w:szCs w:val="28"/>
          <w:lang w:val="kk-KZ" w:eastAsia="ru-RU"/>
        </w:rPr>
        <w:t xml:space="preserve">], алайда дәстүрлі әдіс </w:t>
      </w:r>
      <w:r w:rsidR="00724097">
        <w:rPr>
          <w:rFonts w:ascii="Times New Roman" w:hAnsi="Times New Roman" w:cs="Times New Roman"/>
          <w:sz w:val="28"/>
          <w:szCs w:val="28"/>
          <w:lang w:val="kk-KZ" w:eastAsia="ru-RU"/>
        </w:rPr>
        <w:t>‒</w:t>
      </w:r>
      <w:r w:rsidRPr="009B660B">
        <w:rPr>
          <w:rFonts w:ascii="Times New Roman" w:hAnsi="Times New Roman" w:cs="Times New Roman"/>
          <w:sz w:val="28"/>
          <w:szCs w:val="28"/>
          <w:lang w:val="kk-KZ" w:eastAsia="ru-RU"/>
        </w:rPr>
        <w:t xml:space="preserve"> зерттелетін үлгі арқылы тасымалдаушылардың ұшу уақытын анықтау (ToF – time of flight). Бұл әдісті қолдану үшін</w:t>
      </w:r>
      <w:r w:rsidR="00E74C58">
        <w:rPr>
          <w:rFonts w:ascii="Times New Roman" w:hAnsi="Times New Roman" w:cs="Times New Roman"/>
          <w:sz w:val="28"/>
          <w:szCs w:val="28"/>
          <w:lang w:val="kk-KZ" w:eastAsia="ru-RU"/>
        </w:rPr>
        <w:t xml:space="preserve"> қабыршақтың қалыңдығы 1 мкм</w:t>
      </w:r>
      <w:r w:rsidRPr="009B660B">
        <w:rPr>
          <w:rFonts w:ascii="Times New Roman" w:hAnsi="Times New Roman" w:cs="Times New Roman"/>
          <w:sz w:val="28"/>
          <w:szCs w:val="28"/>
          <w:lang w:val="kk-KZ" w:eastAsia="ru-RU"/>
        </w:rPr>
        <w:t xml:space="preserve"> кем болмауы қажет, бұл осы жұмыста зерттелген үлгілердің қалыңдығынан айтарлықтай жоғары. </w:t>
      </w:r>
    </w:p>
    <w:p w:rsidR="00116488" w:rsidRPr="009B660B" w:rsidRDefault="00116488" w:rsidP="00750D13">
      <w:pPr>
        <w:spacing w:after="0" w:line="240" w:lineRule="auto"/>
        <w:ind w:firstLine="709"/>
        <w:jc w:val="both"/>
        <w:rPr>
          <w:rFonts w:ascii="Times New Roman" w:hAnsi="Times New Roman" w:cs="Times New Roman"/>
          <w:sz w:val="28"/>
          <w:szCs w:val="28"/>
          <w:lang w:val="kk-KZ" w:eastAsia="ru-RU"/>
        </w:rPr>
      </w:pPr>
      <w:r w:rsidRPr="009B660B">
        <w:rPr>
          <w:rFonts w:ascii="Times New Roman" w:hAnsi="Times New Roman" w:cs="Times New Roman"/>
          <w:sz w:val="28"/>
          <w:szCs w:val="28"/>
          <w:lang w:val="kk-KZ" w:eastAsia="ru-RU"/>
        </w:rPr>
        <w:lastRenderedPageBreak/>
        <w:t xml:space="preserve">Импеданс спектроскопиясының заряд тасымалдаушыларының шартты қозғалғыштығының талдауда белгілі бір артықшылықтары бар. Оның басты артықшылықтарының бірі </w:t>
      </w:r>
      <w:r w:rsidR="00724097">
        <w:rPr>
          <w:rFonts w:ascii="Times New Roman" w:hAnsi="Times New Roman" w:cs="Times New Roman"/>
          <w:sz w:val="28"/>
          <w:szCs w:val="28"/>
          <w:lang w:val="kk-KZ" w:eastAsia="ru-RU"/>
        </w:rPr>
        <w:t>‒</w:t>
      </w:r>
      <w:r w:rsidRPr="009B660B">
        <w:rPr>
          <w:rFonts w:ascii="Times New Roman" w:hAnsi="Times New Roman" w:cs="Times New Roman"/>
          <w:sz w:val="28"/>
          <w:szCs w:val="28"/>
          <w:lang w:val="kk-KZ" w:eastAsia="ru-RU"/>
        </w:rPr>
        <w:t xml:space="preserve"> өлшеулерді үлгілердің кез келген қабыршақ қалыңдығында, соның ішінде 1 мкм төмен қалыңдықта жүргізуге мүмкіндік беруі. Бұдан бөлек, бұл әдіс зерттелетін үлгінің бірнеше сипаттамасын бір уақытта анықтауға мүмкіндік береді, мысалы, сыйымдылық пен кедергі параметрлерін берілген эквиваленттік электрлік сұлба негізінде талдау. Осы жұмыста есептелген және импеданстың сипаттамаларын өлшеу арқылы алынған заряд тасымалдаушыларының шартты қозғалғыштығы </w:t>
      </w:r>
      <w:r w:rsidR="00911F30" w:rsidRPr="009B660B">
        <w:rPr>
          <w:rFonts w:ascii="Times New Roman" w:hAnsi="Times New Roman" w:cs="Times New Roman"/>
          <w:sz w:val="28"/>
          <w:szCs w:val="28"/>
          <w:lang w:val="kk-KZ" w:eastAsia="ru-RU"/>
        </w:rPr>
        <w:t>[145</w:t>
      </w:r>
      <w:r w:rsidRPr="009B660B">
        <w:rPr>
          <w:rFonts w:ascii="Times New Roman" w:hAnsi="Times New Roman" w:cs="Times New Roman"/>
          <w:sz w:val="28"/>
          <w:szCs w:val="28"/>
          <w:lang w:val="kk-KZ" w:eastAsia="ru-RU"/>
        </w:rPr>
        <w:t xml:space="preserve">] әдістемесіне сәйкес </w:t>
      </w:r>
      <w:r w:rsidR="00724097">
        <w:rPr>
          <w:rFonts w:ascii="Times New Roman" w:hAnsi="Times New Roman" w:cs="Times New Roman"/>
          <w:sz w:val="28"/>
          <w:szCs w:val="28"/>
          <w:lang w:val="kk-KZ" w:eastAsia="ru-RU"/>
        </w:rPr>
        <w:t xml:space="preserve">(5) </w:t>
      </w:r>
      <w:r w:rsidRPr="009B660B">
        <w:rPr>
          <w:rFonts w:ascii="Times New Roman" w:hAnsi="Times New Roman" w:cs="Times New Roman"/>
          <w:sz w:val="28"/>
          <w:szCs w:val="28"/>
          <w:lang w:val="kk-KZ" w:eastAsia="ru-RU"/>
        </w:rPr>
        <w:t>формула арқылы есептеледі:</w:t>
      </w:r>
    </w:p>
    <w:p w:rsidR="0088267E" w:rsidRPr="009B660B" w:rsidRDefault="0088267E" w:rsidP="0088267E">
      <w:pPr>
        <w:spacing w:after="0" w:line="240" w:lineRule="auto"/>
        <w:jc w:val="center"/>
        <w:rPr>
          <w:rFonts w:ascii="Times New Roman" w:hAnsi="Times New Roman" w:cs="Times New Roman"/>
          <w:sz w:val="28"/>
          <w:szCs w:val="28"/>
          <w:lang w:val="kk-KZ" w:eastAsia="ru-RU"/>
        </w:rPr>
      </w:pPr>
    </w:p>
    <w:p w:rsidR="00116488" w:rsidRPr="009B660B" w:rsidRDefault="00116488" w:rsidP="00724097">
      <w:pPr>
        <w:spacing w:after="0" w:line="240" w:lineRule="auto"/>
        <w:jc w:val="right"/>
        <w:rPr>
          <w:rFonts w:ascii="Times New Roman" w:eastAsiaTheme="minorEastAsia" w:hAnsi="Times New Roman" w:cs="Times New Roman"/>
          <w:sz w:val="28"/>
          <w:szCs w:val="28"/>
          <w:lang w:val="kk-KZ" w:eastAsia="ru-RU"/>
        </w:rPr>
      </w:pPr>
      <m:oMath>
        <m:r>
          <w:rPr>
            <w:rFonts w:ascii="Cambria Math" w:hAnsi="Cambria Math" w:cs="Times New Roman"/>
            <w:sz w:val="28"/>
            <w:szCs w:val="28"/>
            <w:lang w:val="kk-KZ" w:eastAsia="ru-RU"/>
          </w:rPr>
          <m:t>µ=</m:t>
        </m:r>
        <m:f>
          <m:fPr>
            <m:ctrlPr>
              <w:rPr>
                <w:rFonts w:ascii="Cambria Math" w:hAnsi="Cambria Math" w:cs="Times New Roman"/>
                <w:i/>
                <w:sz w:val="28"/>
                <w:szCs w:val="28"/>
                <w:lang w:eastAsia="ru-RU"/>
              </w:rPr>
            </m:ctrlPr>
          </m:fPr>
          <m:num>
            <m:r>
              <w:rPr>
                <w:rFonts w:ascii="Cambria Math" w:hAnsi="Cambria Math" w:cs="Times New Roman"/>
                <w:sz w:val="28"/>
                <w:szCs w:val="28"/>
                <w:lang w:val="kk-KZ" w:eastAsia="ru-RU"/>
              </w:rPr>
              <m:t>4</m:t>
            </m:r>
          </m:num>
          <m:den>
            <m:r>
              <w:rPr>
                <w:rFonts w:ascii="Cambria Math" w:hAnsi="Cambria Math" w:cs="Times New Roman"/>
                <w:sz w:val="28"/>
                <w:szCs w:val="28"/>
                <w:lang w:val="kk-KZ" w:eastAsia="ru-RU"/>
              </w:rPr>
              <m:t>3</m:t>
            </m:r>
          </m:den>
        </m:f>
        <m:r>
          <w:rPr>
            <w:rFonts w:ascii="Cambria Math" w:hAnsi="Cambria Math" w:cs="Times New Roman"/>
            <w:sz w:val="28"/>
            <w:szCs w:val="28"/>
            <w:lang w:val="kk-KZ" w:eastAsia="ru-RU"/>
          </w:rPr>
          <m:t>∙</m:t>
        </m:r>
        <m:f>
          <m:fPr>
            <m:ctrlPr>
              <w:rPr>
                <w:rFonts w:ascii="Cambria Math" w:hAnsi="Cambria Math" w:cs="Times New Roman"/>
                <w:i/>
                <w:sz w:val="28"/>
                <w:szCs w:val="28"/>
                <w:lang w:eastAsia="ru-RU"/>
              </w:rPr>
            </m:ctrlPr>
          </m:fPr>
          <m:num>
            <m:sSup>
              <m:sSupPr>
                <m:ctrlPr>
                  <w:rPr>
                    <w:rFonts w:ascii="Cambria Math" w:hAnsi="Cambria Math" w:cs="Times New Roman"/>
                    <w:i/>
                    <w:sz w:val="28"/>
                    <w:szCs w:val="28"/>
                    <w:lang w:eastAsia="ru-RU"/>
                  </w:rPr>
                </m:ctrlPr>
              </m:sSupPr>
              <m:e>
                <m:r>
                  <w:rPr>
                    <w:rFonts w:ascii="Cambria Math" w:hAnsi="Cambria Math" w:cs="Times New Roman"/>
                    <w:sz w:val="28"/>
                    <w:szCs w:val="28"/>
                    <w:lang w:val="kk-KZ" w:eastAsia="ru-RU"/>
                  </w:rPr>
                  <m:t>L</m:t>
                </m:r>
              </m:e>
              <m:sup>
                <m:r>
                  <w:rPr>
                    <w:rFonts w:ascii="Cambria Math" w:hAnsi="Cambria Math" w:cs="Times New Roman"/>
                    <w:sz w:val="28"/>
                    <w:szCs w:val="28"/>
                    <w:lang w:val="kk-KZ" w:eastAsia="ru-RU"/>
                  </w:rPr>
                  <m:t>2</m:t>
                </m:r>
              </m:sup>
            </m:sSup>
          </m:num>
          <m:den>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V</m:t>
                </m:r>
              </m:e>
              <m:sub>
                <m:r>
                  <w:rPr>
                    <w:rFonts w:ascii="Cambria Math" w:hAnsi="Cambria Math" w:cs="Times New Roman"/>
                    <w:sz w:val="28"/>
                    <w:szCs w:val="28"/>
                    <w:lang w:val="kk-KZ" w:eastAsia="ru-RU"/>
                  </w:rPr>
                  <m:t>0</m:t>
                </m:r>
              </m:sub>
            </m:sSub>
            <m:r>
              <w:rPr>
                <w:rFonts w:ascii="Cambria Math" w:hAnsi="Cambria Math" w:cs="Times New Roman"/>
                <w:sz w:val="28"/>
                <w:szCs w:val="28"/>
                <w:lang w:val="kk-KZ" w:eastAsia="ru-RU"/>
              </w:rPr>
              <m:t>∙</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τ</m:t>
                </m:r>
              </m:e>
              <m:sub>
                <m:r>
                  <w:rPr>
                    <w:rFonts w:ascii="Cambria Math" w:hAnsi="Cambria Math" w:cs="Times New Roman"/>
                    <w:sz w:val="28"/>
                    <w:szCs w:val="28"/>
                    <w:lang w:val="kk-KZ" w:eastAsia="ru-RU"/>
                  </w:rPr>
                  <m:t>D</m:t>
                </m:r>
              </m:sub>
            </m:sSub>
          </m:den>
        </m:f>
      </m:oMath>
      <w:r w:rsidRPr="009B660B">
        <w:rPr>
          <w:rFonts w:ascii="Times New Roman" w:eastAsiaTheme="minorEastAsia" w:hAnsi="Times New Roman" w:cs="Times New Roman"/>
          <w:sz w:val="28"/>
          <w:szCs w:val="28"/>
          <w:lang w:val="kk-KZ" w:eastAsia="ru-RU"/>
        </w:rPr>
        <w:t>,</w:t>
      </w:r>
      <w:r w:rsidRPr="009B660B">
        <w:rPr>
          <w:rFonts w:ascii="Times New Roman" w:eastAsiaTheme="minorEastAsia" w:hAnsi="Times New Roman" w:cs="Times New Roman"/>
          <w:sz w:val="28"/>
          <w:szCs w:val="28"/>
          <w:lang w:val="kk-KZ" w:eastAsia="ru-RU"/>
        </w:rPr>
        <w:tab/>
      </w:r>
      <w:r w:rsidRPr="009B660B">
        <w:rPr>
          <w:rFonts w:ascii="Times New Roman" w:eastAsiaTheme="minorEastAsia" w:hAnsi="Times New Roman" w:cs="Times New Roman"/>
          <w:sz w:val="28"/>
          <w:szCs w:val="28"/>
          <w:lang w:val="kk-KZ" w:eastAsia="ru-RU"/>
        </w:rPr>
        <w:tab/>
      </w:r>
      <w:r w:rsidRPr="009B660B">
        <w:rPr>
          <w:rFonts w:ascii="Times New Roman" w:eastAsiaTheme="minorEastAsia" w:hAnsi="Times New Roman" w:cs="Times New Roman"/>
          <w:sz w:val="28"/>
          <w:szCs w:val="28"/>
          <w:lang w:val="kk-KZ" w:eastAsia="ru-RU"/>
        </w:rPr>
        <w:tab/>
      </w:r>
      <w:r w:rsidRPr="009B660B">
        <w:rPr>
          <w:rFonts w:ascii="Times New Roman" w:eastAsiaTheme="minorEastAsia" w:hAnsi="Times New Roman" w:cs="Times New Roman"/>
          <w:sz w:val="28"/>
          <w:szCs w:val="28"/>
          <w:lang w:val="kk-KZ" w:eastAsia="ru-RU"/>
        </w:rPr>
        <w:tab/>
      </w:r>
      <w:r w:rsidR="0088267E" w:rsidRPr="009B660B">
        <w:rPr>
          <w:rFonts w:ascii="Times New Roman" w:eastAsiaTheme="minorEastAsia" w:hAnsi="Times New Roman" w:cs="Times New Roman"/>
          <w:sz w:val="28"/>
          <w:szCs w:val="28"/>
          <w:lang w:val="kk-KZ" w:eastAsia="ru-RU"/>
        </w:rPr>
        <w:t xml:space="preserve">                 </w:t>
      </w:r>
      <w:r w:rsidR="00491832">
        <w:rPr>
          <w:rFonts w:ascii="Times New Roman" w:eastAsiaTheme="minorEastAsia" w:hAnsi="Times New Roman" w:cs="Times New Roman"/>
          <w:sz w:val="28"/>
          <w:szCs w:val="28"/>
          <w:lang w:val="kk-KZ" w:eastAsia="ru-RU"/>
        </w:rPr>
        <w:t xml:space="preserve">  </w:t>
      </w:r>
      <w:r w:rsidR="0088267E" w:rsidRPr="009B660B">
        <w:rPr>
          <w:rFonts w:ascii="Times New Roman" w:eastAsiaTheme="minorEastAsia" w:hAnsi="Times New Roman" w:cs="Times New Roman"/>
          <w:sz w:val="28"/>
          <w:szCs w:val="28"/>
          <w:lang w:val="kk-KZ" w:eastAsia="ru-RU"/>
        </w:rPr>
        <w:t xml:space="preserve">  </w:t>
      </w:r>
      <w:r w:rsidR="00953468" w:rsidRPr="009B660B">
        <w:rPr>
          <w:rFonts w:ascii="Times New Roman" w:eastAsiaTheme="minorEastAsia" w:hAnsi="Times New Roman" w:cs="Times New Roman"/>
          <w:sz w:val="28"/>
          <w:szCs w:val="28"/>
          <w:lang w:val="kk-KZ" w:eastAsia="ru-RU"/>
        </w:rPr>
        <w:t xml:space="preserve">    </w:t>
      </w:r>
      <w:r w:rsidR="006D0AF8">
        <w:rPr>
          <w:rFonts w:ascii="Times New Roman" w:eastAsiaTheme="minorEastAsia" w:hAnsi="Times New Roman" w:cs="Times New Roman"/>
          <w:sz w:val="28"/>
          <w:szCs w:val="28"/>
          <w:lang w:val="kk-KZ" w:eastAsia="ru-RU"/>
        </w:rPr>
        <w:t xml:space="preserve"> </w:t>
      </w:r>
      <w:r w:rsidR="00953468" w:rsidRPr="009B660B">
        <w:rPr>
          <w:rFonts w:ascii="Times New Roman" w:eastAsiaTheme="minorEastAsia" w:hAnsi="Times New Roman" w:cs="Times New Roman"/>
          <w:sz w:val="28"/>
          <w:szCs w:val="28"/>
          <w:lang w:val="kk-KZ" w:eastAsia="ru-RU"/>
        </w:rPr>
        <w:t>(5</w:t>
      </w:r>
      <w:r w:rsidRPr="009B660B">
        <w:rPr>
          <w:rFonts w:ascii="Times New Roman" w:eastAsiaTheme="minorEastAsia" w:hAnsi="Times New Roman" w:cs="Times New Roman"/>
          <w:sz w:val="28"/>
          <w:szCs w:val="28"/>
          <w:lang w:val="kk-KZ" w:eastAsia="ru-RU"/>
        </w:rPr>
        <w:t>)</w:t>
      </w:r>
    </w:p>
    <w:p w:rsidR="00116488" w:rsidRPr="009B660B" w:rsidRDefault="00116488" w:rsidP="00750D13">
      <w:pPr>
        <w:spacing w:after="0" w:line="240" w:lineRule="auto"/>
        <w:ind w:firstLine="709"/>
        <w:jc w:val="both"/>
        <w:rPr>
          <w:rFonts w:ascii="Times New Roman" w:eastAsiaTheme="minorEastAsia" w:hAnsi="Times New Roman" w:cs="Times New Roman"/>
          <w:sz w:val="28"/>
          <w:szCs w:val="28"/>
          <w:lang w:val="kk-KZ" w:eastAsia="ru-RU"/>
        </w:rPr>
      </w:pPr>
    </w:p>
    <w:p w:rsidR="005E4B27" w:rsidRDefault="00116488" w:rsidP="005E4B27">
      <w:pPr>
        <w:spacing w:after="0" w:line="240" w:lineRule="auto"/>
        <w:jc w:val="both"/>
        <w:rPr>
          <w:rFonts w:ascii="Times New Roman" w:eastAsiaTheme="minorEastAsia" w:hAnsi="Times New Roman" w:cs="Times New Roman"/>
          <w:sz w:val="28"/>
          <w:szCs w:val="28"/>
          <w:lang w:val="kk-KZ" w:eastAsia="ru-RU"/>
        </w:rPr>
      </w:pPr>
      <w:r w:rsidRPr="009B660B">
        <w:rPr>
          <w:rFonts w:ascii="Times New Roman" w:eastAsiaTheme="minorEastAsia" w:hAnsi="Times New Roman" w:cs="Times New Roman"/>
          <w:sz w:val="28"/>
          <w:szCs w:val="28"/>
          <w:lang w:val="kk-KZ" w:eastAsia="ru-RU"/>
        </w:rPr>
        <w:t xml:space="preserve">мұнда </w:t>
      </w:r>
      <w:r w:rsidRPr="009B660B">
        <w:rPr>
          <w:rFonts w:ascii="Times New Roman" w:eastAsiaTheme="minorEastAsia" w:hAnsi="Times New Roman" w:cs="Times New Roman"/>
          <w:i/>
          <w:sz w:val="28"/>
          <w:szCs w:val="28"/>
          <w:lang w:val="kk-KZ" w:eastAsia="ru-RU"/>
        </w:rPr>
        <w:t>L</w:t>
      </w:r>
      <w:r w:rsidRPr="009B660B">
        <w:rPr>
          <w:rFonts w:ascii="Times New Roman" w:eastAsiaTheme="minorEastAsia" w:hAnsi="Times New Roman" w:cs="Times New Roman"/>
          <w:sz w:val="28"/>
          <w:szCs w:val="28"/>
          <w:lang w:val="kk-KZ" w:eastAsia="ru-RU"/>
        </w:rPr>
        <w:t xml:space="preserve"> – қабыршақтың қалыңдығы;</w:t>
      </w:r>
    </w:p>
    <w:p w:rsidR="005E4B27" w:rsidRDefault="00116488" w:rsidP="005E4B27">
      <w:pPr>
        <w:spacing w:after="0" w:line="240" w:lineRule="auto"/>
        <w:ind w:firstLine="826"/>
        <w:jc w:val="both"/>
        <w:rPr>
          <w:rFonts w:ascii="Times New Roman" w:eastAsiaTheme="minorEastAsia" w:hAnsi="Times New Roman" w:cs="Times New Roman"/>
          <w:sz w:val="28"/>
          <w:szCs w:val="28"/>
          <w:lang w:val="kk-KZ" w:eastAsia="ru-RU"/>
        </w:rPr>
      </w:pPr>
      <w:r w:rsidRPr="009B660B">
        <w:rPr>
          <w:rFonts w:ascii="Times New Roman" w:eastAsiaTheme="minorEastAsia" w:hAnsi="Times New Roman" w:cs="Times New Roman"/>
          <w:i/>
          <w:sz w:val="28"/>
          <w:szCs w:val="28"/>
          <w:lang w:val="kk-KZ" w:eastAsia="ru-RU"/>
        </w:rPr>
        <w:t>V</w:t>
      </w:r>
      <w:r w:rsidRPr="009B660B">
        <w:rPr>
          <w:rFonts w:ascii="Times New Roman" w:eastAsiaTheme="minorEastAsia" w:hAnsi="Times New Roman" w:cs="Times New Roman"/>
          <w:i/>
          <w:sz w:val="28"/>
          <w:szCs w:val="28"/>
          <w:vertAlign w:val="subscript"/>
          <w:lang w:val="kk-KZ" w:eastAsia="ru-RU"/>
        </w:rPr>
        <w:t>0</w:t>
      </w:r>
      <w:r w:rsidRPr="009B660B">
        <w:rPr>
          <w:rFonts w:ascii="Times New Roman" w:eastAsiaTheme="minorEastAsia" w:hAnsi="Times New Roman" w:cs="Times New Roman"/>
          <w:i/>
          <w:sz w:val="28"/>
          <w:szCs w:val="28"/>
          <w:lang w:val="kk-KZ" w:eastAsia="ru-RU"/>
        </w:rPr>
        <w:t xml:space="preserve"> </w:t>
      </w:r>
      <w:r w:rsidRPr="009B660B">
        <w:rPr>
          <w:rFonts w:ascii="Times New Roman" w:eastAsiaTheme="minorEastAsia" w:hAnsi="Times New Roman" w:cs="Times New Roman"/>
          <w:sz w:val="28"/>
          <w:szCs w:val="28"/>
          <w:lang w:val="kk-KZ" w:eastAsia="ru-RU"/>
        </w:rPr>
        <w:t xml:space="preserve">– қолданылған кернеу; </w:t>
      </w:r>
    </w:p>
    <w:p w:rsidR="00116488" w:rsidRPr="009B660B" w:rsidRDefault="00116488" w:rsidP="005E4B27">
      <w:pPr>
        <w:spacing w:after="0" w:line="240" w:lineRule="auto"/>
        <w:ind w:firstLine="826"/>
        <w:jc w:val="both"/>
        <w:rPr>
          <w:rFonts w:ascii="Times New Roman" w:eastAsiaTheme="minorEastAsia" w:hAnsi="Times New Roman" w:cs="Times New Roman"/>
          <w:sz w:val="28"/>
          <w:szCs w:val="28"/>
          <w:lang w:val="kk-KZ" w:eastAsia="ru-RU"/>
        </w:rPr>
      </w:pPr>
      <w:r w:rsidRPr="009B660B">
        <w:rPr>
          <w:rFonts w:ascii="Times New Roman" w:eastAsiaTheme="minorEastAsia" w:hAnsi="Times New Roman" w:cs="Times New Roman"/>
          <w:sz w:val="28"/>
          <w:szCs w:val="28"/>
          <w:lang w:val="kk-KZ" w:eastAsia="ru-RU"/>
        </w:rPr>
        <w:t>τD – заряд тасымалдаушыларының ұшу уақыты. Заряд тасымалдаушыларының ұшу уақыты қабыршақтың сыйымдылығы мен рекомбинация кедергісінің (R</w:t>
      </w:r>
      <w:r w:rsidRPr="009B660B">
        <w:rPr>
          <w:rFonts w:ascii="Times New Roman" w:eastAsiaTheme="minorEastAsia" w:hAnsi="Times New Roman" w:cs="Times New Roman"/>
          <w:i/>
          <w:sz w:val="28"/>
          <w:szCs w:val="28"/>
          <w:lang w:val="kk-KZ" w:eastAsia="ru-RU"/>
        </w:rPr>
        <w:t>ext</w:t>
      </w:r>
      <w:r w:rsidRPr="009B660B">
        <w:rPr>
          <w:rFonts w:ascii="Times New Roman" w:eastAsiaTheme="minorEastAsia" w:hAnsi="Times New Roman" w:cs="Times New Roman"/>
          <w:sz w:val="28"/>
          <w:szCs w:val="28"/>
          <w:lang w:val="kk-KZ" w:eastAsia="ru-RU"/>
        </w:rPr>
        <w:t>) көбейтіндісі ретінде белгіленеді:</w:t>
      </w:r>
      <w:r w:rsidRPr="009B660B">
        <w:rPr>
          <w:lang w:val="kk-KZ"/>
        </w:rPr>
        <w:t xml:space="preserve"> </w:t>
      </w:r>
    </w:p>
    <w:p w:rsidR="00116488" w:rsidRPr="009B660B" w:rsidRDefault="00116488" w:rsidP="00750D13">
      <w:pPr>
        <w:spacing w:after="0" w:line="240" w:lineRule="auto"/>
        <w:ind w:firstLine="709"/>
        <w:jc w:val="both"/>
        <w:rPr>
          <w:rFonts w:ascii="Times New Roman" w:eastAsiaTheme="minorEastAsia" w:hAnsi="Times New Roman" w:cs="Times New Roman"/>
          <w:sz w:val="28"/>
          <w:szCs w:val="28"/>
          <w:lang w:val="kk-KZ" w:eastAsia="ru-RU"/>
        </w:rPr>
      </w:pPr>
    </w:p>
    <w:p w:rsidR="00116488" w:rsidRPr="009B660B" w:rsidRDefault="0061137E" w:rsidP="005E4B27">
      <w:pPr>
        <w:spacing w:after="0" w:line="240" w:lineRule="auto"/>
        <w:ind w:firstLine="709"/>
        <w:jc w:val="right"/>
        <w:rPr>
          <w:rFonts w:ascii="Times New Roman" w:eastAsiaTheme="minorEastAsia" w:hAnsi="Times New Roman" w:cs="Times New Roman"/>
          <w:sz w:val="28"/>
          <w:szCs w:val="28"/>
          <w:lang w:val="kk-KZ" w:eastAsia="ru-RU"/>
        </w:rPr>
      </w:pPr>
      <m:oMath>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τ</m:t>
            </m:r>
          </m:e>
          <m:sub>
            <m:r>
              <w:rPr>
                <w:rFonts w:ascii="Cambria Math" w:hAnsi="Cambria Math" w:cs="Times New Roman"/>
                <w:sz w:val="28"/>
                <w:szCs w:val="28"/>
                <w:lang w:val="kk-KZ" w:eastAsia="ru-RU"/>
              </w:rPr>
              <m:t>D</m:t>
            </m:r>
          </m:sub>
        </m:sSub>
        <m:r>
          <w:rPr>
            <w:rFonts w:ascii="Cambria Math" w:hAnsi="Cambria Math" w:cs="Times New Roman"/>
            <w:sz w:val="28"/>
            <w:szCs w:val="28"/>
            <w:lang w:val="kk-KZ" w:eastAsia="ru-RU"/>
          </w:rPr>
          <m:t>=C∙</m:t>
        </m:r>
        <m:sSub>
          <m:sSubPr>
            <m:ctrlPr>
              <w:rPr>
                <w:rFonts w:ascii="Cambria Math" w:hAnsi="Cambria Math" w:cs="Times New Roman"/>
                <w:i/>
                <w:sz w:val="28"/>
                <w:szCs w:val="28"/>
                <w:lang w:eastAsia="ru-RU"/>
              </w:rPr>
            </m:ctrlPr>
          </m:sSubPr>
          <m:e>
            <m:r>
              <w:rPr>
                <w:rFonts w:ascii="Cambria Math" w:hAnsi="Cambria Math" w:cs="Times New Roman"/>
                <w:sz w:val="28"/>
                <w:szCs w:val="28"/>
                <w:lang w:val="kk-KZ" w:eastAsia="ru-RU"/>
              </w:rPr>
              <m:t>R</m:t>
            </m:r>
          </m:e>
          <m:sub>
            <m:r>
              <w:rPr>
                <w:rFonts w:ascii="Cambria Math" w:hAnsi="Cambria Math" w:cs="Times New Roman"/>
                <w:sz w:val="28"/>
                <w:szCs w:val="28"/>
                <w:lang w:val="kk-KZ" w:eastAsia="ru-RU"/>
              </w:rPr>
              <m:t>ext</m:t>
            </m:r>
          </m:sub>
        </m:sSub>
      </m:oMath>
      <w:r w:rsidR="00116488" w:rsidRPr="009B660B">
        <w:rPr>
          <w:rFonts w:ascii="Times New Roman" w:eastAsiaTheme="minorEastAsia" w:hAnsi="Times New Roman" w:cs="Times New Roman"/>
          <w:sz w:val="28"/>
          <w:szCs w:val="28"/>
          <w:lang w:val="kk-KZ" w:eastAsia="ru-RU"/>
        </w:rPr>
        <w:tab/>
      </w:r>
      <w:r w:rsidR="0088267E" w:rsidRPr="009B660B">
        <w:rPr>
          <w:rFonts w:ascii="Times New Roman" w:eastAsiaTheme="minorEastAsia" w:hAnsi="Times New Roman" w:cs="Times New Roman"/>
          <w:sz w:val="28"/>
          <w:szCs w:val="28"/>
          <w:lang w:val="kk-KZ" w:eastAsia="ru-RU"/>
        </w:rPr>
        <w:tab/>
      </w:r>
      <w:r w:rsidR="00953468" w:rsidRPr="009B660B">
        <w:rPr>
          <w:rFonts w:ascii="Times New Roman" w:eastAsiaTheme="minorEastAsia" w:hAnsi="Times New Roman" w:cs="Times New Roman"/>
          <w:sz w:val="28"/>
          <w:szCs w:val="28"/>
          <w:lang w:val="kk-KZ" w:eastAsia="ru-RU"/>
        </w:rPr>
        <w:tab/>
      </w:r>
      <w:r w:rsidR="00953468" w:rsidRPr="009B660B">
        <w:rPr>
          <w:rFonts w:ascii="Times New Roman" w:eastAsiaTheme="minorEastAsia" w:hAnsi="Times New Roman" w:cs="Times New Roman"/>
          <w:sz w:val="28"/>
          <w:szCs w:val="28"/>
          <w:lang w:val="kk-KZ" w:eastAsia="ru-RU"/>
        </w:rPr>
        <w:tab/>
        <w:t xml:space="preserve">  (6</w:t>
      </w:r>
      <w:r w:rsidR="00116488" w:rsidRPr="009B660B">
        <w:rPr>
          <w:rFonts w:ascii="Times New Roman" w:eastAsiaTheme="minorEastAsia" w:hAnsi="Times New Roman" w:cs="Times New Roman"/>
          <w:sz w:val="28"/>
          <w:szCs w:val="28"/>
          <w:lang w:val="kk-KZ" w:eastAsia="ru-RU"/>
        </w:rPr>
        <w:t>)</w:t>
      </w:r>
    </w:p>
    <w:p w:rsidR="00B655B0" w:rsidRPr="009B660B" w:rsidRDefault="00B655B0" w:rsidP="00750D13">
      <w:pPr>
        <w:spacing w:after="0" w:line="240" w:lineRule="auto"/>
        <w:ind w:firstLine="709"/>
        <w:jc w:val="both"/>
        <w:rPr>
          <w:rFonts w:ascii="Times New Roman" w:eastAsiaTheme="minorEastAsia" w:hAnsi="Times New Roman" w:cs="Times New Roman"/>
          <w:sz w:val="28"/>
          <w:szCs w:val="28"/>
          <w:lang w:val="kk-KZ" w:eastAsia="ru-RU"/>
        </w:rPr>
      </w:pPr>
    </w:p>
    <w:p w:rsidR="00116488" w:rsidRPr="009B660B" w:rsidRDefault="00116488" w:rsidP="00750D13">
      <w:pPr>
        <w:spacing w:after="0" w:line="240" w:lineRule="auto"/>
        <w:ind w:firstLine="709"/>
        <w:jc w:val="both"/>
        <w:rPr>
          <w:rFonts w:ascii="Times New Roman" w:eastAsiaTheme="minorEastAsia" w:hAnsi="Times New Roman" w:cs="Times New Roman"/>
          <w:sz w:val="28"/>
          <w:szCs w:val="28"/>
          <w:lang w:val="kk-KZ" w:eastAsia="ru-RU"/>
        </w:rPr>
      </w:pPr>
      <w:r w:rsidRPr="009B660B">
        <w:rPr>
          <w:rFonts w:ascii="Times New Roman" w:eastAsiaTheme="minorEastAsia" w:hAnsi="Times New Roman" w:cs="Times New Roman"/>
          <w:sz w:val="28"/>
          <w:szCs w:val="28"/>
          <w:lang w:val="kk-KZ" w:eastAsia="ru-RU"/>
        </w:rPr>
        <w:t>Сондықтан, электрохимиялық импеданстық спектроскопия зарядтың тасымалдануы, диффузиясы және қабыршақтардың басқа электрлік тасымал қасиеттерін зерттеу үшін пайдаланылуы мүмкін. EIS ерекшелігі материалдың ішкі қасиеттерін немесе өткізгіштік, кедергі немесе электрохимиялық жүйенің сыйымдылығына әсер ететін нақты процестерді зерттеуге мүмкіндік береді. Ғылымның барлық салаларында тәжірибелер арқылы алынған EIS деректері әдетте «модельдер» көмегімен түсіндіріледі. Зерттеу нәтижесінде алынған деректерді талдауға арналған интерпретациялық модельдер екі топқа бөлінеді: аналогтық және физикалық модельдер.</w:t>
      </w:r>
    </w:p>
    <w:p w:rsidR="00116488" w:rsidRPr="009B660B" w:rsidRDefault="00116488" w:rsidP="00750D13">
      <w:pPr>
        <w:spacing w:after="0" w:line="240" w:lineRule="auto"/>
        <w:ind w:firstLine="709"/>
        <w:jc w:val="both"/>
        <w:rPr>
          <w:rFonts w:ascii="Times New Roman" w:eastAsiaTheme="minorEastAsia" w:hAnsi="Times New Roman" w:cs="Times New Roman"/>
          <w:sz w:val="28"/>
          <w:szCs w:val="28"/>
          <w:lang w:val="kk-KZ" w:eastAsia="ru-RU"/>
        </w:rPr>
      </w:pPr>
      <w:r w:rsidRPr="009B660B">
        <w:rPr>
          <w:rFonts w:ascii="Times New Roman" w:eastAsiaTheme="minorEastAsia" w:hAnsi="Times New Roman" w:cs="Times New Roman"/>
          <w:sz w:val="28"/>
          <w:szCs w:val="28"/>
          <w:lang w:val="kk-KZ" w:eastAsia="ru-RU"/>
        </w:rPr>
        <w:t>Аналогтық модельдерге эквиваленттік электрлік тізбектер кіреді, бірақ бұл класс модельдер зерттелетін жүйенің қасиеттерін толыққанды сипаттауға мүмкіндік бермейді. Олар тек жүйенің мүмкіндіктерін қайта жасауға талпыну үшін пайдаланылады. Ал физикалық модельдер қызығушылық тудыратын құбылыстарды қайта жаңғырту үшін ғана емес, сонымен қатар шекарадағы процестердің механизмдерін де ескере отырып қолданылады [</w:t>
      </w:r>
      <w:r w:rsidR="00382EA1" w:rsidRPr="00382EA1">
        <w:rPr>
          <w:rFonts w:ascii="Times New Roman" w:eastAsiaTheme="minorEastAsia" w:hAnsi="Times New Roman" w:cs="Times New Roman"/>
          <w:sz w:val="28"/>
          <w:szCs w:val="28"/>
          <w:lang w:val="kk-KZ" w:eastAsia="ru-RU"/>
        </w:rPr>
        <w:t xml:space="preserve">145, </w:t>
      </w:r>
      <w:r w:rsidR="00911F30" w:rsidRPr="009B660B">
        <w:rPr>
          <w:rFonts w:ascii="Times New Roman" w:eastAsiaTheme="minorEastAsia" w:hAnsi="Times New Roman" w:cs="Times New Roman"/>
          <w:sz w:val="28"/>
          <w:szCs w:val="28"/>
          <w:lang w:val="kk-KZ" w:eastAsia="ru-RU"/>
        </w:rPr>
        <w:t>146</w:t>
      </w:r>
      <w:r w:rsidRPr="009B660B">
        <w:rPr>
          <w:rFonts w:ascii="Times New Roman" w:eastAsiaTheme="minorEastAsia" w:hAnsi="Times New Roman" w:cs="Times New Roman"/>
          <w:sz w:val="28"/>
          <w:szCs w:val="28"/>
          <w:lang w:val="kk-KZ" w:eastAsia="ru-RU"/>
        </w:rPr>
        <w:t>]. Жалпы алғанда, екі модельдер класы эксперименттік зерттеулерді талдауда толық көрініс алуға мүмкіндік береді.</w:t>
      </w:r>
    </w:p>
    <w:p w:rsidR="00311246" w:rsidRPr="009B660B" w:rsidRDefault="00311246" w:rsidP="00750D13">
      <w:pPr>
        <w:spacing w:after="0" w:line="240" w:lineRule="auto"/>
        <w:ind w:firstLine="709"/>
        <w:jc w:val="both"/>
        <w:rPr>
          <w:rFonts w:ascii="Times New Roman" w:hAnsi="Times New Roman" w:cs="Times New Roman"/>
          <w:b/>
          <w:noProof/>
          <w:sz w:val="28"/>
          <w:szCs w:val="28"/>
          <w:lang w:val="kk-KZ" w:eastAsia="ru-RU"/>
        </w:rPr>
      </w:pPr>
    </w:p>
    <w:p w:rsidR="00F51802" w:rsidRPr="009B660B" w:rsidRDefault="00F51802" w:rsidP="00750D13">
      <w:pPr>
        <w:spacing w:after="0" w:line="240" w:lineRule="auto"/>
        <w:ind w:firstLine="709"/>
        <w:jc w:val="both"/>
        <w:rPr>
          <w:rFonts w:ascii="Times New Roman" w:hAnsi="Times New Roman" w:cs="Times New Roman"/>
          <w:b/>
          <w:noProof/>
          <w:sz w:val="28"/>
          <w:szCs w:val="28"/>
          <w:lang w:val="kk-KZ" w:eastAsia="ru-RU"/>
        </w:rPr>
      </w:pPr>
    </w:p>
    <w:p w:rsidR="00F51802" w:rsidRPr="009B660B" w:rsidRDefault="00F51802" w:rsidP="00750D13">
      <w:pPr>
        <w:spacing w:after="0" w:line="240" w:lineRule="auto"/>
        <w:ind w:firstLine="709"/>
        <w:jc w:val="both"/>
        <w:rPr>
          <w:rFonts w:ascii="Times New Roman" w:hAnsi="Times New Roman" w:cs="Times New Roman"/>
          <w:b/>
          <w:noProof/>
          <w:sz w:val="28"/>
          <w:szCs w:val="28"/>
          <w:lang w:val="kk-KZ" w:eastAsia="ru-RU"/>
        </w:rPr>
      </w:pPr>
    </w:p>
    <w:p w:rsidR="009A54BC" w:rsidRPr="00382EA1" w:rsidRDefault="00293415" w:rsidP="009827DE">
      <w:pPr>
        <w:spacing w:after="0" w:line="240" w:lineRule="auto"/>
        <w:ind w:firstLine="709"/>
        <w:jc w:val="both"/>
        <w:rPr>
          <w:rFonts w:ascii="Times New Roman" w:hAnsi="Times New Roman" w:cs="Times New Roman"/>
          <w:b/>
          <w:noProof/>
          <w:sz w:val="28"/>
          <w:szCs w:val="28"/>
          <w:lang w:val="kk-KZ" w:eastAsia="ru-RU"/>
        </w:rPr>
      </w:pPr>
      <w:r w:rsidRPr="009B660B">
        <w:rPr>
          <w:rFonts w:ascii="Times New Roman" w:hAnsi="Times New Roman" w:cs="Times New Roman"/>
          <w:b/>
          <w:noProof/>
          <w:sz w:val="28"/>
          <w:szCs w:val="28"/>
          <w:lang w:val="kk-KZ" w:eastAsia="ru-RU"/>
        </w:rPr>
        <w:lastRenderedPageBreak/>
        <w:t>3 ПОЛИМЕРЛІ КҮН ЭЛЕМЕНТІНІҢ ЭЛЕКТРОН ТАСЫМАЛДАУ ҚАС</w:t>
      </w:r>
      <w:r>
        <w:rPr>
          <w:rFonts w:ascii="Times New Roman" w:hAnsi="Times New Roman" w:cs="Times New Roman"/>
          <w:b/>
          <w:noProof/>
          <w:sz w:val="28"/>
          <w:szCs w:val="28"/>
          <w:lang w:val="kk-KZ" w:eastAsia="ru-RU"/>
        </w:rPr>
        <w:t>ИЕТТЕРІН ЖЕТІЛДІРУ МАҚСАТЫНДА Z</w:t>
      </w:r>
      <w:r w:rsidRPr="00293415">
        <w:rPr>
          <w:rFonts w:ascii="Times New Roman" w:hAnsi="Times New Roman" w:cs="Times New Roman"/>
          <w:b/>
          <w:noProof/>
          <w:sz w:val="28"/>
          <w:szCs w:val="28"/>
          <w:lang w:val="kk-KZ" w:eastAsia="ru-RU"/>
        </w:rPr>
        <w:t>n</w:t>
      </w:r>
      <w:r w:rsidRPr="009B660B">
        <w:rPr>
          <w:rFonts w:ascii="Times New Roman" w:hAnsi="Times New Roman" w:cs="Times New Roman"/>
          <w:b/>
          <w:noProof/>
          <w:sz w:val="28"/>
          <w:szCs w:val="28"/>
          <w:lang w:val="kk-KZ" w:eastAsia="ru-RU"/>
        </w:rPr>
        <w:t>O ҚАБЫРШАҚТАРЫН ӨН</w:t>
      </w:r>
      <w:r w:rsidR="00382EA1">
        <w:rPr>
          <w:rFonts w:ascii="Times New Roman" w:hAnsi="Times New Roman" w:cs="Times New Roman"/>
          <w:b/>
          <w:noProof/>
          <w:sz w:val="28"/>
          <w:szCs w:val="28"/>
          <w:lang w:val="kk-KZ" w:eastAsia="ru-RU"/>
        </w:rPr>
        <w:t>ДІРУ ТЕХНОЛОГИЯСЫН ОҢТАЙЛАНДЫРУ</w:t>
      </w:r>
    </w:p>
    <w:p w:rsidR="005E4B27" w:rsidRDefault="005E4B27" w:rsidP="00685027">
      <w:pPr>
        <w:tabs>
          <w:tab w:val="left" w:pos="993"/>
        </w:tabs>
        <w:spacing w:after="0" w:line="240" w:lineRule="auto"/>
        <w:ind w:firstLine="709"/>
        <w:jc w:val="both"/>
        <w:rPr>
          <w:rFonts w:ascii="Times New Roman" w:hAnsi="Times New Roman" w:cs="Times New Roman"/>
          <w:sz w:val="28"/>
          <w:szCs w:val="28"/>
          <w:lang w:val="kk-KZ"/>
        </w:rPr>
      </w:pPr>
    </w:p>
    <w:p w:rsidR="00685027" w:rsidRPr="009B660B" w:rsidRDefault="00685027" w:rsidP="00685027">
      <w:pPr>
        <w:tabs>
          <w:tab w:val="left" w:pos="993"/>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Қабыршақтың қалыңдығы</w:t>
      </w:r>
      <w:r w:rsidR="006F525B" w:rsidRPr="009B660B">
        <w:rPr>
          <w:rFonts w:ascii="Times New Roman" w:hAnsi="Times New Roman" w:cs="Times New Roman"/>
          <w:sz w:val="28"/>
          <w:szCs w:val="28"/>
          <w:lang w:val="kk-KZ"/>
        </w:rPr>
        <w:t>, беттің</w:t>
      </w:r>
      <w:r w:rsidR="000251BB" w:rsidRPr="009B660B">
        <w:rPr>
          <w:rFonts w:ascii="Times New Roman" w:hAnsi="Times New Roman" w:cs="Times New Roman"/>
          <w:sz w:val="28"/>
          <w:szCs w:val="28"/>
          <w:lang w:val="kk-KZ"/>
        </w:rPr>
        <w:t xml:space="preserve"> кедір-бұдырлығы, бет құрамы және ZnO </w:t>
      </w:r>
      <w:r w:rsidR="00F62F5E" w:rsidRPr="009B660B">
        <w:rPr>
          <w:rFonts w:ascii="Times New Roman" w:hAnsi="Times New Roman" w:cs="Times New Roman"/>
          <w:sz w:val="28"/>
          <w:szCs w:val="28"/>
          <w:lang w:val="kk-KZ"/>
        </w:rPr>
        <w:t>электронды тасымалдаушы қабатының</w:t>
      </w:r>
      <w:r w:rsidR="000251BB" w:rsidRPr="009B660B">
        <w:rPr>
          <w:rFonts w:ascii="Times New Roman" w:hAnsi="Times New Roman" w:cs="Times New Roman"/>
          <w:sz w:val="28"/>
          <w:szCs w:val="28"/>
          <w:lang w:val="kk-KZ"/>
        </w:rPr>
        <w:t xml:space="preserve"> морфологиясы инверттелген және </w:t>
      </w:r>
      <w:r w:rsidR="00434C9D">
        <w:rPr>
          <w:rFonts w:ascii="Times New Roman" w:hAnsi="Times New Roman" w:cs="Times New Roman"/>
          <w:sz w:val="28"/>
          <w:szCs w:val="28"/>
          <w:lang w:val="kk-KZ"/>
        </w:rPr>
        <w:t>тура</w:t>
      </w:r>
      <w:r w:rsidR="000251BB" w:rsidRPr="009B660B">
        <w:rPr>
          <w:rFonts w:ascii="Times New Roman" w:hAnsi="Times New Roman" w:cs="Times New Roman"/>
          <w:sz w:val="28"/>
          <w:szCs w:val="28"/>
          <w:lang w:val="kk-KZ"/>
        </w:rPr>
        <w:t xml:space="preserve"> құрылымдағы </w:t>
      </w:r>
      <w:r w:rsidR="00971075" w:rsidRPr="009B660B">
        <w:rPr>
          <w:rFonts w:ascii="Times New Roman" w:hAnsi="Times New Roman" w:cs="Times New Roman"/>
          <w:sz w:val="28"/>
          <w:szCs w:val="28"/>
          <w:lang w:val="kk-KZ"/>
        </w:rPr>
        <w:t>полимерлі</w:t>
      </w:r>
      <w:r w:rsidRPr="009B660B">
        <w:rPr>
          <w:rFonts w:ascii="Times New Roman" w:hAnsi="Times New Roman" w:cs="Times New Roman"/>
          <w:sz w:val="28"/>
          <w:szCs w:val="28"/>
          <w:lang w:val="kk-KZ"/>
        </w:rPr>
        <w:t xml:space="preserve"> күн элементтеріне</w:t>
      </w:r>
      <w:r w:rsidR="000251BB" w:rsidRPr="009B660B">
        <w:rPr>
          <w:rFonts w:ascii="Times New Roman" w:hAnsi="Times New Roman" w:cs="Times New Roman"/>
          <w:sz w:val="28"/>
          <w:szCs w:val="28"/>
          <w:lang w:val="kk-KZ"/>
        </w:rPr>
        <w:t xml:space="preserve"> айтарлықтай әсер етеді. ZnO </w:t>
      </w:r>
      <w:r w:rsidRPr="009B660B">
        <w:rPr>
          <w:rFonts w:ascii="Times New Roman" w:hAnsi="Times New Roman" w:cs="Times New Roman"/>
          <w:sz w:val="28"/>
          <w:szCs w:val="28"/>
          <w:lang w:val="kk-KZ"/>
        </w:rPr>
        <w:t xml:space="preserve">электронды тасымалдаушы қабатының </w:t>
      </w:r>
      <w:r w:rsidR="000251BB" w:rsidRPr="009B660B">
        <w:rPr>
          <w:rFonts w:ascii="Times New Roman" w:hAnsi="Times New Roman" w:cs="Times New Roman"/>
          <w:sz w:val="28"/>
          <w:szCs w:val="28"/>
          <w:lang w:val="kk-KZ"/>
        </w:rPr>
        <w:t xml:space="preserve">морфологиясы ерітінді және кейінгі өңдеу әдістерімен анықталатындығы белгілі. </w:t>
      </w:r>
      <w:r w:rsidR="00C11864" w:rsidRPr="009B660B">
        <w:rPr>
          <w:rFonts w:ascii="Times New Roman" w:hAnsi="Times New Roman" w:cs="Times New Roman"/>
          <w:sz w:val="28"/>
          <w:szCs w:val="28"/>
          <w:lang w:val="kk-KZ"/>
        </w:rPr>
        <w:t xml:space="preserve">Зерттеу </w:t>
      </w:r>
      <w:r w:rsidR="00C11864" w:rsidRPr="003941E0">
        <w:rPr>
          <w:rFonts w:ascii="Times New Roman" w:hAnsi="Times New Roman" w:cs="Times New Roman"/>
          <w:color w:val="000000" w:themeColor="text1"/>
          <w:sz w:val="28"/>
          <w:szCs w:val="28"/>
          <w:lang w:val="kk-KZ"/>
        </w:rPr>
        <w:t>жұмыстарында</w:t>
      </w:r>
      <w:r w:rsidR="000251BB" w:rsidRPr="003941E0">
        <w:rPr>
          <w:rFonts w:ascii="Times New Roman" w:hAnsi="Times New Roman" w:cs="Times New Roman"/>
          <w:color w:val="000000" w:themeColor="text1"/>
          <w:sz w:val="28"/>
          <w:szCs w:val="28"/>
          <w:lang w:val="kk-KZ"/>
        </w:rPr>
        <w:t xml:space="preserve"> [</w:t>
      </w:r>
      <w:r w:rsidR="00202FBF" w:rsidRPr="003941E0">
        <w:rPr>
          <w:rFonts w:ascii="Times New Roman" w:hAnsi="Times New Roman" w:cs="Times New Roman"/>
          <w:color w:val="000000" w:themeColor="text1"/>
          <w:sz w:val="28"/>
          <w:szCs w:val="28"/>
          <w:lang w:val="kk-KZ"/>
        </w:rPr>
        <w:t>147</w:t>
      </w:r>
      <w:r w:rsidR="000251BB" w:rsidRPr="003941E0">
        <w:rPr>
          <w:rFonts w:ascii="Times New Roman" w:hAnsi="Times New Roman" w:cs="Times New Roman"/>
          <w:color w:val="000000" w:themeColor="text1"/>
          <w:sz w:val="28"/>
          <w:szCs w:val="28"/>
          <w:lang w:val="kk-KZ"/>
        </w:rPr>
        <w:t xml:space="preserve">] </w:t>
      </w:r>
      <w:r w:rsidR="000251BB" w:rsidRPr="009B660B">
        <w:rPr>
          <w:rFonts w:ascii="Times New Roman" w:hAnsi="Times New Roman" w:cs="Times New Roman"/>
          <w:sz w:val="28"/>
          <w:szCs w:val="28"/>
          <w:lang w:val="kk-KZ"/>
        </w:rPr>
        <w:t xml:space="preserve">золь-гель әдісімен алынған ZnO </w:t>
      </w:r>
      <w:r w:rsidRPr="009B660B">
        <w:rPr>
          <w:rFonts w:ascii="Times New Roman" w:hAnsi="Times New Roman" w:cs="Times New Roman"/>
          <w:sz w:val="28"/>
          <w:szCs w:val="28"/>
          <w:lang w:val="kk-KZ"/>
        </w:rPr>
        <w:t xml:space="preserve">электронды тасымалдаушы қабаты </w:t>
      </w:r>
      <w:r w:rsidR="000251BB" w:rsidRPr="009B660B">
        <w:rPr>
          <w:rFonts w:ascii="Times New Roman" w:hAnsi="Times New Roman" w:cs="Times New Roman"/>
          <w:sz w:val="28"/>
          <w:szCs w:val="28"/>
          <w:lang w:val="kk-KZ"/>
        </w:rPr>
        <w:t xml:space="preserve">бетінің кедір-бұдырлығы құрылғының </w:t>
      </w:r>
      <w:r w:rsidRPr="009B660B">
        <w:rPr>
          <w:rFonts w:ascii="Times New Roman" w:hAnsi="Times New Roman" w:cs="Times New Roman"/>
          <w:sz w:val="28"/>
          <w:szCs w:val="28"/>
          <w:lang w:val="kk-KZ"/>
        </w:rPr>
        <w:t>толықтыру фактор</w:t>
      </w:r>
      <w:r w:rsidR="000251BB" w:rsidRPr="009B660B">
        <w:rPr>
          <w:rFonts w:ascii="Times New Roman" w:hAnsi="Times New Roman" w:cs="Times New Roman"/>
          <w:sz w:val="28"/>
          <w:szCs w:val="28"/>
          <w:lang w:val="kk-KZ"/>
        </w:rPr>
        <w:t xml:space="preserve"> көрсеткішіне және жалпы тиімділігіне </w:t>
      </w:r>
      <w:r w:rsidR="006F525B" w:rsidRPr="009B660B">
        <w:rPr>
          <w:rFonts w:ascii="Times New Roman" w:hAnsi="Times New Roman" w:cs="Times New Roman"/>
          <w:sz w:val="28"/>
          <w:szCs w:val="28"/>
          <w:lang w:val="kk-KZ"/>
        </w:rPr>
        <w:t>айрықша</w:t>
      </w:r>
      <w:r w:rsidR="000251BB" w:rsidRPr="009B660B">
        <w:rPr>
          <w:rFonts w:ascii="Times New Roman" w:hAnsi="Times New Roman" w:cs="Times New Roman"/>
          <w:sz w:val="28"/>
          <w:szCs w:val="28"/>
          <w:lang w:val="kk-KZ"/>
        </w:rPr>
        <w:t xml:space="preserve"> ықпал ететінін көрсетті. ZnO қабатының фазалар шекарасындағы ұстау тығыздығы</w:t>
      </w:r>
      <w:r w:rsidR="006B297A" w:rsidRPr="009B660B">
        <w:rPr>
          <w:rFonts w:ascii="Times New Roman" w:hAnsi="Times New Roman" w:cs="Times New Roman"/>
          <w:sz w:val="28"/>
          <w:szCs w:val="28"/>
          <w:lang w:val="kk-KZ"/>
        </w:rPr>
        <w:t>ның</w:t>
      </w:r>
      <w:r w:rsidR="000251BB" w:rsidRPr="009B660B">
        <w:rPr>
          <w:rFonts w:ascii="Times New Roman" w:hAnsi="Times New Roman" w:cs="Times New Roman"/>
          <w:sz w:val="28"/>
          <w:szCs w:val="28"/>
          <w:lang w:val="kk-KZ"/>
        </w:rPr>
        <w:t xml:space="preserve"> </w:t>
      </w:r>
      <w:r w:rsidR="006B297A" w:rsidRPr="009B660B">
        <w:rPr>
          <w:rFonts w:ascii="Times New Roman" w:hAnsi="Times New Roman" w:cs="Times New Roman"/>
          <w:sz w:val="28"/>
          <w:szCs w:val="28"/>
          <w:lang w:val="kk-KZ"/>
        </w:rPr>
        <w:t xml:space="preserve">жоғары болуы </w:t>
      </w:r>
      <w:r w:rsidR="000251BB" w:rsidRPr="009B660B">
        <w:rPr>
          <w:rFonts w:ascii="Times New Roman" w:hAnsi="Times New Roman" w:cs="Times New Roman"/>
          <w:sz w:val="28"/>
          <w:szCs w:val="28"/>
          <w:lang w:val="kk-KZ"/>
        </w:rPr>
        <w:t>құрылғының төмен өнімділігінің басты себебі</w:t>
      </w:r>
      <w:r w:rsidR="00A5455B" w:rsidRPr="009B660B">
        <w:rPr>
          <w:rFonts w:ascii="Times New Roman" w:hAnsi="Times New Roman" w:cs="Times New Roman"/>
          <w:sz w:val="28"/>
          <w:szCs w:val="28"/>
          <w:lang w:val="kk-KZ"/>
        </w:rPr>
        <w:t xml:space="preserve"> болуы мүмкін. Коллоидтық ZnO</w:t>
      </w:r>
      <w:r w:rsidR="000251BB" w:rsidRPr="009B660B">
        <w:rPr>
          <w:rFonts w:ascii="Times New Roman" w:hAnsi="Times New Roman" w:cs="Times New Roman"/>
          <w:sz w:val="28"/>
          <w:szCs w:val="28"/>
          <w:lang w:val="kk-KZ"/>
        </w:rPr>
        <w:t xml:space="preserve"> жасалған электронды тасымалдаушы қабатының кедір-бұдырлығы да ZnO мен фото</w:t>
      </w:r>
      <w:r w:rsidR="006B297A" w:rsidRPr="009B660B">
        <w:rPr>
          <w:rFonts w:ascii="Times New Roman" w:hAnsi="Times New Roman" w:cs="Times New Roman"/>
          <w:sz w:val="28"/>
          <w:szCs w:val="28"/>
          <w:lang w:val="kk-KZ"/>
        </w:rPr>
        <w:t xml:space="preserve">белсенді </w:t>
      </w:r>
      <w:r w:rsidR="000251BB" w:rsidRPr="009B660B">
        <w:rPr>
          <w:rFonts w:ascii="Times New Roman" w:hAnsi="Times New Roman" w:cs="Times New Roman"/>
          <w:sz w:val="28"/>
          <w:szCs w:val="28"/>
          <w:lang w:val="kk-KZ"/>
        </w:rPr>
        <w:t xml:space="preserve">қабат арасындағы нашар </w:t>
      </w:r>
      <w:r w:rsidRPr="009B660B">
        <w:rPr>
          <w:rFonts w:ascii="Times New Roman" w:hAnsi="Times New Roman" w:cs="Times New Roman"/>
          <w:sz w:val="28"/>
          <w:szCs w:val="28"/>
          <w:lang w:val="kk-KZ"/>
        </w:rPr>
        <w:t>байланысы</w:t>
      </w:r>
      <w:r w:rsidR="000251BB" w:rsidRPr="009B660B">
        <w:rPr>
          <w:rFonts w:ascii="Times New Roman" w:hAnsi="Times New Roman" w:cs="Times New Roman"/>
          <w:sz w:val="28"/>
          <w:szCs w:val="28"/>
          <w:lang w:val="kk-KZ"/>
        </w:rPr>
        <w:t xml:space="preserve"> құрылғының өнімділі</w:t>
      </w:r>
      <w:r w:rsidR="006C63DD" w:rsidRPr="009B660B">
        <w:rPr>
          <w:rFonts w:ascii="Times New Roman" w:hAnsi="Times New Roman" w:cs="Times New Roman"/>
          <w:sz w:val="28"/>
          <w:szCs w:val="28"/>
          <w:lang w:val="kk-KZ"/>
        </w:rPr>
        <w:t>гіне айтарлықтай әсер етеді [</w:t>
      </w:r>
      <w:r w:rsidR="00202FBF" w:rsidRPr="009B660B">
        <w:rPr>
          <w:rFonts w:ascii="Times New Roman" w:hAnsi="Times New Roman" w:cs="Times New Roman"/>
          <w:sz w:val="28"/>
          <w:szCs w:val="28"/>
          <w:lang w:val="kk-KZ"/>
        </w:rPr>
        <w:t>148</w:t>
      </w:r>
      <w:r w:rsidR="000251BB" w:rsidRPr="009B660B">
        <w:rPr>
          <w:rFonts w:ascii="Times New Roman" w:hAnsi="Times New Roman" w:cs="Times New Roman"/>
          <w:sz w:val="28"/>
          <w:szCs w:val="28"/>
          <w:lang w:val="kk-KZ"/>
        </w:rPr>
        <w:t>].</w:t>
      </w:r>
    </w:p>
    <w:p w:rsidR="00184F07" w:rsidRPr="009B660B" w:rsidRDefault="006B297A" w:rsidP="009827DE">
      <w:pPr>
        <w:widowControl w:val="0"/>
        <w:autoSpaceDE w:val="0"/>
        <w:autoSpaceDN w:val="0"/>
        <w:spacing w:after="0" w:line="240" w:lineRule="auto"/>
        <w:ind w:firstLine="709"/>
        <w:jc w:val="both"/>
        <w:rPr>
          <w:rFonts w:ascii="Times New Roman" w:hAnsi="Times New Roman" w:cs="Times New Roman"/>
          <w:sz w:val="28"/>
          <w:szCs w:val="28"/>
          <w:lang w:val="kk-KZ"/>
        </w:rPr>
      </w:pPr>
      <w:r w:rsidRPr="009B660B">
        <w:rPr>
          <w:rFonts w:ascii="Times New Roman" w:eastAsia="Cambria" w:hAnsi="Times New Roman" w:cs="Times New Roman"/>
          <w:w w:val="105"/>
          <w:sz w:val="28"/>
          <w:szCs w:val="28"/>
          <w:lang w:val="kk-KZ"/>
        </w:rPr>
        <w:t>Осы негізге сүйене отырып</w:t>
      </w:r>
      <w:r w:rsidR="000251BB" w:rsidRPr="009B660B">
        <w:rPr>
          <w:rFonts w:ascii="Times New Roman" w:eastAsia="Cambria" w:hAnsi="Times New Roman" w:cs="Times New Roman"/>
          <w:w w:val="105"/>
          <w:sz w:val="28"/>
          <w:szCs w:val="28"/>
          <w:lang w:val="kk-KZ"/>
        </w:rPr>
        <w:t xml:space="preserve">, ZnO нанобөлшектерінің өлшемі </w:t>
      </w:r>
      <w:r w:rsidRPr="009B660B">
        <w:rPr>
          <w:rFonts w:ascii="Times New Roman" w:eastAsia="Cambria" w:hAnsi="Times New Roman" w:cs="Times New Roman"/>
          <w:w w:val="105"/>
          <w:sz w:val="28"/>
          <w:szCs w:val="28"/>
          <w:lang w:val="kk-KZ"/>
        </w:rPr>
        <w:t>ұсақ және</w:t>
      </w:r>
      <w:r w:rsidR="000251BB" w:rsidRPr="009B660B">
        <w:rPr>
          <w:rFonts w:ascii="Times New Roman" w:eastAsia="Cambria" w:hAnsi="Times New Roman" w:cs="Times New Roman"/>
          <w:w w:val="105"/>
          <w:sz w:val="28"/>
          <w:szCs w:val="28"/>
          <w:lang w:val="kk-KZ"/>
        </w:rPr>
        <w:t xml:space="preserve"> еріткіште жақсы таралуы маңызды. Нанобөлшектер</w:t>
      </w:r>
      <w:r w:rsidR="00305C94" w:rsidRPr="009B660B">
        <w:rPr>
          <w:rFonts w:ascii="Times New Roman" w:eastAsia="Cambria" w:hAnsi="Times New Roman" w:cs="Times New Roman"/>
          <w:w w:val="105"/>
          <w:sz w:val="28"/>
          <w:szCs w:val="28"/>
          <w:lang w:val="kk-KZ"/>
        </w:rPr>
        <w:t xml:space="preserve">дің </w:t>
      </w:r>
      <w:r w:rsidR="000251BB" w:rsidRPr="009B660B">
        <w:rPr>
          <w:rFonts w:ascii="Times New Roman" w:eastAsia="Cambria" w:hAnsi="Times New Roman" w:cs="Times New Roman"/>
          <w:w w:val="105"/>
          <w:sz w:val="28"/>
          <w:szCs w:val="28"/>
          <w:lang w:val="kk-KZ"/>
        </w:rPr>
        <w:t xml:space="preserve">үлкен өлшемі немесе агрегациясы ZnO қабыршақтары бетінің кедір-бұдырлығын және фазалар шекарасымен нашар байланысын тудыруы мүмкін. Сонымен қатар, тұрақты, тығыз және біркелкі ZnO қабыршақтарын қолдану </w:t>
      </w:r>
      <w:r w:rsidR="00685027" w:rsidRPr="009B660B">
        <w:rPr>
          <w:rFonts w:ascii="Times New Roman" w:eastAsia="Cambria" w:hAnsi="Times New Roman" w:cs="Times New Roman"/>
          <w:w w:val="105"/>
          <w:sz w:val="28"/>
          <w:szCs w:val="28"/>
          <w:lang w:val="kk-KZ"/>
        </w:rPr>
        <w:t>толықтыру факторы</w:t>
      </w:r>
      <w:r w:rsidR="000251BB" w:rsidRPr="009B660B">
        <w:rPr>
          <w:rFonts w:ascii="Times New Roman" w:eastAsia="Cambria" w:hAnsi="Times New Roman" w:cs="Times New Roman"/>
          <w:w w:val="105"/>
          <w:sz w:val="28"/>
          <w:szCs w:val="28"/>
          <w:lang w:val="kk-KZ"/>
        </w:rPr>
        <w:t xml:space="preserve"> көрсеткішінің және қысқа тұйықталу тогының артуына ықпал етеді. </w:t>
      </w:r>
      <w:r w:rsidR="007B0C3B" w:rsidRPr="009B660B">
        <w:rPr>
          <w:rFonts w:ascii="Times New Roman" w:hAnsi="Times New Roman" w:cs="Times New Roman"/>
          <w:color w:val="000000"/>
          <w:sz w:val="28"/>
          <w:szCs w:val="28"/>
          <w:lang w:val="kk-KZ"/>
        </w:rPr>
        <w:t xml:space="preserve">Судың жоғары реакциялық қабілеті ZnO кристаллиттерінің тез өсуіне алып келеді, бұл нанометрлік өлшемдегі </w:t>
      </w:r>
      <w:r w:rsidR="000E7137">
        <w:rPr>
          <w:rFonts w:ascii="Times New Roman" w:hAnsi="Times New Roman" w:cs="Times New Roman"/>
          <w:color w:val="000000"/>
          <w:sz w:val="28"/>
          <w:szCs w:val="28"/>
          <w:lang w:val="kk-KZ"/>
        </w:rPr>
        <w:t>нано</w:t>
      </w:r>
      <w:r w:rsidR="007B0C3B" w:rsidRPr="009B660B">
        <w:rPr>
          <w:rFonts w:ascii="Times New Roman" w:hAnsi="Times New Roman" w:cs="Times New Roman"/>
          <w:color w:val="000000"/>
          <w:sz w:val="28"/>
          <w:szCs w:val="28"/>
          <w:lang w:val="kk-KZ"/>
        </w:rPr>
        <w:t>бөлшектердің синтезін бақылауды қиындатады. ZnO нанобөлшектерінің өсуін реттеу үшін сп</w:t>
      </w:r>
      <w:r w:rsidR="006C63DD" w:rsidRPr="009B660B">
        <w:rPr>
          <w:rFonts w:ascii="Times New Roman" w:hAnsi="Times New Roman" w:cs="Times New Roman"/>
          <w:color w:val="000000"/>
          <w:sz w:val="28"/>
          <w:szCs w:val="28"/>
          <w:lang w:val="kk-KZ"/>
        </w:rPr>
        <w:t>ирттік еріткіштер пайдаланылады</w:t>
      </w:r>
      <w:r w:rsidR="007B0C3B" w:rsidRPr="009B660B">
        <w:rPr>
          <w:rFonts w:ascii="Times New Roman" w:hAnsi="Times New Roman" w:cs="Times New Roman"/>
          <w:color w:val="000000"/>
          <w:sz w:val="28"/>
          <w:szCs w:val="28"/>
          <w:lang w:val="kk-KZ"/>
        </w:rPr>
        <w:t xml:space="preserve">. Бұған қоса, ZnO қабыршақтары бетінің морфологиясы спирттердің </w:t>
      </w:r>
      <w:r w:rsidR="00723832" w:rsidRPr="009B660B">
        <w:rPr>
          <w:rFonts w:ascii="Times New Roman" w:hAnsi="Times New Roman" w:cs="Times New Roman"/>
          <w:color w:val="000000"/>
          <w:sz w:val="28"/>
          <w:szCs w:val="28"/>
          <w:lang w:val="kk-KZ"/>
        </w:rPr>
        <w:t>алкил</w:t>
      </w:r>
      <w:r w:rsidR="00C4614F">
        <w:rPr>
          <w:rFonts w:ascii="Times New Roman" w:hAnsi="Times New Roman" w:cs="Times New Roman"/>
          <w:color w:val="000000"/>
          <w:sz w:val="28"/>
          <w:szCs w:val="28"/>
          <w:lang w:val="kk-KZ"/>
        </w:rPr>
        <w:t>ді</w:t>
      </w:r>
      <w:r w:rsidR="00723832" w:rsidRPr="009B660B">
        <w:rPr>
          <w:rFonts w:ascii="Times New Roman" w:hAnsi="Times New Roman" w:cs="Times New Roman"/>
          <w:color w:val="000000"/>
          <w:sz w:val="28"/>
          <w:szCs w:val="28"/>
          <w:lang w:val="kk-KZ"/>
        </w:rPr>
        <w:t xml:space="preserve"> тізбегінің ұзындығына тәуелді екендігі белгілі </w:t>
      </w:r>
      <w:r w:rsidR="007B0C3B" w:rsidRPr="009B660B">
        <w:rPr>
          <w:rFonts w:ascii="Times New Roman" w:hAnsi="Times New Roman" w:cs="Times New Roman"/>
          <w:color w:val="000000"/>
          <w:sz w:val="28"/>
          <w:szCs w:val="28"/>
          <w:lang w:val="kk-KZ"/>
        </w:rPr>
        <w:t>[</w:t>
      </w:r>
      <w:r w:rsidR="00202FBF" w:rsidRPr="009B660B">
        <w:rPr>
          <w:rFonts w:ascii="Times New Roman" w:hAnsi="Times New Roman" w:cs="Times New Roman"/>
          <w:color w:val="000000"/>
          <w:sz w:val="28"/>
          <w:szCs w:val="28"/>
          <w:lang w:val="kk-KZ"/>
        </w:rPr>
        <w:t>149</w:t>
      </w:r>
      <w:r w:rsidR="007B0C3B" w:rsidRPr="009B660B">
        <w:rPr>
          <w:rFonts w:ascii="Times New Roman" w:hAnsi="Times New Roman" w:cs="Times New Roman"/>
          <w:color w:val="000000"/>
          <w:sz w:val="28"/>
          <w:szCs w:val="28"/>
          <w:lang w:val="kk-KZ"/>
        </w:rPr>
        <w:t>].</w:t>
      </w:r>
    </w:p>
    <w:p w:rsidR="00876333" w:rsidRPr="009B660B" w:rsidRDefault="007B0C3B" w:rsidP="009827DE">
      <w:pPr>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Сондықтан ZnO электронды тасымалдаушы қабатын қалыптастыруды оңтайландыру қажет. Бұл бөлімде спирттік еріткіштер мен қабыршақ қалыңдығының полимерлі күн элементінің құрылымдық, оптикалық және электрлік қасиеттеріне әсерін зерттеу нәтижелері ұсынылған.</w:t>
      </w:r>
    </w:p>
    <w:p w:rsidR="00064B82" w:rsidRPr="009B660B" w:rsidRDefault="00064B82" w:rsidP="009827DE">
      <w:pPr>
        <w:spacing w:after="0" w:line="240" w:lineRule="auto"/>
        <w:ind w:firstLine="709"/>
        <w:jc w:val="both"/>
        <w:rPr>
          <w:rFonts w:ascii="Times New Roman" w:hAnsi="Times New Roman" w:cs="Times New Roman"/>
          <w:b/>
          <w:noProof/>
          <w:sz w:val="28"/>
          <w:szCs w:val="28"/>
          <w:lang w:val="kk-KZ"/>
        </w:rPr>
      </w:pPr>
    </w:p>
    <w:p w:rsidR="000C1C3F" w:rsidRDefault="000C1C3F" w:rsidP="009827DE">
      <w:pPr>
        <w:tabs>
          <w:tab w:val="left" w:pos="1276"/>
        </w:tabs>
        <w:spacing w:after="0" w:line="240" w:lineRule="auto"/>
        <w:ind w:firstLine="709"/>
        <w:jc w:val="both"/>
        <w:rPr>
          <w:rFonts w:ascii="Times New Roman" w:hAnsi="Times New Roman" w:cs="Times New Roman"/>
          <w:b/>
          <w:noProof/>
          <w:sz w:val="28"/>
          <w:szCs w:val="28"/>
          <w:lang w:val="kk-KZ"/>
        </w:rPr>
      </w:pPr>
      <w:r w:rsidRPr="009B660B">
        <w:rPr>
          <w:rFonts w:ascii="Times New Roman" w:hAnsi="Times New Roman" w:cs="Times New Roman"/>
          <w:b/>
          <w:noProof/>
          <w:sz w:val="28"/>
          <w:szCs w:val="28"/>
          <w:lang w:val="kk-KZ"/>
        </w:rPr>
        <w:t xml:space="preserve">3.1 </w:t>
      </w:r>
      <w:r w:rsidR="00E3752A" w:rsidRPr="009B660B">
        <w:rPr>
          <w:rFonts w:ascii="Times New Roman" w:hAnsi="Times New Roman" w:cs="Times New Roman"/>
          <w:b/>
          <w:noProof/>
          <w:sz w:val="28"/>
          <w:szCs w:val="28"/>
          <w:lang w:val="kk-KZ"/>
        </w:rPr>
        <w:t>Спирт</w:t>
      </w:r>
      <w:r w:rsidR="007B0C3B" w:rsidRPr="009B660B">
        <w:rPr>
          <w:rFonts w:ascii="Times New Roman" w:hAnsi="Times New Roman" w:cs="Times New Roman"/>
          <w:b/>
          <w:noProof/>
          <w:sz w:val="28"/>
          <w:szCs w:val="28"/>
          <w:lang w:val="kk-KZ"/>
        </w:rPr>
        <w:t xml:space="preserve"> еріткіштердің ZnO қабыршақтары беткі интерфейстерінің қалыптасуындағы рөлі</w:t>
      </w:r>
    </w:p>
    <w:p w:rsidR="007B0C3B" w:rsidRDefault="007B0C3B" w:rsidP="009827DE">
      <w:pPr>
        <w:spacing w:after="0" w:line="240" w:lineRule="auto"/>
        <w:ind w:firstLine="709"/>
        <w:jc w:val="both"/>
        <w:rPr>
          <w:rFonts w:ascii="Times New Roman" w:hAnsi="Times New Roman" w:cs="Times New Roman"/>
          <w:noProof/>
          <w:sz w:val="28"/>
          <w:szCs w:val="28"/>
          <w:lang w:val="kk-KZ"/>
        </w:rPr>
      </w:pPr>
      <w:r w:rsidRPr="009B660B">
        <w:rPr>
          <w:rFonts w:ascii="Times New Roman" w:hAnsi="Times New Roman" w:cs="Times New Roman"/>
          <w:noProof/>
          <w:sz w:val="28"/>
          <w:szCs w:val="28"/>
          <w:lang w:val="kk-KZ"/>
        </w:rPr>
        <w:t xml:space="preserve">ZnO </w:t>
      </w:r>
      <w:r w:rsidR="003F5679" w:rsidRPr="009B660B">
        <w:rPr>
          <w:rFonts w:ascii="Times New Roman" w:hAnsi="Times New Roman" w:cs="Times New Roman"/>
          <w:noProof/>
          <w:sz w:val="28"/>
          <w:szCs w:val="28"/>
          <w:lang w:val="kk-KZ"/>
        </w:rPr>
        <w:t>қабыршағының</w:t>
      </w:r>
      <w:r w:rsidRPr="009B660B">
        <w:rPr>
          <w:rFonts w:ascii="Times New Roman" w:hAnsi="Times New Roman" w:cs="Times New Roman"/>
          <w:noProof/>
          <w:sz w:val="28"/>
          <w:szCs w:val="28"/>
          <w:lang w:val="kk-KZ"/>
        </w:rPr>
        <w:t xml:space="preserve"> беті агрегаттардың әсерінен </w:t>
      </w:r>
      <w:r w:rsidR="00634214" w:rsidRPr="009B660B">
        <w:rPr>
          <w:rFonts w:ascii="Times New Roman" w:hAnsi="Times New Roman" w:cs="Times New Roman"/>
          <w:noProof/>
          <w:sz w:val="28"/>
          <w:szCs w:val="28"/>
          <w:lang w:val="kk-KZ"/>
        </w:rPr>
        <w:t>түйіршікті</w:t>
      </w:r>
      <w:r w:rsidRPr="009B660B">
        <w:rPr>
          <w:rFonts w:ascii="Times New Roman" w:hAnsi="Times New Roman" w:cs="Times New Roman"/>
          <w:noProof/>
          <w:sz w:val="28"/>
          <w:szCs w:val="28"/>
          <w:lang w:val="kk-KZ"/>
        </w:rPr>
        <w:t xml:space="preserve"> және жоғары кедір-бұдырлы болады. </w:t>
      </w:r>
      <w:r w:rsidR="00EE5B41">
        <w:rPr>
          <w:rFonts w:ascii="Times New Roman" w:hAnsi="Times New Roman" w:cs="Times New Roman"/>
          <w:noProof/>
          <w:sz w:val="28"/>
          <w:szCs w:val="28"/>
          <w:lang w:val="kk-KZ"/>
        </w:rPr>
        <w:t>Түйіршіктердің</w:t>
      </w:r>
      <w:r w:rsidRPr="009B660B">
        <w:rPr>
          <w:rFonts w:ascii="Times New Roman" w:hAnsi="Times New Roman" w:cs="Times New Roman"/>
          <w:noProof/>
          <w:sz w:val="28"/>
          <w:szCs w:val="28"/>
          <w:lang w:val="kk-KZ"/>
        </w:rPr>
        <w:t xml:space="preserve"> іріленуі мен агрегациясы еріткіштің қа</w:t>
      </w:r>
      <w:r w:rsidR="00846EBC" w:rsidRPr="009B660B">
        <w:rPr>
          <w:rFonts w:ascii="Times New Roman" w:hAnsi="Times New Roman" w:cs="Times New Roman"/>
          <w:noProof/>
          <w:sz w:val="28"/>
          <w:szCs w:val="28"/>
          <w:lang w:val="kk-KZ"/>
        </w:rPr>
        <w:t>сиеттеріне тікелей байланысты</w:t>
      </w:r>
      <w:r w:rsidR="00C0000B" w:rsidRPr="009B660B">
        <w:rPr>
          <w:rFonts w:ascii="Times New Roman" w:hAnsi="Times New Roman" w:cs="Times New Roman"/>
          <w:noProof/>
          <w:sz w:val="28"/>
          <w:szCs w:val="28"/>
          <w:lang w:val="kk-KZ"/>
        </w:rPr>
        <w:t xml:space="preserve"> (</w:t>
      </w:r>
      <w:r w:rsidR="00AB3E59">
        <w:rPr>
          <w:rFonts w:ascii="Times New Roman" w:hAnsi="Times New Roman" w:cs="Times New Roman"/>
          <w:noProof/>
          <w:sz w:val="28"/>
          <w:szCs w:val="28"/>
          <w:lang w:val="kk-KZ"/>
        </w:rPr>
        <w:t>19-</w:t>
      </w:r>
      <w:r w:rsidR="00C0000B" w:rsidRPr="009B660B">
        <w:rPr>
          <w:rFonts w:ascii="Times New Roman" w:hAnsi="Times New Roman" w:cs="Times New Roman"/>
          <w:w w:val="105"/>
          <w:sz w:val="28"/>
          <w:szCs w:val="28"/>
          <w:lang w:val="kk-KZ"/>
        </w:rPr>
        <w:t>сурет</w:t>
      </w:r>
      <w:r w:rsidR="00C0000B" w:rsidRPr="009B660B">
        <w:rPr>
          <w:rFonts w:ascii="Times New Roman" w:hAnsi="Times New Roman" w:cs="Times New Roman"/>
          <w:noProof/>
          <w:sz w:val="28"/>
          <w:szCs w:val="28"/>
          <w:lang w:val="kk-KZ"/>
        </w:rPr>
        <w:t xml:space="preserve">) </w:t>
      </w:r>
      <w:r w:rsidR="00846EBC" w:rsidRPr="009B660B">
        <w:rPr>
          <w:rFonts w:ascii="Times New Roman" w:hAnsi="Times New Roman" w:cs="Times New Roman"/>
          <w:noProof/>
          <w:sz w:val="28"/>
          <w:szCs w:val="28"/>
          <w:lang w:val="kk-KZ"/>
        </w:rPr>
        <w:t>[</w:t>
      </w:r>
      <w:r w:rsidR="00CD0588" w:rsidRPr="009B660B">
        <w:rPr>
          <w:rFonts w:ascii="Times New Roman" w:hAnsi="Times New Roman" w:cs="Times New Roman"/>
          <w:noProof/>
          <w:sz w:val="28"/>
          <w:szCs w:val="28"/>
          <w:lang w:val="kk-KZ"/>
        </w:rPr>
        <w:t>150</w:t>
      </w:r>
      <w:r w:rsidRPr="009B660B">
        <w:rPr>
          <w:rFonts w:ascii="Times New Roman" w:hAnsi="Times New Roman" w:cs="Times New Roman"/>
          <w:noProof/>
          <w:sz w:val="28"/>
          <w:szCs w:val="28"/>
          <w:lang w:val="kk-KZ"/>
        </w:rPr>
        <w:t>].</w:t>
      </w:r>
    </w:p>
    <w:p w:rsidR="00DE6A3C" w:rsidRPr="009B660B" w:rsidRDefault="00EE5B41" w:rsidP="00DE6A3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тарауда спирт</w:t>
      </w:r>
      <w:r w:rsidR="00DE6A3C" w:rsidRPr="009B660B">
        <w:rPr>
          <w:rFonts w:ascii="Times New Roman" w:hAnsi="Times New Roman" w:cs="Times New Roman"/>
          <w:sz w:val="28"/>
          <w:szCs w:val="28"/>
          <w:lang w:val="kk-KZ"/>
        </w:rPr>
        <w:t xml:space="preserve"> еріткіштердің ZnO әсері зерттелді, оның ішінде морфология мен фотоэлектрлік қасиеттеріне тигізетін әсерлері қарастырылды. Жұмыста әртүрлі спирттердің ZnO қабыршақтарын синтездеу барысында полимерлі күн элементіндегі электронды тасымалға ықпал ететін факторлар бойынша зерттеу нәтижелері ұсынылған. </w:t>
      </w:r>
    </w:p>
    <w:p w:rsidR="00DE6A3C" w:rsidRPr="009B660B" w:rsidRDefault="00DE6A3C" w:rsidP="009827DE">
      <w:pPr>
        <w:spacing w:after="0" w:line="240" w:lineRule="auto"/>
        <w:ind w:firstLine="709"/>
        <w:jc w:val="both"/>
        <w:rPr>
          <w:rFonts w:ascii="Times New Roman" w:hAnsi="Times New Roman" w:cs="Times New Roman"/>
          <w:noProof/>
          <w:sz w:val="28"/>
          <w:szCs w:val="28"/>
          <w:lang w:val="kk-KZ"/>
        </w:rPr>
      </w:pPr>
    </w:p>
    <w:p w:rsidR="001A026F" w:rsidRPr="009B660B" w:rsidRDefault="00D41039" w:rsidP="009827DE">
      <w:pPr>
        <w:spacing w:after="0" w:line="240" w:lineRule="auto"/>
        <w:ind w:firstLine="709"/>
        <w:jc w:val="center"/>
        <w:rPr>
          <w:rFonts w:ascii="Times New Roman" w:hAnsi="Times New Roman" w:cs="Times New Roman"/>
          <w:noProof/>
          <w:color w:val="C00000"/>
          <w:sz w:val="28"/>
          <w:szCs w:val="28"/>
          <w:lang w:val="kk-KZ"/>
        </w:rPr>
      </w:pPr>
      <w:r w:rsidRPr="009B660B">
        <w:rPr>
          <w:rFonts w:ascii="Times New Roman" w:hAnsi="Times New Roman" w:cs="Times New Roman"/>
          <w:noProof/>
          <w:color w:val="C00000"/>
          <w:sz w:val="28"/>
          <w:szCs w:val="28"/>
          <w:lang w:eastAsia="ru-RU"/>
        </w:rPr>
        <w:lastRenderedPageBreak/>
        <w:drawing>
          <wp:inline distT="0" distB="0" distL="0" distR="0" wp14:anchorId="3DB1381E" wp14:editId="52C29ADC">
            <wp:extent cx="3227751" cy="1876097"/>
            <wp:effectExtent l="0" t="0" r="0" b="0"/>
            <wp:docPr id="16" name="Рисунок 16" descr="D:\доки докторантура\userdata\OneDrive\Рабочий стол\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11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0663" t="11792" r="11703" b="9524"/>
                    <a:stretch/>
                  </pic:blipFill>
                  <pic:spPr bwMode="auto">
                    <a:xfrm>
                      <a:off x="0" y="0"/>
                      <a:ext cx="3237276" cy="1881633"/>
                    </a:xfrm>
                    <a:prstGeom prst="rect">
                      <a:avLst/>
                    </a:prstGeom>
                    <a:noFill/>
                    <a:ln>
                      <a:noFill/>
                    </a:ln>
                    <a:extLst>
                      <a:ext uri="{53640926-AAD7-44D8-BBD7-CCE9431645EC}">
                        <a14:shadowObscured xmlns:a14="http://schemas.microsoft.com/office/drawing/2010/main"/>
                      </a:ext>
                    </a:extLst>
                  </pic:spPr>
                </pic:pic>
              </a:graphicData>
            </a:graphic>
          </wp:inline>
        </w:drawing>
      </w:r>
    </w:p>
    <w:p w:rsidR="001A026F" w:rsidRPr="00AB3E59" w:rsidRDefault="001A026F" w:rsidP="009827DE">
      <w:pPr>
        <w:spacing w:after="0" w:line="240" w:lineRule="auto"/>
        <w:ind w:firstLine="709"/>
        <w:rPr>
          <w:rFonts w:ascii="Times New Roman" w:hAnsi="Times New Roman" w:cs="Times New Roman"/>
          <w:noProof/>
          <w:color w:val="C00000"/>
          <w:sz w:val="16"/>
          <w:szCs w:val="16"/>
          <w:lang w:val="kk-KZ"/>
        </w:rPr>
      </w:pPr>
    </w:p>
    <w:p w:rsidR="00F76CC5" w:rsidRPr="009B660B" w:rsidRDefault="00634214" w:rsidP="005E4B27">
      <w:pPr>
        <w:spacing w:after="0" w:line="240" w:lineRule="auto"/>
        <w:jc w:val="center"/>
        <w:rPr>
          <w:rFonts w:ascii="Times New Roman" w:hAnsi="Times New Roman" w:cs="Times New Roman"/>
          <w:w w:val="105"/>
          <w:sz w:val="28"/>
          <w:szCs w:val="28"/>
          <w:lang w:val="kk-KZ"/>
        </w:rPr>
      </w:pPr>
      <w:r w:rsidRPr="009B660B">
        <w:rPr>
          <w:rFonts w:ascii="Times New Roman" w:hAnsi="Times New Roman" w:cs="Times New Roman"/>
          <w:w w:val="105"/>
          <w:sz w:val="28"/>
          <w:szCs w:val="28"/>
          <w:lang w:val="kk-KZ"/>
        </w:rPr>
        <w:t>Сурет</w:t>
      </w:r>
      <w:r w:rsidR="00896979" w:rsidRPr="009B660B">
        <w:rPr>
          <w:rFonts w:ascii="Times New Roman" w:hAnsi="Times New Roman" w:cs="Times New Roman"/>
          <w:w w:val="105"/>
          <w:sz w:val="28"/>
          <w:szCs w:val="28"/>
          <w:lang w:val="kk-KZ"/>
        </w:rPr>
        <w:t xml:space="preserve"> 1</w:t>
      </w:r>
      <w:r w:rsidR="00D56A8E" w:rsidRPr="009B660B">
        <w:rPr>
          <w:rFonts w:ascii="Times New Roman" w:hAnsi="Times New Roman" w:cs="Times New Roman"/>
          <w:w w:val="105"/>
          <w:sz w:val="28"/>
          <w:szCs w:val="28"/>
          <w:lang w:val="kk-KZ"/>
        </w:rPr>
        <w:t>9</w:t>
      </w:r>
      <w:r w:rsidR="00F76CC5" w:rsidRPr="009B660B">
        <w:rPr>
          <w:rFonts w:ascii="Times New Roman" w:hAnsi="Times New Roman" w:cs="Times New Roman"/>
          <w:w w:val="105"/>
          <w:sz w:val="28"/>
          <w:szCs w:val="28"/>
          <w:lang w:val="kk-KZ"/>
        </w:rPr>
        <w:t xml:space="preserve"> –</w:t>
      </w:r>
      <w:r w:rsidRPr="009B660B">
        <w:rPr>
          <w:rFonts w:ascii="Times New Roman" w:hAnsi="Times New Roman" w:cs="Times New Roman"/>
          <w:w w:val="105"/>
          <w:sz w:val="28"/>
          <w:szCs w:val="28"/>
          <w:lang w:val="kk-KZ"/>
        </w:rPr>
        <w:t xml:space="preserve"> </w:t>
      </w:r>
      <w:r w:rsidR="00F76CC5" w:rsidRPr="009B660B">
        <w:rPr>
          <w:rFonts w:ascii="Times New Roman" w:hAnsi="Times New Roman" w:cs="Times New Roman"/>
          <w:w w:val="105"/>
          <w:sz w:val="28"/>
          <w:szCs w:val="28"/>
          <w:lang w:val="kk-KZ"/>
        </w:rPr>
        <w:t>ZnO</w:t>
      </w:r>
      <w:r w:rsidRPr="009B660B">
        <w:rPr>
          <w:rFonts w:ascii="Times New Roman" w:hAnsi="Times New Roman" w:cs="Times New Roman"/>
          <w:w w:val="105"/>
          <w:sz w:val="28"/>
          <w:szCs w:val="28"/>
          <w:lang w:val="kk-KZ"/>
        </w:rPr>
        <w:t xml:space="preserve"> қабыршақтарындағы агрегаттар </w:t>
      </w:r>
      <w:r w:rsidR="00F76CC5" w:rsidRPr="009B660B">
        <w:rPr>
          <w:rFonts w:ascii="Times New Roman" w:hAnsi="Times New Roman" w:cs="Times New Roman"/>
          <w:w w:val="105"/>
          <w:sz w:val="28"/>
          <w:szCs w:val="28"/>
          <w:lang w:val="kk-KZ"/>
        </w:rPr>
        <w:t xml:space="preserve"> </w:t>
      </w:r>
    </w:p>
    <w:p w:rsidR="00493E22" w:rsidRPr="009B660B" w:rsidRDefault="00493E22" w:rsidP="009827DE">
      <w:pPr>
        <w:spacing w:after="0" w:line="240" w:lineRule="auto"/>
        <w:ind w:firstLine="709"/>
        <w:jc w:val="both"/>
        <w:rPr>
          <w:rFonts w:ascii="Times New Roman" w:hAnsi="Times New Roman" w:cs="Times New Roman"/>
          <w:sz w:val="28"/>
          <w:szCs w:val="28"/>
          <w:lang w:val="kk-KZ"/>
        </w:rPr>
      </w:pPr>
    </w:p>
    <w:p w:rsidR="00977E0C" w:rsidRPr="009B660B" w:rsidRDefault="006F525B"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Ә</w:t>
      </w:r>
      <w:r w:rsidR="00634214" w:rsidRPr="009B660B">
        <w:rPr>
          <w:rFonts w:ascii="Times New Roman" w:hAnsi="Times New Roman" w:cs="Times New Roman"/>
          <w:sz w:val="28"/>
          <w:szCs w:val="28"/>
          <w:lang w:val="kk-KZ"/>
        </w:rPr>
        <w:t xml:space="preserve">ртүрлі спирттерде </w:t>
      </w:r>
      <w:r w:rsidR="007C7E79" w:rsidRPr="009B660B">
        <w:rPr>
          <w:rFonts w:ascii="Times New Roman" w:hAnsi="Times New Roman" w:cs="Times New Roman"/>
          <w:sz w:val="28"/>
          <w:szCs w:val="28"/>
          <w:lang w:val="kk-KZ"/>
        </w:rPr>
        <w:t>центрефугалау</w:t>
      </w:r>
      <w:r w:rsidR="00634214" w:rsidRPr="009B660B">
        <w:rPr>
          <w:rFonts w:ascii="Times New Roman" w:hAnsi="Times New Roman" w:cs="Times New Roman"/>
          <w:sz w:val="28"/>
          <w:szCs w:val="28"/>
          <w:lang w:val="kk-KZ"/>
        </w:rPr>
        <w:t xml:space="preserve"> әдісімен синтезделген ZnO қабыршағының беткі морфол</w:t>
      </w:r>
      <w:r w:rsidR="00593766" w:rsidRPr="009B660B">
        <w:rPr>
          <w:rFonts w:ascii="Times New Roman" w:hAnsi="Times New Roman" w:cs="Times New Roman"/>
          <w:sz w:val="28"/>
          <w:szCs w:val="28"/>
          <w:lang w:val="kk-KZ"/>
        </w:rPr>
        <w:t xml:space="preserve">огиясын көрсететін үш өлшемді </w:t>
      </w:r>
      <w:r w:rsidR="00C01C8C" w:rsidRPr="009B660B">
        <w:rPr>
          <w:rFonts w:ascii="Times New Roman" w:hAnsi="Times New Roman" w:cs="Times New Roman"/>
          <w:sz w:val="28"/>
          <w:szCs w:val="28"/>
          <w:lang w:val="kk-KZ"/>
        </w:rPr>
        <w:t>атомдық-күштік микроскоп (</w:t>
      </w:r>
      <w:r w:rsidR="00593766" w:rsidRPr="009B660B">
        <w:rPr>
          <w:rFonts w:ascii="Times New Roman" w:hAnsi="Times New Roman" w:cs="Times New Roman"/>
          <w:sz w:val="28"/>
          <w:szCs w:val="28"/>
          <w:lang w:val="kk-KZ"/>
        </w:rPr>
        <w:t>АК</w:t>
      </w:r>
      <w:r w:rsidR="00634214" w:rsidRPr="009B660B">
        <w:rPr>
          <w:rFonts w:ascii="Times New Roman" w:hAnsi="Times New Roman" w:cs="Times New Roman"/>
          <w:sz w:val="28"/>
          <w:szCs w:val="28"/>
          <w:lang w:val="kk-KZ"/>
        </w:rPr>
        <w:t>М</w:t>
      </w:r>
      <w:r w:rsidR="00C01C8C" w:rsidRPr="009B660B">
        <w:rPr>
          <w:rFonts w:ascii="Times New Roman" w:hAnsi="Times New Roman" w:cs="Times New Roman"/>
          <w:sz w:val="28"/>
          <w:szCs w:val="28"/>
          <w:lang w:val="kk-KZ"/>
        </w:rPr>
        <w:t xml:space="preserve">) </w:t>
      </w:r>
      <w:r w:rsidR="00D21E68" w:rsidRPr="00D21E68">
        <w:rPr>
          <w:rFonts w:ascii="Times New Roman" w:hAnsi="Times New Roman" w:cs="Times New Roman"/>
          <w:sz w:val="28"/>
          <w:szCs w:val="28"/>
          <w:lang w:val="kk-KZ"/>
        </w:rPr>
        <w:t>20-</w:t>
      </w:r>
      <w:r w:rsidR="00634214" w:rsidRPr="009B660B">
        <w:rPr>
          <w:rFonts w:ascii="Times New Roman" w:hAnsi="Times New Roman" w:cs="Times New Roman"/>
          <w:sz w:val="28"/>
          <w:szCs w:val="28"/>
          <w:lang w:val="kk-KZ"/>
        </w:rPr>
        <w:t>суреттері берілген.</w:t>
      </w:r>
      <w:r w:rsidR="001C547E" w:rsidRPr="009B660B">
        <w:rPr>
          <w:rFonts w:ascii="Times New Roman" w:hAnsi="Times New Roman" w:cs="Times New Roman"/>
          <w:sz w:val="28"/>
          <w:szCs w:val="28"/>
          <w:lang w:val="kk-KZ"/>
        </w:rPr>
        <w:t xml:space="preserve"> </w:t>
      </w:r>
    </w:p>
    <w:p w:rsidR="00C759AE" w:rsidRPr="009B660B" w:rsidRDefault="00C759AE" w:rsidP="009827DE">
      <w:pPr>
        <w:spacing w:after="0" w:line="240" w:lineRule="auto"/>
        <w:ind w:firstLine="709"/>
        <w:jc w:val="both"/>
        <w:rPr>
          <w:rFonts w:ascii="Times New Roman" w:hAnsi="Times New Roman" w:cs="Times New Roman"/>
          <w:sz w:val="28"/>
          <w:szCs w:val="28"/>
          <w:lang w:val="kk-KZ"/>
        </w:rPr>
      </w:pPr>
    </w:p>
    <w:p w:rsidR="006C60C4" w:rsidRPr="009B660B" w:rsidRDefault="008749A7" w:rsidP="00AB3E59">
      <w:pPr>
        <w:spacing w:after="0" w:line="240" w:lineRule="auto"/>
        <w:jc w:val="center"/>
        <w:rPr>
          <w:rFonts w:ascii="Times New Roman" w:hAnsi="Times New Roman" w:cs="Times New Roman"/>
          <w:noProof/>
          <w:lang w:val="en-US" w:eastAsia="ru-RU"/>
        </w:rPr>
      </w:pPr>
      <w:r w:rsidRPr="009B660B">
        <w:rPr>
          <w:rFonts w:ascii="Times New Roman" w:hAnsi="Times New Roman" w:cs="Times New Roman"/>
          <w:noProof/>
          <w:lang w:eastAsia="ru-RU"/>
        </w:rPr>
        <w:drawing>
          <wp:inline distT="0" distB="0" distL="0" distR="0" wp14:anchorId="0EBBBA19" wp14:editId="52DF1232">
            <wp:extent cx="2836193" cy="2202511"/>
            <wp:effectExtent l="0" t="0" r="2540" b="7620"/>
            <wp:docPr id="7" name="Рисунок 7" descr="D:\доки докторантура\userdata\OneDrive\Рабочий стол\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0000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612" t="10182" r="12629" b="8823"/>
                    <a:stretch/>
                  </pic:blipFill>
                  <pic:spPr bwMode="auto">
                    <a:xfrm>
                      <a:off x="0" y="0"/>
                      <a:ext cx="2836193" cy="2202511"/>
                    </a:xfrm>
                    <a:prstGeom prst="rect">
                      <a:avLst/>
                    </a:prstGeom>
                    <a:noFill/>
                    <a:ln>
                      <a:noFill/>
                    </a:ln>
                    <a:extLst>
                      <a:ext uri="{53640926-AAD7-44D8-BBD7-CCE9431645EC}">
                        <a14:shadowObscured xmlns:a14="http://schemas.microsoft.com/office/drawing/2010/main"/>
                      </a:ext>
                    </a:extLst>
                  </pic:spPr>
                </pic:pic>
              </a:graphicData>
            </a:graphic>
          </wp:inline>
        </w:drawing>
      </w:r>
    </w:p>
    <w:p w:rsidR="00EB77A6" w:rsidRPr="00AB3E59" w:rsidRDefault="00EB77A6" w:rsidP="009827DE">
      <w:pPr>
        <w:spacing w:after="0" w:line="240" w:lineRule="auto"/>
        <w:ind w:firstLine="709"/>
        <w:jc w:val="center"/>
        <w:rPr>
          <w:rFonts w:ascii="Times New Roman" w:hAnsi="Times New Roman" w:cs="Times New Roman"/>
          <w:noProof/>
          <w:sz w:val="16"/>
          <w:szCs w:val="16"/>
          <w:lang w:val="en-US" w:eastAsia="ru-RU"/>
        </w:rPr>
      </w:pPr>
    </w:p>
    <w:p w:rsidR="003F0C6B" w:rsidRPr="009C01B1" w:rsidRDefault="00634214" w:rsidP="00AB3E59">
      <w:pPr>
        <w:spacing w:after="0" w:line="240" w:lineRule="auto"/>
        <w:jc w:val="center"/>
        <w:rPr>
          <w:rFonts w:ascii="Times New Roman" w:hAnsi="Times New Roman" w:cs="Times New Roman"/>
          <w:noProof/>
          <w:sz w:val="28"/>
          <w:szCs w:val="28"/>
          <w:lang w:val="kk-KZ" w:eastAsia="ru-RU"/>
        </w:rPr>
      </w:pPr>
      <w:r w:rsidRPr="009B660B">
        <w:rPr>
          <w:rFonts w:ascii="Times New Roman" w:hAnsi="Times New Roman" w:cs="Times New Roman"/>
          <w:noProof/>
          <w:sz w:val="28"/>
          <w:szCs w:val="28"/>
          <w:lang w:val="kk-KZ"/>
        </w:rPr>
        <w:t>Сурет</w:t>
      </w:r>
      <w:r w:rsidR="003F0C6B" w:rsidRPr="009B660B">
        <w:rPr>
          <w:rFonts w:ascii="Times New Roman" w:hAnsi="Times New Roman" w:cs="Times New Roman"/>
          <w:noProof/>
          <w:sz w:val="28"/>
          <w:szCs w:val="28"/>
          <w:lang w:val="kk-KZ"/>
        </w:rPr>
        <w:t xml:space="preserve"> </w:t>
      </w:r>
      <w:r w:rsidR="00D56A8E" w:rsidRPr="009B660B">
        <w:rPr>
          <w:rFonts w:ascii="Times New Roman" w:hAnsi="Times New Roman" w:cs="Times New Roman"/>
          <w:noProof/>
          <w:sz w:val="28"/>
          <w:szCs w:val="28"/>
          <w:lang w:val="en-US"/>
        </w:rPr>
        <w:t>20</w:t>
      </w:r>
      <w:r w:rsidR="00C0000B" w:rsidRPr="009B660B">
        <w:rPr>
          <w:rFonts w:ascii="Times New Roman" w:hAnsi="Times New Roman" w:cs="Times New Roman"/>
          <w:noProof/>
          <w:sz w:val="28"/>
          <w:szCs w:val="28"/>
          <w:lang w:val="en-US"/>
        </w:rPr>
        <w:t xml:space="preserve"> </w:t>
      </w:r>
      <w:r w:rsidR="003F0C6B" w:rsidRPr="009B660B">
        <w:rPr>
          <w:rFonts w:ascii="Times New Roman" w:hAnsi="Times New Roman" w:cs="Times New Roman"/>
          <w:noProof/>
          <w:sz w:val="28"/>
          <w:szCs w:val="28"/>
          <w:lang w:val="kk-KZ"/>
        </w:rPr>
        <w:t xml:space="preserve">– </w:t>
      </w:r>
      <w:r w:rsidRPr="009B660B">
        <w:rPr>
          <w:rFonts w:ascii="Times New Roman" w:hAnsi="Times New Roman" w:cs="Times New Roman"/>
          <w:noProof/>
          <w:sz w:val="28"/>
          <w:szCs w:val="28"/>
          <w:lang w:eastAsia="ru-RU"/>
        </w:rPr>
        <w:t>Әртүрлі</w:t>
      </w:r>
      <w:r w:rsidRPr="009B660B">
        <w:rPr>
          <w:rFonts w:ascii="Times New Roman" w:hAnsi="Times New Roman" w:cs="Times New Roman"/>
          <w:noProof/>
          <w:sz w:val="28"/>
          <w:szCs w:val="28"/>
          <w:lang w:val="en-US" w:eastAsia="ru-RU"/>
        </w:rPr>
        <w:t xml:space="preserve"> </w:t>
      </w:r>
      <w:r w:rsidRPr="009B660B">
        <w:rPr>
          <w:rFonts w:ascii="Times New Roman" w:hAnsi="Times New Roman" w:cs="Times New Roman"/>
          <w:noProof/>
          <w:sz w:val="28"/>
          <w:szCs w:val="28"/>
          <w:lang w:eastAsia="ru-RU"/>
        </w:rPr>
        <w:t>спирт</w:t>
      </w:r>
      <w:r w:rsidR="009C01B1">
        <w:rPr>
          <w:rFonts w:ascii="Times New Roman" w:hAnsi="Times New Roman" w:cs="Times New Roman"/>
          <w:noProof/>
          <w:sz w:val="28"/>
          <w:szCs w:val="28"/>
          <w:lang w:val="kk-KZ" w:eastAsia="ru-RU"/>
        </w:rPr>
        <w:t xml:space="preserve"> еріткішінде</w:t>
      </w:r>
      <w:r w:rsidRPr="009B660B">
        <w:rPr>
          <w:rFonts w:ascii="Times New Roman" w:hAnsi="Times New Roman" w:cs="Times New Roman"/>
          <w:noProof/>
          <w:sz w:val="28"/>
          <w:szCs w:val="28"/>
          <w:lang w:val="en-US" w:eastAsia="ru-RU"/>
        </w:rPr>
        <w:t xml:space="preserve"> </w:t>
      </w:r>
      <w:r w:rsidRPr="009B660B">
        <w:rPr>
          <w:rFonts w:ascii="Times New Roman" w:hAnsi="Times New Roman" w:cs="Times New Roman"/>
          <w:noProof/>
          <w:sz w:val="28"/>
          <w:szCs w:val="28"/>
          <w:lang w:eastAsia="ru-RU"/>
        </w:rPr>
        <w:t>синтезделген</w:t>
      </w:r>
      <w:r w:rsidRPr="009B660B">
        <w:rPr>
          <w:rFonts w:ascii="Times New Roman" w:hAnsi="Times New Roman" w:cs="Times New Roman"/>
          <w:noProof/>
          <w:sz w:val="28"/>
          <w:szCs w:val="28"/>
          <w:lang w:val="en-US" w:eastAsia="ru-RU"/>
        </w:rPr>
        <w:t xml:space="preserve"> ZnO </w:t>
      </w:r>
      <w:r w:rsidRPr="009B660B">
        <w:rPr>
          <w:rFonts w:ascii="Times New Roman" w:hAnsi="Times New Roman" w:cs="Times New Roman"/>
          <w:noProof/>
          <w:sz w:val="28"/>
          <w:szCs w:val="28"/>
          <w:lang w:val="kk-KZ" w:eastAsia="ru-RU"/>
        </w:rPr>
        <w:t>қабыршақ</w:t>
      </w:r>
      <w:r w:rsidRPr="009B660B">
        <w:rPr>
          <w:rFonts w:ascii="Times New Roman" w:hAnsi="Times New Roman" w:cs="Times New Roman"/>
          <w:noProof/>
          <w:sz w:val="28"/>
          <w:szCs w:val="28"/>
          <w:lang w:val="en-US" w:eastAsia="ru-RU"/>
        </w:rPr>
        <w:t xml:space="preserve"> </w:t>
      </w:r>
      <w:r w:rsidRPr="009B660B">
        <w:rPr>
          <w:rFonts w:ascii="Times New Roman" w:hAnsi="Times New Roman" w:cs="Times New Roman"/>
          <w:noProof/>
          <w:sz w:val="28"/>
          <w:szCs w:val="28"/>
          <w:lang w:eastAsia="ru-RU"/>
        </w:rPr>
        <w:t>бетінің</w:t>
      </w:r>
      <w:r w:rsidRPr="009B660B">
        <w:rPr>
          <w:rFonts w:ascii="Times New Roman" w:hAnsi="Times New Roman" w:cs="Times New Roman"/>
          <w:noProof/>
          <w:sz w:val="28"/>
          <w:szCs w:val="28"/>
          <w:lang w:val="en-US" w:eastAsia="ru-RU"/>
        </w:rPr>
        <w:t xml:space="preserve"> </w:t>
      </w:r>
      <w:r w:rsidR="009C01B1">
        <w:rPr>
          <w:rFonts w:ascii="Times New Roman" w:hAnsi="Times New Roman" w:cs="Times New Roman"/>
          <w:noProof/>
          <w:sz w:val="28"/>
          <w:szCs w:val="28"/>
          <w:lang w:val="kk-KZ" w:eastAsia="ru-RU"/>
        </w:rPr>
        <w:t>АКМ суреттері</w:t>
      </w:r>
    </w:p>
    <w:p w:rsidR="00634214" w:rsidRPr="009B660B" w:rsidRDefault="00634214" w:rsidP="009827DE">
      <w:pPr>
        <w:spacing w:after="0" w:line="240" w:lineRule="auto"/>
        <w:ind w:firstLine="709"/>
        <w:jc w:val="both"/>
        <w:rPr>
          <w:rFonts w:ascii="Times New Roman" w:hAnsi="Times New Roman" w:cs="Times New Roman"/>
          <w:noProof/>
          <w:lang w:val="kk-KZ" w:eastAsia="ru-RU"/>
        </w:rPr>
      </w:pPr>
    </w:p>
    <w:p w:rsidR="00B378A4" w:rsidRPr="009B660B" w:rsidRDefault="00795312"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АК</w:t>
      </w:r>
      <w:r w:rsidR="00593766" w:rsidRPr="009B660B">
        <w:rPr>
          <w:rFonts w:ascii="Times New Roman" w:hAnsi="Times New Roman" w:cs="Times New Roman"/>
          <w:sz w:val="28"/>
          <w:szCs w:val="28"/>
          <w:lang w:val="kk-KZ"/>
        </w:rPr>
        <w:t xml:space="preserve">М </w:t>
      </w:r>
      <w:r w:rsidR="00D21E68" w:rsidRPr="00D21E68">
        <w:rPr>
          <w:rFonts w:ascii="Times New Roman" w:hAnsi="Times New Roman" w:cs="Times New Roman"/>
          <w:sz w:val="28"/>
          <w:szCs w:val="28"/>
          <w:lang w:val="kk-KZ"/>
        </w:rPr>
        <w:t>20-</w:t>
      </w:r>
      <w:r w:rsidR="00593766" w:rsidRPr="009B660B">
        <w:rPr>
          <w:rFonts w:ascii="Times New Roman" w:hAnsi="Times New Roman" w:cs="Times New Roman"/>
          <w:sz w:val="28"/>
          <w:szCs w:val="28"/>
          <w:lang w:val="kk-KZ"/>
        </w:rPr>
        <w:t xml:space="preserve">суреттері </w:t>
      </w:r>
      <w:r w:rsidR="001F0507" w:rsidRPr="009B660B">
        <w:rPr>
          <w:rFonts w:ascii="Times New Roman" w:hAnsi="Times New Roman" w:cs="Times New Roman"/>
          <w:sz w:val="28"/>
          <w:szCs w:val="28"/>
          <w:lang w:val="kk-KZ"/>
        </w:rPr>
        <w:t>және 1-</w:t>
      </w:r>
      <w:r w:rsidR="00DD0FB6" w:rsidRPr="009B660B">
        <w:rPr>
          <w:rFonts w:ascii="Times New Roman" w:hAnsi="Times New Roman" w:cs="Times New Roman"/>
          <w:sz w:val="28"/>
          <w:szCs w:val="28"/>
          <w:lang w:val="kk-KZ"/>
        </w:rPr>
        <w:t>кестенің мәліметтері ZnO қабыршағының түйіршікті құрылымын анық көрсетеді. Ұсақ түйіршіктер арасындағы ірі бөлшектердің болуы агрегаттардың бар екенін көрсетеді [</w:t>
      </w:r>
      <w:r w:rsidR="00CD0588" w:rsidRPr="009B660B">
        <w:rPr>
          <w:rFonts w:ascii="Times New Roman" w:hAnsi="Times New Roman" w:cs="Times New Roman"/>
          <w:sz w:val="28"/>
          <w:szCs w:val="28"/>
          <w:lang w:val="kk-KZ"/>
        </w:rPr>
        <w:t>151</w:t>
      </w:r>
      <w:r w:rsidR="00DD0FB6" w:rsidRPr="009B660B">
        <w:rPr>
          <w:rFonts w:ascii="Times New Roman" w:hAnsi="Times New Roman" w:cs="Times New Roman"/>
          <w:sz w:val="28"/>
          <w:szCs w:val="28"/>
          <w:lang w:val="kk-KZ"/>
        </w:rPr>
        <w:t xml:space="preserve">]. Этанол спиртінде синтезделген ZnO қабыршағының беті ірі агрегаттармен айқын кедір-бұдырлы болып табылады, оның кедір-бұдырлығы Ra=3,12 нм. Ал бутанол спиртінде </w:t>
      </w:r>
      <w:r w:rsidR="00A47139">
        <w:rPr>
          <w:rFonts w:ascii="Times New Roman" w:hAnsi="Times New Roman" w:cs="Times New Roman"/>
          <w:sz w:val="28"/>
          <w:szCs w:val="28"/>
          <w:lang w:val="kk-KZ"/>
        </w:rPr>
        <w:t>синтезделген</w:t>
      </w:r>
      <w:r w:rsidR="00DD0FB6" w:rsidRPr="009B660B">
        <w:rPr>
          <w:rFonts w:ascii="Times New Roman" w:hAnsi="Times New Roman" w:cs="Times New Roman"/>
          <w:sz w:val="28"/>
          <w:szCs w:val="28"/>
          <w:lang w:val="kk-KZ"/>
        </w:rPr>
        <w:t xml:space="preserve"> ZnO қабыршағының кедір-бұдырлығы айтарлықтай төмендеп, 2,67 нм-д</w:t>
      </w:r>
      <w:r w:rsidR="00C01C8C" w:rsidRPr="009B660B">
        <w:rPr>
          <w:rFonts w:ascii="Times New Roman" w:hAnsi="Times New Roman" w:cs="Times New Roman"/>
          <w:sz w:val="28"/>
          <w:szCs w:val="28"/>
          <w:lang w:val="kk-KZ"/>
        </w:rPr>
        <w:t>і</w:t>
      </w:r>
      <w:r w:rsidR="00A47139">
        <w:rPr>
          <w:rFonts w:ascii="Times New Roman" w:hAnsi="Times New Roman" w:cs="Times New Roman"/>
          <w:sz w:val="28"/>
          <w:szCs w:val="28"/>
          <w:lang w:val="kk-KZ"/>
        </w:rPr>
        <w:t xml:space="preserve"> құра</w:t>
      </w:r>
      <w:r w:rsidR="00DD0FB6" w:rsidRPr="009B660B">
        <w:rPr>
          <w:rFonts w:ascii="Times New Roman" w:hAnsi="Times New Roman" w:cs="Times New Roman"/>
          <w:sz w:val="28"/>
          <w:szCs w:val="28"/>
          <w:lang w:val="kk-KZ"/>
        </w:rPr>
        <w:t>ды және орташа бөлшектерге ие.</w:t>
      </w:r>
      <w:r w:rsidR="00B378A4" w:rsidRPr="009B660B">
        <w:rPr>
          <w:lang w:val="kk-KZ"/>
        </w:rPr>
        <w:t xml:space="preserve"> </w:t>
      </w:r>
    </w:p>
    <w:p w:rsidR="00D756B6" w:rsidRPr="009B660B" w:rsidRDefault="00DD0FB6"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Изопропанол</w:t>
      </w:r>
      <w:r w:rsidR="00136871" w:rsidRPr="009B660B">
        <w:rPr>
          <w:rFonts w:ascii="Times New Roman" w:hAnsi="Times New Roman" w:cs="Times New Roman"/>
          <w:sz w:val="28"/>
          <w:szCs w:val="28"/>
          <w:lang w:val="kk-KZ"/>
        </w:rPr>
        <w:t xml:space="preserve"> спиртінде</w:t>
      </w:r>
      <w:r w:rsidRPr="009B660B">
        <w:rPr>
          <w:rFonts w:ascii="Times New Roman" w:hAnsi="Times New Roman" w:cs="Times New Roman"/>
          <w:sz w:val="28"/>
          <w:szCs w:val="28"/>
          <w:lang w:val="kk-KZ"/>
        </w:rPr>
        <w:t xml:space="preserve"> синтезделген ZnO қабыршағының бетінің кедір-бұдырлығы Ra=1,31 нм</w:t>
      </w:r>
      <w:r w:rsidR="00A47139">
        <w:rPr>
          <w:rFonts w:ascii="Times New Roman" w:hAnsi="Times New Roman" w:cs="Times New Roman"/>
          <w:sz w:val="28"/>
          <w:szCs w:val="28"/>
          <w:lang w:val="kk-KZ"/>
        </w:rPr>
        <w:t xml:space="preserve">, басқа спирт </w:t>
      </w:r>
      <w:r w:rsidRPr="009B660B">
        <w:rPr>
          <w:rFonts w:ascii="Times New Roman" w:hAnsi="Times New Roman" w:cs="Times New Roman"/>
          <w:sz w:val="28"/>
          <w:szCs w:val="28"/>
          <w:lang w:val="kk-KZ"/>
        </w:rPr>
        <w:t>еріткіштер</w:t>
      </w:r>
      <w:r w:rsidR="00A47139">
        <w:rPr>
          <w:rFonts w:ascii="Times New Roman" w:hAnsi="Times New Roman" w:cs="Times New Roman"/>
          <w:sz w:val="28"/>
          <w:szCs w:val="28"/>
          <w:lang w:val="kk-KZ"/>
        </w:rPr>
        <w:t xml:space="preserve">інде синтезделген </w:t>
      </w:r>
      <w:r w:rsidRPr="009B660B">
        <w:rPr>
          <w:rFonts w:ascii="Times New Roman" w:hAnsi="Times New Roman" w:cs="Times New Roman"/>
          <w:sz w:val="28"/>
          <w:szCs w:val="28"/>
          <w:lang w:val="kk-KZ"/>
        </w:rPr>
        <w:t>ZnO қабыршақтарымен салыстырғанда айтарлықтай төмен. Зерттеулерге сәйкес, изопропанол</w:t>
      </w:r>
      <w:r w:rsidR="00A47139">
        <w:rPr>
          <w:rFonts w:ascii="Times New Roman" w:hAnsi="Times New Roman" w:cs="Times New Roman"/>
          <w:sz w:val="28"/>
          <w:szCs w:val="28"/>
          <w:lang w:val="kk-KZ"/>
        </w:rPr>
        <w:t xml:space="preserve"> спиртінің</w:t>
      </w:r>
      <w:r w:rsidRPr="009B660B">
        <w:rPr>
          <w:rFonts w:ascii="Times New Roman" w:hAnsi="Times New Roman" w:cs="Times New Roman"/>
          <w:sz w:val="28"/>
          <w:szCs w:val="28"/>
          <w:lang w:val="kk-KZ"/>
        </w:rPr>
        <w:t xml:space="preserve"> </w:t>
      </w:r>
      <w:r w:rsidR="00A47139" w:rsidRPr="009B660B">
        <w:rPr>
          <w:rFonts w:ascii="Times New Roman" w:hAnsi="Times New Roman" w:cs="Times New Roman"/>
          <w:sz w:val="28"/>
          <w:szCs w:val="28"/>
          <w:lang w:val="kk-KZ"/>
        </w:rPr>
        <w:t>ZnO қабыршағының бетін</w:t>
      </w:r>
      <w:r w:rsidR="00A47139">
        <w:rPr>
          <w:rFonts w:ascii="Times New Roman" w:hAnsi="Times New Roman" w:cs="Times New Roman"/>
          <w:sz w:val="28"/>
          <w:szCs w:val="28"/>
          <w:lang w:val="kk-KZ"/>
        </w:rPr>
        <w:t>де</w:t>
      </w:r>
      <w:r w:rsidR="00A47139"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 xml:space="preserve">агрегацияны </w:t>
      </w:r>
      <w:r w:rsidR="00A47139">
        <w:rPr>
          <w:rFonts w:ascii="Times New Roman" w:hAnsi="Times New Roman" w:cs="Times New Roman"/>
          <w:sz w:val="28"/>
          <w:szCs w:val="28"/>
          <w:lang w:val="kk-KZ"/>
        </w:rPr>
        <w:t xml:space="preserve">тежейтінін </w:t>
      </w:r>
      <w:r w:rsidR="00F376D4" w:rsidRPr="009B660B">
        <w:rPr>
          <w:rFonts w:ascii="Times New Roman" w:hAnsi="Times New Roman" w:cs="Times New Roman"/>
          <w:sz w:val="28"/>
          <w:szCs w:val="28"/>
          <w:lang w:val="kk-KZ"/>
        </w:rPr>
        <w:t>көрсетеді</w:t>
      </w:r>
      <w:r w:rsidRPr="009B660B">
        <w:rPr>
          <w:rFonts w:ascii="Times New Roman" w:hAnsi="Times New Roman" w:cs="Times New Roman"/>
          <w:sz w:val="28"/>
          <w:szCs w:val="28"/>
          <w:lang w:val="kk-KZ"/>
        </w:rPr>
        <w:t xml:space="preserve"> [</w:t>
      </w:r>
      <w:r w:rsidR="00CD0588" w:rsidRPr="009B660B">
        <w:rPr>
          <w:rFonts w:ascii="Times New Roman" w:hAnsi="Times New Roman" w:cs="Times New Roman"/>
          <w:sz w:val="28"/>
          <w:szCs w:val="28"/>
          <w:lang w:val="kk-KZ"/>
        </w:rPr>
        <w:t>152</w:t>
      </w:r>
      <w:r w:rsidR="00F376D4" w:rsidRPr="009B660B">
        <w:rPr>
          <w:rFonts w:ascii="Times New Roman" w:hAnsi="Times New Roman" w:cs="Times New Roman"/>
          <w:sz w:val="28"/>
          <w:szCs w:val="28"/>
          <w:lang w:val="kk-KZ"/>
        </w:rPr>
        <w:t>].</w:t>
      </w:r>
    </w:p>
    <w:p w:rsidR="00E55E96" w:rsidRDefault="00E55E96" w:rsidP="009827DE">
      <w:pPr>
        <w:spacing w:after="0" w:line="240" w:lineRule="auto"/>
        <w:ind w:firstLine="709"/>
        <w:jc w:val="both"/>
        <w:rPr>
          <w:rFonts w:ascii="Times New Roman" w:hAnsi="Times New Roman" w:cs="Times New Roman"/>
          <w:sz w:val="28"/>
          <w:szCs w:val="28"/>
          <w:lang w:val="kk-KZ"/>
        </w:rPr>
      </w:pPr>
    </w:p>
    <w:p w:rsidR="00AB3E59" w:rsidRPr="009B660B" w:rsidRDefault="00AB3E59" w:rsidP="00AB3E59">
      <w:pPr>
        <w:spacing w:after="0" w:line="240" w:lineRule="auto"/>
        <w:jc w:val="both"/>
        <w:rPr>
          <w:rFonts w:ascii="Times New Roman" w:hAnsi="Times New Roman" w:cs="Times New Roman"/>
          <w:sz w:val="28"/>
          <w:szCs w:val="28"/>
          <w:lang w:val="kk-KZ"/>
        </w:rPr>
      </w:pPr>
    </w:p>
    <w:p w:rsidR="00E43568" w:rsidRDefault="00176488" w:rsidP="00AB3E59">
      <w:pPr>
        <w:widowControl w:val="0"/>
        <w:autoSpaceDE w:val="0"/>
        <w:autoSpaceDN w:val="0"/>
        <w:spacing w:after="0" w:line="240" w:lineRule="auto"/>
        <w:jc w:val="both"/>
        <w:rPr>
          <w:rFonts w:ascii="Times New Roman" w:eastAsia="Cambria" w:hAnsi="Times New Roman" w:cs="Times New Roman"/>
          <w:w w:val="105"/>
          <w:sz w:val="28"/>
          <w:szCs w:val="28"/>
          <w:lang w:val="kk-KZ"/>
        </w:rPr>
      </w:pPr>
      <w:r w:rsidRPr="009B660B">
        <w:rPr>
          <w:rFonts w:ascii="Times New Roman" w:eastAsia="Cambria" w:hAnsi="Times New Roman" w:cs="Times New Roman"/>
          <w:w w:val="105"/>
          <w:sz w:val="28"/>
          <w:szCs w:val="28"/>
          <w:lang w:val="kk-KZ"/>
        </w:rPr>
        <w:lastRenderedPageBreak/>
        <w:t>Кесте</w:t>
      </w:r>
      <w:r w:rsidR="00E43568" w:rsidRPr="009B660B">
        <w:rPr>
          <w:rFonts w:ascii="Times New Roman" w:eastAsia="Cambria" w:hAnsi="Times New Roman" w:cs="Times New Roman"/>
          <w:w w:val="105"/>
          <w:sz w:val="28"/>
          <w:szCs w:val="28"/>
          <w:lang w:val="kk-KZ"/>
        </w:rPr>
        <w:t xml:space="preserve"> 1 – </w:t>
      </w:r>
      <w:r w:rsidRPr="009B660B">
        <w:rPr>
          <w:rFonts w:ascii="Times New Roman" w:eastAsia="Cambria" w:hAnsi="Times New Roman" w:cs="Times New Roman"/>
          <w:w w:val="105"/>
          <w:sz w:val="28"/>
          <w:szCs w:val="28"/>
          <w:lang w:val="kk-KZ"/>
        </w:rPr>
        <w:t xml:space="preserve">Әртүрлі спирттерде </w:t>
      </w:r>
      <w:r w:rsidR="00A47139">
        <w:rPr>
          <w:rFonts w:ascii="Times New Roman" w:eastAsia="Cambria" w:hAnsi="Times New Roman" w:cs="Times New Roman"/>
          <w:w w:val="105"/>
          <w:sz w:val="28"/>
          <w:szCs w:val="28"/>
          <w:lang w:val="kk-KZ"/>
        </w:rPr>
        <w:t>синтезделген</w:t>
      </w:r>
      <w:r w:rsidRPr="009B660B">
        <w:rPr>
          <w:rFonts w:ascii="Times New Roman" w:eastAsia="Cambria" w:hAnsi="Times New Roman" w:cs="Times New Roman"/>
          <w:w w:val="105"/>
          <w:sz w:val="28"/>
          <w:szCs w:val="28"/>
          <w:lang w:val="kk-KZ"/>
        </w:rPr>
        <w:t xml:space="preserve"> ZnO қабыршақ бетінің кедір-б</w:t>
      </w:r>
      <w:r w:rsidR="00730C80" w:rsidRPr="009B660B">
        <w:rPr>
          <w:rFonts w:ascii="Times New Roman" w:eastAsia="Cambria" w:hAnsi="Times New Roman" w:cs="Times New Roman"/>
          <w:w w:val="105"/>
          <w:sz w:val="28"/>
          <w:szCs w:val="28"/>
          <w:lang w:val="kk-KZ"/>
        </w:rPr>
        <w:t>ұдырлығы</w:t>
      </w:r>
    </w:p>
    <w:p w:rsidR="00737246" w:rsidRPr="004941DA" w:rsidRDefault="00737246" w:rsidP="009827DE">
      <w:pPr>
        <w:widowControl w:val="0"/>
        <w:autoSpaceDE w:val="0"/>
        <w:autoSpaceDN w:val="0"/>
        <w:spacing w:after="0" w:line="240" w:lineRule="auto"/>
        <w:ind w:firstLine="709"/>
        <w:jc w:val="both"/>
        <w:rPr>
          <w:rFonts w:ascii="Times New Roman" w:eastAsia="Cambria" w:hAnsi="Times New Roman" w:cs="Times New Roman"/>
          <w:w w:val="105"/>
          <w:sz w:val="16"/>
          <w:szCs w:val="16"/>
          <w:lang w:val="kk-KZ"/>
        </w:rPr>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0"/>
        <w:gridCol w:w="3214"/>
        <w:gridCol w:w="1786"/>
      </w:tblGrid>
      <w:tr w:rsidR="00A52269" w:rsidRPr="00737246" w:rsidTr="00A52269">
        <w:trPr>
          <w:trHeight w:val="240"/>
          <w:jc w:val="center"/>
        </w:trPr>
        <w:tc>
          <w:tcPr>
            <w:tcW w:w="2385" w:type="pct"/>
            <w:shd w:val="clear" w:color="auto" w:fill="auto"/>
            <w:vAlign w:val="center"/>
          </w:tcPr>
          <w:p w:rsidR="00A52269" w:rsidRPr="00AB3E59" w:rsidRDefault="00176488" w:rsidP="009827DE">
            <w:pPr>
              <w:widowControl w:val="0"/>
              <w:autoSpaceDE w:val="0"/>
              <w:autoSpaceDN w:val="0"/>
              <w:spacing w:after="0" w:line="240" w:lineRule="auto"/>
              <w:ind w:firstLine="709"/>
              <w:jc w:val="center"/>
              <w:rPr>
                <w:rFonts w:ascii="Times New Roman" w:eastAsia="Cambria" w:hAnsi="Times New Roman" w:cs="Times New Roman"/>
                <w:w w:val="105"/>
                <w:sz w:val="24"/>
                <w:szCs w:val="24"/>
                <w:lang w:val="kk-KZ"/>
              </w:rPr>
            </w:pPr>
            <w:r w:rsidRPr="00AB3E59">
              <w:rPr>
                <w:rFonts w:ascii="Times New Roman" w:eastAsia="Cambria" w:hAnsi="Times New Roman" w:cs="Times New Roman"/>
                <w:w w:val="105"/>
                <w:sz w:val="24"/>
                <w:szCs w:val="24"/>
                <w:lang w:val="kk-KZ"/>
              </w:rPr>
              <w:t>Үлгі</w:t>
            </w:r>
          </w:p>
        </w:tc>
        <w:tc>
          <w:tcPr>
            <w:tcW w:w="1681" w:type="pct"/>
            <w:shd w:val="clear" w:color="auto" w:fill="auto"/>
            <w:vAlign w:val="center"/>
          </w:tcPr>
          <w:p w:rsidR="00A52269" w:rsidRPr="00AB3E59" w:rsidRDefault="00A52269" w:rsidP="009827DE">
            <w:pPr>
              <w:widowControl w:val="0"/>
              <w:autoSpaceDE w:val="0"/>
              <w:autoSpaceDN w:val="0"/>
              <w:spacing w:after="0" w:line="240" w:lineRule="auto"/>
              <w:ind w:firstLine="709"/>
              <w:jc w:val="center"/>
              <w:rPr>
                <w:rFonts w:ascii="Times New Roman" w:eastAsia="Cambria" w:hAnsi="Times New Roman" w:cs="Times New Roman"/>
                <w:w w:val="105"/>
                <w:sz w:val="24"/>
                <w:szCs w:val="24"/>
              </w:rPr>
            </w:pPr>
            <w:r w:rsidRPr="00AB3E59">
              <w:rPr>
                <w:rFonts w:ascii="Times New Roman" w:eastAsia="Cambria" w:hAnsi="Times New Roman" w:cs="Times New Roman"/>
                <w:i/>
                <w:w w:val="105"/>
                <w:sz w:val="24"/>
                <w:szCs w:val="24"/>
              </w:rPr>
              <w:t>R</w:t>
            </w:r>
            <w:r w:rsidRPr="00AB3E59">
              <w:rPr>
                <w:rFonts w:ascii="Times New Roman" w:eastAsia="Cambria" w:hAnsi="Times New Roman" w:cs="Times New Roman"/>
                <w:i/>
                <w:w w:val="105"/>
                <w:sz w:val="24"/>
                <w:szCs w:val="24"/>
                <w:vertAlign w:val="subscript"/>
              </w:rPr>
              <w:t>a</w:t>
            </w:r>
            <w:r w:rsidRPr="00AB3E59">
              <w:rPr>
                <w:rFonts w:ascii="Times New Roman" w:eastAsia="Cambria" w:hAnsi="Times New Roman" w:cs="Times New Roman"/>
                <w:w w:val="105"/>
                <w:sz w:val="24"/>
                <w:szCs w:val="24"/>
              </w:rPr>
              <w:t>, нм</w:t>
            </w:r>
          </w:p>
        </w:tc>
        <w:tc>
          <w:tcPr>
            <w:tcW w:w="934" w:type="pct"/>
            <w:shd w:val="clear" w:color="auto" w:fill="auto"/>
            <w:vAlign w:val="center"/>
          </w:tcPr>
          <w:p w:rsidR="00A52269" w:rsidRPr="00AB3E59" w:rsidRDefault="00A52269" w:rsidP="009827DE">
            <w:pPr>
              <w:widowControl w:val="0"/>
              <w:autoSpaceDE w:val="0"/>
              <w:autoSpaceDN w:val="0"/>
              <w:spacing w:after="0" w:line="240" w:lineRule="auto"/>
              <w:ind w:firstLine="709"/>
              <w:jc w:val="center"/>
              <w:rPr>
                <w:rFonts w:ascii="Times New Roman" w:eastAsia="Cambria" w:hAnsi="Times New Roman" w:cs="Times New Roman"/>
                <w:w w:val="105"/>
                <w:sz w:val="24"/>
                <w:szCs w:val="24"/>
              </w:rPr>
            </w:pPr>
            <w:r w:rsidRPr="00AB3E59">
              <w:rPr>
                <w:rFonts w:ascii="Times New Roman" w:eastAsia="Cambria" w:hAnsi="Times New Roman" w:cs="Times New Roman"/>
                <w:w w:val="105"/>
                <w:sz w:val="24"/>
                <w:szCs w:val="24"/>
                <w:lang w:val="en-US"/>
              </w:rPr>
              <w:t>ɛ</w:t>
            </w:r>
          </w:p>
        </w:tc>
      </w:tr>
      <w:tr w:rsidR="00A52269" w:rsidRPr="00737246" w:rsidTr="00A52269">
        <w:trPr>
          <w:trHeight w:val="233"/>
          <w:jc w:val="center"/>
        </w:trPr>
        <w:tc>
          <w:tcPr>
            <w:tcW w:w="2385" w:type="pct"/>
            <w:shd w:val="clear" w:color="auto" w:fill="auto"/>
            <w:vAlign w:val="center"/>
          </w:tcPr>
          <w:p w:rsidR="00A52269" w:rsidRPr="00737246" w:rsidRDefault="00176488" w:rsidP="00730C80">
            <w:pPr>
              <w:widowControl w:val="0"/>
              <w:autoSpaceDE w:val="0"/>
              <w:autoSpaceDN w:val="0"/>
              <w:spacing w:after="0" w:line="240" w:lineRule="auto"/>
              <w:rPr>
                <w:rFonts w:ascii="Times New Roman" w:eastAsia="Cambria" w:hAnsi="Times New Roman" w:cs="Times New Roman"/>
                <w:w w:val="105"/>
                <w:sz w:val="24"/>
                <w:szCs w:val="24"/>
              </w:rPr>
            </w:pPr>
            <w:r w:rsidRPr="00737246">
              <w:rPr>
                <w:rFonts w:ascii="Times New Roman" w:hAnsi="Times New Roman" w:cs="Times New Roman"/>
                <w:noProof/>
                <w:sz w:val="24"/>
                <w:szCs w:val="24"/>
                <w:lang w:val="kk-KZ" w:eastAsia="ru-RU"/>
              </w:rPr>
              <w:t>И</w:t>
            </w:r>
            <w:r w:rsidRPr="00737246">
              <w:rPr>
                <w:rFonts w:ascii="Times New Roman" w:hAnsi="Times New Roman" w:cs="Times New Roman"/>
                <w:noProof/>
                <w:sz w:val="24"/>
                <w:szCs w:val="24"/>
                <w:lang w:eastAsia="ru-RU"/>
              </w:rPr>
              <w:t>зопрапонол</w:t>
            </w:r>
            <w:r w:rsidR="00730C80" w:rsidRPr="00737246">
              <w:rPr>
                <w:rFonts w:ascii="Times New Roman" w:hAnsi="Times New Roman" w:cs="Times New Roman"/>
                <w:noProof/>
                <w:sz w:val="24"/>
                <w:szCs w:val="24"/>
                <w:lang w:val="kk-KZ" w:eastAsia="ru-RU"/>
              </w:rPr>
              <w:t xml:space="preserve"> спиртіндегі</w:t>
            </w:r>
            <w:r w:rsidRPr="00737246">
              <w:rPr>
                <w:rFonts w:ascii="Times New Roman" w:hAnsi="Times New Roman" w:cs="Times New Roman"/>
                <w:noProof/>
                <w:sz w:val="24"/>
                <w:szCs w:val="24"/>
                <w:lang w:val="en-US" w:eastAsia="ru-RU"/>
              </w:rPr>
              <w:t xml:space="preserve"> </w:t>
            </w:r>
            <w:r w:rsidR="00A52269" w:rsidRPr="00737246">
              <w:rPr>
                <w:rFonts w:ascii="Times New Roman" w:hAnsi="Times New Roman" w:cs="Times New Roman"/>
                <w:noProof/>
                <w:sz w:val="24"/>
                <w:szCs w:val="24"/>
                <w:lang w:val="en-US" w:eastAsia="ru-RU"/>
              </w:rPr>
              <w:t>ZnO</w:t>
            </w:r>
            <w:r w:rsidR="00A52269" w:rsidRPr="00737246">
              <w:rPr>
                <w:rFonts w:ascii="Times New Roman" w:hAnsi="Times New Roman" w:cs="Times New Roman"/>
                <w:noProof/>
                <w:sz w:val="24"/>
                <w:szCs w:val="24"/>
                <w:lang w:eastAsia="ru-RU"/>
              </w:rPr>
              <w:t xml:space="preserve">  </w:t>
            </w:r>
          </w:p>
        </w:tc>
        <w:tc>
          <w:tcPr>
            <w:tcW w:w="1681" w:type="pct"/>
            <w:shd w:val="clear" w:color="auto" w:fill="auto"/>
            <w:vAlign w:val="center"/>
          </w:tcPr>
          <w:p w:rsidR="00A52269" w:rsidRPr="00737246" w:rsidRDefault="00A52269" w:rsidP="009827DE">
            <w:pPr>
              <w:widowControl w:val="0"/>
              <w:autoSpaceDE w:val="0"/>
              <w:autoSpaceDN w:val="0"/>
              <w:spacing w:after="0" w:line="240" w:lineRule="auto"/>
              <w:ind w:firstLine="709"/>
              <w:jc w:val="center"/>
              <w:rPr>
                <w:rFonts w:ascii="Times New Roman" w:eastAsia="Cambria" w:hAnsi="Times New Roman" w:cs="Times New Roman"/>
                <w:w w:val="105"/>
                <w:sz w:val="24"/>
                <w:szCs w:val="24"/>
                <w:lang w:val="en-US"/>
              </w:rPr>
            </w:pPr>
            <w:r w:rsidRPr="00737246">
              <w:rPr>
                <w:rFonts w:ascii="Times New Roman" w:eastAsia="Cambria" w:hAnsi="Times New Roman" w:cs="Times New Roman"/>
                <w:w w:val="105"/>
                <w:sz w:val="24"/>
                <w:szCs w:val="24"/>
                <w:lang w:val="en-US"/>
              </w:rPr>
              <w:t>1</w:t>
            </w:r>
            <w:r w:rsidRPr="00737246">
              <w:rPr>
                <w:rFonts w:ascii="Times New Roman" w:eastAsia="Cambria" w:hAnsi="Times New Roman" w:cs="Times New Roman"/>
                <w:w w:val="105"/>
                <w:sz w:val="24"/>
                <w:szCs w:val="24"/>
              </w:rPr>
              <w:t>,</w:t>
            </w:r>
            <w:r w:rsidRPr="00737246">
              <w:rPr>
                <w:rFonts w:ascii="Times New Roman" w:eastAsia="Cambria" w:hAnsi="Times New Roman" w:cs="Times New Roman"/>
                <w:w w:val="105"/>
                <w:sz w:val="24"/>
                <w:szCs w:val="24"/>
                <w:lang w:val="en-US"/>
              </w:rPr>
              <w:t>31</w:t>
            </w:r>
          </w:p>
        </w:tc>
        <w:tc>
          <w:tcPr>
            <w:tcW w:w="934" w:type="pct"/>
            <w:shd w:val="clear" w:color="auto" w:fill="auto"/>
            <w:vAlign w:val="center"/>
          </w:tcPr>
          <w:p w:rsidR="00A52269" w:rsidRPr="00737246" w:rsidRDefault="00A52269" w:rsidP="009827DE">
            <w:pPr>
              <w:widowControl w:val="0"/>
              <w:autoSpaceDE w:val="0"/>
              <w:autoSpaceDN w:val="0"/>
              <w:spacing w:after="0" w:line="240" w:lineRule="auto"/>
              <w:ind w:firstLine="709"/>
              <w:jc w:val="center"/>
              <w:rPr>
                <w:rFonts w:ascii="Times New Roman" w:eastAsia="Cambria" w:hAnsi="Times New Roman" w:cs="Times New Roman"/>
                <w:w w:val="105"/>
                <w:sz w:val="24"/>
                <w:szCs w:val="24"/>
                <w:lang w:val="en-US"/>
              </w:rPr>
            </w:pPr>
            <w:r w:rsidRPr="00737246">
              <w:rPr>
                <w:rFonts w:ascii="Times New Roman" w:eastAsia="Cambria" w:hAnsi="Times New Roman" w:cs="Times New Roman"/>
                <w:w w:val="105"/>
                <w:sz w:val="24"/>
                <w:szCs w:val="24"/>
              </w:rPr>
              <w:t>18</w:t>
            </w:r>
            <w:r w:rsidRPr="00737246">
              <w:rPr>
                <w:rFonts w:ascii="Times New Roman" w:eastAsia="Cambria" w:hAnsi="Times New Roman" w:cs="Times New Roman"/>
                <w:w w:val="105"/>
                <w:sz w:val="24"/>
                <w:szCs w:val="24"/>
                <w:lang w:val="en-US"/>
              </w:rPr>
              <w:t>,3</w:t>
            </w:r>
          </w:p>
        </w:tc>
      </w:tr>
      <w:tr w:rsidR="00A52269" w:rsidRPr="00737246" w:rsidTr="00A52269">
        <w:trPr>
          <w:trHeight w:val="223"/>
          <w:jc w:val="center"/>
        </w:trPr>
        <w:tc>
          <w:tcPr>
            <w:tcW w:w="2385" w:type="pct"/>
            <w:shd w:val="clear" w:color="auto" w:fill="auto"/>
            <w:vAlign w:val="center"/>
          </w:tcPr>
          <w:p w:rsidR="00A52269" w:rsidRPr="00737246" w:rsidRDefault="00176488" w:rsidP="00730C80">
            <w:pPr>
              <w:widowControl w:val="0"/>
              <w:autoSpaceDE w:val="0"/>
              <w:autoSpaceDN w:val="0"/>
              <w:spacing w:after="0" w:line="240" w:lineRule="auto"/>
              <w:rPr>
                <w:rFonts w:ascii="Times New Roman" w:hAnsi="Times New Roman" w:cs="Times New Roman"/>
                <w:noProof/>
                <w:sz w:val="24"/>
                <w:szCs w:val="24"/>
                <w:lang w:val="kk-KZ" w:eastAsia="ru-RU"/>
              </w:rPr>
            </w:pPr>
            <w:r w:rsidRPr="00737246">
              <w:rPr>
                <w:rFonts w:ascii="Times New Roman" w:hAnsi="Times New Roman" w:cs="Times New Roman"/>
                <w:noProof/>
                <w:sz w:val="24"/>
                <w:szCs w:val="24"/>
                <w:lang w:val="kk-KZ" w:eastAsia="ru-RU"/>
              </w:rPr>
              <w:t>Б</w:t>
            </w:r>
            <w:r w:rsidR="00A52269" w:rsidRPr="00737246">
              <w:rPr>
                <w:rFonts w:ascii="Times New Roman" w:hAnsi="Times New Roman" w:cs="Times New Roman"/>
                <w:noProof/>
                <w:sz w:val="24"/>
                <w:szCs w:val="24"/>
                <w:lang w:eastAsia="ru-RU"/>
              </w:rPr>
              <w:t>утанол</w:t>
            </w:r>
            <w:r w:rsidR="00730C80" w:rsidRPr="00737246">
              <w:rPr>
                <w:rFonts w:ascii="Times New Roman" w:hAnsi="Times New Roman" w:cs="Times New Roman"/>
                <w:noProof/>
                <w:sz w:val="24"/>
                <w:szCs w:val="24"/>
                <w:lang w:val="kk-KZ" w:eastAsia="ru-RU"/>
              </w:rPr>
              <w:t xml:space="preserve"> спиртіндегі </w:t>
            </w:r>
            <w:r w:rsidRPr="00737246">
              <w:rPr>
                <w:rFonts w:ascii="Times New Roman" w:hAnsi="Times New Roman" w:cs="Times New Roman"/>
                <w:noProof/>
                <w:sz w:val="24"/>
                <w:szCs w:val="24"/>
                <w:lang w:val="en-US" w:eastAsia="ru-RU"/>
              </w:rPr>
              <w:t>ZnO</w:t>
            </w:r>
          </w:p>
        </w:tc>
        <w:tc>
          <w:tcPr>
            <w:tcW w:w="1681" w:type="pct"/>
            <w:shd w:val="clear" w:color="auto" w:fill="auto"/>
            <w:vAlign w:val="center"/>
          </w:tcPr>
          <w:p w:rsidR="00A52269" w:rsidRPr="00737246" w:rsidRDefault="00A52269" w:rsidP="009827DE">
            <w:pPr>
              <w:widowControl w:val="0"/>
              <w:autoSpaceDE w:val="0"/>
              <w:autoSpaceDN w:val="0"/>
              <w:spacing w:after="0" w:line="240" w:lineRule="auto"/>
              <w:ind w:firstLine="709"/>
              <w:jc w:val="center"/>
              <w:rPr>
                <w:rFonts w:ascii="Times New Roman" w:eastAsia="Cambria" w:hAnsi="Times New Roman" w:cs="Times New Roman"/>
                <w:w w:val="105"/>
                <w:sz w:val="24"/>
                <w:szCs w:val="24"/>
                <w:lang w:val="en-US"/>
              </w:rPr>
            </w:pPr>
            <w:r w:rsidRPr="00737246">
              <w:rPr>
                <w:rFonts w:ascii="Times New Roman" w:eastAsia="Cambria" w:hAnsi="Times New Roman" w:cs="Times New Roman"/>
                <w:w w:val="105"/>
                <w:sz w:val="24"/>
                <w:szCs w:val="24"/>
                <w:lang w:val="en-US"/>
              </w:rPr>
              <w:t>2</w:t>
            </w:r>
            <w:r w:rsidRPr="00737246">
              <w:rPr>
                <w:rFonts w:ascii="Times New Roman" w:eastAsia="Cambria" w:hAnsi="Times New Roman" w:cs="Times New Roman"/>
                <w:w w:val="105"/>
                <w:sz w:val="24"/>
                <w:szCs w:val="24"/>
              </w:rPr>
              <w:t>,</w:t>
            </w:r>
            <w:r w:rsidRPr="00737246">
              <w:rPr>
                <w:rFonts w:ascii="Times New Roman" w:eastAsia="Cambria" w:hAnsi="Times New Roman" w:cs="Times New Roman"/>
                <w:w w:val="105"/>
                <w:sz w:val="24"/>
                <w:szCs w:val="24"/>
                <w:lang w:val="en-US"/>
              </w:rPr>
              <w:t>67</w:t>
            </w:r>
          </w:p>
        </w:tc>
        <w:tc>
          <w:tcPr>
            <w:tcW w:w="934" w:type="pct"/>
            <w:shd w:val="clear" w:color="auto" w:fill="auto"/>
            <w:vAlign w:val="center"/>
          </w:tcPr>
          <w:p w:rsidR="00A52269" w:rsidRPr="00737246" w:rsidRDefault="00A52269" w:rsidP="009827DE">
            <w:pPr>
              <w:widowControl w:val="0"/>
              <w:autoSpaceDE w:val="0"/>
              <w:autoSpaceDN w:val="0"/>
              <w:spacing w:after="0" w:line="240" w:lineRule="auto"/>
              <w:ind w:firstLine="709"/>
              <w:jc w:val="center"/>
              <w:rPr>
                <w:rFonts w:ascii="Times New Roman" w:eastAsia="Cambria" w:hAnsi="Times New Roman" w:cs="Times New Roman"/>
                <w:w w:val="105"/>
                <w:sz w:val="24"/>
                <w:szCs w:val="24"/>
                <w:lang w:val="en-US"/>
              </w:rPr>
            </w:pPr>
            <w:r w:rsidRPr="00737246">
              <w:rPr>
                <w:rFonts w:ascii="Times New Roman" w:eastAsia="Cambria" w:hAnsi="Times New Roman" w:cs="Times New Roman"/>
                <w:w w:val="105"/>
                <w:sz w:val="24"/>
                <w:szCs w:val="24"/>
                <w:lang w:val="en-US"/>
              </w:rPr>
              <w:t>17,8</w:t>
            </w:r>
          </w:p>
        </w:tc>
      </w:tr>
      <w:tr w:rsidR="00A52269" w:rsidRPr="00737246" w:rsidTr="00A52269">
        <w:trPr>
          <w:trHeight w:val="223"/>
          <w:jc w:val="center"/>
        </w:trPr>
        <w:tc>
          <w:tcPr>
            <w:tcW w:w="2385" w:type="pct"/>
            <w:shd w:val="clear" w:color="auto" w:fill="auto"/>
            <w:vAlign w:val="center"/>
          </w:tcPr>
          <w:p w:rsidR="00A52269" w:rsidRPr="00737246" w:rsidRDefault="00176488" w:rsidP="00730C80">
            <w:pPr>
              <w:widowControl w:val="0"/>
              <w:autoSpaceDE w:val="0"/>
              <w:autoSpaceDN w:val="0"/>
              <w:spacing w:after="0" w:line="240" w:lineRule="auto"/>
              <w:rPr>
                <w:rFonts w:ascii="Times New Roman" w:hAnsi="Times New Roman" w:cs="Times New Roman"/>
                <w:noProof/>
                <w:sz w:val="24"/>
                <w:szCs w:val="24"/>
                <w:lang w:val="kk-KZ" w:eastAsia="ru-RU"/>
              </w:rPr>
            </w:pPr>
            <w:r w:rsidRPr="00737246">
              <w:rPr>
                <w:rFonts w:ascii="Times New Roman" w:hAnsi="Times New Roman" w:cs="Times New Roman"/>
                <w:noProof/>
                <w:sz w:val="24"/>
                <w:szCs w:val="24"/>
                <w:lang w:val="kk-KZ" w:eastAsia="ru-RU"/>
              </w:rPr>
              <w:t>Э</w:t>
            </w:r>
            <w:r w:rsidRPr="00737246">
              <w:rPr>
                <w:rFonts w:ascii="Times New Roman" w:hAnsi="Times New Roman" w:cs="Times New Roman"/>
                <w:noProof/>
                <w:sz w:val="24"/>
                <w:szCs w:val="24"/>
                <w:lang w:eastAsia="ru-RU"/>
              </w:rPr>
              <w:t>т</w:t>
            </w:r>
            <w:r w:rsidRPr="00737246">
              <w:rPr>
                <w:rFonts w:ascii="Times New Roman" w:hAnsi="Times New Roman" w:cs="Times New Roman"/>
                <w:noProof/>
                <w:sz w:val="24"/>
                <w:szCs w:val="24"/>
                <w:lang w:val="kk-KZ" w:eastAsia="ru-RU"/>
              </w:rPr>
              <w:t>а</w:t>
            </w:r>
            <w:r w:rsidRPr="00737246">
              <w:rPr>
                <w:rFonts w:ascii="Times New Roman" w:hAnsi="Times New Roman" w:cs="Times New Roman"/>
                <w:noProof/>
                <w:sz w:val="24"/>
                <w:szCs w:val="24"/>
                <w:lang w:eastAsia="ru-RU"/>
              </w:rPr>
              <w:t>нол</w:t>
            </w:r>
            <w:r w:rsidR="00730C80" w:rsidRPr="00737246">
              <w:rPr>
                <w:rFonts w:ascii="Times New Roman" w:hAnsi="Times New Roman" w:cs="Times New Roman"/>
                <w:noProof/>
                <w:sz w:val="24"/>
                <w:szCs w:val="24"/>
                <w:lang w:val="kk-KZ" w:eastAsia="ru-RU"/>
              </w:rPr>
              <w:t xml:space="preserve"> спиртіндегі</w:t>
            </w:r>
            <w:r w:rsidRPr="00737246">
              <w:rPr>
                <w:rFonts w:ascii="Times New Roman" w:hAnsi="Times New Roman" w:cs="Times New Roman"/>
                <w:noProof/>
                <w:sz w:val="24"/>
                <w:szCs w:val="24"/>
                <w:lang w:val="en-US" w:eastAsia="ru-RU"/>
              </w:rPr>
              <w:t xml:space="preserve"> </w:t>
            </w:r>
            <w:r w:rsidR="00A52269" w:rsidRPr="00737246">
              <w:rPr>
                <w:rFonts w:ascii="Times New Roman" w:hAnsi="Times New Roman" w:cs="Times New Roman"/>
                <w:noProof/>
                <w:sz w:val="24"/>
                <w:szCs w:val="24"/>
                <w:lang w:val="en-US" w:eastAsia="ru-RU"/>
              </w:rPr>
              <w:t>ZnO</w:t>
            </w:r>
            <w:r w:rsidRPr="00737246">
              <w:rPr>
                <w:rFonts w:ascii="Times New Roman" w:hAnsi="Times New Roman" w:cs="Times New Roman"/>
                <w:noProof/>
                <w:sz w:val="24"/>
                <w:szCs w:val="24"/>
                <w:lang w:eastAsia="ru-RU"/>
              </w:rPr>
              <w:t xml:space="preserve"> </w:t>
            </w:r>
          </w:p>
        </w:tc>
        <w:tc>
          <w:tcPr>
            <w:tcW w:w="1681" w:type="pct"/>
            <w:shd w:val="clear" w:color="auto" w:fill="auto"/>
            <w:vAlign w:val="center"/>
          </w:tcPr>
          <w:p w:rsidR="00A52269" w:rsidRPr="00737246" w:rsidRDefault="00A52269" w:rsidP="009827DE">
            <w:pPr>
              <w:widowControl w:val="0"/>
              <w:autoSpaceDE w:val="0"/>
              <w:autoSpaceDN w:val="0"/>
              <w:spacing w:after="0" w:line="240" w:lineRule="auto"/>
              <w:ind w:firstLine="709"/>
              <w:jc w:val="center"/>
              <w:rPr>
                <w:rFonts w:ascii="Times New Roman" w:eastAsia="Cambria" w:hAnsi="Times New Roman" w:cs="Times New Roman"/>
                <w:w w:val="105"/>
                <w:sz w:val="24"/>
                <w:szCs w:val="24"/>
                <w:lang w:val="en-US"/>
              </w:rPr>
            </w:pPr>
            <w:r w:rsidRPr="00737246">
              <w:rPr>
                <w:rFonts w:ascii="Times New Roman" w:eastAsia="Cambria" w:hAnsi="Times New Roman" w:cs="Times New Roman"/>
                <w:w w:val="105"/>
                <w:sz w:val="24"/>
                <w:szCs w:val="24"/>
                <w:lang w:val="en-US"/>
              </w:rPr>
              <w:t>3</w:t>
            </w:r>
            <w:r w:rsidRPr="00737246">
              <w:rPr>
                <w:rFonts w:ascii="Times New Roman" w:eastAsia="Cambria" w:hAnsi="Times New Roman" w:cs="Times New Roman"/>
                <w:w w:val="105"/>
                <w:sz w:val="24"/>
                <w:szCs w:val="24"/>
              </w:rPr>
              <w:t>,</w:t>
            </w:r>
            <w:r w:rsidRPr="00737246">
              <w:rPr>
                <w:rFonts w:ascii="Times New Roman" w:eastAsia="Cambria" w:hAnsi="Times New Roman" w:cs="Times New Roman"/>
                <w:w w:val="105"/>
                <w:sz w:val="24"/>
                <w:szCs w:val="24"/>
                <w:lang w:val="en-US"/>
              </w:rPr>
              <w:t>12</w:t>
            </w:r>
          </w:p>
        </w:tc>
        <w:tc>
          <w:tcPr>
            <w:tcW w:w="934" w:type="pct"/>
            <w:shd w:val="clear" w:color="auto" w:fill="auto"/>
            <w:vAlign w:val="center"/>
          </w:tcPr>
          <w:p w:rsidR="00A52269" w:rsidRPr="00737246" w:rsidRDefault="00A52269" w:rsidP="009827DE">
            <w:pPr>
              <w:widowControl w:val="0"/>
              <w:autoSpaceDE w:val="0"/>
              <w:autoSpaceDN w:val="0"/>
              <w:spacing w:after="0" w:line="240" w:lineRule="auto"/>
              <w:ind w:firstLine="709"/>
              <w:jc w:val="center"/>
              <w:rPr>
                <w:rFonts w:ascii="Times New Roman" w:eastAsia="Cambria" w:hAnsi="Times New Roman" w:cs="Times New Roman"/>
                <w:w w:val="105"/>
                <w:sz w:val="24"/>
                <w:szCs w:val="24"/>
                <w:lang w:val="en-US"/>
              </w:rPr>
            </w:pPr>
            <w:r w:rsidRPr="00737246">
              <w:rPr>
                <w:rFonts w:ascii="Times New Roman" w:eastAsia="Cambria" w:hAnsi="Times New Roman" w:cs="Times New Roman"/>
                <w:w w:val="105"/>
                <w:sz w:val="24"/>
                <w:szCs w:val="24"/>
                <w:lang w:val="en-US"/>
              </w:rPr>
              <w:t>24</w:t>
            </w:r>
          </w:p>
        </w:tc>
      </w:tr>
    </w:tbl>
    <w:p w:rsidR="00E43568" w:rsidRPr="009B660B" w:rsidRDefault="00E43568" w:rsidP="009827DE">
      <w:pPr>
        <w:spacing w:after="0" w:line="240" w:lineRule="auto"/>
        <w:ind w:firstLine="709"/>
        <w:jc w:val="both"/>
        <w:rPr>
          <w:rFonts w:ascii="Times New Roman" w:hAnsi="Times New Roman" w:cs="Times New Roman"/>
          <w:sz w:val="28"/>
          <w:szCs w:val="28"/>
        </w:rPr>
      </w:pPr>
    </w:p>
    <w:p w:rsidR="00B378A4" w:rsidRPr="009B660B" w:rsidRDefault="00C01C8C"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Сканерлеуші электронды микроскоп (СЭ</w:t>
      </w:r>
      <w:r w:rsidR="00B378A4" w:rsidRPr="009B660B">
        <w:rPr>
          <w:rFonts w:ascii="Times New Roman" w:hAnsi="Times New Roman" w:cs="Times New Roman"/>
          <w:sz w:val="28"/>
          <w:szCs w:val="28"/>
          <w:lang w:val="kk-KZ"/>
        </w:rPr>
        <w:t>M</w:t>
      </w:r>
      <w:r w:rsidRPr="009B660B">
        <w:rPr>
          <w:rFonts w:ascii="Times New Roman" w:hAnsi="Times New Roman" w:cs="Times New Roman"/>
          <w:sz w:val="28"/>
          <w:szCs w:val="28"/>
          <w:lang w:val="kk-KZ"/>
        </w:rPr>
        <w:t>)</w:t>
      </w:r>
      <w:r w:rsidR="00B378A4" w:rsidRPr="009B660B">
        <w:rPr>
          <w:rFonts w:ascii="Times New Roman" w:hAnsi="Times New Roman" w:cs="Times New Roman"/>
          <w:sz w:val="28"/>
          <w:szCs w:val="28"/>
          <w:lang w:val="kk-KZ"/>
        </w:rPr>
        <w:t xml:space="preserve"> нәтижелері көрсеткендей, бет морфология</w:t>
      </w:r>
      <w:r w:rsidR="009870A3">
        <w:rPr>
          <w:rFonts w:ascii="Times New Roman" w:hAnsi="Times New Roman" w:cs="Times New Roman"/>
          <w:sz w:val="28"/>
          <w:szCs w:val="28"/>
          <w:lang w:val="kk-KZ"/>
        </w:rPr>
        <w:t>сының</w:t>
      </w:r>
      <w:r w:rsidR="00B378A4" w:rsidRPr="009B660B">
        <w:rPr>
          <w:rFonts w:ascii="Times New Roman" w:hAnsi="Times New Roman" w:cs="Times New Roman"/>
          <w:sz w:val="28"/>
          <w:szCs w:val="28"/>
          <w:lang w:val="kk-KZ"/>
        </w:rPr>
        <w:t xml:space="preserve"> </w:t>
      </w:r>
      <w:r w:rsidR="00536BAA">
        <w:rPr>
          <w:rFonts w:ascii="Times New Roman" w:hAnsi="Times New Roman" w:cs="Times New Roman"/>
          <w:sz w:val="28"/>
          <w:szCs w:val="28"/>
          <w:lang w:val="kk-KZ"/>
        </w:rPr>
        <w:t>сипаттамалары</w:t>
      </w:r>
      <w:r w:rsidR="00B378A4" w:rsidRPr="009B660B">
        <w:rPr>
          <w:rFonts w:ascii="Times New Roman" w:hAnsi="Times New Roman" w:cs="Times New Roman"/>
          <w:sz w:val="28"/>
          <w:szCs w:val="28"/>
          <w:lang w:val="kk-KZ"/>
        </w:rPr>
        <w:t xml:space="preserve"> қолданылатын </w:t>
      </w:r>
      <w:r w:rsidR="00536BAA">
        <w:rPr>
          <w:rFonts w:ascii="Times New Roman" w:hAnsi="Times New Roman" w:cs="Times New Roman"/>
          <w:sz w:val="28"/>
          <w:szCs w:val="28"/>
          <w:lang w:val="kk-KZ"/>
        </w:rPr>
        <w:t xml:space="preserve">спирт </w:t>
      </w:r>
      <w:r w:rsidR="00B378A4" w:rsidRPr="009B660B">
        <w:rPr>
          <w:rFonts w:ascii="Times New Roman" w:hAnsi="Times New Roman" w:cs="Times New Roman"/>
          <w:sz w:val="28"/>
          <w:szCs w:val="28"/>
          <w:lang w:val="kk-KZ"/>
        </w:rPr>
        <w:t>ерітк</w:t>
      </w:r>
      <w:r w:rsidR="00536BAA">
        <w:rPr>
          <w:rFonts w:ascii="Times New Roman" w:hAnsi="Times New Roman" w:cs="Times New Roman"/>
          <w:sz w:val="28"/>
          <w:szCs w:val="28"/>
          <w:lang w:val="kk-KZ"/>
        </w:rPr>
        <w:t xml:space="preserve">ішіне </w:t>
      </w:r>
      <w:r w:rsidR="00B378A4" w:rsidRPr="009B660B">
        <w:rPr>
          <w:rFonts w:ascii="Times New Roman" w:hAnsi="Times New Roman" w:cs="Times New Roman"/>
          <w:sz w:val="28"/>
          <w:szCs w:val="28"/>
          <w:lang w:val="kk-KZ"/>
        </w:rPr>
        <w:t>байланысты айтарлықтай өзгеріс көрсетеді.</w:t>
      </w:r>
      <w:r w:rsidR="00536BAA">
        <w:rPr>
          <w:rFonts w:ascii="Times New Roman" w:hAnsi="Times New Roman" w:cs="Times New Roman"/>
          <w:sz w:val="28"/>
          <w:szCs w:val="28"/>
          <w:lang w:val="kk-KZ"/>
        </w:rPr>
        <w:t xml:space="preserve"> Спирт е</w:t>
      </w:r>
      <w:r w:rsidR="00B378A4" w:rsidRPr="009B660B">
        <w:rPr>
          <w:rFonts w:ascii="Times New Roman" w:hAnsi="Times New Roman" w:cs="Times New Roman"/>
          <w:sz w:val="28"/>
          <w:szCs w:val="28"/>
          <w:lang w:val="kk-KZ"/>
        </w:rPr>
        <w:t xml:space="preserve">ріткіштің түріне қарай </w:t>
      </w:r>
      <w:r w:rsidR="00536BAA">
        <w:rPr>
          <w:rFonts w:ascii="Times New Roman" w:hAnsi="Times New Roman" w:cs="Times New Roman"/>
          <w:sz w:val="28"/>
          <w:szCs w:val="28"/>
          <w:lang w:val="kk-KZ"/>
        </w:rPr>
        <w:t>түйіршіктердің</w:t>
      </w:r>
      <w:r w:rsidR="00B378A4" w:rsidRPr="009B660B">
        <w:rPr>
          <w:rFonts w:ascii="Times New Roman" w:hAnsi="Times New Roman" w:cs="Times New Roman"/>
          <w:sz w:val="28"/>
          <w:szCs w:val="28"/>
          <w:lang w:val="kk-KZ"/>
        </w:rPr>
        <w:t xml:space="preserve"> өлшемдері мен </w:t>
      </w:r>
      <w:r w:rsidR="00536BAA">
        <w:rPr>
          <w:rFonts w:ascii="Times New Roman" w:hAnsi="Times New Roman" w:cs="Times New Roman"/>
          <w:sz w:val="28"/>
          <w:szCs w:val="28"/>
          <w:lang w:val="kk-KZ"/>
        </w:rPr>
        <w:t xml:space="preserve">қабыршақ </w:t>
      </w:r>
      <w:r w:rsidR="00B378A4" w:rsidRPr="009B660B">
        <w:rPr>
          <w:rFonts w:ascii="Times New Roman" w:hAnsi="Times New Roman" w:cs="Times New Roman"/>
          <w:sz w:val="28"/>
          <w:szCs w:val="28"/>
          <w:lang w:val="kk-KZ"/>
        </w:rPr>
        <w:t xml:space="preserve">бетінің кедір-бұдырлығы арасында </w:t>
      </w:r>
      <w:r w:rsidR="008B5A44" w:rsidRPr="009B660B">
        <w:rPr>
          <w:rFonts w:ascii="Times New Roman" w:hAnsi="Times New Roman" w:cs="Times New Roman"/>
          <w:sz w:val="28"/>
          <w:szCs w:val="28"/>
          <w:lang w:val="kk-KZ"/>
        </w:rPr>
        <w:t xml:space="preserve">айтарлықтай </w:t>
      </w:r>
      <w:r w:rsidR="006F525B" w:rsidRPr="009B660B">
        <w:rPr>
          <w:rFonts w:ascii="Times New Roman" w:hAnsi="Times New Roman" w:cs="Times New Roman"/>
          <w:sz w:val="28"/>
          <w:szCs w:val="28"/>
          <w:lang w:val="kk-KZ"/>
        </w:rPr>
        <w:t>айырмашылықтар байқалады. И</w:t>
      </w:r>
      <w:r w:rsidR="00B378A4" w:rsidRPr="009B660B">
        <w:rPr>
          <w:rFonts w:ascii="Times New Roman" w:hAnsi="Times New Roman" w:cs="Times New Roman"/>
          <w:sz w:val="28"/>
          <w:szCs w:val="28"/>
          <w:lang w:val="kk-KZ"/>
        </w:rPr>
        <w:t>зопропанол</w:t>
      </w:r>
      <w:r w:rsidR="00730C80" w:rsidRPr="009B660B">
        <w:rPr>
          <w:rFonts w:ascii="Times New Roman" w:hAnsi="Times New Roman" w:cs="Times New Roman"/>
          <w:sz w:val="28"/>
          <w:szCs w:val="28"/>
          <w:lang w:val="kk-KZ"/>
        </w:rPr>
        <w:t xml:space="preserve"> (а), бутанол (b) және этанол</w:t>
      </w:r>
      <w:r w:rsidR="00B378A4" w:rsidRPr="009B660B">
        <w:rPr>
          <w:rFonts w:ascii="Times New Roman" w:hAnsi="Times New Roman" w:cs="Times New Roman"/>
          <w:sz w:val="28"/>
          <w:szCs w:val="28"/>
          <w:lang w:val="kk-KZ"/>
        </w:rPr>
        <w:t xml:space="preserve"> (с) </w:t>
      </w:r>
      <w:r w:rsidR="00730C80" w:rsidRPr="009B660B">
        <w:rPr>
          <w:rFonts w:ascii="Times New Roman" w:hAnsi="Times New Roman" w:cs="Times New Roman"/>
          <w:sz w:val="28"/>
          <w:szCs w:val="28"/>
          <w:lang w:val="kk-KZ"/>
        </w:rPr>
        <w:t xml:space="preserve">спирттерінде </w:t>
      </w:r>
      <w:r w:rsidR="00B378A4" w:rsidRPr="009B660B">
        <w:rPr>
          <w:rFonts w:ascii="Times New Roman" w:hAnsi="Times New Roman" w:cs="Times New Roman"/>
          <w:sz w:val="28"/>
          <w:szCs w:val="28"/>
          <w:lang w:val="kk-KZ"/>
        </w:rPr>
        <w:t xml:space="preserve">синтезделген ZnO қабыршақтарының </w:t>
      </w:r>
      <w:r w:rsidRPr="009B660B">
        <w:rPr>
          <w:rFonts w:ascii="Times New Roman" w:hAnsi="Times New Roman" w:cs="Times New Roman"/>
          <w:sz w:val="28"/>
          <w:szCs w:val="28"/>
          <w:lang w:val="kk-KZ"/>
        </w:rPr>
        <w:t>СЭМ</w:t>
      </w:r>
      <w:r w:rsidR="00B378A4" w:rsidRPr="009B660B">
        <w:rPr>
          <w:rFonts w:ascii="Times New Roman" w:hAnsi="Times New Roman" w:cs="Times New Roman"/>
          <w:sz w:val="28"/>
          <w:szCs w:val="28"/>
          <w:lang w:val="kk-KZ"/>
        </w:rPr>
        <w:t xml:space="preserve"> суреттері </w:t>
      </w:r>
      <w:r w:rsidR="00B378A4" w:rsidRPr="00BB49E7">
        <w:rPr>
          <w:rFonts w:ascii="Times New Roman" w:hAnsi="Times New Roman" w:cs="Times New Roman"/>
          <w:sz w:val="28"/>
          <w:szCs w:val="28"/>
          <w:lang w:val="kk-KZ"/>
        </w:rPr>
        <w:t>келтірілген</w:t>
      </w:r>
      <w:r w:rsidR="006F525B" w:rsidRPr="00BB49E7">
        <w:rPr>
          <w:rFonts w:ascii="Times New Roman" w:hAnsi="Times New Roman" w:cs="Times New Roman"/>
          <w:sz w:val="28"/>
          <w:szCs w:val="28"/>
          <w:lang w:val="kk-KZ"/>
        </w:rPr>
        <w:t xml:space="preserve"> (</w:t>
      </w:r>
      <w:r w:rsidR="00AB3E59">
        <w:rPr>
          <w:rFonts w:ascii="Times New Roman" w:hAnsi="Times New Roman" w:cs="Times New Roman"/>
          <w:sz w:val="28"/>
          <w:szCs w:val="28"/>
          <w:lang w:val="kk-KZ"/>
        </w:rPr>
        <w:t>21-</w:t>
      </w:r>
      <w:r w:rsidR="006F525B" w:rsidRPr="00BB49E7">
        <w:rPr>
          <w:rFonts w:ascii="Times New Roman" w:hAnsi="Times New Roman" w:cs="Times New Roman"/>
          <w:noProof/>
          <w:sz w:val="28"/>
          <w:szCs w:val="28"/>
          <w:lang w:val="kk-KZ"/>
        </w:rPr>
        <w:t>сурет)</w:t>
      </w:r>
      <w:r w:rsidR="00B378A4" w:rsidRPr="00BB49E7">
        <w:rPr>
          <w:rFonts w:ascii="Times New Roman" w:hAnsi="Times New Roman" w:cs="Times New Roman"/>
          <w:sz w:val="28"/>
          <w:szCs w:val="28"/>
          <w:lang w:val="kk-KZ"/>
        </w:rPr>
        <w:t>.</w:t>
      </w:r>
    </w:p>
    <w:p w:rsidR="006333F8" w:rsidRPr="009B660B" w:rsidRDefault="006333F8" w:rsidP="009827DE">
      <w:pPr>
        <w:spacing w:after="0" w:line="240" w:lineRule="auto"/>
        <w:ind w:firstLine="709"/>
        <w:jc w:val="both"/>
        <w:rPr>
          <w:rFonts w:ascii="Times New Roman" w:hAnsi="Times New Roman" w:cs="Times New Roman"/>
          <w:sz w:val="28"/>
          <w:szCs w:val="28"/>
          <w:lang w:val="kk-KZ"/>
        </w:rPr>
      </w:pPr>
    </w:p>
    <w:p w:rsidR="006333F8" w:rsidRPr="009B660B" w:rsidRDefault="006333F8" w:rsidP="00AB3E59">
      <w:pPr>
        <w:spacing w:after="0" w:line="240" w:lineRule="auto"/>
        <w:jc w:val="center"/>
        <w:rPr>
          <w:rFonts w:ascii="Times New Roman" w:hAnsi="Times New Roman" w:cs="Times New Roman"/>
          <w:noProof/>
          <w:lang w:val="en-US" w:eastAsia="ru-RU"/>
        </w:rPr>
      </w:pPr>
      <w:r w:rsidRPr="009B660B">
        <w:rPr>
          <w:rFonts w:ascii="Times New Roman" w:hAnsi="Times New Roman" w:cs="Times New Roman"/>
          <w:noProof/>
          <w:lang w:eastAsia="ru-RU"/>
        </w:rPr>
        <w:drawing>
          <wp:inline distT="0" distB="0" distL="0" distR="0" wp14:anchorId="52C9DC15" wp14:editId="250CFC41">
            <wp:extent cx="1668342" cy="1820849"/>
            <wp:effectExtent l="0" t="0" r="8255" b="8255"/>
            <wp:docPr id="59" name="Рисунок 59" descr="D:\доки докторантура\userdata\OneDrive\Рабочий стол\Материалы для статьи\СПИРТЫ материал\СЭМ снимки\ZnO на ITO 20-01-23\ZnO на ITO 20-01-23\Обр 1-изопропил\2 кр я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и докторантура\userdata\OneDrive\Рабочий стол\Материалы для статьи\СПИРТЫ материал\СЭМ снимки\ZnO на ITO 20-01-23\ZnO на ITO 20-01-23\Обр 1-изопропил\2 кр як,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73253" cy="1826208"/>
                    </a:xfrm>
                    <a:prstGeom prst="rect">
                      <a:avLst/>
                    </a:prstGeom>
                    <a:noFill/>
                    <a:ln>
                      <a:noFill/>
                    </a:ln>
                  </pic:spPr>
                </pic:pic>
              </a:graphicData>
            </a:graphic>
          </wp:inline>
        </w:drawing>
      </w:r>
      <w:r w:rsidR="007C5BB1">
        <w:rPr>
          <w:rFonts w:ascii="Times New Roman" w:hAnsi="Times New Roman" w:cs="Times New Roman"/>
          <w:noProof/>
          <w:lang w:val="kk-KZ" w:eastAsia="ru-RU"/>
        </w:rPr>
        <w:t xml:space="preserve"> </w:t>
      </w:r>
      <w:r w:rsidRPr="009B660B">
        <w:rPr>
          <w:rFonts w:ascii="Times New Roman" w:hAnsi="Times New Roman" w:cs="Times New Roman"/>
          <w:noProof/>
          <w:lang w:eastAsia="ru-RU"/>
        </w:rPr>
        <w:drawing>
          <wp:inline distT="0" distB="0" distL="0" distR="0" wp14:anchorId="7E360F4B" wp14:editId="7AF5AD99">
            <wp:extent cx="1667616" cy="1828800"/>
            <wp:effectExtent l="0" t="0" r="8890" b="0"/>
            <wp:docPr id="60" name="Рисунок 60" descr="D:\доки докторантура\userdata\OneDrive\Рабочий стол\Материалы для статьи\СПИРТЫ материал\СЭМ снимки\ZnO на ITO 20-01-23\ZnO на ITO 20-01-23\Обр 3-бутил\3 кр я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Материалы для статьи\СПИРТЫ материал\СЭМ снимки\ZnO на ITO 20-01-23\ZnO на ITO 20-01-23\Обр 3-бутил\3 кр як,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71654" cy="1833228"/>
                    </a:xfrm>
                    <a:prstGeom prst="rect">
                      <a:avLst/>
                    </a:prstGeom>
                    <a:noFill/>
                    <a:ln>
                      <a:noFill/>
                    </a:ln>
                  </pic:spPr>
                </pic:pic>
              </a:graphicData>
            </a:graphic>
          </wp:inline>
        </w:drawing>
      </w:r>
      <w:r w:rsidR="007C5BB1">
        <w:rPr>
          <w:rFonts w:ascii="Times New Roman" w:hAnsi="Times New Roman" w:cs="Times New Roman"/>
          <w:noProof/>
          <w:lang w:val="kk-KZ" w:eastAsia="ru-RU"/>
        </w:rPr>
        <w:t xml:space="preserve"> </w:t>
      </w:r>
      <w:r w:rsidRPr="009B660B">
        <w:rPr>
          <w:rFonts w:ascii="Times New Roman" w:hAnsi="Times New Roman" w:cs="Times New Roman"/>
          <w:noProof/>
          <w:lang w:eastAsia="ru-RU"/>
        </w:rPr>
        <w:drawing>
          <wp:inline distT="0" distB="0" distL="0" distR="0" wp14:anchorId="3E11C270" wp14:editId="4A5D2644">
            <wp:extent cx="1713038" cy="1828800"/>
            <wp:effectExtent l="0" t="0" r="1905" b="0"/>
            <wp:docPr id="61" name="Рисунок 61" descr="D:\доки докторантура\userdata\OneDrive\Рабочий стол\Материалы для статьи\СПИРТЫ материал\СЭМ снимки\ZnO на ITO 20-01-23\ZnO на ITO 20-01-23\Обр 2-этил\2 кр я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и докторантура\userdata\OneDrive\Рабочий стол\Материалы для статьи\СПИРТЫ материал\СЭМ снимки\ZnO на ITO 20-01-23\ZnO на ITO 20-01-23\Обр 2-этил\2 кр як,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28540" cy="1845350"/>
                    </a:xfrm>
                    <a:prstGeom prst="rect">
                      <a:avLst/>
                    </a:prstGeom>
                    <a:noFill/>
                    <a:ln>
                      <a:noFill/>
                    </a:ln>
                  </pic:spPr>
                </pic:pic>
              </a:graphicData>
            </a:graphic>
          </wp:inline>
        </w:drawing>
      </w:r>
    </w:p>
    <w:p w:rsidR="006333F8" w:rsidRPr="009B660B" w:rsidRDefault="00383D6E" w:rsidP="00D21E68">
      <w:pPr>
        <w:spacing w:after="0" w:line="240" w:lineRule="auto"/>
        <w:ind w:firstLine="1560"/>
        <w:rPr>
          <w:rFonts w:ascii="Times New Roman" w:hAnsi="Times New Roman"/>
          <w:sz w:val="24"/>
          <w:szCs w:val="24"/>
          <w:lang w:val="en-US"/>
        </w:rPr>
      </w:pPr>
      <w:r w:rsidRPr="009B660B">
        <w:rPr>
          <w:rFonts w:ascii="Times New Roman" w:hAnsi="Times New Roman"/>
          <w:lang w:val="kk-KZ"/>
        </w:rPr>
        <w:t xml:space="preserve"> </w:t>
      </w:r>
      <w:r w:rsidR="006333F8" w:rsidRPr="009B660B">
        <w:rPr>
          <w:rFonts w:ascii="Times New Roman" w:hAnsi="Times New Roman"/>
          <w:lang w:val="en-US"/>
        </w:rPr>
        <w:t xml:space="preserve"> </w:t>
      </w:r>
      <w:r w:rsidR="006333F8" w:rsidRPr="009B660B">
        <w:rPr>
          <w:rFonts w:ascii="Times New Roman" w:hAnsi="Times New Roman"/>
          <w:lang w:val="en-US"/>
        </w:rPr>
        <w:tab/>
      </w:r>
      <w:r w:rsidRPr="009B660B">
        <w:rPr>
          <w:rFonts w:ascii="Times New Roman" w:hAnsi="Times New Roman"/>
          <w:sz w:val="24"/>
          <w:szCs w:val="24"/>
          <w:lang w:val="kk-KZ"/>
        </w:rPr>
        <w:t>а</w:t>
      </w:r>
      <w:r w:rsidR="006333F8" w:rsidRPr="009B660B">
        <w:rPr>
          <w:rFonts w:ascii="Times New Roman" w:hAnsi="Times New Roman"/>
          <w:lang w:val="en-US"/>
        </w:rPr>
        <w:tab/>
      </w:r>
      <w:r w:rsidR="006333F8" w:rsidRPr="009B660B">
        <w:rPr>
          <w:rFonts w:ascii="Times New Roman" w:hAnsi="Times New Roman"/>
          <w:lang w:val="en-US"/>
        </w:rPr>
        <w:tab/>
      </w:r>
      <w:r w:rsidR="006333F8" w:rsidRPr="009B660B">
        <w:rPr>
          <w:rFonts w:ascii="Times New Roman" w:hAnsi="Times New Roman"/>
          <w:lang w:val="en-US"/>
        </w:rPr>
        <w:tab/>
      </w:r>
      <w:r w:rsidR="006333F8" w:rsidRPr="009B660B">
        <w:rPr>
          <w:rFonts w:ascii="Times New Roman" w:hAnsi="Times New Roman"/>
          <w:lang w:val="en-US"/>
        </w:rPr>
        <w:tab/>
      </w:r>
      <w:r w:rsidR="006333F8" w:rsidRPr="009B660B">
        <w:rPr>
          <w:rFonts w:ascii="Times New Roman" w:hAnsi="Times New Roman"/>
          <w:sz w:val="24"/>
          <w:szCs w:val="24"/>
          <w:lang w:val="en-US"/>
        </w:rPr>
        <w:t>b</w:t>
      </w:r>
      <w:r w:rsidRPr="009B660B">
        <w:rPr>
          <w:rFonts w:ascii="Times New Roman" w:hAnsi="Times New Roman"/>
          <w:noProof/>
          <w:lang w:val="en-US" w:eastAsia="ru-RU"/>
        </w:rPr>
        <w:tab/>
      </w:r>
      <w:r w:rsidRPr="009B660B">
        <w:rPr>
          <w:rFonts w:ascii="Times New Roman" w:hAnsi="Times New Roman"/>
          <w:noProof/>
          <w:lang w:val="en-US" w:eastAsia="ru-RU"/>
        </w:rPr>
        <w:tab/>
      </w:r>
      <w:r w:rsidRPr="009B660B">
        <w:rPr>
          <w:rFonts w:ascii="Times New Roman" w:hAnsi="Times New Roman"/>
          <w:noProof/>
          <w:lang w:val="en-US" w:eastAsia="ru-RU"/>
        </w:rPr>
        <w:tab/>
      </w:r>
      <w:r w:rsidRPr="009B660B">
        <w:rPr>
          <w:rFonts w:ascii="Times New Roman" w:hAnsi="Times New Roman"/>
          <w:noProof/>
          <w:lang w:val="en-US" w:eastAsia="ru-RU"/>
        </w:rPr>
        <w:tab/>
      </w:r>
      <w:r w:rsidR="006333F8" w:rsidRPr="009B660B">
        <w:rPr>
          <w:rFonts w:ascii="Times New Roman" w:hAnsi="Times New Roman"/>
          <w:noProof/>
          <w:sz w:val="24"/>
          <w:szCs w:val="24"/>
          <w:lang w:val="en-US" w:eastAsia="ru-RU"/>
        </w:rPr>
        <w:t>c</w:t>
      </w:r>
    </w:p>
    <w:p w:rsidR="00AB3E59" w:rsidRPr="00AB3E59" w:rsidRDefault="00AB3E59" w:rsidP="009827DE">
      <w:pPr>
        <w:spacing w:after="0" w:line="240" w:lineRule="auto"/>
        <w:ind w:firstLine="709"/>
        <w:jc w:val="center"/>
        <w:rPr>
          <w:rFonts w:ascii="Times New Roman" w:hAnsi="Times New Roman" w:cs="Times New Roman"/>
          <w:sz w:val="16"/>
          <w:szCs w:val="16"/>
          <w:lang w:val="kk-KZ"/>
        </w:rPr>
      </w:pPr>
    </w:p>
    <w:p w:rsidR="006F525B" w:rsidRPr="009B660B" w:rsidRDefault="00D21E68" w:rsidP="00D26B15">
      <w:pPr>
        <w:spacing w:after="0" w:line="240" w:lineRule="auto"/>
        <w:ind w:firstLine="709"/>
        <w:jc w:val="both"/>
        <w:rPr>
          <w:rFonts w:ascii="Times New Roman" w:hAnsi="Times New Roman" w:cs="Times New Roman"/>
          <w:noProof/>
          <w:color w:val="C00000"/>
          <w:sz w:val="24"/>
          <w:szCs w:val="24"/>
          <w:lang w:val="kk-KZ"/>
        </w:rPr>
      </w:pPr>
      <w:r>
        <w:rPr>
          <w:rFonts w:ascii="Times New Roman" w:hAnsi="Times New Roman" w:cs="Times New Roman"/>
          <w:sz w:val="24"/>
          <w:szCs w:val="24"/>
          <w:lang w:val="en-US"/>
        </w:rPr>
        <w:t xml:space="preserve">a </w:t>
      </w:r>
      <w:r w:rsidR="00D26B15">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6F525B" w:rsidRPr="009B660B">
        <w:rPr>
          <w:rFonts w:ascii="Times New Roman" w:hAnsi="Times New Roman" w:cs="Times New Roman"/>
          <w:sz w:val="24"/>
          <w:szCs w:val="24"/>
          <w:lang w:val="en-US"/>
        </w:rPr>
        <w:t>Isopropanol</w:t>
      </w:r>
      <w:r w:rsidR="00D26B15">
        <w:rPr>
          <w:rFonts w:ascii="Times New Roman" w:hAnsi="Times New Roman" w:cs="Times New Roman"/>
          <w:sz w:val="24"/>
          <w:szCs w:val="24"/>
          <w:lang w:val="en-US"/>
        </w:rPr>
        <w:t>;</w:t>
      </w:r>
      <w:r w:rsidR="006F525B" w:rsidRPr="009B660B">
        <w:rPr>
          <w:rFonts w:ascii="Times New Roman" w:hAnsi="Times New Roman" w:cs="Times New Roman"/>
          <w:sz w:val="24"/>
          <w:szCs w:val="24"/>
          <w:lang w:val="en-US"/>
        </w:rPr>
        <w:t xml:space="preserve"> b </w:t>
      </w:r>
      <w:r w:rsidR="00D26B15">
        <w:rPr>
          <w:rFonts w:ascii="Times New Roman" w:hAnsi="Times New Roman" w:cs="Times New Roman"/>
          <w:sz w:val="24"/>
          <w:szCs w:val="24"/>
          <w:lang w:val="en-US"/>
        </w:rPr>
        <w:t xml:space="preserve">– </w:t>
      </w:r>
      <w:r w:rsidR="006F525B" w:rsidRPr="009B660B">
        <w:rPr>
          <w:rFonts w:ascii="Times New Roman" w:hAnsi="Times New Roman" w:cs="Times New Roman"/>
          <w:sz w:val="24"/>
          <w:szCs w:val="24"/>
          <w:lang w:val="en-US"/>
        </w:rPr>
        <w:t>Butanol</w:t>
      </w:r>
      <w:r w:rsidR="00D26B15">
        <w:rPr>
          <w:rFonts w:ascii="Times New Roman" w:hAnsi="Times New Roman" w:cs="Times New Roman"/>
          <w:sz w:val="24"/>
          <w:szCs w:val="24"/>
          <w:lang w:val="en-US"/>
        </w:rPr>
        <w:t>;</w:t>
      </w:r>
      <w:r w:rsidR="006F525B" w:rsidRPr="009B660B">
        <w:rPr>
          <w:rFonts w:ascii="Times New Roman" w:hAnsi="Times New Roman" w:cs="Times New Roman"/>
          <w:sz w:val="24"/>
          <w:szCs w:val="24"/>
          <w:lang w:val="kk-KZ"/>
        </w:rPr>
        <w:t xml:space="preserve"> </w:t>
      </w:r>
      <w:r w:rsidR="006F525B" w:rsidRPr="009B660B">
        <w:rPr>
          <w:rFonts w:ascii="Times New Roman" w:hAnsi="Times New Roman" w:cs="Times New Roman"/>
          <w:sz w:val="24"/>
          <w:szCs w:val="24"/>
          <w:lang w:val="en-US"/>
        </w:rPr>
        <w:t xml:space="preserve">c </w:t>
      </w:r>
      <w:r w:rsidR="00D26B15">
        <w:rPr>
          <w:rFonts w:ascii="Times New Roman" w:hAnsi="Times New Roman" w:cs="Times New Roman"/>
          <w:sz w:val="24"/>
          <w:szCs w:val="24"/>
          <w:lang w:val="en-US"/>
        </w:rPr>
        <w:t xml:space="preserve">- </w:t>
      </w:r>
      <w:r w:rsidR="006F525B" w:rsidRPr="009B660B">
        <w:rPr>
          <w:rFonts w:ascii="Times New Roman" w:hAnsi="Times New Roman" w:cs="Times New Roman"/>
          <w:sz w:val="24"/>
          <w:szCs w:val="24"/>
          <w:lang w:val="en-US"/>
        </w:rPr>
        <w:t xml:space="preserve">Ethanol </w:t>
      </w:r>
    </w:p>
    <w:p w:rsidR="00C84E82" w:rsidRPr="00AB3E59" w:rsidRDefault="00C84E82" w:rsidP="009827DE">
      <w:pPr>
        <w:spacing w:after="0" w:line="240" w:lineRule="auto"/>
        <w:ind w:firstLine="709"/>
        <w:jc w:val="center"/>
        <w:rPr>
          <w:rFonts w:ascii="Times New Roman" w:hAnsi="Times New Roman" w:cs="Times New Roman"/>
          <w:noProof/>
          <w:color w:val="C00000"/>
          <w:sz w:val="16"/>
          <w:szCs w:val="16"/>
          <w:lang w:val="kk-KZ"/>
        </w:rPr>
      </w:pPr>
    </w:p>
    <w:p w:rsidR="006333F8" w:rsidRPr="009B660B" w:rsidRDefault="00C63206" w:rsidP="00AB3E59">
      <w:pPr>
        <w:spacing w:after="0" w:line="240" w:lineRule="auto"/>
        <w:jc w:val="center"/>
        <w:rPr>
          <w:rFonts w:ascii="Times New Roman" w:hAnsi="Times New Roman" w:cs="Times New Roman"/>
          <w:lang w:val="kk-KZ"/>
        </w:rPr>
      </w:pPr>
      <w:r w:rsidRPr="00BB49E7">
        <w:rPr>
          <w:rFonts w:ascii="Times New Roman" w:hAnsi="Times New Roman" w:cs="Times New Roman"/>
          <w:noProof/>
          <w:sz w:val="28"/>
          <w:szCs w:val="28"/>
          <w:lang w:val="kk-KZ"/>
        </w:rPr>
        <w:t>Сурет</w:t>
      </w:r>
      <w:r w:rsidR="00294088" w:rsidRPr="00BB49E7">
        <w:rPr>
          <w:rFonts w:ascii="Times New Roman" w:hAnsi="Times New Roman" w:cs="Times New Roman"/>
          <w:noProof/>
          <w:sz w:val="28"/>
          <w:szCs w:val="28"/>
          <w:lang w:val="kk-KZ"/>
        </w:rPr>
        <w:t xml:space="preserve"> </w:t>
      </w:r>
      <w:r w:rsidR="00C84E82" w:rsidRPr="00BB49E7">
        <w:rPr>
          <w:rFonts w:ascii="Times New Roman" w:hAnsi="Times New Roman" w:cs="Times New Roman"/>
          <w:noProof/>
          <w:sz w:val="28"/>
          <w:szCs w:val="28"/>
          <w:lang w:val="kk-KZ"/>
        </w:rPr>
        <w:t>21</w:t>
      </w:r>
      <w:r w:rsidR="00A377C3" w:rsidRPr="00BB49E7">
        <w:rPr>
          <w:rFonts w:ascii="Times New Roman" w:hAnsi="Times New Roman" w:cs="Times New Roman"/>
          <w:noProof/>
          <w:sz w:val="28"/>
          <w:szCs w:val="28"/>
          <w:lang w:val="kk-KZ"/>
        </w:rPr>
        <w:t xml:space="preserve"> </w:t>
      </w:r>
      <w:r w:rsidR="00294088" w:rsidRPr="00BB49E7">
        <w:rPr>
          <w:rFonts w:ascii="Times New Roman" w:hAnsi="Times New Roman" w:cs="Times New Roman"/>
          <w:noProof/>
          <w:sz w:val="28"/>
          <w:szCs w:val="28"/>
          <w:lang w:val="kk-KZ"/>
        </w:rPr>
        <w:t>–</w:t>
      </w:r>
      <w:r w:rsidR="006333F8" w:rsidRPr="00BB49E7">
        <w:rPr>
          <w:rFonts w:ascii="Times New Roman" w:hAnsi="Times New Roman" w:cs="Times New Roman"/>
          <w:noProof/>
          <w:sz w:val="28"/>
          <w:szCs w:val="28"/>
          <w:lang w:val="kk-KZ" w:eastAsia="ru-RU"/>
        </w:rPr>
        <w:t xml:space="preserve"> </w:t>
      </w:r>
      <w:r w:rsidR="006F525B" w:rsidRPr="009B660B">
        <w:rPr>
          <w:rFonts w:ascii="Times New Roman" w:hAnsi="Times New Roman" w:cs="Times New Roman"/>
          <w:noProof/>
          <w:sz w:val="28"/>
          <w:szCs w:val="28"/>
          <w:lang w:val="kk-KZ" w:eastAsia="ru-RU"/>
        </w:rPr>
        <w:t xml:space="preserve">ZnO </w:t>
      </w:r>
      <w:r w:rsidR="006F525B" w:rsidRPr="009B660B">
        <w:rPr>
          <w:rFonts w:ascii="Times New Roman" w:hAnsi="Times New Roman" w:cs="Times New Roman"/>
          <w:sz w:val="28"/>
          <w:szCs w:val="28"/>
          <w:lang w:val="kk-KZ"/>
        </w:rPr>
        <w:t xml:space="preserve">қабыршақтары бетінің  </w:t>
      </w:r>
      <w:r w:rsidR="00C01C8C" w:rsidRPr="009B660B">
        <w:rPr>
          <w:rFonts w:ascii="Times New Roman" w:hAnsi="Times New Roman" w:cs="Times New Roman"/>
          <w:sz w:val="28"/>
          <w:szCs w:val="28"/>
          <w:lang w:val="kk-KZ"/>
        </w:rPr>
        <w:t>СЭ</w:t>
      </w:r>
      <w:r w:rsidR="006333F8" w:rsidRPr="009B660B">
        <w:rPr>
          <w:rFonts w:ascii="Times New Roman" w:hAnsi="Times New Roman" w:cs="Times New Roman"/>
          <w:sz w:val="28"/>
          <w:szCs w:val="28"/>
          <w:lang w:val="kk-KZ"/>
        </w:rPr>
        <w:t>M</w:t>
      </w:r>
      <w:r w:rsidRPr="009B660B">
        <w:rPr>
          <w:rFonts w:ascii="Times New Roman" w:hAnsi="Times New Roman" w:cs="Times New Roman"/>
          <w:sz w:val="28"/>
          <w:szCs w:val="28"/>
          <w:lang w:val="kk-KZ"/>
        </w:rPr>
        <w:t xml:space="preserve"> суреттері </w:t>
      </w:r>
    </w:p>
    <w:p w:rsidR="00C84E82" w:rsidRPr="009B660B" w:rsidRDefault="00C84E82" w:rsidP="009827DE">
      <w:pPr>
        <w:shd w:val="clear" w:color="auto" w:fill="FFFFFF"/>
        <w:spacing w:after="0" w:line="240" w:lineRule="auto"/>
        <w:ind w:firstLine="709"/>
        <w:jc w:val="both"/>
        <w:rPr>
          <w:rFonts w:ascii="Times New Roman" w:hAnsi="Times New Roman" w:cs="Times New Roman"/>
          <w:sz w:val="28"/>
          <w:szCs w:val="28"/>
          <w:lang w:val="kk-KZ"/>
        </w:rPr>
      </w:pPr>
    </w:p>
    <w:p w:rsidR="00F14432" w:rsidRPr="009B660B" w:rsidRDefault="00C63206" w:rsidP="00C01C8C">
      <w:pPr>
        <w:shd w:val="clear" w:color="auto" w:fill="FFFFFF"/>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Барлық үлгілерде құрылымдар мен түйіршіктердің шекаралары айқы</w:t>
      </w:r>
      <w:r w:rsidR="00730C80" w:rsidRPr="009B660B">
        <w:rPr>
          <w:rFonts w:ascii="Times New Roman" w:hAnsi="Times New Roman" w:cs="Times New Roman"/>
          <w:sz w:val="28"/>
          <w:szCs w:val="28"/>
          <w:lang w:val="kk-KZ"/>
        </w:rPr>
        <w:t>н көрінетіні байқалады. Этанол спиртін</w:t>
      </w:r>
      <w:r w:rsidR="00971075" w:rsidRPr="009B660B">
        <w:rPr>
          <w:rFonts w:ascii="Times New Roman" w:hAnsi="Times New Roman" w:cs="Times New Roman"/>
          <w:sz w:val="28"/>
          <w:szCs w:val="28"/>
          <w:lang w:val="kk-KZ"/>
        </w:rPr>
        <w:t>де</w:t>
      </w:r>
      <w:r w:rsidRPr="009B660B">
        <w:rPr>
          <w:rFonts w:ascii="Times New Roman" w:hAnsi="Times New Roman" w:cs="Times New Roman"/>
          <w:sz w:val="28"/>
          <w:szCs w:val="28"/>
          <w:lang w:val="kk-KZ"/>
        </w:rPr>
        <w:t xml:space="preserve"> </w:t>
      </w:r>
      <w:r w:rsidR="00971075" w:rsidRPr="009B660B">
        <w:rPr>
          <w:rFonts w:ascii="Times New Roman" w:hAnsi="Times New Roman" w:cs="Times New Roman"/>
          <w:sz w:val="28"/>
          <w:szCs w:val="28"/>
          <w:lang w:val="kk-KZ"/>
        </w:rPr>
        <w:t>синтезделген ZnO</w:t>
      </w:r>
      <w:r w:rsidRPr="009B660B">
        <w:rPr>
          <w:rFonts w:ascii="Times New Roman" w:hAnsi="Times New Roman" w:cs="Times New Roman"/>
          <w:sz w:val="28"/>
          <w:szCs w:val="28"/>
          <w:lang w:val="kk-KZ"/>
        </w:rPr>
        <w:t xml:space="preserve"> түйіршіктер</w:t>
      </w:r>
      <w:r w:rsidR="00971075" w:rsidRPr="009B660B">
        <w:rPr>
          <w:rFonts w:ascii="Times New Roman" w:hAnsi="Times New Roman" w:cs="Times New Roman"/>
          <w:sz w:val="28"/>
          <w:szCs w:val="28"/>
          <w:lang w:val="kk-KZ"/>
        </w:rPr>
        <w:t xml:space="preserve">інің </w:t>
      </w:r>
      <w:r w:rsidRPr="009B660B">
        <w:rPr>
          <w:rFonts w:ascii="Times New Roman" w:hAnsi="Times New Roman" w:cs="Times New Roman"/>
          <w:sz w:val="28"/>
          <w:szCs w:val="28"/>
          <w:lang w:val="kk-KZ"/>
        </w:rPr>
        <w:t>бір-біріне жабысып, олардың шекаралары анық көрінбеуіне себеп болды.</w:t>
      </w:r>
      <w:r w:rsidR="00C01C8C" w:rsidRPr="009B660B">
        <w:rPr>
          <w:rFonts w:ascii="Times New Roman" w:hAnsi="Times New Roman" w:cs="Times New Roman"/>
          <w:sz w:val="28"/>
          <w:szCs w:val="28"/>
          <w:lang w:val="kk-KZ"/>
        </w:rPr>
        <w:t xml:space="preserve"> </w:t>
      </w:r>
      <w:r w:rsidR="004F5108" w:rsidRPr="009B660B">
        <w:rPr>
          <w:rFonts w:ascii="Times New Roman" w:hAnsi="Times New Roman" w:cs="Times New Roman"/>
          <w:sz w:val="28"/>
          <w:szCs w:val="28"/>
          <w:lang w:val="kk-KZ"/>
        </w:rPr>
        <w:t>Әдеби деректерге сәйкес [</w:t>
      </w:r>
      <w:r w:rsidR="00CD0588" w:rsidRPr="009B660B">
        <w:rPr>
          <w:rFonts w:ascii="Times New Roman" w:hAnsi="Times New Roman" w:cs="Times New Roman"/>
          <w:sz w:val="28"/>
          <w:szCs w:val="28"/>
          <w:lang w:val="kk-KZ"/>
        </w:rPr>
        <w:t>153</w:t>
      </w:r>
      <w:r w:rsidR="004F5108" w:rsidRPr="009B660B">
        <w:rPr>
          <w:rFonts w:ascii="Times New Roman" w:hAnsi="Times New Roman" w:cs="Times New Roman"/>
          <w:sz w:val="28"/>
          <w:szCs w:val="28"/>
          <w:lang w:val="kk-KZ"/>
        </w:rPr>
        <w:t>],</w:t>
      </w:r>
      <w:r w:rsidR="00730C80" w:rsidRPr="009B660B">
        <w:rPr>
          <w:rFonts w:ascii="Times New Roman" w:hAnsi="Times New Roman" w:cs="Times New Roman"/>
          <w:sz w:val="28"/>
          <w:szCs w:val="28"/>
          <w:lang w:val="kk-KZ"/>
        </w:rPr>
        <w:t xml:space="preserve"> этанол спирті </w:t>
      </w:r>
      <w:r w:rsidR="004F5108" w:rsidRPr="009B660B">
        <w:rPr>
          <w:rFonts w:ascii="Times New Roman" w:hAnsi="Times New Roman" w:cs="Times New Roman"/>
          <w:sz w:val="28"/>
          <w:szCs w:val="28"/>
          <w:lang w:val="kk-KZ"/>
        </w:rPr>
        <w:t>жоғары полярл</w:t>
      </w:r>
      <w:r w:rsidR="00EC1B05">
        <w:rPr>
          <w:rFonts w:ascii="Times New Roman" w:hAnsi="Times New Roman" w:cs="Times New Roman"/>
          <w:sz w:val="28"/>
          <w:szCs w:val="28"/>
          <w:lang w:val="kk-KZ"/>
        </w:rPr>
        <w:t xml:space="preserve">ығы мен диэлектрлік өтімділігі </w:t>
      </w:r>
      <w:r w:rsidR="00EC1B05" w:rsidRPr="00EC1B05">
        <w:rPr>
          <w:rFonts w:ascii="Times New Roman" w:hAnsi="Times New Roman" w:cs="Times New Roman"/>
          <w:sz w:val="28"/>
          <w:szCs w:val="28"/>
          <w:lang w:val="kk-KZ"/>
        </w:rPr>
        <w:t>ɛ=</w:t>
      </w:r>
      <w:r w:rsidR="00EC1B05">
        <w:rPr>
          <w:rFonts w:ascii="Times New Roman" w:hAnsi="Times New Roman" w:cs="Times New Roman"/>
          <w:sz w:val="28"/>
          <w:szCs w:val="28"/>
          <w:lang w:val="kk-KZ"/>
        </w:rPr>
        <w:t>24</w:t>
      </w:r>
      <w:r w:rsidR="004F5108" w:rsidRPr="009B660B">
        <w:rPr>
          <w:rFonts w:ascii="Times New Roman" w:hAnsi="Times New Roman" w:cs="Times New Roman"/>
          <w:sz w:val="28"/>
          <w:szCs w:val="28"/>
          <w:lang w:val="kk-KZ"/>
        </w:rPr>
        <w:t xml:space="preserve"> ZnO прекурсорларының жылдам диссоциациялануына және ерітуіне ықпал етеді. Бұл процесс нуклеация</w:t>
      </w:r>
      <w:r w:rsidR="007E5B72">
        <w:rPr>
          <w:rFonts w:ascii="Times New Roman" w:hAnsi="Times New Roman" w:cs="Times New Roman"/>
          <w:sz w:val="28"/>
          <w:szCs w:val="28"/>
          <w:lang w:val="kk-KZ"/>
        </w:rPr>
        <w:t>сы</w:t>
      </w:r>
      <w:r w:rsidR="004F5108" w:rsidRPr="009B660B">
        <w:rPr>
          <w:rFonts w:ascii="Times New Roman" w:hAnsi="Times New Roman" w:cs="Times New Roman"/>
          <w:sz w:val="28"/>
          <w:szCs w:val="28"/>
          <w:lang w:val="kk-KZ"/>
        </w:rPr>
        <w:t>ның жылдамдауына және 20 нм-ден асатын ірі а</w:t>
      </w:r>
      <w:r w:rsidR="00971075" w:rsidRPr="009B660B">
        <w:rPr>
          <w:rFonts w:ascii="Times New Roman" w:hAnsi="Times New Roman" w:cs="Times New Roman"/>
          <w:sz w:val="28"/>
          <w:szCs w:val="28"/>
          <w:lang w:val="kk-KZ"/>
        </w:rPr>
        <w:t xml:space="preserve">грегаттардың түзілуіне әкеледі </w:t>
      </w:r>
      <w:r w:rsidR="004F5108" w:rsidRPr="009B660B">
        <w:rPr>
          <w:rFonts w:ascii="Times New Roman" w:hAnsi="Times New Roman" w:cs="Times New Roman"/>
          <w:sz w:val="28"/>
          <w:szCs w:val="28"/>
          <w:lang w:val="kk-KZ"/>
        </w:rPr>
        <w:t>(</w:t>
      </w:r>
      <w:r w:rsidR="00AB3E59">
        <w:rPr>
          <w:rFonts w:ascii="Times New Roman" w:hAnsi="Times New Roman" w:cs="Times New Roman"/>
          <w:sz w:val="28"/>
          <w:szCs w:val="28"/>
          <w:lang w:val="kk-KZ"/>
        </w:rPr>
        <w:t>17-</w:t>
      </w:r>
      <w:r w:rsidR="004F5108" w:rsidRPr="009B660B">
        <w:rPr>
          <w:rFonts w:ascii="Times New Roman" w:hAnsi="Times New Roman" w:cs="Times New Roman"/>
          <w:sz w:val="28"/>
          <w:szCs w:val="28"/>
          <w:lang w:val="kk-KZ"/>
        </w:rPr>
        <w:t>сурет). Этанол</w:t>
      </w:r>
      <w:r w:rsidR="007C7E79" w:rsidRPr="009B660B">
        <w:rPr>
          <w:rFonts w:ascii="Times New Roman" w:hAnsi="Times New Roman" w:cs="Times New Roman"/>
          <w:sz w:val="28"/>
          <w:szCs w:val="28"/>
          <w:lang w:val="kk-KZ"/>
        </w:rPr>
        <w:t xml:space="preserve"> спиртінің</w:t>
      </w:r>
      <w:r w:rsidR="004F5108" w:rsidRPr="009B660B">
        <w:rPr>
          <w:rFonts w:ascii="Times New Roman" w:hAnsi="Times New Roman" w:cs="Times New Roman"/>
          <w:sz w:val="28"/>
          <w:szCs w:val="28"/>
          <w:lang w:val="kk-KZ"/>
        </w:rPr>
        <w:t xml:space="preserve"> жоғары полярлығы бөлшектердің агрегацияға бейім кластерлердің жылдам қалыптасуын қамтамасыз етеді, себебі бөлшектер арасындағы өзара әрекеттесу күшейеді. Нәтижесінде, ZnO қабыршағының бетінде тегіс емес және кедір-бұдырлы құрылым қалыптасады.</w:t>
      </w:r>
    </w:p>
    <w:p w:rsidR="00342527" w:rsidRPr="009B660B" w:rsidRDefault="003941E0" w:rsidP="009827DE">
      <w:pPr>
        <w:spacing w:after="0" w:line="240" w:lineRule="auto"/>
        <w:ind w:firstLine="709"/>
        <w:jc w:val="both"/>
        <w:rPr>
          <w:rFonts w:ascii="Times New Roman" w:eastAsia="Cambria" w:hAnsi="Times New Roman" w:cs="Times New Roman"/>
          <w:w w:val="105"/>
          <w:sz w:val="28"/>
          <w:szCs w:val="28"/>
          <w:lang w:val="kk-KZ"/>
        </w:rPr>
      </w:pPr>
      <w:r>
        <w:rPr>
          <w:rFonts w:ascii="Times New Roman" w:eastAsia="Cambria" w:hAnsi="Times New Roman" w:cs="Times New Roman"/>
          <w:w w:val="105"/>
          <w:sz w:val="28"/>
          <w:szCs w:val="28"/>
          <w:lang w:val="kk-KZ"/>
        </w:rPr>
        <w:t xml:space="preserve">Бутанол спиртінде </w:t>
      </w:r>
      <w:r w:rsidR="00C01C8C" w:rsidRPr="009B660B">
        <w:rPr>
          <w:rFonts w:ascii="Times New Roman" w:eastAsia="Cambria" w:hAnsi="Times New Roman" w:cs="Times New Roman"/>
          <w:w w:val="105"/>
          <w:sz w:val="28"/>
          <w:szCs w:val="28"/>
          <w:lang w:val="kk-KZ"/>
        </w:rPr>
        <w:t xml:space="preserve">синтезделген </w:t>
      </w:r>
      <w:r w:rsidR="00342527" w:rsidRPr="009B660B">
        <w:rPr>
          <w:rFonts w:ascii="Times New Roman" w:eastAsia="Cambria" w:hAnsi="Times New Roman" w:cs="Times New Roman"/>
          <w:w w:val="105"/>
          <w:sz w:val="28"/>
          <w:szCs w:val="28"/>
          <w:lang w:val="kk-KZ"/>
        </w:rPr>
        <w:t xml:space="preserve">ZnO </w:t>
      </w:r>
      <w:r w:rsidR="00C01C8C" w:rsidRPr="009B660B">
        <w:rPr>
          <w:rFonts w:ascii="Times New Roman" w:eastAsia="Cambria" w:hAnsi="Times New Roman" w:cs="Times New Roman"/>
          <w:w w:val="105"/>
          <w:sz w:val="28"/>
          <w:szCs w:val="28"/>
          <w:lang w:val="kk-KZ"/>
        </w:rPr>
        <w:t xml:space="preserve">қабыршағы </w:t>
      </w:r>
      <w:r w:rsidR="00342527" w:rsidRPr="009B660B">
        <w:rPr>
          <w:rFonts w:ascii="Times New Roman" w:eastAsia="Cambria" w:hAnsi="Times New Roman" w:cs="Times New Roman"/>
          <w:w w:val="105"/>
          <w:sz w:val="28"/>
          <w:szCs w:val="28"/>
          <w:lang w:val="kk-KZ"/>
        </w:rPr>
        <w:t>түйіршіктер</w:t>
      </w:r>
      <w:r w:rsidR="00C01C8C" w:rsidRPr="009B660B">
        <w:rPr>
          <w:rFonts w:ascii="Times New Roman" w:eastAsia="Cambria" w:hAnsi="Times New Roman" w:cs="Times New Roman"/>
          <w:w w:val="105"/>
          <w:sz w:val="28"/>
          <w:szCs w:val="28"/>
          <w:lang w:val="kk-KZ"/>
        </w:rPr>
        <w:t xml:space="preserve">інің </w:t>
      </w:r>
      <w:r w:rsidR="00342527" w:rsidRPr="009B660B">
        <w:rPr>
          <w:rFonts w:ascii="Times New Roman" w:eastAsia="Cambria" w:hAnsi="Times New Roman" w:cs="Times New Roman"/>
          <w:w w:val="105"/>
          <w:sz w:val="28"/>
          <w:szCs w:val="28"/>
          <w:lang w:val="kk-KZ"/>
        </w:rPr>
        <w:t>шекаралары</w:t>
      </w:r>
      <w:r w:rsidR="00C01C8C" w:rsidRPr="009B660B">
        <w:rPr>
          <w:rFonts w:ascii="Times New Roman" w:eastAsia="Cambria" w:hAnsi="Times New Roman" w:cs="Times New Roman"/>
          <w:w w:val="105"/>
          <w:sz w:val="28"/>
          <w:szCs w:val="28"/>
          <w:lang w:val="kk-KZ"/>
        </w:rPr>
        <w:t xml:space="preserve"> </w:t>
      </w:r>
      <w:r w:rsidR="00342527" w:rsidRPr="009B660B">
        <w:rPr>
          <w:rFonts w:ascii="Times New Roman" w:eastAsia="Cambria" w:hAnsi="Times New Roman" w:cs="Times New Roman"/>
          <w:w w:val="105"/>
          <w:sz w:val="28"/>
          <w:szCs w:val="28"/>
          <w:lang w:val="kk-KZ"/>
        </w:rPr>
        <w:t>айқын көрін</w:t>
      </w:r>
      <w:r w:rsidR="00C01C8C" w:rsidRPr="009B660B">
        <w:rPr>
          <w:rFonts w:ascii="Times New Roman" w:eastAsia="Cambria" w:hAnsi="Times New Roman" w:cs="Times New Roman"/>
          <w:w w:val="105"/>
          <w:sz w:val="28"/>
          <w:szCs w:val="28"/>
          <w:lang w:val="kk-KZ"/>
        </w:rPr>
        <w:t>етінін</w:t>
      </w:r>
      <w:r w:rsidR="00342527" w:rsidRPr="009B660B">
        <w:rPr>
          <w:rFonts w:ascii="Times New Roman" w:eastAsia="Cambria" w:hAnsi="Times New Roman" w:cs="Times New Roman"/>
          <w:w w:val="105"/>
          <w:sz w:val="28"/>
          <w:szCs w:val="28"/>
          <w:lang w:val="kk-KZ"/>
        </w:rPr>
        <w:t xml:space="preserve"> </w:t>
      </w:r>
      <w:r w:rsidR="00C01C8C" w:rsidRPr="009B660B">
        <w:rPr>
          <w:rFonts w:ascii="Times New Roman" w:eastAsia="Cambria" w:hAnsi="Times New Roman" w:cs="Times New Roman"/>
          <w:w w:val="105"/>
          <w:sz w:val="28"/>
          <w:szCs w:val="28"/>
          <w:lang w:val="kk-KZ"/>
        </w:rPr>
        <w:t>байқауға болады</w:t>
      </w:r>
      <w:r w:rsidR="00342527" w:rsidRPr="009B660B">
        <w:rPr>
          <w:rFonts w:ascii="Times New Roman" w:eastAsia="Cambria" w:hAnsi="Times New Roman" w:cs="Times New Roman"/>
          <w:w w:val="105"/>
          <w:sz w:val="28"/>
          <w:szCs w:val="28"/>
          <w:lang w:val="kk-KZ"/>
        </w:rPr>
        <w:t xml:space="preserve">. Алайда, бұл </w:t>
      </w:r>
      <w:r w:rsidR="00825E92" w:rsidRPr="009B660B">
        <w:rPr>
          <w:rFonts w:ascii="Times New Roman" w:eastAsia="Cambria" w:hAnsi="Times New Roman" w:cs="Times New Roman"/>
          <w:w w:val="105"/>
          <w:sz w:val="28"/>
          <w:szCs w:val="28"/>
          <w:lang w:val="kk-KZ"/>
        </w:rPr>
        <w:t xml:space="preserve">қабыршақтардың </w:t>
      </w:r>
      <w:r w:rsidR="00342527" w:rsidRPr="009B660B">
        <w:rPr>
          <w:rFonts w:ascii="Times New Roman" w:eastAsia="Cambria" w:hAnsi="Times New Roman" w:cs="Times New Roman"/>
          <w:w w:val="105"/>
          <w:sz w:val="28"/>
          <w:szCs w:val="28"/>
          <w:lang w:val="kk-KZ"/>
        </w:rPr>
        <w:t>тығыздығы изопропанол</w:t>
      </w:r>
      <w:r w:rsidR="00730C80" w:rsidRPr="009B660B">
        <w:rPr>
          <w:rFonts w:ascii="Times New Roman" w:eastAsia="Cambria" w:hAnsi="Times New Roman" w:cs="Times New Roman"/>
          <w:w w:val="105"/>
          <w:sz w:val="28"/>
          <w:szCs w:val="28"/>
          <w:lang w:val="kk-KZ"/>
        </w:rPr>
        <w:t xml:space="preserve"> спиртінде</w:t>
      </w:r>
      <w:r w:rsidR="00A5455B" w:rsidRPr="009B660B">
        <w:rPr>
          <w:rFonts w:ascii="Times New Roman" w:eastAsia="Cambria" w:hAnsi="Times New Roman" w:cs="Times New Roman"/>
          <w:w w:val="105"/>
          <w:sz w:val="28"/>
          <w:szCs w:val="28"/>
          <w:lang w:val="kk-KZ"/>
        </w:rPr>
        <w:t xml:space="preserve"> </w:t>
      </w:r>
      <w:r w:rsidR="00536BAA">
        <w:rPr>
          <w:rFonts w:ascii="Times New Roman" w:eastAsia="Cambria" w:hAnsi="Times New Roman" w:cs="Times New Roman"/>
          <w:w w:val="105"/>
          <w:sz w:val="28"/>
          <w:szCs w:val="28"/>
          <w:lang w:val="kk-KZ"/>
        </w:rPr>
        <w:t>синтезделген</w:t>
      </w:r>
      <w:r w:rsidR="00A5455B" w:rsidRPr="009B660B">
        <w:rPr>
          <w:rFonts w:ascii="Times New Roman" w:eastAsia="Cambria" w:hAnsi="Times New Roman" w:cs="Times New Roman"/>
          <w:w w:val="105"/>
          <w:sz w:val="28"/>
          <w:szCs w:val="28"/>
          <w:lang w:val="kk-KZ"/>
        </w:rPr>
        <w:t xml:space="preserve"> ZnO</w:t>
      </w:r>
      <w:r w:rsidR="00342527" w:rsidRPr="009B660B">
        <w:rPr>
          <w:rFonts w:ascii="Times New Roman" w:eastAsia="Cambria" w:hAnsi="Times New Roman" w:cs="Times New Roman"/>
          <w:w w:val="105"/>
          <w:sz w:val="28"/>
          <w:szCs w:val="28"/>
          <w:lang w:val="kk-KZ"/>
        </w:rPr>
        <w:t xml:space="preserve"> қарағанда төмен болады. Түйіршіктердің өлшемдерінің ұлғаюы спиртт</w:t>
      </w:r>
      <w:r>
        <w:rPr>
          <w:rFonts w:ascii="Times New Roman" w:eastAsia="Cambria" w:hAnsi="Times New Roman" w:cs="Times New Roman"/>
          <w:w w:val="105"/>
          <w:sz w:val="28"/>
          <w:szCs w:val="28"/>
          <w:lang w:val="kk-KZ"/>
        </w:rPr>
        <w:t xml:space="preserve">ің </w:t>
      </w:r>
      <w:r>
        <w:rPr>
          <w:rFonts w:ascii="Times New Roman" w:eastAsia="Cambria" w:hAnsi="Times New Roman" w:cs="Times New Roman"/>
          <w:w w:val="105"/>
          <w:sz w:val="28"/>
          <w:szCs w:val="28"/>
          <w:lang w:val="kk-KZ"/>
        </w:rPr>
        <w:lastRenderedPageBreak/>
        <w:t>көміртек тізбегіне байланысты</w:t>
      </w:r>
      <w:r w:rsidR="00342527" w:rsidRPr="009B660B">
        <w:rPr>
          <w:rFonts w:ascii="Times New Roman" w:eastAsia="Cambria" w:hAnsi="Times New Roman" w:cs="Times New Roman"/>
          <w:w w:val="105"/>
          <w:sz w:val="28"/>
          <w:szCs w:val="28"/>
          <w:lang w:val="kk-KZ"/>
        </w:rPr>
        <w:t xml:space="preserve"> түйіршіктердің өлшемдерін</w:t>
      </w:r>
      <w:r w:rsidR="00C01C8C" w:rsidRPr="009B660B">
        <w:rPr>
          <w:rFonts w:ascii="Times New Roman" w:eastAsia="Cambria" w:hAnsi="Times New Roman" w:cs="Times New Roman"/>
          <w:w w:val="105"/>
          <w:sz w:val="28"/>
          <w:szCs w:val="28"/>
          <w:lang w:val="kk-KZ"/>
        </w:rPr>
        <w:t xml:space="preserve"> азайтады</w:t>
      </w:r>
      <w:r w:rsidR="00342527" w:rsidRPr="009B660B">
        <w:rPr>
          <w:rFonts w:ascii="Times New Roman" w:eastAsia="Cambria" w:hAnsi="Times New Roman" w:cs="Times New Roman"/>
          <w:w w:val="105"/>
          <w:sz w:val="28"/>
          <w:szCs w:val="28"/>
          <w:lang w:val="kk-KZ"/>
        </w:rPr>
        <w:t>. Бұл бутанол</w:t>
      </w:r>
      <w:r w:rsidR="00730C80" w:rsidRPr="009B660B">
        <w:rPr>
          <w:rFonts w:ascii="Times New Roman" w:eastAsia="Cambria" w:hAnsi="Times New Roman" w:cs="Times New Roman"/>
          <w:w w:val="105"/>
          <w:sz w:val="28"/>
          <w:szCs w:val="28"/>
          <w:lang w:val="kk-KZ"/>
        </w:rPr>
        <w:t xml:space="preserve"> спиртінде</w:t>
      </w:r>
      <w:r w:rsidR="00C01C8C" w:rsidRPr="009B660B">
        <w:rPr>
          <w:rFonts w:ascii="Times New Roman" w:eastAsia="Cambria" w:hAnsi="Times New Roman" w:cs="Times New Roman"/>
          <w:w w:val="105"/>
          <w:sz w:val="28"/>
          <w:szCs w:val="28"/>
          <w:lang w:val="kk-KZ"/>
        </w:rPr>
        <w:t>гі</w:t>
      </w:r>
      <w:r>
        <w:rPr>
          <w:rFonts w:ascii="Times New Roman" w:eastAsia="Cambria" w:hAnsi="Times New Roman" w:cs="Times New Roman"/>
          <w:w w:val="105"/>
          <w:sz w:val="28"/>
          <w:szCs w:val="28"/>
          <w:lang w:val="kk-KZ"/>
        </w:rPr>
        <w:t xml:space="preserve"> ұзын</w:t>
      </w:r>
      <w:r w:rsidR="00342527" w:rsidRPr="009B660B">
        <w:rPr>
          <w:rFonts w:ascii="Times New Roman" w:eastAsia="Cambria" w:hAnsi="Times New Roman" w:cs="Times New Roman"/>
          <w:w w:val="105"/>
          <w:sz w:val="28"/>
          <w:szCs w:val="28"/>
          <w:lang w:val="kk-KZ"/>
        </w:rPr>
        <w:t xml:space="preserve"> көміртек тізбектері кристалдардың өсуіне гидроксил тобымен салыстырғанда айқынырақ әсер етеді деп түсіндіріледі [</w:t>
      </w:r>
      <w:r w:rsidR="00A56E58" w:rsidRPr="009B660B">
        <w:rPr>
          <w:rFonts w:ascii="Times New Roman" w:eastAsia="Cambria" w:hAnsi="Times New Roman" w:cs="Times New Roman"/>
          <w:w w:val="105"/>
          <w:sz w:val="28"/>
          <w:szCs w:val="28"/>
          <w:lang w:val="kk-KZ"/>
        </w:rPr>
        <w:t>154</w:t>
      </w:r>
      <w:r w:rsidR="00730C80" w:rsidRPr="009B660B">
        <w:rPr>
          <w:rFonts w:ascii="Times New Roman" w:eastAsia="Cambria" w:hAnsi="Times New Roman" w:cs="Times New Roman"/>
          <w:w w:val="105"/>
          <w:sz w:val="28"/>
          <w:szCs w:val="28"/>
          <w:lang w:val="kk-KZ"/>
        </w:rPr>
        <w:t>]. Бутанол спиртінің</w:t>
      </w:r>
      <w:r w:rsidR="00342527" w:rsidRPr="009B660B">
        <w:rPr>
          <w:rFonts w:ascii="Times New Roman" w:eastAsia="Cambria" w:hAnsi="Times New Roman" w:cs="Times New Roman"/>
          <w:w w:val="105"/>
          <w:sz w:val="28"/>
          <w:szCs w:val="28"/>
          <w:lang w:val="kk-KZ"/>
        </w:rPr>
        <w:t xml:space="preserve"> диэлектрлік өтімділігі </w:t>
      </w:r>
      <w:r w:rsidR="00EC1B05" w:rsidRPr="00EC1B05">
        <w:rPr>
          <w:rFonts w:ascii="Times New Roman" w:hAnsi="Times New Roman" w:cs="Times New Roman"/>
          <w:sz w:val="28"/>
          <w:szCs w:val="28"/>
          <w:lang w:val="kk-KZ"/>
        </w:rPr>
        <w:t>ɛ=17,8</w:t>
      </w:r>
      <w:r w:rsidR="00EC1B05" w:rsidRPr="009B660B">
        <w:rPr>
          <w:rFonts w:ascii="Times New Roman" w:hAnsi="Times New Roman" w:cs="Times New Roman"/>
          <w:sz w:val="28"/>
          <w:szCs w:val="28"/>
          <w:lang w:val="kk-KZ"/>
        </w:rPr>
        <w:t xml:space="preserve"> </w:t>
      </w:r>
      <w:r w:rsidR="00342527" w:rsidRPr="009B660B">
        <w:rPr>
          <w:rFonts w:ascii="Times New Roman" w:eastAsia="Cambria" w:hAnsi="Times New Roman" w:cs="Times New Roman"/>
          <w:w w:val="105"/>
          <w:sz w:val="28"/>
          <w:szCs w:val="28"/>
          <w:lang w:val="kk-KZ"/>
        </w:rPr>
        <w:t>прекурсорлардың ерігіштігі мен нуклеация процесін баяулатып, 20 нм кіші бөлшектердің пайда болуына себеп болады</w:t>
      </w:r>
      <w:r w:rsidR="002E04C1" w:rsidRPr="009B660B">
        <w:rPr>
          <w:rFonts w:ascii="Times New Roman" w:eastAsia="Cambria" w:hAnsi="Times New Roman" w:cs="Times New Roman"/>
          <w:w w:val="105"/>
          <w:sz w:val="28"/>
          <w:szCs w:val="28"/>
          <w:lang w:val="kk-KZ"/>
        </w:rPr>
        <w:t xml:space="preserve"> </w:t>
      </w:r>
      <w:r w:rsidR="002E04C1" w:rsidRPr="009B660B">
        <w:rPr>
          <w:rFonts w:ascii="Times New Roman" w:hAnsi="Times New Roman" w:cs="Times New Roman"/>
          <w:sz w:val="28"/>
          <w:szCs w:val="28"/>
          <w:lang w:val="kk-KZ"/>
        </w:rPr>
        <w:t>[</w:t>
      </w:r>
      <w:r w:rsidR="00A56E58" w:rsidRPr="00514C7C">
        <w:rPr>
          <w:rFonts w:ascii="Times New Roman" w:hAnsi="Times New Roman" w:cs="Times New Roman"/>
          <w:sz w:val="28"/>
          <w:szCs w:val="28"/>
          <w:lang w:val="kk-KZ"/>
        </w:rPr>
        <w:t>155</w:t>
      </w:r>
      <w:r w:rsidR="002E04C1" w:rsidRPr="009B660B">
        <w:rPr>
          <w:rFonts w:ascii="Times New Roman" w:hAnsi="Times New Roman" w:cs="Times New Roman"/>
          <w:sz w:val="28"/>
          <w:szCs w:val="28"/>
          <w:lang w:val="kk-KZ"/>
        </w:rPr>
        <w:t>]</w:t>
      </w:r>
      <w:r w:rsidR="00342527" w:rsidRPr="009B660B">
        <w:rPr>
          <w:rFonts w:ascii="Times New Roman" w:eastAsia="Cambria" w:hAnsi="Times New Roman" w:cs="Times New Roman"/>
          <w:w w:val="105"/>
          <w:sz w:val="28"/>
          <w:szCs w:val="28"/>
          <w:lang w:val="kk-KZ"/>
        </w:rPr>
        <w:t>. Бұл бутанол</w:t>
      </w:r>
      <w:r w:rsidR="00730C80" w:rsidRPr="009B660B">
        <w:rPr>
          <w:rFonts w:ascii="Times New Roman" w:eastAsia="Cambria" w:hAnsi="Times New Roman" w:cs="Times New Roman"/>
          <w:w w:val="105"/>
          <w:sz w:val="28"/>
          <w:szCs w:val="28"/>
          <w:lang w:val="kk-KZ"/>
        </w:rPr>
        <w:t xml:space="preserve"> спиртінің</w:t>
      </w:r>
      <w:r w:rsidR="00342527" w:rsidRPr="009B660B">
        <w:rPr>
          <w:rFonts w:ascii="Times New Roman" w:eastAsia="Cambria" w:hAnsi="Times New Roman" w:cs="Times New Roman"/>
          <w:w w:val="105"/>
          <w:sz w:val="28"/>
          <w:szCs w:val="28"/>
          <w:lang w:val="kk-KZ"/>
        </w:rPr>
        <w:t xml:space="preserve"> төмен полярлығы прекурсорларды еріту қабілетін төмендетіп, олардың қалыптасу мен өсуін тежейді.</w:t>
      </w:r>
      <w:r w:rsidR="006D6EDA" w:rsidRPr="009B660B">
        <w:rPr>
          <w:lang w:val="kk-KZ"/>
        </w:rPr>
        <w:t xml:space="preserve"> </w:t>
      </w:r>
    </w:p>
    <w:p w:rsidR="00FF4C3B" w:rsidRPr="009B660B" w:rsidRDefault="006D6EDA" w:rsidP="009827DE">
      <w:pPr>
        <w:spacing w:after="0" w:line="240" w:lineRule="auto"/>
        <w:ind w:firstLine="709"/>
        <w:jc w:val="both"/>
        <w:rPr>
          <w:rFonts w:ascii="Times New Roman" w:eastAsia="Cambria" w:hAnsi="Times New Roman" w:cs="Times New Roman"/>
          <w:w w:val="105"/>
          <w:sz w:val="28"/>
          <w:szCs w:val="28"/>
          <w:lang w:val="kk-KZ"/>
        </w:rPr>
      </w:pPr>
      <w:r w:rsidRPr="009B660B">
        <w:rPr>
          <w:rFonts w:ascii="Times New Roman" w:eastAsia="Cambria" w:hAnsi="Times New Roman" w:cs="Times New Roman"/>
          <w:w w:val="105"/>
          <w:sz w:val="28"/>
          <w:szCs w:val="28"/>
          <w:lang w:val="kk-KZ"/>
        </w:rPr>
        <w:t xml:space="preserve">Изопропанол </w:t>
      </w:r>
      <w:r w:rsidR="00971075" w:rsidRPr="009B660B">
        <w:rPr>
          <w:rFonts w:ascii="Times New Roman" w:eastAsia="Cambria" w:hAnsi="Times New Roman" w:cs="Times New Roman"/>
          <w:w w:val="105"/>
          <w:sz w:val="28"/>
          <w:szCs w:val="28"/>
          <w:lang w:val="kk-KZ"/>
        </w:rPr>
        <w:t>спирт</w:t>
      </w:r>
      <w:r w:rsidR="003941E0">
        <w:rPr>
          <w:rFonts w:ascii="Times New Roman" w:eastAsia="Cambria" w:hAnsi="Times New Roman" w:cs="Times New Roman"/>
          <w:w w:val="105"/>
          <w:sz w:val="28"/>
          <w:szCs w:val="28"/>
          <w:lang w:val="kk-KZ"/>
        </w:rPr>
        <w:t xml:space="preserve">інде </w:t>
      </w:r>
      <w:r w:rsidR="00971075" w:rsidRPr="009B660B">
        <w:rPr>
          <w:rFonts w:ascii="Times New Roman" w:eastAsia="Cambria" w:hAnsi="Times New Roman" w:cs="Times New Roman"/>
          <w:w w:val="105"/>
          <w:sz w:val="28"/>
          <w:szCs w:val="28"/>
          <w:lang w:val="kk-KZ"/>
        </w:rPr>
        <w:t>синтезделген ZnO</w:t>
      </w:r>
      <w:r w:rsidRPr="009B660B">
        <w:rPr>
          <w:rFonts w:ascii="Times New Roman" w:eastAsia="Cambria" w:hAnsi="Times New Roman" w:cs="Times New Roman"/>
          <w:w w:val="105"/>
          <w:sz w:val="28"/>
          <w:szCs w:val="28"/>
          <w:lang w:val="kk-KZ"/>
        </w:rPr>
        <w:t xml:space="preserve">, </w:t>
      </w:r>
      <w:r w:rsidR="00971075" w:rsidRPr="009B660B">
        <w:rPr>
          <w:rFonts w:ascii="Times New Roman" w:eastAsia="Cambria" w:hAnsi="Times New Roman" w:cs="Times New Roman"/>
          <w:w w:val="105"/>
          <w:sz w:val="28"/>
          <w:szCs w:val="28"/>
          <w:lang w:val="kk-KZ"/>
        </w:rPr>
        <w:t xml:space="preserve">қабыршақ </w:t>
      </w:r>
      <w:r w:rsidRPr="009B660B">
        <w:rPr>
          <w:rFonts w:ascii="Times New Roman" w:eastAsia="Cambria" w:hAnsi="Times New Roman" w:cs="Times New Roman"/>
          <w:w w:val="105"/>
          <w:sz w:val="28"/>
          <w:szCs w:val="28"/>
          <w:lang w:val="kk-KZ"/>
        </w:rPr>
        <w:t>морфология</w:t>
      </w:r>
      <w:r w:rsidR="00971075" w:rsidRPr="009B660B">
        <w:rPr>
          <w:rFonts w:ascii="Times New Roman" w:eastAsia="Cambria" w:hAnsi="Times New Roman" w:cs="Times New Roman"/>
          <w:w w:val="105"/>
          <w:sz w:val="28"/>
          <w:szCs w:val="28"/>
          <w:lang w:val="kk-KZ"/>
        </w:rPr>
        <w:t>сы</w:t>
      </w:r>
      <w:r w:rsidRPr="009B660B">
        <w:rPr>
          <w:rFonts w:ascii="Times New Roman" w:eastAsia="Cambria" w:hAnsi="Times New Roman" w:cs="Times New Roman"/>
          <w:w w:val="105"/>
          <w:sz w:val="28"/>
          <w:szCs w:val="28"/>
          <w:lang w:val="kk-KZ"/>
        </w:rPr>
        <w:t xml:space="preserve"> тығыз әрі біркелкі түйіршіктердің түзілуімен жақсарады, ал бөлшектердің мөлшері шамамен 10 нм дейін кішірейеді. Бұл изопропанол</w:t>
      </w:r>
      <w:r w:rsidR="00730C80" w:rsidRPr="009B660B">
        <w:rPr>
          <w:rFonts w:ascii="Times New Roman" w:eastAsia="Cambria" w:hAnsi="Times New Roman" w:cs="Times New Roman"/>
          <w:w w:val="105"/>
          <w:sz w:val="28"/>
          <w:szCs w:val="28"/>
          <w:lang w:val="kk-KZ"/>
        </w:rPr>
        <w:t xml:space="preserve"> спиртінде</w:t>
      </w:r>
      <w:r w:rsidRPr="009B660B">
        <w:rPr>
          <w:rFonts w:ascii="Times New Roman" w:eastAsia="Cambria" w:hAnsi="Times New Roman" w:cs="Times New Roman"/>
          <w:w w:val="105"/>
          <w:sz w:val="28"/>
          <w:szCs w:val="28"/>
          <w:lang w:val="kk-KZ"/>
        </w:rPr>
        <w:t xml:space="preserve"> ZnO агрегациясын тиімді түрде тежейтінін көрсетеді. ZnO қабыршақтары агрегаттардың азаюы изопропанол</w:t>
      </w:r>
      <w:r w:rsidR="00730C80" w:rsidRPr="009B660B">
        <w:rPr>
          <w:rFonts w:ascii="Times New Roman" w:eastAsia="Cambria" w:hAnsi="Times New Roman" w:cs="Times New Roman"/>
          <w:w w:val="105"/>
          <w:sz w:val="28"/>
          <w:szCs w:val="28"/>
          <w:lang w:val="kk-KZ"/>
        </w:rPr>
        <w:t xml:space="preserve"> спиртінің </w:t>
      </w:r>
      <w:r w:rsidRPr="009B660B">
        <w:rPr>
          <w:rFonts w:ascii="Times New Roman" w:eastAsia="Cambria" w:hAnsi="Times New Roman" w:cs="Times New Roman"/>
          <w:w w:val="105"/>
          <w:sz w:val="28"/>
          <w:szCs w:val="28"/>
          <w:lang w:val="kk-KZ"/>
        </w:rPr>
        <w:t xml:space="preserve">орташа полярлығы </w:t>
      </w:r>
      <w:r w:rsidR="00971075" w:rsidRPr="009B660B">
        <w:rPr>
          <w:rFonts w:ascii="Times New Roman" w:eastAsia="Cambria" w:hAnsi="Times New Roman" w:cs="Times New Roman"/>
          <w:w w:val="105"/>
          <w:sz w:val="28"/>
          <w:szCs w:val="28"/>
          <w:lang w:val="kk-KZ"/>
        </w:rPr>
        <w:t>және</w:t>
      </w:r>
      <w:r w:rsidRPr="009B660B">
        <w:rPr>
          <w:rFonts w:ascii="Times New Roman" w:eastAsia="Cambria" w:hAnsi="Times New Roman" w:cs="Times New Roman"/>
          <w:w w:val="105"/>
          <w:sz w:val="28"/>
          <w:szCs w:val="28"/>
          <w:lang w:val="kk-KZ"/>
        </w:rPr>
        <w:t xml:space="preserve"> диэлектрлік өтімділігіне </w:t>
      </w:r>
      <w:r w:rsidR="00EC1B05" w:rsidRPr="00EC1B05">
        <w:rPr>
          <w:rFonts w:ascii="Times New Roman" w:hAnsi="Times New Roman" w:cs="Times New Roman"/>
          <w:sz w:val="28"/>
          <w:szCs w:val="28"/>
          <w:lang w:val="kk-KZ"/>
        </w:rPr>
        <w:t>ɛ=</w:t>
      </w:r>
      <w:r w:rsidR="00EC1B05">
        <w:rPr>
          <w:rFonts w:ascii="Times New Roman" w:hAnsi="Times New Roman" w:cs="Times New Roman"/>
          <w:sz w:val="28"/>
          <w:szCs w:val="28"/>
          <w:lang w:val="kk-KZ"/>
        </w:rPr>
        <w:t>1</w:t>
      </w:r>
      <w:r w:rsidR="00EC1B05" w:rsidRPr="00EC1B05">
        <w:rPr>
          <w:rFonts w:ascii="Times New Roman" w:hAnsi="Times New Roman" w:cs="Times New Roman"/>
          <w:sz w:val="28"/>
          <w:szCs w:val="28"/>
          <w:lang w:val="kk-KZ"/>
        </w:rPr>
        <w:t>8</w:t>
      </w:r>
      <w:r w:rsidR="00EC1B05">
        <w:rPr>
          <w:rFonts w:ascii="Times New Roman" w:hAnsi="Times New Roman" w:cs="Times New Roman"/>
          <w:sz w:val="28"/>
          <w:szCs w:val="28"/>
          <w:lang w:val="kk-KZ"/>
        </w:rPr>
        <w:t>,</w:t>
      </w:r>
      <w:r w:rsidR="00EC1B05" w:rsidRPr="00EC1B05">
        <w:rPr>
          <w:rFonts w:ascii="Times New Roman" w:hAnsi="Times New Roman" w:cs="Times New Roman"/>
          <w:sz w:val="28"/>
          <w:szCs w:val="28"/>
          <w:lang w:val="kk-KZ"/>
        </w:rPr>
        <w:t>3</w:t>
      </w:r>
      <w:r w:rsidR="00EC1B05" w:rsidRPr="009B660B">
        <w:rPr>
          <w:rFonts w:ascii="Times New Roman" w:hAnsi="Times New Roman" w:cs="Times New Roman"/>
          <w:sz w:val="28"/>
          <w:szCs w:val="28"/>
          <w:lang w:val="kk-KZ"/>
        </w:rPr>
        <w:t xml:space="preserve"> </w:t>
      </w:r>
      <w:r w:rsidRPr="009B660B">
        <w:rPr>
          <w:rFonts w:ascii="Times New Roman" w:eastAsia="Cambria" w:hAnsi="Times New Roman" w:cs="Times New Roman"/>
          <w:w w:val="105"/>
          <w:sz w:val="28"/>
          <w:szCs w:val="28"/>
          <w:lang w:val="kk-KZ"/>
        </w:rPr>
        <w:t>байланысты, бұл прекурсорлардың біркелкі еруін қамтамасыз етіп, нуклеация процесін тиімді реттейді</w:t>
      </w:r>
      <w:r w:rsidR="002E04C1" w:rsidRPr="009B660B">
        <w:rPr>
          <w:rFonts w:ascii="Times New Roman" w:eastAsia="Cambria" w:hAnsi="Times New Roman" w:cs="Times New Roman"/>
          <w:w w:val="105"/>
          <w:sz w:val="28"/>
          <w:szCs w:val="28"/>
          <w:lang w:val="kk-KZ"/>
        </w:rPr>
        <w:t xml:space="preserve"> </w:t>
      </w:r>
      <w:r w:rsidR="002E04C1" w:rsidRPr="009B660B">
        <w:rPr>
          <w:rFonts w:ascii="Times New Roman" w:hAnsi="Times New Roman" w:cs="Times New Roman"/>
          <w:sz w:val="28"/>
          <w:szCs w:val="28"/>
          <w:lang w:val="kk-KZ"/>
        </w:rPr>
        <w:t>[</w:t>
      </w:r>
      <w:r w:rsidR="00A56E58" w:rsidRPr="009B660B">
        <w:rPr>
          <w:rFonts w:ascii="Times New Roman" w:hAnsi="Times New Roman" w:cs="Times New Roman"/>
          <w:sz w:val="28"/>
          <w:szCs w:val="28"/>
          <w:lang w:val="kk-KZ"/>
        </w:rPr>
        <w:t>156</w:t>
      </w:r>
      <w:r w:rsidR="002E04C1" w:rsidRPr="009B660B">
        <w:rPr>
          <w:rFonts w:ascii="Times New Roman" w:hAnsi="Times New Roman" w:cs="Times New Roman"/>
          <w:sz w:val="28"/>
          <w:szCs w:val="28"/>
          <w:lang w:val="kk-KZ"/>
        </w:rPr>
        <w:t>]</w:t>
      </w:r>
      <w:r w:rsidRPr="009B660B">
        <w:rPr>
          <w:rFonts w:ascii="Times New Roman" w:eastAsia="Cambria" w:hAnsi="Times New Roman" w:cs="Times New Roman"/>
          <w:w w:val="105"/>
          <w:sz w:val="28"/>
          <w:szCs w:val="28"/>
          <w:lang w:val="kk-KZ"/>
        </w:rPr>
        <w:t>. Нәтижесінде, ірі агрегаттардың түзілуі тежеліп, бөлшектердің өлшемі 10 нм-ден аспайды.</w:t>
      </w:r>
      <w:r w:rsidR="004F7DC0" w:rsidRPr="009B660B">
        <w:rPr>
          <w:rFonts w:ascii="Times New Roman" w:eastAsia="Cambria" w:hAnsi="Times New Roman" w:cs="Times New Roman"/>
          <w:w w:val="105"/>
          <w:sz w:val="28"/>
          <w:szCs w:val="28"/>
          <w:lang w:val="kk-KZ"/>
        </w:rPr>
        <w:t xml:space="preserve"> </w:t>
      </w:r>
    </w:p>
    <w:p w:rsidR="004F7DC0" w:rsidRDefault="006F525B" w:rsidP="009827DE">
      <w:pPr>
        <w:shd w:val="clear" w:color="auto" w:fill="FFFFFF"/>
        <w:spacing w:after="0" w:line="240" w:lineRule="auto"/>
        <w:ind w:firstLine="709"/>
        <w:jc w:val="both"/>
        <w:rPr>
          <w:lang w:val="kk-KZ"/>
        </w:rPr>
      </w:pPr>
      <w:r w:rsidRPr="009B660B">
        <w:rPr>
          <w:rFonts w:ascii="Times New Roman" w:eastAsia="Cambria" w:hAnsi="Times New Roman" w:cs="Times New Roman"/>
          <w:w w:val="105"/>
          <w:sz w:val="28"/>
          <w:szCs w:val="28"/>
          <w:lang w:val="kk-KZ"/>
        </w:rPr>
        <w:t>2</w:t>
      </w:r>
      <w:r w:rsidR="00C84E82" w:rsidRPr="009B660B">
        <w:rPr>
          <w:rFonts w:ascii="Times New Roman" w:eastAsia="Cambria" w:hAnsi="Times New Roman" w:cs="Times New Roman"/>
          <w:w w:val="105"/>
          <w:sz w:val="28"/>
          <w:szCs w:val="28"/>
          <w:lang w:val="kk-KZ"/>
        </w:rPr>
        <w:t>2</w:t>
      </w:r>
      <w:r w:rsidR="003941E0">
        <w:rPr>
          <w:rFonts w:ascii="Times New Roman" w:eastAsia="Cambria" w:hAnsi="Times New Roman" w:cs="Times New Roman"/>
          <w:w w:val="105"/>
          <w:sz w:val="28"/>
          <w:szCs w:val="28"/>
          <w:lang w:val="kk-KZ"/>
        </w:rPr>
        <w:t xml:space="preserve">-суретте әртүрлі спиртінде </w:t>
      </w:r>
      <w:r w:rsidR="00971075" w:rsidRPr="009B660B">
        <w:rPr>
          <w:rFonts w:ascii="Times New Roman" w:eastAsia="Cambria" w:hAnsi="Times New Roman" w:cs="Times New Roman"/>
          <w:w w:val="105"/>
          <w:sz w:val="28"/>
          <w:szCs w:val="28"/>
          <w:lang w:val="kk-KZ"/>
        </w:rPr>
        <w:t>синтезделген</w:t>
      </w:r>
      <w:r w:rsidR="004F7DC0" w:rsidRPr="009B660B">
        <w:rPr>
          <w:rFonts w:ascii="Times New Roman" w:eastAsia="Cambria" w:hAnsi="Times New Roman" w:cs="Times New Roman"/>
          <w:w w:val="105"/>
          <w:sz w:val="28"/>
          <w:szCs w:val="28"/>
          <w:lang w:val="kk-KZ"/>
        </w:rPr>
        <w:t xml:space="preserve"> ZnO қабыршақтарының түйіршіктерінің өлшемдері бойынша таралуы көрсетілген. Түйіршіктердің өлшемдері СЭМ-суреттері арқылы анықталды, ал алынған қабыршақтарының орташа өлшемдері түйіршіктердің өлшемдеріне негізделген таралу деректері бойынша есептелді.</w:t>
      </w:r>
      <w:r w:rsidR="004F7DC0" w:rsidRPr="009B660B">
        <w:rPr>
          <w:lang w:val="kk-KZ"/>
        </w:rPr>
        <w:t xml:space="preserve"> </w:t>
      </w:r>
    </w:p>
    <w:p w:rsidR="003941E0" w:rsidRPr="009B660B" w:rsidRDefault="003941E0" w:rsidP="009827DE">
      <w:pPr>
        <w:shd w:val="clear" w:color="auto" w:fill="FFFFFF"/>
        <w:spacing w:after="0" w:line="240" w:lineRule="auto"/>
        <w:ind w:firstLine="709"/>
        <w:jc w:val="both"/>
        <w:rPr>
          <w:lang w:val="kk-KZ"/>
        </w:rPr>
      </w:pPr>
    </w:p>
    <w:p w:rsidR="006333F8" w:rsidRPr="009B660B" w:rsidRDefault="00071ED4" w:rsidP="00AB3E59">
      <w:pPr>
        <w:spacing w:after="0" w:line="240" w:lineRule="auto"/>
        <w:jc w:val="center"/>
        <w:rPr>
          <w:rFonts w:ascii="Times New Roman" w:hAnsi="Times New Roman" w:cs="Times New Roman"/>
          <w:noProof/>
          <w:sz w:val="28"/>
          <w:szCs w:val="28"/>
          <w:lang w:val="kk-KZ" w:eastAsia="ru-RU"/>
        </w:rPr>
      </w:pPr>
      <w:r>
        <w:rPr>
          <w:noProof/>
          <w:lang w:eastAsia="ru-RU"/>
        </w:rPr>
        <w:drawing>
          <wp:inline distT="0" distB="0" distL="0" distR="0" wp14:anchorId="7291E7E6" wp14:editId="627A63A8">
            <wp:extent cx="1789044" cy="1749287"/>
            <wp:effectExtent l="0" t="0" r="1905"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792589" cy="1752753"/>
                    </a:xfrm>
                    <a:prstGeom prst="rect">
                      <a:avLst/>
                    </a:prstGeom>
                  </pic:spPr>
                </pic:pic>
              </a:graphicData>
            </a:graphic>
          </wp:inline>
        </w:drawing>
      </w:r>
      <w:r>
        <w:rPr>
          <w:noProof/>
          <w:lang w:eastAsia="ru-RU"/>
        </w:rPr>
        <w:drawing>
          <wp:inline distT="0" distB="0" distL="0" distR="0" wp14:anchorId="0C4DFCAD" wp14:editId="26E327C1">
            <wp:extent cx="1725433" cy="1740209"/>
            <wp:effectExtent l="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729446" cy="174425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14:anchorId="7378E5B6" wp14:editId="001165B7">
            <wp:extent cx="1685677" cy="174034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5677" cy="1740349"/>
                    </a:xfrm>
                    <a:prstGeom prst="rect">
                      <a:avLst/>
                    </a:prstGeom>
                    <a:noFill/>
                  </pic:spPr>
                </pic:pic>
              </a:graphicData>
            </a:graphic>
          </wp:inline>
        </w:drawing>
      </w:r>
    </w:p>
    <w:p w:rsidR="006F525B" w:rsidRPr="009B660B" w:rsidRDefault="004D2F42" w:rsidP="009827DE">
      <w:pPr>
        <w:spacing w:after="0" w:line="240" w:lineRule="auto"/>
        <w:ind w:firstLine="709"/>
        <w:rPr>
          <w:rFonts w:ascii="Times New Roman" w:hAnsi="Times New Roman" w:cs="Times New Roman"/>
          <w:sz w:val="24"/>
          <w:szCs w:val="24"/>
          <w:lang w:val="kk-KZ"/>
        </w:rPr>
      </w:pPr>
      <w:r w:rsidRPr="003941E0">
        <w:rPr>
          <w:rFonts w:ascii="Times New Roman" w:hAnsi="Times New Roman"/>
          <w:noProof/>
          <w:sz w:val="24"/>
          <w:szCs w:val="24"/>
          <w:lang w:val="kk-KZ" w:eastAsia="ru-RU"/>
        </w:rPr>
        <w:t xml:space="preserve">                  </w:t>
      </w:r>
      <w:r w:rsidR="00071ED4">
        <w:rPr>
          <w:rFonts w:ascii="Times New Roman" w:hAnsi="Times New Roman"/>
          <w:noProof/>
          <w:sz w:val="24"/>
          <w:szCs w:val="24"/>
          <w:lang w:val="kk-KZ" w:eastAsia="ru-RU"/>
        </w:rPr>
        <w:t xml:space="preserve">    </w:t>
      </w:r>
      <w:r w:rsidR="006F525B" w:rsidRPr="003941E0">
        <w:rPr>
          <w:rFonts w:ascii="Times New Roman" w:hAnsi="Times New Roman"/>
          <w:noProof/>
          <w:sz w:val="24"/>
          <w:szCs w:val="24"/>
          <w:lang w:val="kk-KZ" w:eastAsia="ru-RU"/>
        </w:rPr>
        <w:t xml:space="preserve">a                                      </w:t>
      </w:r>
      <w:r w:rsidR="00071ED4">
        <w:rPr>
          <w:rFonts w:ascii="Times New Roman" w:hAnsi="Times New Roman"/>
          <w:noProof/>
          <w:sz w:val="24"/>
          <w:szCs w:val="24"/>
          <w:lang w:val="kk-KZ" w:eastAsia="ru-RU"/>
        </w:rPr>
        <w:t xml:space="preserve">    </w:t>
      </w:r>
      <w:r w:rsidR="006F525B" w:rsidRPr="003941E0">
        <w:rPr>
          <w:rFonts w:ascii="Times New Roman" w:hAnsi="Times New Roman"/>
          <w:noProof/>
          <w:sz w:val="24"/>
          <w:szCs w:val="24"/>
          <w:lang w:val="kk-KZ" w:eastAsia="ru-RU"/>
        </w:rPr>
        <w:t xml:space="preserve"> </w:t>
      </w:r>
      <w:r w:rsidR="006F525B" w:rsidRPr="009B660B">
        <w:rPr>
          <w:rFonts w:ascii="Times New Roman" w:hAnsi="Times New Roman" w:cs="Times New Roman"/>
          <w:noProof/>
          <w:sz w:val="24"/>
          <w:szCs w:val="24"/>
          <w:lang w:val="kk-KZ" w:eastAsia="ru-RU"/>
        </w:rPr>
        <w:t>b</w:t>
      </w:r>
      <w:r w:rsidR="006F525B" w:rsidRPr="003941E0">
        <w:rPr>
          <w:rFonts w:ascii="Times New Roman" w:hAnsi="Times New Roman"/>
          <w:noProof/>
          <w:sz w:val="24"/>
          <w:szCs w:val="24"/>
          <w:lang w:val="kk-KZ" w:eastAsia="ru-RU"/>
        </w:rPr>
        <w:t xml:space="preserve">        </w:t>
      </w:r>
      <w:r w:rsidR="00071ED4">
        <w:rPr>
          <w:rFonts w:ascii="Times New Roman" w:hAnsi="Times New Roman"/>
          <w:noProof/>
          <w:sz w:val="24"/>
          <w:szCs w:val="24"/>
          <w:lang w:val="kk-KZ" w:eastAsia="ru-RU"/>
        </w:rPr>
        <w:t xml:space="preserve">                                </w:t>
      </w:r>
      <w:r w:rsidR="006F525B" w:rsidRPr="009B660B">
        <w:rPr>
          <w:rFonts w:ascii="Times New Roman" w:hAnsi="Times New Roman" w:cs="Times New Roman"/>
          <w:noProof/>
          <w:sz w:val="24"/>
          <w:szCs w:val="24"/>
          <w:lang w:val="kk-KZ" w:eastAsia="ru-RU"/>
        </w:rPr>
        <w:t>c</w:t>
      </w:r>
    </w:p>
    <w:p w:rsidR="00D26B15" w:rsidRPr="00D26B15" w:rsidRDefault="00D26B15" w:rsidP="00AA3373">
      <w:pPr>
        <w:spacing w:after="0" w:line="240" w:lineRule="auto"/>
        <w:ind w:left="707" w:firstLine="709"/>
        <w:rPr>
          <w:rFonts w:ascii="Times New Roman" w:hAnsi="Times New Roman"/>
          <w:noProof/>
          <w:sz w:val="16"/>
          <w:szCs w:val="16"/>
          <w:lang w:val="en-US" w:eastAsia="ru-RU"/>
        </w:rPr>
      </w:pPr>
    </w:p>
    <w:p w:rsidR="006F525B" w:rsidRPr="00AB3E59" w:rsidRDefault="00D26B15" w:rsidP="00D26B15">
      <w:pPr>
        <w:spacing w:after="0" w:line="240" w:lineRule="auto"/>
        <w:ind w:firstLine="709"/>
        <w:rPr>
          <w:rFonts w:ascii="Times New Roman" w:hAnsi="Times New Roman" w:cs="Times New Roman"/>
          <w:sz w:val="24"/>
          <w:szCs w:val="24"/>
          <w:lang w:val="kk-KZ"/>
        </w:rPr>
      </w:pPr>
      <w:r>
        <w:rPr>
          <w:rFonts w:ascii="Times New Roman" w:hAnsi="Times New Roman"/>
          <w:noProof/>
          <w:sz w:val="24"/>
          <w:szCs w:val="24"/>
          <w:lang w:val="kk-KZ" w:eastAsia="ru-RU"/>
        </w:rPr>
        <w:t>a</w:t>
      </w:r>
      <w:r w:rsidR="006F525B" w:rsidRPr="00AB3E59">
        <w:rPr>
          <w:rFonts w:ascii="Times New Roman" w:hAnsi="Times New Roman"/>
          <w:noProof/>
          <w:sz w:val="24"/>
          <w:szCs w:val="24"/>
          <w:lang w:val="kk-KZ" w:eastAsia="ru-RU"/>
        </w:rPr>
        <w:t xml:space="preserve"> </w:t>
      </w:r>
      <w:r>
        <w:rPr>
          <w:rFonts w:ascii="Times New Roman" w:hAnsi="Times New Roman"/>
          <w:noProof/>
          <w:sz w:val="24"/>
          <w:szCs w:val="24"/>
          <w:lang w:val="en-US" w:eastAsia="ru-RU"/>
        </w:rPr>
        <w:t>–</w:t>
      </w:r>
      <w:r w:rsidR="006F525B" w:rsidRPr="00AB3E59">
        <w:rPr>
          <w:rFonts w:ascii="Times New Roman" w:hAnsi="Times New Roman"/>
          <w:noProof/>
          <w:sz w:val="24"/>
          <w:szCs w:val="24"/>
          <w:lang w:val="kk-KZ" w:eastAsia="ru-RU"/>
        </w:rPr>
        <w:t xml:space="preserve"> </w:t>
      </w:r>
      <w:r w:rsidR="006F525B" w:rsidRPr="00AB3E59">
        <w:rPr>
          <w:rFonts w:ascii="Times New Roman" w:hAnsi="Times New Roman" w:cs="Times New Roman"/>
          <w:sz w:val="24"/>
          <w:szCs w:val="24"/>
          <w:lang w:val="kk-KZ"/>
        </w:rPr>
        <w:t>Isopropanol</w:t>
      </w:r>
      <w:r>
        <w:rPr>
          <w:rFonts w:ascii="Times New Roman" w:hAnsi="Times New Roman" w:cs="Times New Roman"/>
          <w:sz w:val="24"/>
          <w:szCs w:val="24"/>
          <w:lang w:val="en-US"/>
        </w:rPr>
        <w:t xml:space="preserve">; </w:t>
      </w:r>
      <w:r w:rsidR="006F525B" w:rsidRPr="00AB3E59">
        <w:rPr>
          <w:rFonts w:ascii="Times New Roman" w:hAnsi="Times New Roman" w:cs="Times New Roman"/>
          <w:noProof/>
          <w:sz w:val="24"/>
          <w:szCs w:val="24"/>
          <w:lang w:val="kk-KZ" w:eastAsia="ru-RU"/>
        </w:rPr>
        <w:t>b</w:t>
      </w:r>
      <w:r w:rsidR="006F525B" w:rsidRPr="00AB3E59">
        <w:rPr>
          <w:rFonts w:ascii="Times New Roman" w:hAnsi="Times New Roman"/>
          <w:noProof/>
          <w:sz w:val="24"/>
          <w:szCs w:val="24"/>
          <w:lang w:val="kk-KZ" w:eastAsia="ru-RU"/>
        </w:rPr>
        <w:t xml:space="preserve"> </w:t>
      </w:r>
      <w:r>
        <w:rPr>
          <w:rFonts w:ascii="Times New Roman" w:hAnsi="Times New Roman"/>
          <w:noProof/>
          <w:sz w:val="24"/>
          <w:szCs w:val="24"/>
          <w:lang w:val="en-US" w:eastAsia="ru-RU"/>
        </w:rPr>
        <w:t>–</w:t>
      </w:r>
      <w:r w:rsidR="006F525B" w:rsidRPr="00AB3E59">
        <w:rPr>
          <w:rFonts w:ascii="Times New Roman" w:hAnsi="Times New Roman"/>
          <w:noProof/>
          <w:sz w:val="24"/>
          <w:szCs w:val="24"/>
          <w:lang w:val="kk-KZ" w:eastAsia="ru-RU"/>
        </w:rPr>
        <w:t xml:space="preserve"> </w:t>
      </w:r>
      <w:r w:rsidR="006F525B" w:rsidRPr="00AB3E59">
        <w:rPr>
          <w:rFonts w:ascii="Times New Roman" w:hAnsi="Times New Roman" w:cs="Times New Roman"/>
          <w:sz w:val="24"/>
          <w:szCs w:val="24"/>
          <w:lang w:val="kk-KZ"/>
        </w:rPr>
        <w:t>Butanol</w:t>
      </w:r>
      <w:r>
        <w:rPr>
          <w:rFonts w:ascii="Times New Roman" w:hAnsi="Times New Roman" w:cs="Times New Roman"/>
          <w:sz w:val="24"/>
          <w:szCs w:val="24"/>
          <w:lang w:val="en-US"/>
        </w:rPr>
        <w:t>;</w:t>
      </w:r>
      <w:r w:rsidR="006F525B" w:rsidRPr="00AB3E59">
        <w:rPr>
          <w:rFonts w:ascii="Times New Roman" w:hAnsi="Times New Roman"/>
          <w:noProof/>
          <w:sz w:val="24"/>
          <w:szCs w:val="24"/>
          <w:lang w:val="kk-KZ" w:eastAsia="ru-RU"/>
        </w:rPr>
        <w:t xml:space="preserve"> </w:t>
      </w:r>
      <w:r w:rsidR="006F525B" w:rsidRPr="00AB3E59">
        <w:rPr>
          <w:rFonts w:ascii="Times New Roman" w:hAnsi="Times New Roman" w:cs="Times New Roman"/>
          <w:noProof/>
          <w:sz w:val="24"/>
          <w:szCs w:val="24"/>
          <w:lang w:val="kk-KZ" w:eastAsia="ru-RU"/>
        </w:rPr>
        <w:t>c</w:t>
      </w:r>
      <w:r w:rsidR="006F525B" w:rsidRPr="00AB3E59">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 </w:t>
      </w:r>
      <w:r w:rsidR="006F525B" w:rsidRPr="00AB3E59">
        <w:rPr>
          <w:rFonts w:ascii="Times New Roman" w:hAnsi="Times New Roman" w:cs="Times New Roman"/>
          <w:sz w:val="24"/>
          <w:szCs w:val="24"/>
          <w:lang w:val="kk-KZ"/>
        </w:rPr>
        <w:t>Ethanol</w:t>
      </w:r>
    </w:p>
    <w:p w:rsidR="006333F8" w:rsidRPr="00AB3E59" w:rsidRDefault="006333F8" w:rsidP="009827DE">
      <w:pPr>
        <w:spacing w:after="0" w:line="240" w:lineRule="auto"/>
        <w:ind w:firstLine="709"/>
        <w:jc w:val="both"/>
        <w:rPr>
          <w:rFonts w:ascii="Times New Roman" w:hAnsi="Times New Roman" w:cs="Times New Roman"/>
          <w:sz w:val="16"/>
          <w:szCs w:val="16"/>
          <w:lang w:val="kk-KZ"/>
        </w:rPr>
      </w:pPr>
    </w:p>
    <w:p w:rsidR="00D550FF" w:rsidRPr="009B660B" w:rsidRDefault="004F7DC0" w:rsidP="00AB3E59">
      <w:pPr>
        <w:spacing w:after="0" w:line="240" w:lineRule="auto"/>
        <w:jc w:val="center"/>
        <w:rPr>
          <w:rFonts w:ascii="Times New Roman" w:hAnsi="Times New Roman" w:cs="Times New Roman"/>
          <w:noProof/>
          <w:sz w:val="28"/>
          <w:szCs w:val="28"/>
          <w:lang w:val="kk-KZ" w:eastAsia="ru-RU"/>
        </w:rPr>
      </w:pPr>
      <w:r w:rsidRPr="009B660B">
        <w:rPr>
          <w:rFonts w:ascii="Times New Roman" w:hAnsi="Times New Roman" w:cs="Times New Roman"/>
          <w:noProof/>
          <w:sz w:val="28"/>
          <w:szCs w:val="28"/>
          <w:lang w:val="kk-KZ" w:eastAsia="ru-RU"/>
        </w:rPr>
        <w:t>Сурет</w:t>
      </w:r>
      <w:r w:rsidR="006F525B" w:rsidRPr="009B660B">
        <w:rPr>
          <w:rFonts w:ascii="Times New Roman" w:hAnsi="Times New Roman" w:cs="Times New Roman"/>
          <w:noProof/>
          <w:sz w:val="28"/>
          <w:szCs w:val="28"/>
          <w:lang w:val="kk-KZ" w:eastAsia="ru-RU"/>
        </w:rPr>
        <w:t xml:space="preserve"> </w:t>
      </w:r>
      <w:r w:rsidR="00C84E82" w:rsidRPr="009B660B">
        <w:rPr>
          <w:rFonts w:ascii="Times New Roman" w:hAnsi="Times New Roman" w:cs="Times New Roman"/>
          <w:noProof/>
          <w:sz w:val="28"/>
          <w:szCs w:val="28"/>
          <w:lang w:val="kk-KZ" w:eastAsia="ru-RU"/>
        </w:rPr>
        <w:t>22</w:t>
      </w:r>
      <w:r w:rsidR="00872148" w:rsidRPr="009B660B">
        <w:rPr>
          <w:rFonts w:ascii="Times New Roman" w:hAnsi="Times New Roman" w:cs="Times New Roman"/>
          <w:noProof/>
          <w:sz w:val="28"/>
          <w:szCs w:val="28"/>
          <w:lang w:val="kk-KZ" w:eastAsia="ru-RU"/>
        </w:rPr>
        <w:t xml:space="preserve"> -</w:t>
      </w:r>
      <w:r w:rsidR="00534031" w:rsidRPr="009B660B">
        <w:rPr>
          <w:rFonts w:ascii="Times New Roman" w:hAnsi="Times New Roman" w:cs="Times New Roman"/>
          <w:noProof/>
          <w:sz w:val="28"/>
          <w:szCs w:val="28"/>
          <w:lang w:val="kk-KZ" w:eastAsia="ru-RU"/>
        </w:rPr>
        <w:t xml:space="preserve"> </w:t>
      </w:r>
      <w:r w:rsidRPr="009B660B">
        <w:rPr>
          <w:rFonts w:ascii="Times New Roman" w:hAnsi="Times New Roman" w:cs="Times New Roman"/>
          <w:noProof/>
          <w:sz w:val="28"/>
          <w:szCs w:val="28"/>
          <w:lang w:val="kk-KZ" w:eastAsia="ru-RU"/>
        </w:rPr>
        <w:t>Әртүрлі</w:t>
      </w:r>
      <w:r w:rsidR="009E3A8A">
        <w:rPr>
          <w:rFonts w:ascii="Times New Roman" w:hAnsi="Times New Roman" w:cs="Times New Roman"/>
          <w:noProof/>
          <w:sz w:val="28"/>
          <w:szCs w:val="28"/>
          <w:lang w:val="kk-KZ" w:eastAsia="ru-RU"/>
        </w:rPr>
        <w:t xml:space="preserve"> спирт еріткіштерінде синтезделген</w:t>
      </w:r>
      <w:r w:rsidRPr="009B660B">
        <w:rPr>
          <w:rFonts w:ascii="Times New Roman" w:hAnsi="Times New Roman" w:cs="Times New Roman"/>
          <w:noProof/>
          <w:sz w:val="28"/>
          <w:szCs w:val="28"/>
          <w:lang w:val="kk-KZ" w:eastAsia="ru-RU"/>
        </w:rPr>
        <w:t xml:space="preserve"> ZnO </w:t>
      </w:r>
      <w:r w:rsidR="009E3A8A">
        <w:rPr>
          <w:rFonts w:ascii="Times New Roman" w:hAnsi="Times New Roman" w:cs="Times New Roman"/>
          <w:noProof/>
          <w:sz w:val="28"/>
          <w:szCs w:val="28"/>
          <w:lang w:val="kk-KZ" w:eastAsia="ru-RU"/>
        </w:rPr>
        <w:t>түйіршіктерінің</w:t>
      </w:r>
      <w:r w:rsidRPr="009B660B">
        <w:rPr>
          <w:rFonts w:ascii="Times New Roman" w:hAnsi="Times New Roman" w:cs="Times New Roman"/>
          <w:noProof/>
          <w:sz w:val="28"/>
          <w:szCs w:val="28"/>
          <w:lang w:val="kk-KZ" w:eastAsia="ru-RU"/>
        </w:rPr>
        <w:t xml:space="preserve"> өлшемі </w:t>
      </w:r>
    </w:p>
    <w:p w:rsidR="00727ACF" w:rsidRDefault="00727ACF" w:rsidP="009827DE">
      <w:pPr>
        <w:shd w:val="clear" w:color="auto" w:fill="FFFFFF"/>
        <w:spacing w:after="0" w:line="240" w:lineRule="auto"/>
        <w:ind w:firstLine="709"/>
        <w:jc w:val="both"/>
        <w:rPr>
          <w:rFonts w:ascii="Times New Roman" w:eastAsia="Cambria" w:hAnsi="Times New Roman" w:cs="Times New Roman"/>
          <w:w w:val="105"/>
          <w:sz w:val="28"/>
          <w:szCs w:val="28"/>
          <w:lang w:val="kk-KZ"/>
        </w:rPr>
      </w:pPr>
    </w:p>
    <w:p w:rsidR="004F7DC0" w:rsidRPr="009B660B" w:rsidRDefault="004F7DC0" w:rsidP="009827DE">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9B660B">
        <w:rPr>
          <w:rFonts w:ascii="Times New Roman" w:eastAsia="Cambria" w:hAnsi="Times New Roman" w:cs="Times New Roman"/>
          <w:w w:val="105"/>
          <w:sz w:val="28"/>
          <w:szCs w:val="28"/>
          <w:lang w:val="kk-KZ"/>
        </w:rPr>
        <w:t xml:space="preserve">Түйіршіктердің өсуінің негізгі қозғаушы күші </w:t>
      </w:r>
      <w:r w:rsidR="00AB3E59">
        <w:rPr>
          <w:rFonts w:ascii="Times New Roman" w:eastAsia="Cambria" w:hAnsi="Times New Roman" w:cs="Times New Roman"/>
          <w:w w:val="105"/>
          <w:sz w:val="28"/>
          <w:szCs w:val="28"/>
          <w:lang w:val="kk-KZ"/>
        </w:rPr>
        <w:t>‒</w:t>
      </w:r>
      <w:r w:rsidRPr="009B660B">
        <w:rPr>
          <w:rFonts w:ascii="Times New Roman" w:eastAsia="Cambria" w:hAnsi="Times New Roman" w:cs="Times New Roman"/>
          <w:w w:val="105"/>
          <w:sz w:val="28"/>
          <w:szCs w:val="28"/>
          <w:lang w:val="kk-KZ"/>
        </w:rPr>
        <w:t xml:space="preserve"> минималды толық еркін энергиясы (беткі энергия, түйіршіктердің шекаралық энергиясы және қабыршақтың </w:t>
      </w:r>
      <w:r w:rsidR="0079643B" w:rsidRPr="009B660B">
        <w:rPr>
          <w:rFonts w:ascii="Times New Roman" w:eastAsia="Cambria" w:hAnsi="Times New Roman" w:cs="Times New Roman"/>
          <w:w w:val="105"/>
          <w:sz w:val="28"/>
          <w:szCs w:val="28"/>
          <w:lang w:val="kk-KZ"/>
        </w:rPr>
        <w:t>деформация энергиясы)</w:t>
      </w:r>
      <w:r w:rsidR="003C29BD" w:rsidRPr="009B660B">
        <w:rPr>
          <w:rFonts w:ascii="Times New Roman" w:eastAsia="Cambria" w:hAnsi="Times New Roman" w:cs="Times New Roman"/>
          <w:w w:val="105"/>
          <w:sz w:val="28"/>
          <w:szCs w:val="28"/>
          <w:lang w:val="kk-KZ"/>
        </w:rPr>
        <w:t xml:space="preserve"> болып табылады</w:t>
      </w:r>
      <w:r w:rsidR="0079643B" w:rsidRPr="009B660B">
        <w:rPr>
          <w:rFonts w:ascii="Times New Roman" w:eastAsia="Cambria" w:hAnsi="Times New Roman" w:cs="Times New Roman"/>
          <w:w w:val="105"/>
          <w:sz w:val="28"/>
          <w:szCs w:val="28"/>
          <w:lang w:val="kk-KZ"/>
        </w:rPr>
        <w:t xml:space="preserve"> [</w:t>
      </w:r>
      <w:r w:rsidR="00A56E58" w:rsidRPr="009B660B">
        <w:rPr>
          <w:rFonts w:ascii="Times New Roman" w:eastAsia="Cambria" w:hAnsi="Times New Roman" w:cs="Times New Roman"/>
          <w:w w:val="105"/>
          <w:sz w:val="28"/>
          <w:szCs w:val="28"/>
          <w:lang w:val="kk-KZ"/>
        </w:rPr>
        <w:t>157</w:t>
      </w:r>
      <w:r w:rsidRPr="009B660B">
        <w:rPr>
          <w:rFonts w:ascii="Times New Roman" w:eastAsia="Cambria" w:hAnsi="Times New Roman" w:cs="Times New Roman"/>
          <w:w w:val="105"/>
          <w:sz w:val="28"/>
          <w:szCs w:val="28"/>
          <w:lang w:val="kk-KZ"/>
        </w:rPr>
        <w:t xml:space="preserve">]. Жұқа қабыршақтарда түйіршіктердің өсуі негізінен беткі энергияны азайту арқылы жүзеге асырылады. Осылайша, беткі энергиясы төмен түйіршіктердің өсуі байқалады, ал беткі энергиясы жоғары түйіршіктер бір-бірімен қосылып кетеді. Түйіршіктердің өсуі кезінде еркін бетінің азаюы </w:t>
      </w:r>
      <w:r w:rsidRPr="009B660B">
        <w:rPr>
          <w:rFonts w:ascii="Times New Roman" w:eastAsia="Cambria" w:hAnsi="Times New Roman" w:cs="Times New Roman"/>
          <w:w w:val="105"/>
          <w:sz w:val="28"/>
          <w:szCs w:val="28"/>
          <w:lang w:val="kk-KZ"/>
        </w:rPr>
        <w:lastRenderedPageBreak/>
        <w:t xml:space="preserve">беткі энергияның төмендеуіне </w:t>
      </w:r>
      <w:r w:rsidRPr="003941E0">
        <w:rPr>
          <w:rFonts w:ascii="Times New Roman" w:eastAsia="Cambria" w:hAnsi="Times New Roman" w:cs="Times New Roman"/>
          <w:color w:val="000000" w:themeColor="text1"/>
          <w:w w:val="105"/>
          <w:sz w:val="28"/>
          <w:szCs w:val="28"/>
          <w:lang w:val="kk-KZ"/>
        </w:rPr>
        <w:t>әкеледі [</w:t>
      </w:r>
      <w:r w:rsidR="00A56E58" w:rsidRPr="003941E0">
        <w:rPr>
          <w:rFonts w:ascii="Times New Roman" w:eastAsia="Cambria" w:hAnsi="Times New Roman" w:cs="Times New Roman"/>
          <w:color w:val="000000" w:themeColor="text1"/>
          <w:w w:val="105"/>
          <w:sz w:val="28"/>
          <w:szCs w:val="28"/>
          <w:lang w:val="kk-KZ"/>
        </w:rPr>
        <w:t>158</w:t>
      </w:r>
      <w:r w:rsidRPr="003941E0">
        <w:rPr>
          <w:rFonts w:ascii="Times New Roman" w:eastAsia="Cambria" w:hAnsi="Times New Roman" w:cs="Times New Roman"/>
          <w:color w:val="000000" w:themeColor="text1"/>
          <w:w w:val="105"/>
          <w:sz w:val="28"/>
          <w:szCs w:val="28"/>
          <w:lang w:val="kk-KZ"/>
        </w:rPr>
        <w:t xml:space="preserve">]. </w:t>
      </w:r>
      <w:r w:rsidRPr="009B660B">
        <w:rPr>
          <w:rFonts w:ascii="Times New Roman" w:eastAsia="Cambria" w:hAnsi="Times New Roman" w:cs="Times New Roman"/>
          <w:w w:val="105"/>
          <w:sz w:val="28"/>
          <w:szCs w:val="28"/>
          <w:lang w:val="kk-KZ"/>
        </w:rPr>
        <w:t>Сондықтан жұқа қабыршақтарындағы түйіршіктерінің қалыптасуында бет</w:t>
      </w:r>
      <w:r w:rsidR="0079643B" w:rsidRPr="009B660B">
        <w:rPr>
          <w:rFonts w:ascii="Times New Roman" w:eastAsia="Cambria" w:hAnsi="Times New Roman" w:cs="Times New Roman"/>
          <w:w w:val="105"/>
          <w:sz w:val="28"/>
          <w:szCs w:val="28"/>
          <w:lang w:val="kk-KZ"/>
        </w:rPr>
        <w:t>кі энергия маңызды рөл атқарады.</w:t>
      </w:r>
    </w:p>
    <w:p w:rsidR="008F5EE8" w:rsidRPr="009B660B" w:rsidRDefault="008F5EE8" w:rsidP="009827DE">
      <w:pPr>
        <w:spacing w:after="0" w:line="240" w:lineRule="auto"/>
        <w:ind w:firstLine="709"/>
        <w:jc w:val="both"/>
        <w:rPr>
          <w:rFonts w:ascii="Times New Roman" w:hAnsi="Times New Roman" w:cs="Times New Roman"/>
          <w:noProof/>
          <w:sz w:val="28"/>
          <w:szCs w:val="28"/>
          <w:lang w:val="kk-KZ"/>
        </w:rPr>
      </w:pPr>
    </w:p>
    <w:p w:rsidR="00E84809" w:rsidRDefault="00DB43FA" w:rsidP="009827DE">
      <w:pPr>
        <w:spacing w:after="0" w:line="240" w:lineRule="auto"/>
        <w:ind w:firstLine="709"/>
        <w:jc w:val="both"/>
        <w:rPr>
          <w:rFonts w:ascii="Times New Roman" w:hAnsi="Times New Roman"/>
          <w:b/>
          <w:sz w:val="28"/>
          <w:szCs w:val="28"/>
          <w:lang w:val="kk-KZ"/>
        </w:rPr>
      </w:pPr>
      <w:r w:rsidRPr="009B660B">
        <w:rPr>
          <w:rFonts w:ascii="Times New Roman" w:hAnsi="Times New Roman" w:cs="Times New Roman"/>
          <w:b/>
          <w:noProof/>
          <w:sz w:val="28"/>
          <w:szCs w:val="28"/>
          <w:lang w:val="kk-KZ"/>
        </w:rPr>
        <w:t>3.</w:t>
      </w:r>
      <w:r w:rsidR="006333F8" w:rsidRPr="009B660B">
        <w:rPr>
          <w:rFonts w:ascii="Times New Roman" w:hAnsi="Times New Roman" w:cs="Times New Roman"/>
          <w:b/>
          <w:noProof/>
          <w:sz w:val="28"/>
          <w:szCs w:val="28"/>
          <w:lang w:val="kk-KZ"/>
        </w:rPr>
        <w:t>2</w:t>
      </w:r>
      <w:r w:rsidR="006333F8" w:rsidRPr="009B660B">
        <w:rPr>
          <w:rFonts w:ascii="Times New Roman" w:hAnsi="Times New Roman" w:cs="Times New Roman"/>
          <w:noProof/>
          <w:sz w:val="28"/>
          <w:szCs w:val="28"/>
          <w:lang w:val="kk-KZ"/>
        </w:rPr>
        <w:t xml:space="preserve"> </w:t>
      </w:r>
      <w:r w:rsidR="00FF268A" w:rsidRPr="009B660B">
        <w:rPr>
          <w:rFonts w:ascii="Times New Roman" w:hAnsi="Times New Roman"/>
          <w:b/>
          <w:sz w:val="28"/>
          <w:szCs w:val="28"/>
          <w:lang w:val="kk-KZ"/>
        </w:rPr>
        <w:t>Спирт еріткіштерінің ZnO қабыршақтарының оптикалық сипаттамаларына әсері</w:t>
      </w:r>
    </w:p>
    <w:p w:rsidR="00FF268A" w:rsidRPr="009B660B" w:rsidRDefault="00C2532D" w:rsidP="009827DE">
      <w:pPr>
        <w:pStyle w:val="af0"/>
        <w:spacing w:after="0"/>
        <w:ind w:firstLine="709"/>
        <w:jc w:val="both"/>
        <w:rPr>
          <w:rFonts w:ascii="Times New Roman" w:hAnsi="Times New Roman"/>
          <w:sz w:val="28"/>
          <w:szCs w:val="28"/>
          <w:lang w:val="kk-KZ"/>
        </w:rPr>
      </w:pPr>
      <w:r>
        <w:rPr>
          <w:rFonts w:ascii="Times New Roman" w:hAnsi="Times New Roman"/>
          <w:sz w:val="28"/>
          <w:szCs w:val="28"/>
          <w:lang w:val="kk-KZ"/>
        </w:rPr>
        <w:t>Бұл зерттеу спирт еріткіштерінің</w:t>
      </w:r>
      <w:r w:rsidR="00BF2EBA" w:rsidRPr="009B660B">
        <w:rPr>
          <w:rFonts w:ascii="Times New Roman" w:hAnsi="Times New Roman"/>
          <w:sz w:val="28"/>
          <w:szCs w:val="28"/>
          <w:lang w:val="kk-KZ"/>
        </w:rPr>
        <w:t>,</w:t>
      </w:r>
      <w:r w:rsidR="00FF268A" w:rsidRPr="009B660B">
        <w:rPr>
          <w:rFonts w:ascii="Times New Roman" w:hAnsi="Times New Roman"/>
          <w:sz w:val="28"/>
          <w:szCs w:val="28"/>
          <w:lang w:val="kk-KZ"/>
        </w:rPr>
        <w:t xml:space="preserve"> нанобөлшектер</w:t>
      </w:r>
      <w:r w:rsidR="00BF2EBA" w:rsidRPr="009B660B">
        <w:rPr>
          <w:rFonts w:ascii="Times New Roman" w:hAnsi="Times New Roman"/>
          <w:sz w:val="28"/>
          <w:szCs w:val="28"/>
          <w:lang w:val="kk-KZ"/>
        </w:rPr>
        <w:t xml:space="preserve">дің </w:t>
      </w:r>
      <w:r w:rsidR="00FF268A" w:rsidRPr="009B660B">
        <w:rPr>
          <w:rFonts w:ascii="Times New Roman" w:hAnsi="Times New Roman"/>
          <w:sz w:val="28"/>
          <w:szCs w:val="28"/>
          <w:lang w:val="kk-KZ"/>
        </w:rPr>
        <w:t xml:space="preserve">құрылымдық сипаттамаларына әсерін тереңірек талдауға мүмкіндік береді. </w:t>
      </w:r>
      <w:r>
        <w:rPr>
          <w:rFonts w:ascii="Times New Roman" w:hAnsi="Times New Roman"/>
          <w:sz w:val="28"/>
          <w:szCs w:val="28"/>
          <w:lang w:val="kk-KZ"/>
        </w:rPr>
        <w:t>Спирт е</w:t>
      </w:r>
      <w:r w:rsidR="00FF268A" w:rsidRPr="009B660B">
        <w:rPr>
          <w:rFonts w:ascii="Times New Roman" w:hAnsi="Times New Roman"/>
          <w:sz w:val="28"/>
          <w:szCs w:val="28"/>
          <w:lang w:val="kk-KZ"/>
        </w:rPr>
        <w:t>ріткіштің полярлығы ZnO кристалдарының нуклеация және өсу процесіне айтарлықтай ықпал етеді, бұл әсерлер олардың инфрақызыл спектрлерінде анық кө</w:t>
      </w:r>
      <w:r>
        <w:rPr>
          <w:rFonts w:ascii="Times New Roman" w:hAnsi="Times New Roman"/>
          <w:sz w:val="28"/>
          <w:szCs w:val="28"/>
          <w:lang w:val="kk-KZ"/>
        </w:rPr>
        <w:t>рінеді</w:t>
      </w:r>
      <w:r w:rsidR="00FF268A" w:rsidRPr="009B660B">
        <w:rPr>
          <w:rFonts w:ascii="Times New Roman" w:hAnsi="Times New Roman"/>
          <w:sz w:val="28"/>
          <w:szCs w:val="28"/>
          <w:lang w:val="kk-KZ"/>
        </w:rPr>
        <w:t>.</w:t>
      </w:r>
    </w:p>
    <w:p w:rsidR="007B1623" w:rsidRDefault="00C84E82" w:rsidP="009827DE">
      <w:pPr>
        <w:pStyle w:val="af0"/>
        <w:spacing w:after="0"/>
        <w:ind w:firstLine="709"/>
        <w:jc w:val="both"/>
        <w:rPr>
          <w:rFonts w:ascii="Times New Roman" w:hAnsi="Times New Roman"/>
          <w:sz w:val="28"/>
          <w:szCs w:val="28"/>
          <w:lang w:val="kk-KZ"/>
        </w:rPr>
      </w:pPr>
      <w:r w:rsidRPr="009B660B">
        <w:rPr>
          <w:rFonts w:ascii="Times New Roman" w:hAnsi="Times New Roman"/>
          <w:sz w:val="28"/>
          <w:szCs w:val="28"/>
          <w:lang w:val="kk-KZ"/>
        </w:rPr>
        <w:t>23</w:t>
      </w:r>
      <w:r w:rsidR="00D26B15">
        <w:rPr>
          <w:rFonts w:ascii="Times New Roman" w:hAnsi="Times New Roman"/>
          <w:sz w:val="28"/>
          <w:szCs w:val="28"/>
          <w:lang w:val="kk-KZ"/>
        </w:rPr>
        <w:t>-</w:t>
      </w:r>
      <w:r w:rsidR="00744C96" w:rsidRPr="009B660B">
        <w:rPr>
          <w:rFonts w:ascii="Times New Roman" w:hAnsi="Times New Roman"/>
          <w:sz w:val="28"/>
          <w:szCs w:val="28"/>
          <w:lang w:val="kk-KZ"/>
        </w:rPr>
        <w:t>суретте ә</w:t>
      </w:r>
      <w:r w:rsidR="00FF268A" w:rsidRPr="009B660B">
        <w:rPr>
          <w:rFonts w:ascii="Times New Roman" w:hAnsi="Times New Roman"/>
          <w:sz w:val="28"/>
          <w:szCs w:val="28"/>
          <w:lang w:val="kk-KZ"/>
        </w:rPr>
        <w:t xml:space="preserve">ртүрлі спирттерде синтезделген </w:t>
      </w:r>
      <w:r w:rsidR="00ED2A39" w:rsidRPr="009B660B">
        <w:rPr>
          <w:rFonts w:ascii="Times New Roman" w:hAnsi="Times New Roman"/>
          <w:sz w:val="28"/>
          <w:szCs w:val="28"/>
          <w:lang w:val="kk-KZ"/>
        </w:rPr>
        <w:t>ZnO қабыршағының</w:t>
      </w:r>
      <w:r w:rsidR="00FF268A" w:rsidRPr="009B660B">
        <w:rPr>
          <w:rFonts w:ascii="Times New Roman" w:hAnsi="Times New Roman"/>
          <w:sz w:val="28"/>
          <w:szCs w:val="28"/>
          <w:lang w:val="kk-KZ"/>
        </w:rPr>
        <w:t xml:space="preserve"> ИҚ-спектрлері гидроксил топтарының (1020-1067 см⁻¹) және ацетат топтарының (725, 1332, 1400, 1550, 2880-2970 см⁻¹) бар екенін көрсетеді. Сонымен қатар, спектрлер адсорбцияланған суға (677, 877, 918, 1550, 3145-3435 см⁻¹) және Zn(H₂O)₂²⁺ су кешендеріне (677, 877, 918 см⁻¹) тән сипаттамалық жұтылу жолақтарын</w:t>
      </w:r>
      <w:r w:rsidR="00744C96" w:rsidRPr="009B660B">
        <w:rPr>
          <w:rFonts w:ascii="Times New Roman" w:hAnsi="Times New Roman"/>
          <w:sz w:val="28"/>
          <w:szCs w:val="28"/>
          <w:lang w:val="kk-KZ"/>
        </w:rPr>
        <w:t xml:space="preserve">  </w:t>
      </w:r>
      <w:r w:rsidR="00FF268A" w:rsidRPr="009B660B">
        <w:rPr>
          <w:rFonts w:ascii="Times New Roman" w:hAnsi="Times New Roman"/>
          <w:sz w:val="28"/>
          <w:szCs w:val="28"/>
          <w:lang w:val="kk-KZ"/>
        </w:rPr>
        <w:t>қамтиды</w:t>
      </w:r>
      <w:r w:rsidR="00744C96" w:rsidRPr="009B660B">
        <w:rPr>
          <w:rFonts w:ascii="Times New Roman" w:hAnsi="Times New Roman"/>
          <w:sz w:val="28"/>
          <w:szCs w:val="28"/>
          <w:lang w:val="kk-KZ"/>
        </w:rPr>
        <w:t xml:space="preserve"> [</w:t>
      </w:r>
      <w:r w:rsidR="002A65E2" w:rsidRPr="009B660B">
        <w:rPr>
          <w:rFonts w:ascii="Times New Roman" w:eastAsia="Times New Roman" w:hAnsi="Times New Roman" w:cs="Times New Roman"/>
          <w:color w:val="000000"/>
          <w:sz w:val="28"/>
          <w:szCs w:val="28"/>
          <w:lang w:val="kk-KZ" w:eastAsia="ru-RU"/>
        </w:rPr>
        <w:t>159</w:t>
      </w:r>
      <w:r w:rsidR="00744C96" w:rsidRPr="009B660B">
        <w:rPr>
          <w:rFonts w:ascii="Times New Roman" w:hAnsi="Times New Roman"/>
          <w:sz w:val="28"/>
          <w:szCs w:val="28"/>
          <w:lang w:val="kk-KZ"/>
        </w:rPr>
        <w:t xml:space="preserve">]. </w:t>
      </w:r>
    </w:p>
    <w:p w:rsidR="00AB3E59" w:rsidRPr="009B660B" w:rsidRDefault="00AB3E59" w:rsidP="009827DE">
      <w:pPr>
        <w:pStyle w:val="af0"/>
        <w:spacing w:after="0"/>
        <w:ind w:firstLine="709"/>
        <w:jc w:val="both"/>
        <w:rPr>
          <w:rFonts w:ascii="Times New Roman" w:hAnsi="Times New Roman"/>
          <w:sz w:val="28"/>
          <w:szCs w:val="28"/>
          <w:lang w:val="kk-KZ"/>
        </w:rPr>
      </w:pPr>
    </w:p>
    <w:p w:rsidR="00E16A6D" w:rsidRPr="009B660B" w:rsidRDefault="006B3F83" w:rsidP="00AB3E59">
      <w:pPr>
        <w:spacing w:after="0" w:line="240" w:lineRule="auto"/>
        <w:jc w:val="center"/>
        <w:rPr>
          <w:rFonts w:ascii="Times New Roman" w:hAnsi="Times New Roman" w:cs="Times New Roman"/>
          <w:noProof/>
          <w:sz w:val="28"/>
          <w:szCs w:val="28"/>
        </w:rPr>
      </w:pPr>
      <w:r w:rsidRPr="009B660B">
        <w:rPr>
          <w:rFonts w:ascii="Times New Roman" w:hAnsi="Times New Roman" w:cs="Times New Roman"/>
          <w:noProof/>
          <w:sz w:val="28"/>
          <w:szCs w:val="28"/>
          <w:lang w:eastAsia="ru-RU"/>
        </w:rPr>
        <w:drawing>
          <wp:inline distT="0" distB="0" distL="0" distR="0" wp14:anchorId="3677D4DA" wp14:editId="2E2D91F4">
            <wp:extent cx="3880236" cy="2332269"/>
            <wp:effectExtent l="0" t="0" r="6350" b="0"/>
            <wp:docPr id="14" name="Рисунок 14" descr="D:\доки докторантура\userdata\OneDrive\Рабочий стол\ИК изменненный 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и докторантура\userdata\OneDrive\Рабочий стол\ИК изменненный 19.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72354" cy="2327531"/>
                    </a:xfrm>
                    <a:prstGeom prst="rect">
                      <a:avLst/>
                    </a:prstGeom>
                    <a:noFill/>
                    <a:ln>
                      <a:noFill/>
                    </a:ln>
                  </pic:spPr>
                </pic:pic>
              </a:graphicData>
            </a:graphic>
          </wp:inline>
        </w:drawing>
      </w:r>
    </w:p>
    <w:p w:rsidR="00AF0E04" w:rsidRPr="00AB3E59" w:rsidRDefault="00AF0E04" w:rsidP="009827DE">
      <w:pPr>
        <w:spacing w:after="0" w:line="240" w:lineRule="auto"/>
        <w:ind w:firstLine="709"/>
        <w:jc w:val="center"/>
        <w:rPr>
          <w:rFonts w:ascii="Times New Roman" w:hAnsi="Times New Roman" w:cs="Times New Roman"/>
          <w:noProof/>
          <w:sz w:val="16"/>
          <w:szCs w:val="16"/>
        </w:rPr>
      </w:pPr>
    </w:p>
    <w:p w:rsidR="00092292" w:rsidRPr="009B660B" w:rsidRDefault="00FF268A" w:rsidP="00AB3E59">
      <w:pPr>
        <w:spacing w:after="0" w:line="240" w:lineRule="auto"/>
        <w:jc w:val="center"/>
        <w:rPr>
          <w:rFonts w:ascii="Times New Roman" w:hAnsi="Times New Roman" w:cs="Times New Roman"/>
          <w:noProof/>
          <w:sz w:val="28"/>
          <w:szCs w:val="28"/>
          <w:lang w:val="kk-KZ"/>
        </w:rPr>
      </w:pPr>
      <w:r w:rsidRPr="009B660B">
        <w:rPr>
          <w:rFonts w:ascii="Times New Roman" w:hAnsi="Times New Roman" w:cs="Times New Roman"/>
          <w:noProof/>
          <w:sz w:val="28"/>
          <w:szCs w:val="28"/>
          <w:lang w:val="kk-KZ"/>
        </w:rPr>
        <w:t>Сурет</w:t>
      </w:r>
      <w:r w:rsidR="00AF0E04" w:rsidRPr="009B660B">
        <w:rPr>
          <w:rFonts w:ascii="Times New Roman" w:hAnsi="Times New Roman" w:cs="Times New Roman"/>
          <w:noProof/>
          <w:sz w:val="28"/>
          <w:szCs w:val="28"/>
        </w:rPr>
        <w:t xml:space="preserve"> </w:t>
      </w:r>
      <w:r w:rsidR="00C84E82" w:rsidRPr="009B660B">
        <w:rPr>
          <w:rFonts w:ascii="Times New Roman" w:hAnsi="Times New Roman" w:cs="Times New Roman"/>
          <w:noProof/>
          <w:sz w:val="28"/>
          <w:szCs w:val="28"/>
        </w:rPr>
        <w:t>23</w:t>
      </w:r>
      <w:r w:rsidR="00B63B2E" w:rsidRPr="009B660B">
        <w:rPr>
          <w:rFonts w:ascii="Times New Roman" w:hAnsi="Times New Roman" w:cs="Times New Roman"/>
          <w:noProof/>
          <w:sz w:val="28"/>
          <w:szCs w:val="28"/>
        </w:rPr>
        <w:t xml:space="preserve"> –</w:t>
      </w:r>
      <w:r w:rsidRPr="009B660B">
        <w:rPr>
          <w:rFonts w:ascii="Times New Roman" w:hAnsi="Times New Roman" w:cs="Times New Roman"/>
          <w:noProof/>
          <w:sz w:val="28"/>
          <w:szCs w:val="28"/>
          <w:lang w:val="kk-KZ"/>
        </w:rPr>
        <w:t xml:space="preserve"> Әртүрлі спиртте</w:t>
      </w:r>
      <w:r w:rsidR="00E364B9" w:rsidRPr="009B660B">
        <w:rPr>
          <w:rFonts w:ascii="Times New Roman" w:hAnsi="Times New Roman" w:cs="Times New Roman"/>
          <w:noProof/>
          <w:sz w:val="28"/>
          <w:szCs w:val="28"/>
          <w:lang w:val="kk-KZ"/>
        </w:rPr>
        <w:t>рде</w:t>
      </w:r>
      <w:r w:rsidR="00092292" w:rsidRPr="009B660B">
        <w:rPr>
          <w:rFonts w:ascii="Times New Roman" w:hAnsi="Times New Roman" w:cs="Times New Roman"/>
          <w:noProof/>
          <w:sz w:val="28"/>
          <w:szCs w:val="28"/>
          <w:lang w:val="kk-KZ"/>
        </w:rPr>
        <w:t xml:space="preserve"> синтезделген</w:t>
      </w:r>
    </w:p>
    <w:p w:rsidR="0062127B" w:rsidRPr="009B660B" w:rsidRDefault="00FF268A" w:rsidP="00AB3E59">
      <w:pPr>
        <w:spacing w:after="0" w:line="240" w:lineRule="auto"/>
        <w:jc w:val="center"/>
        <w:rPr>
          <w:rFonts w:ascii="Times New Roman" w:hAnsi="Times New Roman" w:cs="Times New Roman"/>
          <w:noProof/>
          <w:sz w:val="28"/>
          <w:szCs w:val="28"/>
          <w:lang w:val="kk-KZ"/>
        </w:rPr>
      </w:pPr>
      <w:r w:rsidRPr="009B660B">
        <w:rPr>
          <w:rFonts w:ascii="Times New Roman" w:hAnsi="Times New Roman" w:cs="Times New Roman"/>
          <w:noProof/>
          <w:sz w:val="28"/>
          <w:szCs w:val="28"/>
          <w:lang w:val="kk-KZ"/>
        </w:rPr>
        <w:t xml:space="preserve"> </w:t>
      </w:r>
      <w:r w:rsidR="00B63B2E" w:rsidRPr="009B660B">
        <w:rPr>
          <w:rFonts w:ascii="Times New Roman" w:hAnsi="Times New Roman" w:cs="Times New Roman"/>
          <w:noProof/>
          <w:sz w:val="28"/>
          <w:szCs w:val="28"/>
          <w:lang w:val="en-US"/>
        </w:rPr>
        <w:t>ZnO</w:t>
      </w:r>
      <w:r w:rsidRPr="009B660B">
        <w:rPr>
          <w:rFonts w:ascii="Times New Roman" w:hAnsi="Times New Roman" w:cs="Times New Roman"/>
          <w:noProof/>
          <w:sz w:val="28"/>
          <w:szCs w:val="28"/>
          <w:lang w:val="kk-KZ"/>
        </w:rPr>
        <w:t xml:space="preserve"> қабыршағының ИҚ спектрлері</w:t>
      </w:r>
    </w:p>
    <w:p w:rsidR="007B1623" w:rsidRPr="009B660B" w:rsidRDefault="007B1623" w:rsidP="009827DE">
      <w:pPr>
        <w:pStyle w:val="a3"/>
        <w:spacing w:after="0" w:line="240" w:lineRule="auto"/>
        <w:ind w:left="0" w:firstLine="709"/>
        <w:jc w:val="both"/>
        <w:rPr>
          <w:rFonts w:ascii="Times New Roman" w:hAnsi="Times New Roman"/>
          <w:sz w:val="28"/>
          <w:szCs w:val="28"/>
        </w:rPr>
      </w:pPr>
    </w:p>
    <w:p w:rsidR="003C29BD" w:rsidRPr="00382EA1" w:rsidRDefault="0067027C" w:rsidP="003C29BD">
      <w:pPr>
        <w:spacing w:after="0" w:line="240" w:lineRule="auto"/>
        <w:ind w:firstLine="709"/>
        <w:jc w:val="both"/>
        <w:rPr>
          <w:rStyle w:val="ezkurwreuab5ozgtqnkl"/>
          <w:rFonts w:ascii="Times New Roman" w:hAnsi="Times New Roman" w:cs="Times New Roman"/>
          <w:sz w:val="28"/>
          <w:szCs w:val="28"/>
          <w:lang w:val="kk-KZ"/>
        </w:rPr>
      </w:pPr>
      <w:r w:rsidRPr="009B660B">
        <w:rPr>
          <w:rStyle w:val="ezkurwreuab5ozgtqnkl"/>
          <w:rFonts w:ascii="Times New Roman" w:hAnsi="Times New Roman" w:cs="Times New Roman"/>
          <w:sz w:val="28"/>
          <w:szCs w:val="28"/>
          <w:lang w:val="kk-KZ"/>
        </w:rPr>
        <w:t>Изопропанол, бутанол және этанол</w:t>
      </w:r>
      <w:r w:rsidR="00E364B9" w:rsidRPr="009B660B">
        <w:rPr>
          <w:rStyle w:val="ezkurwreuab5ozgtqnkl"/>
          <w:rFonts w:ascii="Times New Roman" w:hAnsi="Times New Roman" w:cs="Times New Roman"/>
          <w:sz w:val="28"/>
          <w:szCs w:val="28"/>
          <w:lang w:val="kk-KZ"/>
        </w:rPr>
        <w:t xml:space="preserve"> спирттерін</w:t>
      </w:r>
      <w:r w:rsidR="00EF66AF" w:rsidRPr="009B660B">
        <w:rPr>
          <w:rStyle w:val="ezkurwreuab5ozgtqnkl"/>
          <w:rFonts w:ascii="Times New Roman" w:hAnsi="Times New Roman" w:cs="Times New Roman"/>
          <w:sz w:val="28"/>
          <w:szCs w:val="28"/>
          <w:lang w:val="kk-KZ"/>
        </w:rPr>
        <w:t>де синтезделіп</w:t>
      </w:r>
      <w:r w:rsidRPr="009B660B">
        <w:rPr>
          <w:rStyle w:val="ezkurwreuab5ozgtqnkl"/>
          <w:rFonts w:ascii="Times New Roman" w:hAnsi="Times New Roman" w:cs="Times New Roman"/>
          <w:sz w:val="28"/>
          <w:szCs w:val="28"/>
          <w:lang w:val="kk-KZ"/>
        </w:rPr>
        <w:t xml:space="preserve"> алынған </w:t>
      </w:r>
      <w:r w:rsidRPr="00382EA1">
        <w:rPr>
          <w:rStyle w:val="ezkurwreuab5ozgtqnkl"/>
          <w:rFonts w:ascii="Times New Roman" w:hAnsi="Times New Roman" w:cs="Times New Roman"/>
          <w:sz w:val="28"/>
          <w:szCs w:val="28"/>
          <w:lang w:val="kk-KZ"/>
        </w:rPr>
        <w:t xml:space="preserve">ZnO </w:t>
      </w:r>
      <w:r w:rsidR="00C2532D" w:rsidRPr="00382EA1">
        <w:rPr>
          <w:rStyle w:val="ezkurwreuab5ozgtqnkl"/>
          <w:rFonts w:ascii="Times New Roman" w:hAnsi="Times New Roman" w:cs="Times New Roman"/>
          <w:sz w:val="28"/>
          <w:szCs w:val="28"/>
          <w:lang w:val="kk-KZ"/>
        </w:rPr>
        <w:t>қабыршақтарының</w:t>
      </w:r>
      <w:r w:rsidRPr="00382EA1">
        <w:rPr>
          <w:rStyle w:val="ezkurwreuab5ozgtqnkl"/>
          <w:rFonts w:ascii="Times New Roman" w:hAnsi="Times New Roman" w:cs="Times New Roman"/>
          <w:sz w:val="28"/>
          <w:szCs w:val="28"/>
          <w:lang w:val="kk-KZ"/>
        </w:rPr>
        <w:t xml:space="preserve"> инфрақызыл спектрлерінде бірдей толқын ұзындықтарындағы жұтылу жолақтары байқалады</w:t>
      </w:r>
      <w:r w:rsidR="00C2532D" w:rsidRPr="00382EA1">
        <w:rPr>
          <w:rStyle w:val="ezkurwreuab5ozgtqnkl"/>
          <w:rFonts w:ascii="Times New Roman" w:hAnsi="Times New Roman" w:cs="Times New Roman"/>
          <w:sz w:val="28"/>
          <w:szCs w:val="28"/>
          <w:lang w:val="kk-KZ"/>
        </w:rPr>
        <w:t>.</w:t>
      </w:r>
      <w:r w:rsidRPr="00382EA1">
        <w:rPr>
          <w:rStyle w:val="ezkurwreuab5ozgtqnkl"/>
          <w:rFonts w:ascii="Times New Roman" w:hAnsi="Times New Roman" w:cs="Times New Roman"/>
          <w:sz w:val="28"/>
          <w:szCs w:val="28"/>
          <w:lang w:val="kk-KZ"/>
        </w:rPr>
        <w:t xml:space="preserve"> </w:t>
      </w:r>
      <w:r w:rsidR="001B4391" w:rsidRPr="00382EA1">
        <w:rPr>
          <w:rStyle w:val="ezkurwreuab5ozgtqnkl"/>
          <w:rFonts w:ascii="Times New Roman" w:hAnsi="Times New Roman" w:cs="Times New Roman"/>
          <w:sz w:val="28"/>
          <w:szCs w:val="28"/>
          <w:lang w:val="kk-KZ"/>
        </w:rPr>
        <w:t>3300 см</w:t>
      </w:r>
      <w:r w:rsidR="001B4391" w:rsidRPr="00382EA1">
        <w:rPr>
          <w:rStyle w:val="ezkurwreuab5ozgtqnkl"/>
          <w:rFonts w:ascii="Cambria Math" w:hAnsi="Cambria Math" w:cs="Cambria Math"/>
          <w:sz w:val="28"/>
          <w:szCs w:val="28"/>
          <w:lang w:val="kk-KZ"/>
        </w:rPr>
        <w:t>⁻</w:t>
      </w:r>
      <w:r w:rsidR="001B4391" w:rsidRPr="00382EA1">
        <w:rPr>
          <w:rStyle w:val="ezkurwreuab5ozgtqnkl"/>
          <w:rFonts w:ascii="Times New Roman" w:hAnsi="Times New Roman" w:cs="Times New Roman"/>
          <w:sz w:val="28"/>
          <w:szCs w:val="28"/>
          <w:lang w:val="kk-KZ"/>
        </w:rPr>
        <w:t>¹</w:t>
      </w:r>
      <w:r w:rsidRPr="00382EA1">
        <w:rPr>
          <w:rStyle w:val="ezkurwreuab5ozgtqnkl"/>
          <w:rFonts w:ascii="Times New Roman" w:hAnsi="Times New Roman" w:cs="Times New Roman"/>
          <w:sz w:val="28"/>
          <w:szCs w:val="28"/>
          <w:lang w:val="kk-KZ"/>
        </w:rPr>
        <w:t xml:space="preserve"> байқалатын айқын жұтылу шыңы Zn–O торындағы H</w:t>
      </w:r>
      <w:r w:rsidRPr="00382EA1">
        <w:rPr>
          <w:rStyle w:val="ezkurwreuab5ozgtqnkl"/>
          <w:rFonts w:ascii="Cambria Math" w:hAnsi="Cambria Math" w:cs="Cambria Math"/>
          <w:sz w:val="28"/>
          <w:szCs w:val="28"/>
          <w:lang w:val="kk-KZ"/>
        </w:rPr>
        <w:t>₂</w:t>
      </w:r>
      <w:r w:rsidRPr="00382EA1">
        <w:rPr>
          <w:rStyle w:val="ezkurwreuab5ozgtqnkl"/>
          <w:rFonts w:ascii="Times New Roman" w:hAnsi="Times New Roman" w:cs="Times New Roman"/>
          <w:sz w:val="28"/>
          <w:szCs w:val="28"/>
          <w:lang w:val="kk-KZ"/>
        </w:rPr>
        <w:t>O молекуласының O–H созылу тербелісімен байланысты, бұл ылғалдың ерітіндіде немесе қоршаған</w:t>
      </w:r>
      <w:r w:rsidR="00223D45" w:rsidRPr="00382EA1">
        <w:rPr>
          <w:rStyle w:val="ezkurwreuab5ozgtqnkl"/>
          <w:rFonts w:ascii="Times New Roman" w:hAnsi="Times New Roman" w:cs="Times New Roman"/>
          <w:sz w:val="28"/>
          <w:szCs w:val="28"/>
          <w:lang w:val="kk-KZ"/>
        </w:rPr>
        <w:t xml:space="preserve"> ортада болуынан туындайды</w:t>
      </w:r>
      <w:r w:rsidR="001B4391" w:rsidRPr="00382EA1">
        <w:rPr>
          <w:rStyle w:val="ezkurwreuab5ozgtqnkl"/>
          <w:rFonts w:ascii="Times New Roman" w:hAnsi="Times New Roman" w:cs="Times New Roman"/>
          <w:sz w:val="28"/>
          <w:szCs w:val="28"/>
          <w:lang w:val="kk-KZ"/>
        </w:rPr>
        <w:t>. 1562 см</w:t>
      </w:r>
      <w:r w:rsidR="001B4391" w:rsidRPr="00382EA1">
        <w:rPr>
          <w:rStyle w:val="ezkurwreuab5ozgtqnkl"/>
          <w:rFonts w:ascii="Cambria Math" w:hAnsi="Cambria Math" w:cs="Cambria Math"/>
          <w:sz w:val="28"/>
          <w:szCs w:val="28"/>
          <w:lang w:val="kk-KZ"/>
        </w:rPr>
        <w:t>⁻</w:t>
      </w:r>
      <w:r w:rsidR="001B4391" w:rsidRPr="00382EA1">
        <w:rPr>
          <w:rStyle w:val="ezkurwreuab5ozgtqnkl"/>
          <w:rFonts w:ascii="Times New Roman" w:hAnsi="Times New Roman" w:cs="Times New Roman"/>
          <w:sz w:val="28"/>
          <w:szCs w:val="28"/>
          <w:lang w:val="kk-KZ"/>
        </w:rPr>
        <w:t>¹</w:t>
      </w:r>
      <w:r w:rsidRPr="00382EA1">
        <w:rPr>
          <w:rStyle w:val="ezkurwreuab5ozgtqnkl"/>
          <w:rFonts w:ascii="Times New Roman" w:hAnsi="Times New Roman" w:cs="Times New Roman"/>
          <w:sz w:val="28"/>
          <w:szCs w:val="28"/>
          <w:lang w:val="kk-KZ"/>
        </w:rPr>
        <w:t xml:space="preserve"> көрінетін шың H–O–H иілу тербелістерін көрсетеді, бұл кристалдардағы H</w:t>
      </w:r>
      <w:r w:rsidRPr="00382EA1">
        <w:rPr>
          <w:rStyle w:val="ezkurwreuab5ozgtqnkl"/>
          <w:rFonts w:ascii="Cambria Math" w:hAnsi="Cambria Math" w:cs="Cambria Math"/>
          <w:sz w:val="28"/>
          <w:szCs w:val="28"/>
          <w:lang w:val="kk-KZ"/>
        </w:rPr>
        <w:t>₂</w:t>
      </w:r>
      <w:r w:rsidR="001B4391" w:rsidRPr="00382EA1">
        <w:rPr>
          <w:rStyle w:val="ezkurwreuab5ozgtqnkl"/>
          <w:rFonts w:ascii="Times New Roman" w:hAnsi="Times New Roman" w:cs="Times New Roman"/>
          <w:sz w:val="28"/>
          <w:szCs w:val="28"/>
          <w:lang w:val="kk-KZ"/>
        </w:rPr>
        <w:t>O</w:t>
      </w:r>
      <w:r w:rsidRPr="00382EA1">
        <w:rPr>
          <w:rStyle w:val="ezkurwreuab5ozgtqnkl"/>
          <w:rFonts w:ascii="Times New Roman" w:hAnsi="Times New Roman" w:cs="Times New Roman"/>
          <w:sz w:val="28"/>
          <w:szCs w:val="28"/>
          <w:lang w:val="kk-KZ"/>
        </w:rPr>
        <w:t xml:space="preserve"> аз мөлшерімен байл</w:t>
      </w:r>
      <w:r w:rsidR="001B4391" w:rsidRPr="00382EA1">
        <w:rPr>
          <w:rStyle w:val="ezkurwreuab5ozgtqnkl"/>
          <w:rFonts w:ascii="Times New Roman" w:hAnsi="Times New Roman" w:cs="Times New Roman"/>
          <w:sz w:val="28"/>
          <w:szCs w:val="28"/>
          <w:lang w:val="kk-KZ"/>
        </w:rPr>
        <w:t>аныстырылуы мүмкін. 1390 см</w:t>
      </w:r>
      <w:r w:rsidR="001B4391" w:rsidRPr="00382EA1">
        <w:rPr>
          <w:rStyle w:val="ezkurwreuab5ozgtqnkl"/>
          <w:rFonts w:ascii="Cambria Math" w:hAnsi="Cambria Math" w:cs="Cambria Math"/>
          <w:sz w:val="28"/>
          <w:szCs w:val="28"/>
          <w:lang w:val="kk-KZ"/>
        </w:rPr>
        <w:t>⁻</w:t>
      </w:r>
      <w:r w:rsidR="001B4391" w:rsidRPr="00382EA1">
        <w:rPr>
          <w:rStyle w:val="ezkurwreuab5ozgtqnkl"/>
          <w:rFonts w:ascii="Times New Roman" w:hAnsi="Times New Roman" w:cs="Times New Roman"/>
          <w:sz w:val="28"/>
          <w:szCs w:val="28"/>
          <w:lang w:val="kk-KZ"/>
        </w:rPr>
        <w:t>¹</w:t>
      </w:r>
      <w:r w:rsidRPr="00382EA1">
        <w:rPr>
          <w:rStyle w:val="ezkurwreuab5ozgtqnkl"/>
          <w:rFonts w:ascii="Times New Roman" w:hAnsi="Times New Roman" w:cs="Times New Roman"/>
          <w:sz w:val="28"/>
          <w:szCs w:val="28"/>
          <w:lang w:val="kk-KZ"/>
        </w:rPr>
        <w:t xml:space="preserve"> байқалатын жолақ спирттерді қолданумен байланысты карбонильді топтардың </w:t>
      </w:r>
      <w:r w:rsidR="00223D45" w:rsidRPr="00382EA1">
        <w:rPr>
          <w:rStyle w:val="ezkurwreuab5ozgtqnkl"/>
          <w:rFonts w:ascii="Times New Roman" w:hAnsi="Times New Roman" w:cs="Times New Roman"/>
          <w:sz w:val="28"/>
          <w:szCs w:val="28"/>
          <w:lang w:val="kk-KZ"/>
        </w:rPr>
        <w:t>созылу тербелістерін анықтайды</w:t>
      </w:r>
      <w:r w:rsidRPr="00382EA1">
        <w:rPr>
          <w:rStyle w:val="ezkurwreuab5ozgtqnkl"/>
          <w:rFonts w:ascii="Times New Roman" w:hAnsi="Times New Roman" w:cs="Times New Roman"/>
          <w:sz w:val="28"/>
          <w:szCs w:val="28"/>
          <w:lang w:val="kk-KZ"/>
        </w:rPr>
        <w:t>. Zn–OH с</w:t>
      </w:r>
      <w:r w:rsidR="001B4391" w:rsidRPr="00382EA1">
        <w:rPr>
          <w:rStyle w:val="ezkurwreuab5ozgtqnkl"/>
          <w:rFonts w:ascii="Times New Roman" w:hAnsi="Times New Roman" w:cs="Times New Roman"/>
          <w:sz w:val="28"/>
          <w:szCs w:val="28"/>
          <w:lang w:val="kk-KZ"/>
        </w:rPr>
        <w:t>озылу тербелістерін 1000 см</w:t>
      </w:r>
      <w:r w:rsidR="001B4391" w:rsidRPr="00382EA1">
        <w:rPr>
          <w:rStyle w:val="ezkurwreuab5ozgtqnkl"/>
          <w:rFonts w:ascii="Cambria Math" w:hAnsi="Cambria Math" w:cs="Cambria Math"/>
          <w:sz w:val="28"/>
          <w:szCs w:val="28"/>
          <w:lang w:val="kk-KZ"/>
        </w:rPr>
        <w:t>⁻</w:t>
      </w:r>
      <w:r w:rsidR="001B4391" w:rsidRPr="00382EA1">
        <w:rPr>
          <w:rStyle w:val="ezkurwreuab5ozgtqnkl"/>
          <w:rFonts w:ascii="Times New Roman" w:hAnsi="Times New Roman" w:cs="Times New Roman"/>
          <w:sz w:val="28"/>
          <w:szCs w:val="28"/>
          <w:lang w:val="kk-KZ"/>
        </w:rPr>
        <w:t>¹</w:t>
      </w:r>
      <w:r w:rsidRPr="00382EA1">
        <w:rPr>
          <w:rStyle w:val="ezkurwreuab5ozgtqnkl"/>
          <w:rFonts w:ascii="Times New Roman" w:hAnsi="Times New Roman" w:cs="Times New Roman"/>
          <w:sz w:val="28"/>
          <w:szCs w:val="28"/>
          <w:lang w:val="kk-KZ"/>
        </w:rPr>
        <w:t xml:space="preserve"> байқалатын шың</w:t>
      </w:r>
      <w:r w:rsidR="00223D45" w:rsidRPr="00382EA1">
        <w:rPr>
          <w:rStyle w:val="ezkurwreuab5ozgtqnkl"/>
          <w:rFonts w:ascii="Times New Roman" w:hAnsi="Times New Roman" w:cs="Times New Roman"/>
          <w:sz w:val="28"/>
          <w:szCs w:val="28"/>
          <w:lang w:val="kk-KZ"/>
        </w:rPr>
        <w:t xml:space="preserve"> көрсетеді</w:t>
      </w:r>
      <w:r w:rsidRPr="00382EA1">
        <w:rPr>
          <w:rStyle w:val="ezkurwreuab5ozgtqnkl"/>
          <w:rFonts w:ascii="Times New Roman" w:hAnsi="Times New Roman" w:cs="Times New Roman"/>
          <w:sz w:val="28"/>
          <w:szCs w:val="28"/>
          <w:lang w:val="kk-KZ"/>
        </w:rPr>
        <w:t>.</w:t>
      </w:r>
      <w:r w:rsidR="00B76A08" w:rsidRPr="00382EA1">
        <w:rPr>
          <w:rStyle w:val="ezkurwreuab5ozgtqnkl"/>
          <w:rFonts w:ascii="Times New Roman" w:hAnsi="Times New Roman" w:cs="Times New Roman"/>
          <w:sz w:val="28"/>
          <w:szCs w:val="28"/>
          <w:lang w:val="kk-KZ"/>
        </w:rPr>
        <w:t xml:space="preserve"> </w:t>
      </w:r>
    </w:p>
    <w:p w:rsidR="00B76A08" w:rsidRPr="009B660B" w:rsidRDefault="00B76A08" w:rsidP="003C29BD">
      <w:pPr>
        <w:spacing w:after="0" w:line="240" w:lineRule="auto"/>
        <w:ind w:firstLine="709"/>
        <w:jc w:val="both"/>
        <w:rPr>
          <w:rStyle w:val="ezkurwreuab5ozgtqnkl"/>
          <w:rFonts w:ascii="Times New Roman" w:hAnsi="Times New Roman" w:cs="Times New Roman"/>
          <w:sz w:val="28"/>
          <w:szCs w:val="28"/>
          <w:lang w:val="kk-KZ"/>
        </w:rPr>
      </w:pPr>
      <w:r w:rsidRPr="00382EA1">
        <w:rPr>
          <w:rStyle w:val="ezkurwreuab5ozgtqnkl"/>
          <w:rFonts w:ascii="Times New Roman" w:hAnsi="Times New Roman" w:cs="Times New Roman"/>
          <w:sz w:val="28"/>
          <w:szCs w:val="28"/>
          <w:lang w:val="kk-KZ"/>
        </w:rPr>
        <w:t>Изопропанол спиртінде синтезделген ZnO шыңы неғұрлым айқын білінеді ол өз кезегінде гидроксильді топтарының жақсы таралуын және</w:t>
      </w:r>
      <w:r w:rsidRPr="009B660B">
        <w:rPr>
          <w:rStyle w:val="ezkurwreuab5ozgtqnkl"/>
          <w:rFonts w:ascii="Times New Roman" w:hAnsi="Times New Roman" w:cs="Times New Roman"/>
          <w:sz w:val="28"/>
          <w:szCs w:val="28"/>
          <w:lang w:val="kk-KZ"/>
        </w:rPr>
        <w:t xml:space="preserve"> </w:t>
      </w:r>
      <w:r w:rsidR="003C29BD" w:rsidRPr="009B660B">
        <w:rPr>
          <w:rStyle w:val="ezkurwreuab5ozgtqnkl"/>
          <w:rFonts w:ascii="Times New Roman" w:hAnsi="Times New Roman" w:cs="Times New Roman"/>
          <w:sz w:val="28"/>
          <w:szCs w:val="28"/>
          <w:lang w:val="kk-KZ"/>
        </w:rPr>
        <w:lastRenderedPageBreak/>
        <w:t xml:space="preserve">ақаулардың </w:t>
      </w:r>
      <w:r w:rsidR="006E1925">
        <w:rPr>
          <w:rStyle w:val="ezkurwreuab5ozgtqnkl"/>
          <w:rFonts w:ascii="Times New Roman" w:hAnsi="Times New Roman" w:cs="Times New Roman"/>
          <w:sz w:val="28"/>
          <w:szCs w:val="28"/>
          <w:lang w:val="kk-KZ"/>
        </w:rPr>
        <w:t xml:space="preserve">азаюын </w:t>
      </w:r>
      <w:r w:rsidR="003C29BD" w:rsidRPr="009B660B">
        <w:rPr>
          <w:rStyle w:val="ezkurwreuab5ozgtqnkl"/>
          <w:rFonts w:ascii="Times New Roman" w:hAnsi="Times New Roman" w:cs="Times New Roman"/>
          <w:sz w:val="28"/>
          <w:szCs w:val="28"/>
          <w:lang w:val="kk-KZ"/>
        </w:rPr>
        <w:t>көрсетеді.</w:t>
      </w:r>
      <w:r w:rsidR="001B4391">
        <w:rPr>
          <w:rStyle w:val="ezkurwreuab5ozgtqnkl"/>
          <w:rFonts w:ascii="Times New Roman" w:hAnsi="Times New Roman" w:cs="Times New Roman"/>
          <w:sz w:val="28"/>
          <w:szCs w:val="28"/>
          <w:lang w:val="kk-KZ"/>
        </w:rPr>
        <w:t xml:space="preserve"> 460 см⁻¹</w:t>
      </w:r>
      <w:r w:rsidR="0067027C" w:rsidRPr="009B660B">
        <w:rPr>
          <w:rStyle w:val="ezkurwreuab5ozgtqnkl"/>
          <w:rFonts w:ascii="Times New Roman" w:hAnsi="Times New Roman" w:cs="Times New Roman"/>
          <w:sz w:val="28"/>
          <w:szCs w:val="28"/>
          <w:lang w:val="kk-KZ"/>
        </w:rPr>
        <w:t xml:space="preserve"> байқалатын айқын және </w:t>
      </w:r>
      <w:r w:rsidR="00611BE2" w:rsidRPr="009B660B">
        <w:rPr>
          <w:rStyle w:val="ezkurwreuab5ozgtqnkl"/>
          <w:rFonts w:ascii="Times New Roman" w:hAnsi="Times New Roman" w:cs="Times New Roman"/>
          <w:sz w:val="28"/>
          <w:szCs w:val="28"/>
          <w:lang w:val="kk-KZ"/>
        </w:rPr>
        <w:t>қарқынды</w:t>
      </w:r>
      <w:r w:rsidR="0067027C" w:rsidRPr="009B660B">
        <w:rPr>
          <w:rStyle w:val="ezkurwreuab5ozgtqnkl"/>
          <w:rFonts w:ascii="Times New Roman" w:hAnsi="Times New Roman" w:cs="Times New Roman"/>
          <w:sz w:val="28"/>
          <w:szCs w:val="28"/>
          <w:lang w:val="kk-KZ"/>
        </w:rPr>
        <w:t xml:space="preserve"> жұтылу шыңы Zn–O топтарының спектрлеріне тән болып табылады [</w:t>
      </w:r>
      <w:r w:rsidR="002A65E2" w:rsidRPr="009B660B">
        <w:rPr>
          <w:rStyle w:val="ezkurwreuab5ozgtqnkl"/>
          <w:rFonts w:ascii="Times New Roman" w:hAnsi="Times New Roman" w:cs="Times New Roman"/>
          <w:sz w:val="28"/>
          <w:szCs w:val="28"/>
          <w:lang w:val="kk-KZ"/>
        </w:rPr>
        <w:t>160</w:t>
      </w:r>
      <w:r w:rsidR="0067027C" w:rsidRPr="009B660B">
        <w:rPr>
          <w:rStyle w:val="ezkurwreuab5ozgtqnkl"/>
          <w:rFonts w:ascii="Times New Roman" w:hAnsi="Times New Roman" w:cs="Times New Roman"/>
          <w:sz w:val="28"/>
          <w:szCs w:val="28"/>
          <w:lang w:val="kk-KZ"/>
        </w:rPr>
        <w:t>].</w:t>
      </w:r>
      <w:r w:rsidR="00AA3373" w:rsidRPr="009B660B">
        <w:rPr>
          <w:rStyle w:val="ezkurwreuab5ozgtqnkl"/>
          <w:rFonts w:ascii="Times New Roman" w:hAnsi="Times New Roman" w:cs="Times New Roman"/>
          <w:sz w:val="28"/>
          <w:szCs w:val="28"/>
          <w:lang w:val="kk-KZ"/>
        </w:rPr>
        <w:t xml:space="preserve"> </w:t>
      </w:r>
      <w:r w:rsidR="003F6117" w:rsidRPr="009B660B">
        <w:rPr>
          <w:rStyle w:val="ezkurwreuab5ozgtqnkl"/>
          <w:rFonts w:ascii="Times New Roman" w:hAnsi="Times New Roman" w:cs="Times New Roman"/>
          <w:sz w:val="28"/>
          <w:szCs w:val="28"/>
          <w:lang w:val="kk-KZ"/>
        </w:rPr>
        <w:t>Бұл өткізу шыңы барлық синтезделген ZnO нанобөлшектерінің гексагоналды вюрцит құрылымындағы симметриял</w:t>
      </w:r>
      <w:r w:rsidR="002A24D0" w:rsidRPr="009B660B">
        <w:rPr>
          <w:rStyle w:val="ezkurwreuab5ozgtqnkl"/>
          <w:rFonts w:ascii="Times New Roman" w:hAnsi="Times New Roman" w:cs="Times New Roman"/>
          <w:sz w:val="28"/>
          <w:szCs w:val="28"/>
          <w:lang w:val="kk-KZ"/>
        </w:rPr>
        <w:t>ық созылу режимін айқындайды [</w:t>
      </w:r>
      <w:r w:rsidR="00DC0EAF" w:rsidRPr="009B660B">
        <w:rPr>
          <w:rStyle w:val="ezkurwreuab5ozgtqnkl"/>
          <w:rFonts w:ascii="Times New Roman" w:hAnsi="Times New Roman" w:cs="Times New Roman"/>
          <w:sz w:val="28"/>
          <w:szCs w:val="28"/>
          <w:lang w:val="kk-KZ"/>
        </w:rPr>
        <w:t>161</w:t>
      </w:r>
      <w:r w:rsidR="003F6117" w:rsidRPr="009B660B">
        <w:rPr>
          <w:rStyle w:val="ezkurwreuab5ozgtqnkl"/>
          <w:rFonts w:ascii="Times New Roman" w:hAnsi="Times New Roman" w:cs="Times New Roman"/>
          <w:sz w:val="28"/>
          <w:szCs w:val="28"/>
          <w:lang w:val="kk-KZ"/>
        </w:rPr>
        <w:t xml:space="preserve">]. </w:t>
      </w:r>
      <w:r w:rsidRPr="009B660B">
        <w:rPr>
          <w:rStyle w:val="ezkurwreuab5ozgtqnkl"/>
          <w:rFonts w:ascii="Times New Roman" w:hAnsi="Times New Roman" w:cs="Times New Roman"/>
          <w:sz w:val="28"/>
          <w:szCs w:val="28"/>
          <w:lang w:val="kk-KZ"/>
        </w:rPr>
        <w:t>Графикте көрсетілгендей</w:t>
      </w:r>
      <w:r w:rsidR="001B4391" w:rsidRPr="001B4391">
        <w:rPr>
          <w:rStyle w:val="ezkurwreuab5ozgtqnkl"/>
          <w:rFonts w:ascii="Times New Roman" w:hAnsi="Times New Roman" w:cs="Times New Roman"/>
          <w:sz w:val="28"/>
          <w:szCs w:val="28"/>
          <w:lang w:val="kk-KZ"/>
        </w:rPr>
        <w:t xml:space="preserve"> </w:t>
      </w:r>
      <w:r w:rsidR="001B4391">
        <w:rPr>
          <w:rStyle w:val="ezkurwreuab5ozgtqnkl"/>
          <w:rFonts w:ascii="Times New Roman" w:hAnsi="Times New Roman" w:cs="Times New Roman"/>
          <w:sz w:val="28"/>
          <w:szCs w:val="28"/>
          <w:lang w:val="kk-KZ"/>
        </w:rPr>
        <w:t>C=O (1550–1650 см⁻¹)</w:t>
      </w:r>
      <w:r w:rsidRPr="009B660B">
        <w:rPr>
          <w:rStyle w:val="ezkurwreuab5ozgtqnkl"/>
          <w:rFonts w:ascii="Times New Roman" w:hAnsi="Times New Roman" w:cs="Times New Roman"/>
          <w:sz w:val="28"/>
          <w:szCs w:val="28"/>
          <w:lang w:val="kk-KZ"/>
        </w:rPr>
        <w:t>, этанол және бутанол спирттер</w:t>
      </w:r>
      <w:r w:rsidR="006E1925">
        <w:rPr>
          <w:rStyle w:val="ezkurwreuab5ozgtqnkl"/>
          <w:rFonts w:ascii="Times New Roman" w:hAnsi="Times New Roman" w:cs="Times New Roman"/>
          <w:sz w:val="28"/>
          <w:szCs w:val="28"/>
          <w:lang w:val="kk-KZ"/>
        </w:rPr>
        <w:t>імен салыстырғанда изопропанол спиртінде</w:t>
      </w:r>
      <w:r w:rsidRPr="009B660B">
        <w:rPr>
          <w:rStyle w:val="ezkurwreuab5ozgtqnkl"/>
          <w:rFonts w:ascii="Times New Roman" w:hAnsi="Times New Roman" w:cs="Times New Roman"/>
          <w:sz w:val="28"/>
          <w:szCs w:val="28"/>
          <w:lang w:val="kk-KZ"/>
        </w:rPr>
        <w:t xml:space="preserve"> синтезделген ZnO үшін C=O аймағындағы қарқындылық шыңы төмен. Бұл </w:t>
      </w:r>
      <w:r w:rsidR="006E1925">
        <w:rPr>
          <w:rStyle w:val="ezkurwreuab5ozgtqnkl"/>
          <w:rFonts w:ascii="Times New Roman" w:hAnsi="Times New Roman" w:cs="Times New Roman"/>
          <w:sz w:val="28"/>
          <w:szCs w:val="28"/>
          <w:lang w:val="kk-KZ"/>
        </w:rPr>
        <w:t>изопропанол спиртінде</w:t>
      </w:r>
      <w:r w:rsidR="006E1925" w:rsidRPr="009B660B">
        <w:rPr>
          <w:rStyle w:val="ezkurwreuab5ozgtqnkl"/>
          <w:rFonts w:ascii="Times New Roman" w:hAnsi="Times New Roman" w:cs="Times New Roman"/>
          <w:sz w:val="28"/>
          <w:szCs w:val="28"/>
          <w:lang w:val="kk-KZ"/>
        </w:rPr>
        <w:t xml:space="preserve"> синтезделген ZnO</w:t>
      </w:r>
      <w:r w:rsidR="006E1925">
        <w:rPr>
          <w:rStyle w:val="ezkurwreuab5ozgtqnkl"/>
          <w:rFonts w:ascii="Times New Roman" w:hAnsi="Times New Roman" w:cs="Times New Roman"/>
          <w:sz w:val="28"/>
          <w:szCs w:val="28"/>
          <w:lang w:val="kk-KZ"/>
        </w:rPr>
        <w:t xml:space="preserve"> қабыршағының</w:t>
      </w:r>
      <w:r w:rsidRPr="009B660B">
        <w:rPr>
          <w:rStyle w:val="ezkurwreuab5ozgtqnkl"/>
          <w:rFonts w:ascii="Times New Roman" w:hAnsi="Times New Roman" w:cs="Times New Roman"/>
          <w:sz w:val="28"/>
          <w:szCs w:val="28"/>
          <w:lang w:val="kk-KZ"/>
        </w:rPr>
        <w:t xml:space="preserve"> таза екенін және органикалық қосылыстардың аз екенін дәлелдейді. </w:t>
      </w:r>
    </w:p>
    <w:p w:rsidR="00B76A08" w:rsidRPr="009B660B" w:rsidRDefault="00B76A08" w:rsidP="00B76A08">
      <w:pPr>
        <w:spacing w:after="0" w:line="240" w:lineRule="auto"/>
        <w:ind w:firstLine="709"/>
        <w:jc w:val="both"/>
        <w:rPr>
          <w:rStyle w:val="ezkurwreuab5ozgtqnkl"/>
          <w:rFonts w:ascii="Times New Roman" w:hAnsi="Times New Roman" w:cs="Times New Roman"/>
          <w:sz w:val="28"/>
          <w:szCs w:val="28"/>
          <w:lang w:val="kk-KZ"/>
        </w:rPr>
      </w:pPr>
      <w:r w:rsidRPr="009B660B">
        <w:rPr>
          <w:rStyle w:val="ezkurwreuab5ozgtqnkl"/>
          <w:rFonts w:ascii="Times New Roman" w:hAnsi="Times New Roman" w:cs="Times New Roman"/>
          <w:sz w:val="28"/>
          <w:szCs w:val="28"/>
          <w:lang w:val="kk-KZ"/>
        </w:rPr>
        <w:t>OH-тобы аймағында яғни  (3000–3500 см⁻¹) арал</w:t>
      </w:r>
      <w:r w:rsidR="001B4391">
        <w:rPr>
          <w:rStyle w:val="ezkurwreuab5ozgtqnkl"/>
          <w:rFonts w:ascii="Times New Roman" w:hAnsi="Times New Roman" w:cs="Times New Roman"/>
          <w:sz w:val="28"/>
          <w:szCs w:val="28"/>
          <w:lang w:val="kk-KZ"/>
        </w:rPr>
        <w:t>ығында да бутанол және этанол</w:t>
      </w:r>
      <w:r w:rsidRPr="009B660B">
        <w:rPr>
          <w:rStyle w:val="ezkurwreuab5ozgtqnkl"/>
          <w:rFonts w:ascii="Times New Roman" w:hAnsi="Times New Roman" w:cs="Times New Roman"/>
          <w:sz w:val="28"/>
          <w:szCs w:val="28"/>
          <w:lang w:val="kk-KZ"/>
        </w:rPr>
        <w:t xml:space="preserve"> спирттер</w:t>
      </w:r>
      <w:r w:rsidR="001B4391">
        <w:rPr>
          <w:rStyle w:val="ezkurwreuab5ozgtqnkl"/>
          <w:rFonts w:ascii="Times New Roman" w:hAnsi="Times New Roman" w:cs="Times New Roman"/>
          <w:sz w:val="28"/>
          <w:szCs w:val="28"/>
          <w:lang w:val="kk-KZ"/>
        </w:rPr>
        <w:t>і</w:t>
      </w:r>
      <w:r w:rsidRPr="009B660B">
        <w:rPr>
          <w:rStyle w:val="ezkurwreuab5ozgtqnkl"/>
          <w:rFonts w:ascii="Times New Roman" w:hAnsi="Times New Roman" w:cs="Times New Roman"/>
          <w:sz w:val="28"/>
          <w:szCs w:val="28"/>
          <w:lang w:val="kk-KZ"/>
        </w:rPr>
        <w:t>мен салыстырғанда изопропанолда синтезделген үлгі үшін қарқындылық шыңы төмен, ол өз кезегінде аз ақаулы құрылым екенін дәлелдейді. Бұл спектрлердегі</w:t>
      </w:r>
      <w:r w:rsidR="006E1925">
        <w:rPr>
          <w:rStyle w:val="ezkurwreuab5ozgtqnkl"/>
          <w:rFonts w:ascii="Times New Roman" w:hAnsi="Times New Roman" w:cs="Times New Roman"/>
          <w:sz w:val="28"/>
          <w:szCs w:val="28"/>
          <w:lang w:val="kk-KZ"/>
        </w:rPr>
        <w:t xml:space="preserve"> OH-топтары этанол мен бутанол</w:t>
      </w:r>
      <w:r w:rsidR="006E1925" w:rsidRPr="006E1925">
        <w:rPr>
          <w:rStyle w:val="ezkurwreuab5ozgtqnkl"/>
          <w:rFonts w:ascii="Times New Roman" w:hAnsi="Times New Roman" w:cs="Times New Roman"/>
          <w:sz w:val="28"/>
          <w:szCs w:val="28"/>
          <w:lang w:val="kk-KZ"/>
        </w:rPr>
        <w:t xml:space="preserve"> </w:t>
      </w:r>
      <w:r w:rsidR="006E1925">
        <w:rPr>
          <w:rStyle w:val="ezkurwreuab5ozgtqnkl"/>
          <w:rFonts w:ascii="Times New Roman" w:hAnsi="Times New Roman" w:cs="Times New Roman"/>
          <w:sz w:val="28"/>
          <w:szCs w:val="28"/>
          <w:lang w:val="kk-KZ"/>
        </w:rPr>
        <w:t xml:space="preserve">спиртінде </w:t>
      </w:r>
      <w:r w:rsidR="006E1925" w:rsidRPr="009B660B">
        <w:rPr>
          <w:rStyle w:val="ezkurwreuab5ozgtqnkl"/>
          <w:rFonts w:ascii="Times New Roman" w:hAnsi="Times New Roman" w:cs="Times New Roman"/>
          <w:sz w:val="28"/>
          <w:szCs w:val="28"/>
          <w:lang w:val="kk-KZ"/>
        </w:rPr>
        <w:t>синтезделген ZnO</w:t>
      </w:r>
      <w:r w:rsidR="006E1925">
        <w:rPr>
          <w:rStyle w:val="ezkurwreuab5ozgtqnkl"/>
          <w:rFonts w:ascii="Times New Roman" w:hAnsi="Times New Roman" w:cs="Times New Roman"/>
          <w:sz w:val="28"/>
          <w:szCs w:val="28"/>
          <w:lang w:val="kk-KZ"/>
        </w:rPr>
        <w:t xml:space="preserve"> қабыршақтары үшін</w:t>
      </w:r>
      <w:r w:rsidRPr="009B660B">
        <w:rPr>
          <w:rStyle w:val="ezkurwreuab5ozgtqnkl"/>
          <w:rFonts w:ascii="Times New Roman" w:hAnsi="Times New Roman" w:cs="Times New Roman"/>
          <w:sz w:val="28"/>
          <w:szCs w:val="28"/>
          <w:lang w:val="kk-KZ"/>
        </w:rPr>
        <w:t xml:space="preserve"> қарқынды, яғни бұл адсорбцияланған судың молек</w:t>
      </w:r>
      <w:r w:rsidR="003C29BD" w:rsidRPr="009B660B">
        <w:rPr>
          <w:rStyle w:val="ezkurwreuab5ozgtqnkl"/>
          <w:rFonts w:ascii="Times New Roman" w:hAnsi="Times New Roman" w:cs="Times New Roman"/>
          <w:sz w:val="28"/>
          <w:szCs w:val="28"/>
          <w:lang w:val="kk-KZ"/>
        </w:rPr>
        <w:t>у</w:t>
      </w:r>
      <w:r w:rsidRPr="009B660B">
        <w:rPr>
          <w:rStyle w:val="ezkurwreuab5ozgtqnkl"/>
          <w:rFonts w:ascii="Times New Roman" w:hAnsi="Times New Roman" w:cs="Times New Roman"/>
          <w:sz w:val="28"/>
          <w:szCs w:val="28"/>
          <w:lang w:val="kk-KZ"/>
        </w:rPr>
        <w:t>лалары немесе бетте гидроксильді топтардың көптігін білдіреді. Бұл, кеуектілігі жоғары немесе суды көбірек ұстайтын беткі ақаулармен байланысты болуы мүмкін.</w:t>
      </w:r>
    </w:p>
    <w:p w:rsidR="003F6117" w:rsidRPr="009B660B" w:rsidRDefault="00B76A08" w:rsidP="00AF0C7D">
      <w:pPr>
        <w:spacing w:after="0" w:line="240" w:lineRule="auto"/>
        <w:ind w:firstLine="709"/>
        <w:jc w:val="both"/>
        <w:rPr>
          <w:rFonts w:ascii="Times New Roman" w:hAnsi="Times New Roman" w:cs="Times New Roman"/>
          <w:sz w:val="28"/>
          <w:szCs w:val="28"/>
          <w:lang w:val="kk-KZ"/>
        </w:rPr>
      </w:pPr>
      <w:r w:rsidRPr="009B660B">
        <w:rPr>
          <w:rStyle w:val="ezkurwreuab5ozgtqnkl"/>
          <w:rFonts w:ascii="Times New Roman" w:hAnsi="Times New Roman" w:cs="Times New Roman"/>
          <w:sz w:val="28"/>
          <w:szCs w:val="28"/>
          <w:lang w:val="kk-KZ"/>
        </w:rPr>
        <w:t>Изопрапонол спирті C=O аймағында және OH аймағында да өте төмен қарқындылық шыңдарын көрсетеді. Ол кеуектілігі төмен ақаулығы аз таза ZnO</w:t>
      </w:r>
      <w:r w:rsidR="006E1925">
        <w:rPr>
          <w:rStyle w:val="ezkurwreuab5ozgtqnkl"/>
          <w:rFonts w:ascii="Times New Roman" w:hAnsi="Times New Roman" w:cs="Times New Roman"/>
          <w:sz w:val="28"/>
          <w:szCs w:val="28"/>
          <w:lang w:val="kk-KZ"/>
        </w:rPr>
        <w:t xml:space="preserve"> қабыршағын</w:t>
      </w:r>
      <w:r w:rsidRPr="009B660B">
        <w:rPr>
          <w:rStyle w:val="ezkurwreuab5ozgtqnkl"/>
          <w:rFonts w:ascii="Times New Roman" w:hAnsi="Times New Roman" w:cs="Times New Roman"/>
          <w:sz w:val="28"/>
          <w:szCs w:val="28"/>
          <w:lang w:val="kk-KZ"/>
        </w:rPr>
        <w:t xml:space="preserve"> алуға тиімділігін көрсетеді.  Жүргізілген зерттеулер нәтижелері СЭМ суреттері мен жұтылу спектрлерінің мәліметтерімен толықтай үйлесімді.</w:t>
      </w:r>
      <w:r w:rsidR="00AF0C7D" w:rsidRPr="009B660B">
        <w:rPr>
          <w:rStyle w:val="ezkurwreuab5ozgtqnkl"/>
          <w:rFonts w:ascii="Times New Roman" w:hAnsi="Times New Roman" w:cs="Times New Roman"/>
          <w:sz w:val="28"/>
          <w:szCs w:val="28"/>
          <w:lang w:val="kk-KZ"/>
        </w:rPr>
        <w:t xml:space="preserve"> </w:t>
      </w:r>
      <w:r w:rsidR="00AA0245" w:rsidRPr="009B660B">
        <w:rPr>
          <w:rStyle w:val="ezkurwreuab5ozgtqnkl"/>
          <w:rFonts w:ascii="Times New Roman" w:hAnsi="Times New Roman"/>
          <w:sz w:val="28"/>
          <w:szCs w:val="28"/>
          <w:lang w:val="kk-KZ"/>
        </w:rPr>
        <w:t>Спирттер</w:t>
      </w:r>
      <w:r w:rsidR="006E1925">
        <w:rPr>
          <w:rStyle w:val="ezkurwreuab5ozgtqnkl"/>
          <w:rFonts w:ascii="Times New Roman" w:hAnsi="Times New Roman"/>
          <w:sz w:val="28"/>
          <w:szCs w:val="28"/>
          <w:lang w:val="kk-KZ"/>
        </w:rPr>
        <w:t xml:space="preserve"> еріткіштерінің</w:t>
      </w:r>
      <w:r w:rsidR="00AA0245" w:rsidRPr="009B660B">
        <w:rPr>
          <w:rStyle w:val="ezkurwreuab5ozgtqnkl"/>
          <w:rFonts w:ascii="Times New Roman" w:hAnsi="Times New Roman"/>
          <w:sz w:val="28"/>
          <w:szCs w:val="28"/>
          <w:lang w:val="kk-KZ"/>
        </w:rPr>
        <w:t xml:space="preserve"> ИҚ-спектрлерін зерттеу нәтижесінде қабыршақтардың жұтылу спектрлері олардың орташа полярлығы мен диэлектрлік өткізгіштігіне тығыз байланысты екені анықталды. Бұл параметрлердің үйлесуі изопропанолды ZnO нанобөлшектерін жоғары кристалдық сапамен және минималды ақаулармен алу үшін ең тиімді еріткіш ретінде көрсетуге мүмкіндік береді. Сонымен қатар, изопропанолдың диэлектрлік өткізгіштігі мен полярлығы агрегаттардың түзілуіне кететін энергия шығындарын азайтады. </w:t>
      </w:r>
    </w:p>
    <w:p w:rsidR="00AB3E59" w:rsidRDefault="00AB3E59" w:rsidP="009827DE">
      <w:pPr>
        <w:pStyle w:val="a3"/>
        <w:spacing w:after="0" w:line="240" w:lineRule="auto"/>
        <w:ind w:left="0" w:firstLine="709"/>
        <w:jc w:val="both"/>
        <w:rPr>
          <w:rFonts w:ascii="Times New Roman" w:hAnsi="Times New Roman"/>
          <w:sz w:val="28"/>
          <w:szCs w:val="28"/>
          <w:lang w:val="kk-KZ"/>
        </w:rPr>
      </w:pPr>
    </w:p>
    <w:p w:rsidR="009008A2" w:rsidRDefault="00332B5D" w:rsidP="00AB3E59">
      <w:pPr>
        <w:pStyle w:val="a3"/>
        <w:spacing w:after="0" w:line="240" w:lineRule="auto"/>
        <w:ind w:left="0"/>
        <w:jc w:val="both"/>
        <w:rPr>
          <w:rFonts w:ascii="Times New Roman" w:eastAsia="Cambria" w:hAnsi="Times New Roman"/>
          <w:sz w:val="28"/>
          <w:szCs w:val="28"/>
          <w:lang w:val="kk-KZ"/>
        </w:rPr>
      </w:pPr>
      <w:r w:rsidRPr="009B660B">
        <w:rPr>
          <w:rFonts w:ascii="Times New Roman" w:hAnsi="Times New Roman"/>
          <w:sz w:val="28"/>
          <w:szCs w:val="28"/>
          <w:lang w:val="kk-KZ"/>
        </w:rPr>
        <w:t>Кесте</w:t>
      </w:r>
      <w:r w:rsidR="00167FEE" w:rsidRPr="009B660B">
        <w:rPr>
          <w:rFonts w:ascii="Times New Roman" w:hAnsi="Times New Roman"/>
          <w:sz w:val="28"/>
          <w:szCs w:val="28"/>
          <w:lang w:val="kk-KZ"/>
        </w:rPr>
        <w:t xml:space="preserve"> 2</w:t>
      </w:r>
      <w:r w:rsidR="009008A2" w:rsidRPr="009B660B">
        <w:rPr>
          <w:rFonts w:eastAsia="Cambria"/>
          <w:szCs w:val="28"/>
          <w:lang w:val="kk-KZ"/>
        </w:rPr>
        <w:t xml:space="preserve"> </w:t>
      </w:r>
      <w:r w:rsidR="00382EA1">
        <w:rPr>
          <w:rFonts w:eastAsia="Cambria"/>
          <w:szCs w:val="28"/>
          <w:lang w:val="kk-KZ"/>
        </w:rPr>
        <w:t>‒</w:t>
      </w:r>
      <w:r w:rsidR="00382EA1" w:rsidRPr="00382EA1">
        <w:rPr>
          <w:rFonts w:eastAsia="Cambria"/>
          <w:szCs w:val="28"/>
          <w:lang w:val="kk-KZ"/>
        </w:rPr>
        <w:t xml:space="preserve"> </w:t>
      </w:r>
      <w:r w:rsidR="006438DF" w:rsidRPr="009B660B">
        <w:rPr>
          <w:rFonts w:ascii="Times New Roman" w:eastAsia="Cambria" w:hAnsi="Times New Roman"/>
          <w:sz w:val="28"/>
          <w:szCs w:val="28"/>
          <w:lang w:val="kk-KZ"/>
        </w:rPr>
        <w:t>Қабыршақтарды өңдеуде</w:t>
      </w:r>
      <w:r w:rsidRPr="009B660B">
        <w:rPr>
          <w:rFonts w:ascii="Times New Roman" w:eastAsia="Cambria" w:hAnsi="Times New Roman"/>
          <w:sz w:val="28"/>
          <w:szCs w:val="28"/>
          <w:lang w:val="kk-KZ"/>
        </w:rPr>
        <w:t xml:space="preserve"> қолданылатын</w:t>
      </w:r>
      <w:r w:rsidR="006438DF" w:rsidRPr="009B660B">
        <w:rPr>
          <w:rFonts w:ascii="Times New Roman" w:eastAsia="Cambria" w:hAnsi="Times New Roman"/>
          <w:sz w:val="28"/>
          <w:szCs w:val="28"/>
          <w:lang w:val="kk-KZ"/>
        </w:rPr>
        <w:t xml:space="preserve"> ерітінділердің физикалық қасиеттері </w:t>
      </w:r>
    </w:p>
    <w:p w:rsidR="00737246" w:rsidRPr="00AB3E59" w:rsidRDefault="00737246" w:rsidP="009827DE">
      <w:pPr>
        <w:pStyle w:val="a3"/>
        <w:spacing w:after="0" w:line="240" w:lineRule="auto"/>
        <w:ind w:left="0" w:firstLine="709"/>
        <w:jc w:val="both"/>
        <w:rPr>
          <w:rFonts w:ascii="Times New Roman" w:hAnsi="Times New Roman"/>
          <w:sz w:val="16"/>
          <w:szCs w:val="16"/>
          <w:lang w:val="kk-KZ"/>
        </w:rPr>
      </w:pPr>
    </w:p>
    <w:tbl>
      <w:tblPr>
        <w:tblStyle w:val="13"/>
        <w:tblW w:w="0" w:type="auto"/>
        <w:tblInd w:w="178" w:type="dxa"/>
        <w:tblLook w:val="04A0" w:firstRow="1" w:lastRow="0" w:firstColumn="1" w:lastColumn="0" w:noHBand="0" w:noVBand="1"/>
      </w:tblPr>
      <w:tblGrid>
        <w:gridCol w:w="3500"/>
        <w:gridCol w:w="3121"/>
        <w:gridCol w:w="2926"/>
      </w:tblGrid>
      <w:tr w:rsidR="003701CF" w:rsidRPr="00AB3E59" w:rsidTr="00C50CA4">
        <w:trPr>
          <w:trHeight w:val="77"/>
        </w:trPr>
        <w:tc>
          <w:tcPr>
            <w:tcW w:w="3500" w:type="dxa"/>
            <w:vAlign w:val="center"/>
          </w:tcPr>
          <w:p w:rsidR="003701CF" w:rsidRPr="00AB3E59" w:rsidRDefault="00026661" w:rsidP="00881268">
            <w:pPr>
              <w:jc w:val="center"/>
              <w:rPr>
                <w:rFonts w:ascii="Times New Roman" w:eastAsia="Cambria" w:hAnsi="Times New Roman" w:cs="Times New Roman"/>
                <w:sz w:val="24"/>
                <w:szCs w:val="24"/>
                <w:lang w:val="kk-KZ"/>
              </w:rPr>
            </w:pPr>
            <w:r w:rsidRPr="00AB3E59">
              <w:rPr>
                <w:rFonts w:ascii="Times New Roman" w:eastAsia="Cambria" w:hAnsi="Times New Roman" w:cs="Times New Roman"/>
                <w:sz w:val="24"/>
                <w:szCs w:val="24"/>
                <w:lang w:val="ru-RU"/>
              </w:rPr>
              <w:t>Химиялы</w:t>
            </w:r>
            <w:r w:rsidRPr="00AB3E59">
              <w:rPr>
                <w:rFonts w:ascii="Times New Roman" w:eastAsia="Cambria" w:hAnsi="Times New Roman" w:cs="Times New Roman"/>
                <w:sz w:val="24"/>
                <w:szCs w:val="24"/>
                <w:lang w:val="kk-KZ"/>
              </w:rPr>
              <w:t>қ құрам</w:t>
            </w:r>
            <w:r w:rsidR="00881268" w:rsidRPr="00AB3E59">
              <w:rPr>
                <w:rFonts w:ascii="Times New Roman" w:eastAsia="Cambria" w:hAnsi="Times New Roman" w:cs="Times New Roman"/>
                <w:sz w:val="24"/>
                <w:szCs w:val="24"/>
                <w:lang w:val="kk-KZ"/>
              </w:rPr>
              <w:t>ы</w:t>
            </w:r>
          </w:p>
        </w:tc>
        <w:tc>
          <w:tcPr>
            <w:tcW w:w="3121" w:type="dxa"/>
            <w:vAlign w:val="center"/>
          </w:tcPr>
          <w:p w:rsidR="003701CF" w:rsidRPr="00AB3E59" w:rsidRDefault="003701CF" w:rsidP="00881268">
            <w:pPr>
              <w:jc w:val="center"/>
              <w:rPr>
                <w:rFonts w:ascii="Times New Roman" w:eastAsia="Cambria" w:hAnsi="Times New Roman" w:cs="Times New Roman"/>
                <w:sz w:val="24"/>
                <w:szCs w:val="24"/>
                <w:lang w:val="ru-RU"/>
              </w:rPr>
            </w:pPr>
            <w:r w:rsidRPr="00AB3E59">
              <w:rPr>
                <w:rFonts w:ascii="Times New Roman" w:eastAsia="Cambria" w:hAnsi="Times New Roman" w:cs="Times New Roman"/>
                <w:sz w:val="24"/>
                <w:szCs w:val="24"/>
                <w:lang w:val="ru-RU"/>
              </w:rPr>
              <w:t>Диэлектр</w:t>
            </w:r>
            <w:r w:rsidR="00026661" w:rsidRPr="00AB3E59">
              <w:rPr>
                <w:rFonts w:ascii="Times New Roman" w:eastAsia="Cambria" w:hAnsi="Times New Roman" w:cs="Times New Roman"/>
                <w:sz w:val="24"/>
                <w:szCs w:val="24"/>
                <w:lang w:val="kk-KZ"/>
              </w:rPr>
              <w:t>лік өтімділік</w:t>
            </w:r>
          </w:p>
        </w:tc>
        <w:tc>
          <w:tcPr>
            <w:tcW w:w="2926" w:type="dxa"/>
            <w:vAlign w:val="center"/>
          </w:tcPr>
          <w:p w:rsidR="003701CF" w:rsidRPr="00AB3E59" w:rsidRDefault="003D59D7" w:rsidP="00881268">
            <w:pPr>
              <w:jc w:val="center"/>
              <w:rPr>
                <w:rFonts w:ascii="Times New Roman" w:eastAsia="Cambria" w:hAnsi="Times New Roman" w:cs="Times New Roman"/>
                <w:sz w:val="24"/>
                <w:szCs w:val="24"/>
                <w:lang w:val="kk-KZ"/>
              </w:rPr>
            </w:pPr>
            <w:r w:rsidRPr="00AB3E59">
              <w:rPr>
                <w:rFonts w:ascii="Times New Roman" w:eastAsia="Cambria" w:hAnsi="Times New Roman" w:cs="Times New Roman"/>
                <w:sz w:val="24"/>
                <w:szCs w:val="24"/>
                <w:lang w:val="ru-RU"/>
              </w:rPr>
              <w:t>Поляр</w:t>
            </w:r>
            <w:r w:rsidRPr="00AB3E59">
              <w:rPr>
                <w:rFonts w:ascii="Times New Roman" w:eastAsia="Cambria" w:hAnsi="Times New Roman" w:cs="Times New Roman"/>
                <w:sz w:val="24"/>
                <w:szCs w:val="24"/>
                <w:lang w:val="kk-KZ"/>
              </w:rPr>
              <w:t>лық</w:t>
            </w:r>
            <w:r w:rsidR="00737246" w:rsidRPr="00AB3E59">
              <w:rPr>
                <w:rFonts w:ascii="Times New Roman" w:eastAsia="Cambria" w:hAnsi="Times New Roman" w:cs="Times New Roman"/>
                <w:sz w:val="24"/>
                <w:szCs w:val="24"/>
                <w:lang w:val="kk-KZ"/>
              </w:rPr>
              <w:t xml:space="preserve"> </w:t>
            </w:r>
            <w:r w:rsidRPr="00AB3E59">
              <w:rPr>
                <w:rFonts w:ascii="Times New Roman" w:eastAsia="Cambria" w:hAnsi="Times New Roman" w:cs="Times New Roman"/>
                <w:sz w:val="24"/>
                <w:szCs w:val="24"/>
                <w:lang w:val="ru-RU"/>
              </w:rPr>
              <w:t>(</w:t>
            </w:r>
            <w:r w:rsidRPr="00AB3E59">
              <w:rPr>
                <w:rFonts w:ascii="Times New Roman" w:eastAsia="Cambria" w:hAnsi="Times New Roman" w:cs="Times New Roman"/>
                <w:sz w:val="24"/>
                <w:szCs w:val="24"/>
                <w:lang w:val="kk-KZ"/>
              </w:rPr>
              <w:t>су</w:t>
            </w:r>
            <w:r w:rsidR="003701CF" w:rsidRPr="00AB3E59">
              <w:rPr>
                <w:rFonts w:ascii="Times New Roman" w:eastAsia="Cambria" w:hAnsi="Times New Roman" w:cs="Times New Roman"/>
                <w:sz w:val="24"/>
                <w:szCs w:val="24"/>
                <w:lang w:val="ru-RU"/>
              </w:rPr>
              <w:t xml:space="preserve"> = 100)</w:t>
            </w:r>
          </w:p>
        </w:tc>
      </w:tr>
      <w:tr w:rsidR="003701CF" w:rsidRPr="00AB3E59" w:rsidTr="00C50CA4">
        <w:tc>
          <w:tcPr>
            <w:tcW w:w="3500" w:type="dxa"/>
          </w:tcPr>
          <w:p w:rsidR="003701CF" w:rsidRPr="00AB3E59" w:rsidRDefault="00EA5DF4" w:rsidP="00881268">
            <w:pPr>
              <w:jc w:val="center"/>
              <w:rPr>
                <w:rFonts w:ascii="Times New Roman" w:eastAsia="Cambria" w:hAnsi="Times New Roman" w:cs="Times New Roman"/>
                <w:sz w:val="24"/>
                <w:szCs w:val="24"/>
                <w:lang w:val="ru-RU"/>
              </w:rPr>
            </w:pPr>
            <w:r w:rsidRPr="00AB3E59">
              <w:rPr>
                <w:rFonts w:ascii="Times New Roman" w:eastAsia="Cambria" w:hAnsi="Times New Roman" w:cs="Times New Roman"/>
                <w:sz w:val="24"/>
                <w:szCs w:val="24"/>
                <w:lang w:val="ru-RU"/>
              </w:rPr>
              <w:t>2-пропанол</w:t>
            </w:r>
          </w:p>
        </w:tc>
        <w:tc>
          <w:tcPr>
            <w:tcW w:w="3121" w:type="dxa"/>
          </w:tcPr>
          <w:p w:rsidR="003701CF" w:rsidRPr="00AB3E59" w:rsidRDefault="003701CF" w:rsidP="00881268">
            <w:pPr>
              <w:ind w:firstLine="709"/>
              <w:jc w:val="center"/>
              <w:rPr>
                <w:rFonts w:ascii="Times New Roman" w:eastAsia="Cambria" w:hAnsi="Times New Roman" w:cs="Times New Roman"/>
                <w:sz w:val="24"/>
                <w:szCs w:val="24"/>
                <w:lang w:val="ru-RU"/>
              </w:rPr>
            </w:pPr>
            <w:r w:rsidRPr="00AB3E59">
              <w:rPr>
                <w:rFonts w:ascii="Times New Roman" w:eastAsia="Cambria" w:hAnsi="Times New Roman" w:cs="Times New Roman"/>
                <w:sz w:val="24"/>
                <w:szCs w:val="24"/>
                <w:lang w:val="ru-RU"/>
              </w:rPr>
              <w:t>18,3</w:t>
            </w:r>
          </w:p>
        </w:tc>
        <w:tc>
          <w:tcPr>
            <w:tcW w:w="2926" w:type="dxa"/>
          </w:tcPr>
          <w:p w:rsidR="003701CF" w:rsidRPr="00AB3E59" w:rsidRDefault="003701CF" w:rsidP="00881268">
            <w:pPr>
              <w:ind w:firstLine="709"/>
              <w:jc w:val="center"/>
              <w:rPr>
                <w:rFonts w:ascii="Times New Roman" w:eastAsia="Cambria" w:hAnsi="Times New Roman" w:cs="Times New Roman"/>
                <w:sz w:val="24"/>
                <w:szCs w:val="24"/>
                <w:lang w:val="ru-RU"/>
              </w:rPr>
            </w:pPr>
            <w:r w:rsidRPr="00AB3E59">
              <w:rPr>
                <w:rFonts w:ascii="Times New Roman" w:eastAsia="Cambria" w:hAnsi="Times New Roman" w:cs="Times New Roman"/>
                <w:sz w:val="24"/>
                <w:szCs w:val="24"/>
                <w:lang w:val="ru-RU"/>
              </w:rPr>
              <w:t>54,6</w:t>
            </w:r>
          </w:p>
        </w:tc>
      </w:tr>
      <w:tr w:rsidR="003701CF" w:rsidRPr="00AB3E59" w:rsidTr="00C50CA4">
        <w:tc>
          <w:tcPr>
            <w:tcW w:w="3500" w:type="dxa"/>
          </w:tcPr>
          <w:p w:rsidR="003701CF" w:rsidRPr="00AB3E59" w:rsidRDefault="003701CF" w:rsidP="00881268">
            <w:pPr>
              <w:jc w:val="center"/>
              <w:rPr>
                <w:rFonts w:ascii="Times New Roman" w:eastAsia="Cambria" w:hAnsi="Times New Roman" w:cs="Times New Roman"/>
                <w:sz w:val="24"/>
                <w:szCs w:val="24"/>
                <w:lang w:val="kk-KZ"/>
              </w:rPr>
            </w:pPr>
            <w:r w:rsidRPr="00AB3E59">
              <w:rPr>
                <w:rFonts w:ascii="Times New Roman" w:eastAsia="Cambria" w:hAnsi="Times New Roman" w:cs="Times New Roman"/>
                <w:sz w:val="24"/>
                <w:szCs w:val="24"/>
                <w:lang w:val="kk-KZ"/>
              </w:rPr>
              <w:t>бутанол</w:t>
            </w:r>
          </w:p>
        </w:tc>
        <w:tc>
          <w:tcPr>
            <w:tcW w:w="3121" w:type="dxa"/>
          </w:tcPr>
          <w:p w:rsidR="003701CF" w:rsidRPr="00AB3E59" w:rsidRDefault="003701CF" w:rsidP="00881268">
            <w:pPr>
              <w:ind w:firstLine="709"/>
              <w:jc w:val="center"/>
              <w:rPr>
                <w:rFonts w:ascii="Times New Roman" w:eastAsia="Cambria" w:hAnsi="Times New Roman" w:cs="Times New Roman"/>
                <w:sz w:val="24"/>
                <w:szCs w:val="24"/>
                <w:lang w:val="ru-RU"/>
              </w:rPr>
            </w:pPr>
            <w:r w:rsidRPr="00AB3E59">
              <w:rPr>
                <w:rFonts w:ascii="Times New Roman" w:eastAsia="Cambria" w:hAnsi="Times New Roman" w:cs="Times New Roman"/>
                <w:w w:val="105"/>
                <w:sz w:val="24"/>
                <w:szCs w:val="24"/>
                <w:lang w:val="ru-RU"/>
              </w:rPr>
              <w:t>17,7</w:t>
            </w:r>
          </w:p>
        </w:tc>
        <w:tc>
          <w:tcPr>
            <w:tcW w:w="2926" w:type="dxa"/>
          </w:tcPr>
          <w:p w:rsidR="003701CF" w:rsidRPr="00AB3E59" w:rsidRDefault="003701CF" w:rsidP="00881268">
            <w:pPr>
              <w:ind w:firstLine="709"/>
              <w:jc w:val="center"/>
              <w:rPr>
                <w:rFonts w:ascii="Times New Roman" w:eastAsia="Cambria" w:hAnsi="Times New Roman" w:cs="Times New Roman"/>
                <w:sz w:val="24"/>
                <w:szCs w:val="24"/>
                <w:lang w:val="ru-RU"/>
              </w:rPr>
            </w:pPr>
            <w:r w:rsidRPr="00AB3E59">
              <w:rPr>
                <w:rFonts w:ascii="Times New Roman" w:eastAsia="Cambria" w:hAnsi="Times New Roman" w:cs="Times New Roman"/>
                <w:sz w:val="24"/>
                <w:szCs w:val="24"/>
                <w:lang w:val="ru-RU"/>
              </w:rPr>
              <w:t>55.2</w:t>
            </w:r>
          </w:p>
        </w:tc>
      </w:tr>
      <w:tr w:rsidR="003701CF" w:rsidRPr="00AB3E59" w:rsidTr="00C50CA4">
        <w:tc>
          <w:tcPr>
            <w:tcW w:w="3500" w:type="dxa"/>
          </w:tcPr>
          <w:p w:rsidR="003701CF" w:rsidRPr="00AB3E59" w:rsidRDefault="003701CF" w:rsidP="00881268">
            <w:pPr>
              <w:jc w:val="center"/>
              <w:rPr>
                <w:rFonts w:ascii="Times New Roman" w:eastAsia="Cambria" w:hAnsi="Times New Roman" w:cs="Times New Roman"/>
                <w:sz w:val="24"/>
                <w:szCs w:val="24"/>
                <w:lang w:val="ru-RU"/>
              </w:rPr>
            </w:pPr>
            <w:r w:rsidRPr="00AB3E59">
              <w:rPr>
                <w:rFonts w:ascii="Times New Roman" w:eastAsia="Cambria" w:hAnsi="Times New Roman" w:cs="Times New Roman"/>
                <w:sz w:val="24"/>
                <w:szCs w:val="24"/>
                <w:lang w:val="kk-KZ"/>
              </w:rPr>
              <w:t>э</w:t>
            </w:r>
            <w:r w:rsidRPr="00AB3E59">
              <w:rPr>
                <w:rFonts w:ascii="Times New Roman" w:eastAsia="Cambria" w:hAnsi="Times New Roman" w:cs="Times New Roman"/>
                <w:sz w:val="24"/>
                <w:szCs w:val="24"/>
                <w:lang w:val="ru-RU"/>
              </w:rPr>
              <w:t>танол</w:t>
            </w:r>
          </w:p>
        </w:tc>
        <w:tc>
          <w:tcPr>
            <w:tcW w:w="3121" w:type="dxa"/>
          </w:tcPr>
          <w:p w:rsidR="003701CF" w:rsidRPr="00AB3E59" w:rsidRDefault="003701CF" w:rsidP="00881268">
            <w:pPr>
              <w:ind w:firstLine="709"/>
              <w:jc w:val="center"/>
              <w:rPr>
                <w:rFonts w:ascii="Times New Roman" w:eastAsia="Cambria" w:hAnsi="Times New Roman" w:cs="Times New Roman"/>
                <w:sz w:val="24"/>
                <w:szCs w:val="24"/>
                <w:lang w:val="ru-RU"/>
              </w:rPr>
            </w:pPr>
            <w:r w:rsidRPr="00AB3E59">
              <w:rPr>
                <w:rFonts w:ascii="Times New Roman" w:eastAsia="Cambria" w:hAnsi="Times New Roman" w:cs="Times New Roman"/>
                <w:sz w:val="24"/>
                <w:szCs w:val="24"/>
                <w:lang w:val="ru-RU"/>
              </w:rPr>
              <w:t>22,4</w:t>
            </w:r>
          </w:p>
        </w:tc>
        <w:tc>
          <w:tcPr>
            <w:tcW w:w="2926" w:type="dxa"/>
          </w:tcPr>
          <w:p w:rsidR="003701CF" w:rsidRPr="00AB3E59" w:rsidRDefault="003701CF" w:rsidP="00881268">
            <w:pPr>
              <w:ind w:firstLine="709"/>
              <w:jc w:val="center"/>
              <w:rPr>
                <w:rFonts w:ascii="Times New Roman" w:eastAsia="Cambria" w:hAnsi="Times New Roman" w:cs="Times New Roman"/>
                <w:sz w:val="24"/>
                <w:szCs w:val="24"/>
                <w:lang w:val="ru-RU"/>
              </w:rPr>
            </w:pPr>
            <w:r w:rsidRPr="00AB3E59">
              <w:rPr>
                <w:rFonts w:ascii="Times New Roman" w:eastAsia="Cambria" w:hAnsi="Times New Roman" w:cs="Times New Roman"/>
                <w:sz w:val="24"/>
                <w:szCs w:val="24"/>
                <w:lang w:val="ru-RU"/>
              </w:rPr>
              <w:t>65,4</w:t>
            </w:r>
          </w:p>
        </w:tc>
      </w:tr>
      <w:tr w:rsidR="003701CF" w:rsidRPr="00AB3E59" w:rsidTr="00C50CA4">
        <w:tc>
          <w:tcPr>
            <w:tcW w:w="9547" w:type="dxa"/>
            <w:gridSpan w:val="3"/>
          </w:tcPr>
          <w:p w:rsidR="003701CF" w:rsidRPr="004941DA" w:rsidRDefault="00AB3E59" w:rsidP="004941DA">
            <w:pPr>
              <w:pStyle w:val="1"/>
              <w:outlineLvl w:val="0"/>
              <w:rPr>
                <w:rFonts w:ascii="Arial" w:hAnsi="Arial" w:cs="Arial"/>
                <w:color w:val="111111"/>
                <w:lang w:val="ru-RU"/>
              </w:rPr>
            </w:pPr>
            <w:r w:rsidRPr="004941DA">
              <w:t xml:space="preserve">Ескерту – </w:t>
            </w:r>
            <w:r w:rsidR="00D26B15" w:rsidRPr="004941DA">
              <w:rPr>
                <w:lang w:val="ru-RU"/>
              </w:rPr>
              <w:t>Автор</w:t>
            </w:r>
            <w:r w:rsidRPr="004941DA">
              <w:t xml:space="preserve"> құралған </w:t>
            </w:r>
          </w:p>
        </w:tc>
      </w:tr>
    </w:tbl>
    <w:p w:rsidR="00D26B15" w:rsidRDefault="00D26B15" w:rsidP="005A01A0">
      <w:pPr>
        <w:pStyle w:val="a3"/>
        <w:spacing w:after="0" w:line="240" w:lineRule="auto"/>
        <w:ind w:left="0" w:firstLine="709"/>
        <w:jc w:val="both"/>
        <w:rPr>
          <w:rFonts w:ascii="Times New Roman" w:hAnsi="Times New Roman"/>
          <w:sz w:val="28"/>
          <w:szCs w:val="28"/>
          <w:lang w:val="en-US"/>
        </w:rPr>
      </w:pPr>
    </w:p>
    <w:p w:rsidR="00D26B15" w:rsidRPr="009B660B" w:rsidRDefault="00D26B15" w:rsidP="00D26B15">
      <w:pPr>
        <w:pStyle w:val="a3"/>
        <w:spacing w:after="0" w:line="240" w:lineRule="auto"/>
        <w:ind w:left="0" w:firstLine="709"/>
        <w:jc w:val="both"/>
        <w:rPr>
          <w:rFonts w:ascii="Times New Roman" w:hAnsi="Times New Roman"/>
          <w:color w:val="FF0000"/>
          <w:sz w:val="28"/>
          <w:szCs w:val="28"/>
          <w:lang w:val="kk-KZ"/>
        </w:rPr>
      </w:pPr>
      <w:r w:rsidRPr="009B660B">
        <w:rPr>
          <w:rFonts w:ascii="Times New Roman" w:hAnsi="Times New Roman"/>
          <w:sz w:val="28"/>
          <w:szCs w:val="28"/>
          <w:lang w:val="kk-KZ"/>
        </w:rPr>
        <w:t xml:space="preserve">2-кестеде көрсетілгендей, этанол спиртінің диэлектрлік өткізгіштігінің жоғары болуы прекурсорлардың еру процесіне айтарлықтай әсер етуі мүмкін. Алайда, ZnO қабыршақтарының морфологиясындағы ең айқын өзгерістер изопропанол спиртін еріткіш ретінде қолданылғанда байқалады. Мұны изопропанол спиртінің жоғары қайнау температурасы арқылы түсіндіруге болады, себебі бұл еріткіштің баяу булануы прекурсорлардың өзара әрекеттесу уақытын ұзартады. Соның нәтижесінде нуклеация процесін тиімді бақылап, </w:t>
      </w:r>
      <w:r w:rsidRPr="009B660B">
        <w:rPr>
          <w:rFonts w:ascii="Times New Roman" w:hAnsi="Times New Roman"/>
          <w:sz w:val="28"/>
          <w:szCs w:val="28"/>
          <w:lang w:val="kk-KZ"/>
        </w:rPr>
        <w:lastRenderedPageBreak/>
        <w:t>бөлшектердің агрегациясын болдырмауға мүмкіндік туады, бұл өз кезегінде біркелкі және ұсақ ZnO нанобөлшектерінің қалыптасуына ықпал етеді.</w:t>
      </w:r>
      <w:r w:rsidRPr="009B660B">
        <w:rPr>
          <w:lang w:val="kk-KZ"/>
        </w:rPr>
        <w:t xml:space="preserve"> </w:t>
      </w:r>
    </w:p>
    <w:p w:rsidR="00432CE2" w:rsidRPr="009B660B" w:rsidRDefault="003D59D7" w:rsidP="005A01A0">
      <w:pPr>
        <w:pStyle w:val="a3"/>
        <w:spacing w:after="0" w:line="240" w:lineRule="auto"/>
        <w:ind w:left="0" w:firstLine="709"/>
        <w:jc w:val="both"/>
        <w:rPr>
          <w:rFonts w:ascii="Times New Roman" w:hAnsi="Times New Roman"/>
          <w:sz w:val="28"/>
          <w:szCs w:val="28"/>
          <w:lang w:val="kk-KZ"/>
        </w:rPr>
      </w:pPr>
      <w:r w:rsidRPr="005A01A0">
        <w:rPr>
          <w:rFonts w:ascii="Times New Roman" w:hAnsi="Times New Roman"/>
          <w:sz w:val="28"/>
          <w:szCs w:val="28"/>
          <w:lang w:val="kk-KZ"/>
        </w:rPr>
        <w:t xml:space="preserve">Спирт еріткіштерінің әртүрлі полярлығы ZnO нанобөлшектерінің агрегациясына </w:t>
      </w:r>
      <w:r w:rsidR="008B5A44" w:rsidRPr="005A01A0">
        <w:rPr>
          <w:rFonts w:ascii="Times New Roman" w:hAnsi="Times New Roman"/>
          <w:sz w:val="28"/>
          <w:szCs w:val="28"/>
          <w:lang w:val="kk-KZ"/>
        </w:rPr>
        <w:t>айтарлықтай</w:t>
      </w:r>
      <w:r w:rsidRPr="005A01A0">
        <w:rPr>
          <w:rFonts w:ascii="Times New Roman" w:hAnsi="Times New Roman"/>
          <w:sz w:val="28"/>
          <w:szCs w:val="28"/>
          <w:lang w:val="kk-KZ"/>
        </w:rPr>
        <w:t xml:space="preserve"> әсер етеді, бұл коваленттік емес өзара әрекеттесулер, әсіресе сутек байланыстары арқылы жүзеге асырылады. Мұндай байланыстар қабыршақтағы электростатикалық өзара әрекеттесуді әлсіретеді, нәтижесінде нанобөлшектердің агрегация процесі ықтималдылығы артады. Сонымен қатар, түйіршіктер шекарасы изопропанол</w:t>
      </w:r>
      <w:r w:rsidR="00503A5E" w:rsidRPr="005A01A0">
        <w:rPr>
          <w:rFonts w:ascii="Times New Roman" w:hAnsi="Times New Roman"/>
          <w:sz w:val="28"/>
          <w:szCs w:val="28"/>
          <w:lang w:val="kk-KZ"/>
        </w:rPr>
        <w:t xml:space="preserve"> спирті</w:t>
      </w:r>
      <w:r w:rsidR="00D643C9" w:rsidRPr="005A01A0">
        <w:rPr>
          <w:rFonts w:ascii="Times New Roman" w:hAnsi="Times New Roman"/>
          <w:sz w:val="28"/>
          <w:szCs w:val="28"/>
          <w:lang w:val="kk-KZ"/>
        </w:rPr>
        <w:t>нде</w:t>
      </w:r>
      <w:r w:rsidRPr="005A01A0">
        <w:rPr>
          <w:rFonts w:ascii="Times New Roman" w:hAnsi="Times New Roman"/>
          <w:sz w:val="28"/>
          <w:szCs w:val="28"/>
          <w:lang w:val="kk-KZ"/>
        </w:rPr>
        <w:t xml:space="preserve"> синтезделген ZnO </w:t>
      </w:r>
      <w:r w:rsidR="00503A5E" w:rsidRPr="005A01A0">
        <w:rPr>
          <w:rFonts w:ascii="Times New Roman" w:hAnsi="Times New Roman"/>
          <w:sz w:val="28"/>
          <w:szCs w:val="28"/>
          <w:lang w:val="kk-KZ"/>
        </w:rPr>
        <w:t xml:space="preserve">қабыршақтарында </w:t>
      </w:r>
      <w:r w:rsidRPr="005A01A0">
        <w:rPr>
          <w:rFonts w:ascii="Times New Roman" w:hAnsi="Times New Roman"/>
          <w:sz w:val="28"/>
          <w:szCs w:val="28"/>
          <w:lang w:val="kk-KZ"/>
        </w:rPr>
        <w:t xml:space="preserve">айқынырақ көрінеді. Бұл құбылыс көміртек тізбегінің ұзындығының артуымен күшейетін стерикалық эффектімен түсіндірілуі мүмкін </w:t>
      </w:r>
      <w:r w:rsidR="002E04C1" w:rsidRPr="005A01A0">
        <w:rPr>
          <w:rFonts w:ascii="Times New Roman" w:hAnsi="Times New Roman"/>
          <w:sz w:val="28"/>
          <w:szCs w:val="28"/>
          <w:lang w:val="kk-KZ"/>
        </w:rPr>
        <w:t>[</w:t>
      </w:r>
      <w:r w:rsidR="00070D63" w:rsidRPr="005A01A0">
        <w:rPr>
          <w:rFonts w:ascii="Times New Roman" w:hAnsi="Times New Roman"/>
          <w:sz w:val="28"/>
          <w:szCs w:val="28"/>
          <w:lang w:val="kk-KZ"/>
        </w:rPr>
        <w:t>1</w:t>
      </w:r>
      <w:r w:rsidR="00DC0EAF" w:rsidRPr="005A01A0">
        <w:rPr>
          <w:rFonts w:ascii="Times New Roman" w:hAnsi="Times New Roman"/>
          <w:sz w:val="28"/>
          <w:szCs w:val="28"/>
          <w:lang w:val="kk-KZ"/>
        </w:rPr>
        <w:t>62</w:t>
      </w:r>
      <w:r w:rsidRPr="005A01A0">
        <w:rPr>
          <w:rFonts w:ascii="Times New Roman" w:hAnsi="Times New Roman"/>
          <w:sz w:val="28"/>
          <w:szCs w:val="28"/>
          <w:lang w:val="kk-KZ"/>
        </w:rPr>
        <w:t xml:space="preserve">]. </w:t>
      </w:r>
    </w:p>
    <w:p w:rsidR="009435AF" w:rsidRPr="009B660B" w:rsidRDefault="009435AF" w:rsidP="009827DE">
      <w:pPr>
        <w:spacing w:after="0" w:line="240" w:lineRule="auto"/>
        <w:ind w:firstLine="709"/>
        <w:jc w:val="both"/>
        <w:rPr>
          <w:rFonts w:ascii="Times New Roman" w:eastAsia="Calibri" w:hAnsi="Times New Roman" w:cs="Times New Roman"/>
          <w:sz w:val="28"/>
          <w:szCs w:val="28"/>
          <w:lang w:val="kk-KZ"/>
        </w:rPr>
      </w:pPr>
    </w:p>
    <w:p w:rsidR="00CB602E" w:rsidRPr="009B660B" w:rsidRDefault="00CB602E" w:rsidP="00D26B15">
      <w:pPr>
        <w:pStyle w:val="a3"/>
        <w:spacing w:after="0" w:line="240" w:lineRule="auto"/>
        <w:ind w:left="0"/>
        <w:jc w:val="center"/>
        <w:rPr>
          <w:rFonts w:ascii="Times New Roman" w:hAnsi="Times New Roman"/>
          <w:sz w:val="28"/>
          <w:szCs w:val="28"/>
          <w:lang w:val="kk-KZ"/>
        </w:rPr>
      </w:pPr>
      <w:r w:rsidRPr="009B660B">
        <w:rPr>
          <w:rFonts w:ascii="Times New Roman" w:hAnsi="Times New Roman"/>
          <w:noProof/>
          <w:sz w:val="28"/>
          <w:szCs w:val="28"/>
          <w:lang w:eastAsia="ru-RU"/>
        </w:rPr>
        <w:drawing>
          <wp:inline distT="0" distB="0" distL="0" distR="0" wp14:anchorId="3D976B05" wp14:editId="74F16E76">
            <wp:extent cx="2320763" cy="1995778"/>
            <wp:effectExtent l="0" t="0" r="3810" b="5080"/>
            <wp:docPr id="64" name="Рисунок 64" descr="D:\доки докторантура\userdata\OneDrive\Рабочий стол\спектр фото спир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спектр фото спирты.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509" t="7730" r="10651" b="3948"/>
                    <a:stretch/>
                  </pic:blipFill>
                  <pic:spPr bwMode="auto">
                    <a:xfrm>
                      <a:off x="0" y="0"/>
                      <a:ext cx="2325966" cy="2000252"/>
                    </a:xfrm>
                    <a:prstGeom prst="rect">
                      <a:avLst/>
                    </a:prstGeom>
                    <a:noFill/>
                    <a:ln>
                      <a:noFill/>
                    </a:ln>
                    <a:extLst>
                      <a:ext uri="{53640926-AAD7-44D8-BBD7-CCE9431645EC}">
                        <a14:shadowObscured xmlns:a14="http://schemas.microsoft.com/office/drawing/2010/main"/>
                      </a:ext>
                    </a:extLst>
                  </pic:spPr>
                </pic:pic>
              </a:graphicData>
            </a:graphic>
          </wp:inline>
        </w:drawing>
      </w:r>
      <w:r w:rsidRPr="009B660B">
        <w:rPr>
          <w:rFonts w:ascii="Times New Roman" w:hAnsi="Times New Roman"/>
          <w:noProof/>
          <w:sz w:val="28"/>
          <w:szCs w:val="28"/>
          <w:lang w:eastAsia="ru-RU"/>
        </w:rPr>
        <w:drawing>
          <wp:inline distT="0" distB="0" distL="0" distR="0" wp14:anchorId="6D27A84A" wp14:editId="25700FA7">
            <wp:extent cx="2157557" cy="1979875"/>
            <wp:effectExtent l="0" t="0" r="0" b="1905"/>
            <wp:docPr id="77" name="Рисунок 77" descr="D:\доки докторантура\userdata\OneDrive\Рабочий стол\банд гап спир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и докторантура\userdata\OneDrive\Рабочий стол\банд гап спирты.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467" t="8117" r="11095" b="3755"/>
                    <a:stretch/>
                  </pic:blipFill>
                  <pic:spPr bwMode="auto">
                    <a:xfrm>
                      <a:off x="0" y="0"/>
                      <a:ext cx="2172344" cy="1993444"/>
                    </a:xfrm>
                    <a:prstGeom prst="rect">
                      <a:avLst/>
                    </a:prstGeom>
                    <a:noFill/>
                    <a:ln>
                      <a:noFill/>
                    </a:ln>
                    <a:extLst>
                      <a:ext uri="{53640926-AAD7-44D8-BBD7-CCE9431645EC}">
                        <a14:shadowObscured xmlns:a14="http://schemas.microsoft.com/office/drawing/2010/main"/>
                      </a:ext>
                    </a:extLst>
                  </pic:spPr>
                </pic:pic>
              </a:graphicData>
            </a:graphic>
          </wp:inline>
        </w:drawing>
      </w:r>
      <w:r w:rsidR="00D26B15">
        <w:rPr>
          <w:rFonts w:ascii="Times New Roman" w:hAnsi="Times New Roman"/>
          <w:sz w:val="28"/>
          <w:szCs w:val="28"/>
          <w:lang w:val="kk-KZ"/>
        </w:rPr>
        <w:t xml:space="preserve"> </w:t>
      </w:r>
    </w:p>
    <w:p w:rsidR="00E40361" w:rsidRPr="00737246" w:rsidRDefault="00E40361" w:rsidP="00E40361">
      <w:pPr>
        <w:pStyle w:val="a3"/>
        <w:spacing w:after="0" w:line="240" w:lineRule="auto"/>
        <w:ind w:left="0" w:firstLine="709"/>
        <w:jc w:val="both"/>
        <w:rPr>
          <w:rFonts w:ascii="Times New Roman" w:hAnsi="Times New Roman"/>
          <w:sz w:val="24"/>
          <w:szCs w:val="24"/>
          <w:lang w:val="kk-KZ"/>
        </w:rPr>
      </w:pPr>
      <w:r w:rsidRPr="00737246">
        <w:rPr>
          <w:rFonts w:ascii="Times New Roman" w:hAnsi="Times New Roman"/>
          <w:sz w:val="24"/>
          <w:szCs w:val="24"/>
          <w:lang w:val="kk-KZ"/>
        </w:rPr>
        <w:t xml:space="preserve">                                а </w:t>
      </w:r>
      <w:r w:rsidRPr="00737246">
        <w:rPr>
          <w:rFonts w:ascii="Times New Roman" w:hAnsi="Times New Roman"/>
          <w:sz w:val="24"/>
          <w:szCs w:val="24"/>
          <w:lang w:val="kk-KZ"/>
        </w:rPr>
        <w:tab/>
      </w:r>
      <w:r w:rsidRPr="00737246">
        <w:rPr>
          <w:rFonts w:ascii="Times New Roman" w:hAnsi="Times New Roman"/>
          <w:sz w:val="24"/>
          <w:szCs w:val="24"/>
          <w:lang w:val="kk-KZ"/>
        </w:rPr>
        <w:tab/>
      </w:r>
      <w:r w:rsidRPr="00737246">
        <w:rPr>
          <w:rFonts w:ascii="Times New Roman" w:hAnsi="Times New Roman"/>
          <w:sz w:val="24"/>
          <w:szCs w:val="24"/>
          <w:lang w:val="kk-KZ"/>
        </w:rPr>
        <w:tab/>
      </w:r>
      <w:r w:rsidRPr="00737246">
        <w:rPr>
          <w:rFonts w:ascii="Times New Roman" w:hAnsi="Times New Roman"/>
          <w:sz w:val="24"/>
          <w:szCs w:val="24"/>
          <w:lang w:val="kk-KZ"/>
        </w:rPr>
        <w:tab/>
      </w:r>
      <w:r w:rsidRPr="00737246">
        <w:rPr>
          <w:rFonts w:ascii="Times New Roman" w:hAnsi="Times New Roman"/>
          <w:sz w:val="24"/>
          <w:szCs w:val="24"/>
          <w:lang w:val="kk-KZ"/>
        </w:rPr>
        <w:tab/>
      </w:r>
      <w:r w:rsidR="00AA3373" w:rsidRPr="00737246">
        <w:rPr>
          <w:rFonts w:ascii="Times New Roman" w:hAnsi="Times New Roman"/>
          <w:sz w:val="24"/>
          <w:szCs w:val="24"/>
          <w:lang w:val="kk-KZ"/>
        </w:rPr>
        <w:t xml:space="preserve">   </w:t>
      </w:r>
      <w:r w:rsidRPr="00737246">
        <w:rPr>
          <w:rFonts w:ascii="Times New Roman" w:hAnsi="Times New Roman"/>
          <w:sz w:val="24"/>
          <w:szCs w:val="24"/>
          <w:lang w:val="kk-KZ"/>
        </w:rPr>
        <w:t>b</w:t>
      </w:r>
    </w:p>
    <w:p w:rsidR="00CB602E" w:rsidRPr="00382EA1" w:rsidRDefault="00CB602E" w:rsidP="009827DE">
      <w:pPr>
        <w:pStyle w:val="a3"/>
        <w:spacing w:after="0" w:line="240" w:lineRule="auto"/>
        <w:ind w:left="0" w:firstLine="709"/>
        <w:jc w:val="both"/>
        <w:rPr>
          <w:rFonts w:ascii="Times New Roman" w:hAnsi="Times New Roman"/>
          <w:sz w:val="16"/>
          <w:szCs w:val="16"/>
          <w:lang w:val="kk-KZ"/>
        </w:rPr>
      </w:pPr>
    </w:p>
    <w:p w:rsidR="00665F7C" w:rsidRPr="009B660B" w:rsidRDefault="00285825" w:rsidP="00D26B15">
      <w:pPr>
        <w:spacing w:after="0" w:line="240" w:lineRule="auto"/>
        <w:jc w:val="center"/>
        <w:rPr>
          <w:rFonts w:ascii="Times New Roman" w:eastAsia="Calibri" w:hAnsi="Times New Roman" w:cs="Times New Roman"/>
          <w:sz w:val="28"/>
          <w:szCs w:val="28"/>
          <w:lang w:val="kk-KZ"/>
        </w:rPr>
      </w:pPr>
      <w:r w:rsidRPr="009B660B">
        <w:rPr>
          <w:rFonts w:ascii="Times New Roman" w:hAnsi="Times New Roman" w:cs="Times New Roman"/>
          <w:sz w:val="28"/>
          <w:szCs w:val="24"/>
          <w:lang w:val="kk-KZ"/>
        </w:rPr>
        <w:t>Сурет</w:t>
      </w:r>
      <w:r w:rsidR="00490761" w:rsidRPr="009B660B">
        <w:rPr>
          <w:rFonts w:ascii="Times New Roman" w:hAnsi="Times New Roman" w:cs="Times New Roman"/>
          <w:sz w:val="28"/>
          <w:szCs w:val="24"/>
          <w:lang w:val="kk-KZ"/>
        </w:rPr>
        <w:t xml:space="preserve"> </w:t>
      </w:r>
      <w:r w:rsidR="000D1999" w:rsidRPr="009B660B">
        <w:rPr>
          <w:rFonts w:ascii="Times New Roman" w:hAnsi="Times New Roman" w:cs="Times New Roman"/>
          <w:sz w:val="28"/>
          <w:szCs w:val="24"/>
          <w:lang w:val="kk-KZ"/>
        </w:rPr>
        <w:t>2</w:t>
      </w:r>
      <w:r w:rsidR="00C84E82" w:rsidRPr="009B660B">
        <w:rPr>
          <w:rFonts w:ascii="Times New Roman" w:hAnsi="Times New Roman" w:cs="Times New Roman"/>
          <w:sz w:val="28"/>
          <w:szCs w:val="24"/>
          <w:lang w:val="kk-KZ"/>
        </w:rPr>
        <w:t>4</w:t>
      </w:r>
      <w:r w:rsidR="000D1999" w:rsidRPr="009B660B">
        <w:rPr>
          <w:rFonts w:ascii="Times New Roman" w:hAnsi="Times New Roman" w:cs="Times New Roman"/>
          <w:noProof/>
          <w:sz w:val="28"/>
          <w:szCs w:val="28"/>
          <w:lang w:val="kk-KZ"/>
        </w:rPr>
        <w:t xml:space="preserve"> – </w:t>
      </w:r>
      <w:r w:rsidR="00AA3373" w:rsidRPr="009B660B">
        <w:rPr>
          <w:rFonts w:ascii="Times New Roman" w:hAnsi="Times New Roman"/>
          <w:sz w:val="28"/>
          <w:szCs w:val="28"/>
          <w:lang w:val="kk-KZ"/>
        </w:rPr>
        <w:t xml:space="preserve">а </w:t>
      </w:r>
      <w:r w:rsidR="00665F7C" w:rsidRPr="009B660B">
        <w:rPr>
          <w:rFonts w:ascii="Times New Roman" w:eastAsia="Calibri" w:hAnsi="Times New Roman" w:cs="Times New Roman"/>
          <w:sz w:val="28"/>
          <w:szCs w:val="28"/>
          <w:lang w:val="kk-KZ"/>
        </w:rPr>
        <w:t>Әр түрлі сп</w:t>
      </w:r>
      <w:r w:rsidR="00F11DC3" w:rsidRPr="009B660B">
        <w:rPr>
          <w:rFonts w:ascii="Times New Roman" w:eastAsia="Calibri" w:hAnsi="Times New Roman" w:cs="Times New Roman"/>
          <w:sz w:val="28"/>
          <w:szCs w:val="28"/>
          <w:lang w:val="kk-KZ"/>
        </w:rPr>
        <w:t xml:space="preserve">ирттерде </w:t>
      </w:r>
      <w:r w:rsidR="00F63687">
        <w:rPr>
          <w:rFonts w:ascii="Times New Roman" w:eastAsia="Calibri" w:hAnsi="Times New Roman" w:cs="Times New Roman"/>
          <w:sz w:val="28"/>
          <w:szCs w:val="28"/>
          <w:lang w:val="kk-KZ"/>
        </w:rPr>
        <w:t>синтезделген</w:t>
      </w:r>
      <w:r w:rsidR="00665F7C" w:rsidRPr="009B660B">
        <w:rPr>
          <w:rFonts w:ascii="Times New Roman" w:eastAsia="Calibri" w:hAnsi="Times New Roman" w:cs="Times New Roman"/>
          <w:sz w:val="28"/>
          <w:szCs w:val="28"/>
          <w:lang w:val="kk-KZ"/>
        </w:rPr>
        <w:t xml:space="preserve"> ZnO </w:t>
      </w:r>
      <w:r w:rsidR="00F11DC3" w:rsidRPr="009B660B">
        <w:rPr>
          <w:rFonts w:ascii="Times New Roman" w:eastAsia="Calibri" w:hAnsi="Times New Roman" w:cs="Times New Roman"/>
          <w:sz w:val="28"/>
          <w:szCs w:val="28"/>
          <w:lang w:val="kk-KZ"/>
        </w:rPr>
        <w:t>қабыршақтарының</w:t>
      </w:r>
      <w:r w:rsidR="00665F7C" w:rsidRPr="009B660B">
        <w:rPr>
          <w:rFonts w:ascii="Times New Roman" w:eastAsia="Calibri" w:hAnsi="Times New Roman" w:cs="Times New Roman"/>
          <w:sz w:val="28"/>
          <w:szCs w:val="28"/>
          <w:lang w:val="kk-KZ"/>
        </w:rPr>
        <w:t xml:space="preserve"> спектрлері мен </w:t>
      </w:r>
      <w:r w:rsidR="00AA3373" w:rsidRPr="009B660B">
        <w:rPr>
          <w:rFonts w:ascii="Times New Roman" w:hAnsi="Times New Roman"/>
          <w:sz w:val="28"/>
          <w:szCs w:val="28"/>
          <w:lang w:val="kk-KZ"/>
        </w:rPr>
        <w:t>b</w:t>
      </w:r>
      <w:r w:rsidR="004941DA">
        <w:rPr>
          <w:rFonts w:ascii="Times New Roman" w:hAnsi="Times New Roman"/>
          <w:sz w:val="28"/>
          <w:szCs w:val="28"/>
          <w:lang w:val="kk-KZ"/>
        </w:rPr>
        <w:t xml:space="preserve"> </w:t>
      </w:r>
      <w:r w:rsidR="00665F7C" w:rsidRPr="009B660B">
        <w:rPr>
          <w:rFonts w:ascii="Times New Roman" w:eastAsia="Calibri" w:hAnsi="Times New Roman" w:cs="Times New Roman"/>
          <w:sz w:val="28"/>
          <w:szCs w:val="28"/>
          <w:lang w:val="kk-KZ"/>
        </w:rPr>
        <w:t>Tauc графиктері</w:t>
      </w:r>
    </w:p>
    <w:p w:rsidR="00B2619B" w:rsidRPr="009B660B" w:rsidRDefault="00B2619B" w:rsidP="00B2619B">
      <w:pPr>
        <w:spacing w:after="0" w:line="240" w:lineRule="auto"/>
        <w:ind w:firstLine="709"/>
        <w:jc w:val="both"/>
        <w:rPr>
          <w:rFonts w:ascii="Times New Roman" w:eastAsia="Calibri" w:hAnsi="Times New Roman" w:cs="Times New Roman"/>
          <w:sz w:val="28"/>
          <w:szCs w:val="28"/>
          <w:lang w:val="kk-KZ"/>
        </w:rPr>
      </w:pPr>
    </w:p>
    <w:p w:rsidR="00C50CA4" w:rsidRPr="009B660B" w:rsidRDefault="00C50CA4" w:rsidP="00C50CA4">
      <w:pPr>
        <w:pStyle w:val="a3"/>
        <w:spacing w:after="0" w:line="240" w:lineRule="auto"/>
        <w:ind w:left="0" w:firstLine="709"/>
        <w:jc w:val="both"/>
        <w:rPr>
          <w:rFonts w:ascii="Times New Roman" w:hAnsi="Times New Roman"/>
          <w:sz w:val="28"/>
          <w:szCs w:val="28"/>
          <w:lang w:val="kk-KZ"/>
        </w:rPr>
      </w:pPr>
      <w:r w:rsidRPr="00A93D76">
        <w:rPr>
          <w:rFonts w:ascii="Times New Roman" w:hAnsi="Times New Roman"/>
          <w:sz w:val="28"/>
          <w:szCs w:val="28"/>
          <w:lang w:val="kk-KZ"/>
        </w:rPr>
        <w:t>24a-суретте әртүрлі</w:t>
      </w:r>
      <w:r w:rsidRPr="009B660B">
        <w:rPr>
          <w:rFonts w:ascii="Times New Roman" w:hAnsi="Times New Roman"/>
          <w:sz w:val="28"/>
          <w:szCs w:val="28"/>
          <w:lang w:val="kk-KZ"/>
        </w:rPr>
        <w:t xml:space="preserve"> спирттерде алынған ZnO қабыршақтарының жұтылу спектрлері көрсетілген. Суреттен байқалатыны, қабыршақтың жұтылу спектрі кең жолақты жартылай өткізгіштердің спектріне тән. Негізгі жұтылу жолағының шегі λ=380</w:t>
      </w:r>
      <w:r>
        <w:rPr>
          <w:rFonts w:ascii="Times New Roman" w:hAnsi="Times New Roman"/>
          <w:sz w:val="28"/>
          <w:szCs w:val="28"/>
          <w:lang w:val="kk-KZ"/>
        </w:rPr>
        <w:t xml:space="preserve"> нм</w:t>
      </w:r>
      <w:r w:rsidRPr="009B660B">
        <w:rPr>
          <w:rFonts w:ascii="Times New Roman" w:hAnsi="Times New Roman"/>
          <w:sz w:val="28"/>
          <w:szCs w:val="28"/>
          <w:lang w:val="kk-KZ"/>
        </w:rPr>
        <w:t xml:space="preserve"> сәйкес келеді, бұл ZnO қабыршағының тыйым салынған аймағында оптикалық өтумен тығыз байланысты. Әр түрлі спирттерде синтезделген ZnO қабыршақ максимумдардағы оптикалық тығыздықтың әртүрлі мәндерін көрсетеді. Бутанол спиртінде </w:t>
      </w:r>
      <w:r>
        <w:rPr>
          <w:rFonts w:ascii="Times New Roman" w:hAnsi="Times New Roman"/>
          <w:sz w:val="28"/>
          <w:szCs w:val="28"/>
          <w:lang w:val="kk-KZ"/>
        </w:rPr>
        <w:t>синтезделген</w:t>
      </w:r>
      <w:r w:rsidRPr="009B660B">
        <w:rPr>
          <w:rFonts w:ascii="Times New Roman" w:hAnsi="Times New Roman"/>
          <w:sz w:val="28"/>
          <w:szCs w:val="28"/>
          <w:lang w:val="kk-KZ"/>
        </w:rPr>
        <w:t xml:space="preserve"> ZnO қабыршағының оптикалық тығыздық көрсеткіштері изопропанол спиртімен салыстырғанда 1,2 есе төмен. Этанол спирті</w:t>
      </w:r>
      <w:r>
        <w:rPr>
          <w:rFonts w:ascii="Times New Roman" w:hAnsi="Times New Roman"/>
          <w:sz w:val="28"/>
          <w:szCs w:val="28"/>
          <w:lang w:val="kk-KZ"/>
        </w:rPr>
        <w:t>нде синтезделген</w:t>
      </w:r>
      <w:r w:rsidRPr="00B839E7">
        <w:rPr>
          <w:rFonts w:ascii="Times New Roman" w:hAnsi="Times New Roman"/>
          <w:sz w:val="28"/>
          <w:szCs w:val="28"/>
          <w:lang w:val="kk-KZ"/>
        </w:rPr>
        <w:t xml:space="preserve"> </w:t>
      </w:r>
      <w:r w:rsidRPr="009B660B">
        <w:rPr>
          <w:rFonts w:ascii="Times New Roman" w:hAnsi="Times New Roman"/>
          <w:sz w:val="28"/>
          <w:szCs w:val="28"/>
          <w:lang w:val="kk-KZ"/>
        </w:rPr>
        <w:t>ZnO қабыршағының, жұтылу максимумының оптикалық тығыздығының артуы 1,3 есе аз байқалады. 3-кестеде алынған үлгілердің негізгі оптикалық сипаттамалары көрсетілген.</w:t>
      </w:r>
      <w:r w:rsidRPr="009B660B">
        <w:rPr>
          <w:lang w:val="kk-KZ"/>
        </w:rPr>
        <w:t xml:space="preserve"> </w:t>
      </w:r>
    </w:p>
    <w:p w:rsidR="00C50CA4" w:rsidRPr="00E81EF6" w:rsidRDefault="00C50CA4" w:rsidP="00C50CA4">
      <w:pPr>
        <w:spacing w:after="0" w:line="240" w:lineRule="auto"/>
        <w:ind w:firstLine="709"/>
        <w:jc w:val="both"/>
        <w:rPr>
          <w:rFonts w:ascii="Times New Roman" w:eastAsia="Calibri" w:hAnsi="Times New Roman" w:cs="Times New Roman"/>
          <w:sz w:val="28"/>
          <w:szCs w:val="28"/>
          <w:lang w:val="kk-KZ"/>
        </w:rPr>
      </w:pPr>
      <w:r w:rsidRPr="00A93D76">
        <w:rPr>
          <w:rFonts w:ascii="Times New Roman" w:eastAsia="Calibri" w:hAnsi="Times New Roman" w:cs="Times New Roman"/>
          <w:sz w:val="28"/>
          <w:szCs w:val="28"/>
          <w:lang w:val="kk-KZ"/>
        </w:rPr>
        <w:t>24b-суретте спирттік</w:t>
      </w:r>
      <w:r w:rsidRPr="009B660B">
        <w:rPr>
          <w:rFonts w:ascii="Times New Roman" w:eastAsia="Calibri" w:hAnsi="Times New Roman" w:cs="Times New Roman"/>
          <w:sz w:val="28"/>
          <w:szCs w:val="28"/>
          <w:lang w:val="kk-KZ"/>
        </w:rPr>
        <w:t xml:space="preserve"> еріткіштердің ZnO </w:t>
      </w:r>
      <w:r>
        <w:rPr>
          <w:rFonts w:ascii="Times New Roman" w:eastAsia="Calibri" w:hAnsi="Times New Roman" w:cs="Times New Roman"/>
          <w:sz w:val="28"/>
          <w:szCs w:val="28"/>
          <w:lang w:val="kk-KZ"/>
        </w:rPr>
        <w:t xml:space="preserve">оптикалық </w:t>
      </w:r>
      <w:r w:rsidRPr="009B660B">
        <w:rPr>
          <w:rFonts w:ascii="Times New Roman" w:eastAsia="Calibri" w:hAnsi="Times New Roman" w:cs="Times New Roman"/>
          <w:sz w:val="28"/>
          <w:szCs w:val="28"/>
          <w:lang w:val="kk-KZ"/>
        </w:rPr>
        <w:t>тыйым салынған аймақ енін өзгертуге әсері көрсетілген. Әдебиеттер бойынша [162</w:t>
      </w:r>
      <w:r w:rsidR="00382EA1" w:rsidRPr="00382EA1">
        <w:rPr>
          <w:rFonts w:ascii="Times New Roman" w:eastAsia="Calibri" w:hAnsi="Times New Roman" w:cs="Times New Roman"/>
          <w:sz w:val="28"/>
          <w:szCs w:val="28"/>
          <w:lang w:val="kk-KZ"/>
        </w:rPr>
        <w:t>, p. 32-37</w:t>
      </w:r>
      <w:r w:rsidRPr="009B660B">
        <w:rPr>
          <w:rFonts w:ascii="Times New Roman" w:eastAsia="Calibri" w:hAnsi="Times New Roman" w:cs="Times New Roman"/>
          <w:sz w:val="28"/>
          <w:szCs w:val="28"/>
          <w:lang w:val="kk-KZ"/>
        </w:rPr>
        <w:t xml:space="preserve">], жоғары полярлыққа ие спирттер, атап айтқанда, этанол мен бутанол спирттері, кристалдардың өсуімен белсенді әрекеттеседі. Бұл процесс оттегі вакансиялары мен кристалдық тордағы ақаулардың пайда болуына себеп болады, нәтижесінде ZnO қабыршағының электрондық қасиеттері, соның ішінде өткізгіштік және </w:t>
      </w:r>
      <w:r w:rsidRPr="009435AF">
        <w:rPr>
          <w:rFonts w:ascii="Times New Roman" w:eastAsia="Calibri" w:hAnsi="Times New Roman" w:cs="Times New Roman"/>
          <w:sz w:val="28"/>
          <w:szCs w:val="28"/>
          <w:lang w:val="kk-KZ"/>
        </w:rPr>
        <w:t>E</w:t>
      </w:r>
      <w:r w:rsidRPr="009435AF">
        <w:rPr>
          <w:rFonts w:ascii="Times New Roman" w:eastAsia="Calibri" w:hAnsi="Times New Roman" w:cs="Times New Roman"/>
          <w:sz w:val="28"/>
          <w:szCs w:val="28"/>
          <w:vertAlign w:val="subscript"/>
          <w:lang w:val="kk-KZ"/>
        </w:rPr>
        <w:t>g</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lastRenderedPageBreak/>
        <w:t>ені өзгереді</w:t>
      </w:r>
      <w:r w:rsidRPr="009B660B">
        <w:rPr>
          <w:rFonts w:ascii="Times New Roman" w:eastAsia="Calibri" w:hAnsi="Times New Roman" w:cs="Times New Roman"/>
          <w:sz w:val="28"/>
          <w:szCs w:val="28"/>
          <w:lang w:val="kk-KZ"/>
        </w:rPr>
        <w:t xml:space="preserve">. Графиктен этанол </w:t>
      </w:r>
      <w:r w:rsidRPr="00023375">
        <w:rPr>
          <w:rFonts w:ascii="Times New Roman" w:eastAsia="Calibri" w:hAnsi="Times New Roman" w:cs="Times New Roman"/>
          <w:sz w:val="28"/>
          <w:szCs w:val="28"/>
          <w:lang w:val="kk-KZ"/>
        </w:rPr>
        <w:t>спирт</w:t>
      </w:r>
      <w:r>
        <w:rPr>
          <w:rFonts w:ascii="Times New Roman" w:eastAsia="Calibri" w:hAnsi="Times New Roman" w:cs="Times New Roman"/>
          <w:sz w:val="28"/>
          <w:szCs w:val="28"/>
          <w:lang w:val="kk-KZ"/>
        </w:rPr>
        <w:t>ін</w:t>
      </w:r>
      <w:r w:rsidRPr="00023375">
        <w:rPr>
          <w:rFonts w:ascii="Times New Roman" w:eastAsia="Calibri" w:hAnsi="Times New Roman" w:cs="Times New Roman"/>
          <w:sz w:val="28"/>
          <w:szCs w:val="28"/>
          <w:lang w:val="kk-KZ"/>
        </w:rPr>
        <w:t xml:space="preserve"> қолданғанда</w:t>
      </w:r>
      <w:r w:rsidRPr="009B660B">
        <w:rPr>
          <w:rFonts w:ascii="Times New Roman" w:eastAsia="Calibri" w:hAnsi="Times New Roman" w:cs="Times New Roman"/>
          <w:sz w:val="28"/>
          <w:szCs w:val="28"/>
          <w:lang w:val="kk-KZ"/>
        </w:rPr>
        <w:t xml:space="preserve"> </w:t>
      </w:r>
      <w:r w:rsidRPr="009435AF">
        <w:rPr>
          <w:rFonts w:ascii="Times New Roman" w:eastAsia="Calibri" w:hAnsi="Times New Roman" w:cs="Times New Roman"/>
          <w:sz w:val="28"/>
          <w:szCs w:val="28"/>
          <w:lang w:val="kk-KZ"/>
        </w:rPr>
        <w:t>E</w:t>
      </w:r>
      <w:r w:rsidRPr="009435AF">
        <w:rPr>
          <w:rFonts w:ascii="Times New Roman" w:eastAsia="Calibri" w:hAnsi="Times New Roman" w:cs="Times New Roman"/>
          <w:sz w:val="28"/>
          <w:szCs w:val="28"/>
          <w:vertAlign w:val="subscript"/>
          <w:lang w:val="kk-KZ"/>
        </w:rPr>
        <w:t>g</w:t>
      </w:r>
      <w:r>
        <w:rPr>
          <w:rFonts w:ascii="Times New Roman" w:eastAsia="Calibri" w:hAnsi="Times New Roman" w:cs="Times New Roman"/>
          <w:sz w:val="28"/>
          <w:szCs w:val="28"/>
          <w:lang w:val="kk-KZ"/>
        </w:rPr>
        <w:t xml:space="preserve"> </w:t>
      </w:r>
      <w:r w:rsidRPr="009B660B">
        <w:rPr>
          <w:rFonts w:ascii="Times New Roman" w:eastAsia="Calibri" w:hAnsi="Times New Roman" w:cs="Times New Roman"/>
          <w:sz w:val="28"/>
          <w:szCs w:val="28"/>
          <w:lang w:val="kk-KZ"/>
        </w:rPr>
        <w:t xml:space="preserve">ені </w:t>
      </w:r>
      <w:r w:rsidRPr="00F63687">
        <w:rPr>
          <w:rFonts w:ascii="Times New Roman" w:eastAsia="Calibri" w:hAnsi="Times New Roman" w:cs="Times New Roman"/>
          <w:sz w:val="28"/>
          <w:szCs w:val="28"/>
          <w:lang w:val="kk-KZ"/>
        </w:rPr>
        <w:t>2</w:t>
      </w:r>
      <w:r>
        <w:rPr>
          <w:rFonts w:ascii="Times New Roman" w:eastAsia="Calibri" w:hAnsi="Times New Roman" w:cs="Times New Roman"/>
          <w:sz w:val="28"/>
          <w:szCs w:val="28"/>
          <w:lang w:val="kk-KZ"/>
        </w:rPr>
        <w:t>,8 эВ</w:t>
      </w:r>
      <w:r w:rsidRPr="009B660B">
        <w:rPr>
          <w:rFonts w:ascii="Times New Roman" w:eastAsia="Calibri" w:hAnsi="Times New Roman" w:cs="Times New Roman"/>
          <w:sz w:val="28"/>
          <w:szCs w:val="28"/>
          <w:lang w:val="kk-KZ"/>
        </w:rPr>
        <w:t xml:space="preserve"> дейін </w:t>
      </w:r>
      <w:r>
        <w:rPr>
          <w:rFonts w:ascii="Times New Roman" w:eastAsia="Calibri" w:hAnsi="Times New Roman" w:cs="Times New Roman"/>
          <w:sz w:val="28"/>
          <w:szCs w:val="28"/>
          <w:lang w:val="kk-KZ"/>
        </w:rPr>
        <w:t>кемитіні</w:t>
      </w:r>
      <w:r w:rsidRPr="009B660B">
        <w:rPr>
          <w:rFonts w:ascii="Times New Roman" w:eastAsia="Calibri" w:hAnsi="Times New Roman" w:cs="Times New Roman"/>
          <w:sz w:val="28"/>
          <w:szCs w:val="28"/>
          <w:lang w:val="kk-KZ"/>
        </w:rPr>
        <w:t xml:space="preserve"> анық көрінеді. Бұл ZnO </w:t>
      </w:r>
      <w:r>
        <w:rPr>
          <w:rFonts w:ascii="Times New Roman" w:eastAsia="Calibri" w:hAnsi="Times New Roman" w:cs="Times New Roman"/>
          <w:sz w:val="28"/>
          <w:szCs w:val="28"/>
          <w:lang w:val="kk-KZ"/>
        </w:rPr>
        <w:t>нанобөлшектерінің</w:t>
      </w:r>
      <w:r w:rsidRPr="009B660B">
        <w:rPr>
          <w:rFonts w:ascii="Times New Roman" w:eastAsia="Calibri" w:hAnsi="Times New Roman" w:cs="Times New Roman"/>
          <w:sz w:val="28"/>
          <w:szCs w:val="28"/>
          <w:lang w:val="kk-KZ"/>
        </w:rPr>
        <w:t xml:space="preserve"> агрегациясымен байланысты, ол түйіршіктер шекараларының тығыздығ</w:t>
      </w:r>
      <w:r>
        <w:rPr>
          <w:rFonts w:ascii="Times New Roman" w:eastAsia="Calibri" w:hAnsi="Times New Roman" w:cs="Times New Roman"/>
          <w:sz w:val="28"/>
          <w:szCs w:val="28"/>
          <w:lang w:val="kk-KZ"/>
        </w:rPr>
        <w:t>ын азайтып, ақауларды көбейтеді</w:t>
      </w:r>
      <w:r w:rsidRPr="0016407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Бұның барлығы өткізгіштік аймақта бос электрондардың концентрациясының артуына әкеледі ал ол өз кезегінде,  </w:t>
      </w:r>
      <w:r w:rsidRPr="009B660B">
        <w:rPr>
          <w:rFonts w:ascii="Times New Roman" w:eastAsia="Calibri" w:hAnsi="Times New Roman" w:cs="Times New Roman"/>
          <w:sz w:val="28"/>
          <w:szCs w:val="28"/>
          <w:lang w:val="kk-KZ"/>
        </w:rPr>
        <w:t xml:space="preserve">Бурштейн-Мосс </w:t>
      </w:r>
      <w:r>
        <w:rPr>
          <w:rFonts w:ascii="Times New Roman" w:eastAsia="Calibri" w:hAnsi="Times New Roman" w:cs="Times New Roman"/>
          <w:sz w:val="28"/>
          <w:szCs w:val="28"/>
          <w:lang w:val="kk-KZ"/>
        </w:rPr>
        <w:t xml:space="preserve">эффектісінен </w:t>
      </w:r>
      <w:r w:rsidRPr="009435AF">
        <w:rPr>
          <w:rFonts w:ascii="Times New Roman" w:eastAsia="Calibri" w:hAnsi="Times New Roman" w:cs="Times New Roman"/>
          <w:sz w:val="28"/>
          <w:szCs w:val="28"/>
          <w:lang w:val="kk-KZ"/>
        </w:rPr>
        <w:t>E</w:t>
      </w:r>
      <w:r w:rsidRPr="009435AF">
        <w:rPr>
          <w:rFonts w:ascii="Times New Roman" w:eastAsia="Calibri" w:hAnsi="Times New Roman" w:cs="Times New Roman"/>
          <w:sz w:val="28"/>
          <w:szCs w:val="28"/>
          <w:vertAlign w:val="subscript"/>
          <w:lang w:val="kk-KZ"/>
        </w:rPr>
        <w:t>g</w:t>
      </w:r>
      <w:r>
        <w:rPr>
          <w:rFonts w:ascii="Times New Roman" w:eastAsia="Calibri" w:hAnsi="Times New Roman" w:cs="Times New Roman"/>
          <w:sz w:val="28"/>
          <w:szCs w:val="28"/>
          <w:lang w:val="kk-KZ"/>
        </w:rPr>
        <w:t xml:space="preserve">  артуына әсер етеді </w:t>
      </w:r>
      <w:r w:rsidRPr="009B660B">
        <w:rPr>
          <w:rFonts w:ascii="Times New Roman" w:eastAsia="Calibri" w:hAnsi="Times New Roman" w:cs="Times New Roman"/>
          <w:sz w:val="28"/>
          <w:szCs w:val="28"/>
          <w:lang w:val="kk-KZ"/>
        </w:rPr>
        <w:t xml:space="preserve">[163]. </w:t>
      </w:r>
      <w:r w:rsidRPr="009435AF">
        <w:rPr>
          <w:rFonts w:ascii="Times New Roman" w:eastAsia="Calibri" w:hAnsi="Times New Roman" w:cs="Times New Roman"/>
          <w:sz w:val="28"/>
          <w:szCs w:val="28"/>
          <w:lang w:val="kk-KZ"/>
        </w:rPr>
        <w:t>E</w:t>
      </w:r>
      <w:r w:rsidRPr="009435AF">
        <w:rPr>
          <w:rFonts w:ascii="Times New Roman" w:eastAsia="Calibri" w:hAnsi="Times New Roman" w:cs="Times New Roman"/>
          <w:sz w:val="28"/>
          <w:szCs w:val="28"/>
          <w:vertAlign w:val="subscript"/>
          <w:lang w:val="kk-KZ"/>
        </w:rPr>
        <w:t>g</w:t>
      </w:r>
      <w:r>
        <w:rPr>
          <w:rFonts w:ascii="Times New Roman" w:eastAsia="Calibri" w:hAnsi="Times New Roman" w:cs="Times New Roman"/>
          <w:sz w:val="28"/>
          <w:szCs w:val="28"/>
          <w:vertAlign w:val="subscript"/>
          <w:lang w:val="kk-KZ"/>
        </w:rPr>
        <w:t xml:space="preserve"> </w:t>
      </w:r>
      <w:r>
        <w:rPr>
          <w:rFonts w:ascii="Times New Roman" w:eastAsia="Calibri" w:hAnsi="Times New Roman" w:cs="Times New Roman"/>
          <w:sz w:val="28"/>
          <w:szCs w:val="28"/>
          <w:lang w:val="kk-KZ"/>
        </w:rPr>
        <w:t xml:space="preserve">мәнінің төмендеуі </w:t>
      </w:r>
      <w:r w:rsidRPr="00E81EF6">
        <w:rPr>
          <w:rFonts w:ascii="Times New Roman" w:eastAsia="Calibri" w:hAnsi="Times New Roman" w:cs="Times New Roman"/>
          <w:sz w:val="28"/>
          <w:szCs w:val="28"/>
          <w:lang w:val="kk-KZ"/>
        </w:rPr>
        <w:t xml:space="preserve">ZnO </w:t>
      </w:r>
      <w:r>
        <w:rPr>
          <w:rFonts w:ascii="Times New Roman" w:eastAsia="Calibri" w:hAnsi="Times New Roman" w:cs="Times New Roman"/>
          <w:sz w:val="28"/>
          <w:szCs w:val="28"/>
          <w:lang w:val="kk-KZ"/>
        </w:rPr>
        <w:t>вакансияларының түзілуі мен беттегі оттегінің артуынан болуы мүмкін.</w:t>
      </w:r>
    </w:p>
    <w:p w:rsidR="00B2619B" w:rsidRPr="009B660B" w:rsidRDefault="00B2619B" w:rsidP="00B2619B">
      <w:pPr>
        <w:spacing w:after="0" w:line="240" w:lineRule="auto"/>
        <w:ind w:firstLine="709"/>
        <w:jc w:val="both"/>
        <w:rPr>
          <w:rFonts w:ascii="Times New Roman" w:eastAsia="Calibri" w:hAnsi="Times New Roman" w:cs="Times New Roman"/>
          <w:sz w:val="28"/>
          <w:szCs w:val="28"/>
          <w:lang w:val="kk-KZ"/>
        </w:rPr>
      </w:pPr>
      <w:r w:rsidRPr="009B660B">
        <w:rPr>
          <w:rFonts w:ascii="Times New Roman" w:eastAsia="Calibri" w:hAnsi="Times New Roman" w:cs="Times New Roman"/>
          <w:sz w:val="28"/>
          <w:szCs w:val="28"/>
          <w:lang w:val="kk-KZ"/>
        </w:rPr>
        <w:t>Изопропанол спирті</w:t>
      </w:r>
      <w:r w:rsidR="00BF2EBA" w:rsidRPr="009B660B">
        <w:rPr>
          <w:rFonts w:ascii="Times New Roman" w:eastAsia="Calibri" w:hAnsi="Times New Roman" w:cs="Times New Roman"/>
          <w:sz w:val="28"/>
          <w:szCs w:val="28"/>
          <w:lang w:val="kk-KZ"/>
        </w:rPr>
        <w:t xml:space="preserve"> </w:t>
      </w:r>
      <w:r w:rsidRPr="009B660B">
        <w:rPr>
          <w:rFonts w:ascii="Times New Roman" w:eastAsia="Calibri" w:hAnsi="Times New Roman" w:cs="Times New Roman"/>
          <w:sz w:val="28"/>
          <w:szCs w:val="28"/>
          <w:lang w:val="kk-KZ"/>
        </w:rPr>
        <w:t xml:space="preserve">ZnO </w:t>
      </w:r>
      <w:r w:rsidR="00FA040B">
        <w:rPr>
          <w:rFonts w:ascii="Times New Roman" w:eastAsia="Calibri" w:hAnsi="Times New Roman" w:cs="Times New Roman"/>
          <w:sz w:val="28"/>
          <w:szCs w:val="28"/>
          <w:lang w:val="kk-KZ"/>
        </w:rPr>
        <w:t>нано</w:t>
      </w:r>
      <w:r w:rsidRPr="009B660B">
        <w:rPr>
          <w:rFonts w:ascii="Times New Roman" w:eastAsia="Calibri" w:hAnsi="Times New Roman" w:cs="Times New Roman"/>
          <w:sz w:val="28"/>
          <w:szCs w:val="28"/>
          <w:lang w:val="kk-KZ"/>
        </w:rPr>
        <w:t xml:space="preserve">бөлшектерінің агрегациясын болдырмай, </w:t>
      </w:r>
      <w:r w:rsidR="00C2265A" w:rsidRPr="009435AF">
        <w:rPr>
          <w:rFonts w:ascii="Times New Roman" w:eastAsia="Calibri" w:hAnsi="Times New Roman" w:cs="Times New Roman"/>
          <w:sz w:val="28"/>
          <w:szCs w:val="28"/>
          <w:lang w:val="kk-KZ"/>
        </w:rPr>
        <w:t>E</w:t>
      </w:r>
      <w:r w:rsidR="00C2265A" w:rsidRPr="009435AF">
        <w:rPr>
          <w:rFonts w:ascii="Times New Roman" w:eastAsia="Calibri" w:hAnsi="Times New Roman" w:cs="Times New Roman"/>
          <w:sz w:val="28"/>
          <w:szCs w:val="28"/>
          <w:vertAlign w:val="subscript"/>
          <w:lang w:val="kk-KZ"/>
        </w:rPr>
        <w:t>g</w:t>
      </w:r>
      <w:r w:rsidR="00C2265A">
        <w:rPr>
          <w:rFonts w:ascii="Times New Roman" w:eastAsia="Calibri" w:hAnsi="Times New Roman" w:cs="Times New Roman"/>
          <w:sz w:val="28"/>
          <w:szCs w:val="28"/>
          <w:lang w:val="kk-KZ"/>
        </w:rPr>
        <w:t xml:space="preserve"> </w:t>
      </w:r>
      <w:r w:rsidRPr="009B660B">
        <w:rPr>
          <w:rFonts w:ascii="Times New Roman" w:eastAsia="Calibri" w:hAnsi="Times New Roman" w:cs="Times New Roman"/>
          <w:sz w:val="28"/>
          <w:szCs w:val="28"/>
          <w:lang w:val="kk-KZ"/>
        </w:rPr>
        <w:t>енін жоғары деңгейде сақтайды және қабыршақтың біркелкілігін арттырады. 3-кесте изопропанол спиртінің ZnO қабыршақтарын қалыптастыру үшін ақаулары аз және электрлік қасиеттері жақсартылған еріткіш ретіндегі тиімділігін айқын көрсетеді (</w:t>
      </w:r>
      <w:r w:rsidR="00C50CA4">
        <w:rPr>
          <w:rFonts w:ascii="Times New Roman" w:eastAsia="Calibri" w:hAnsi="Times New Roman" w:cs="Times New Roman"/>
          <w:sz w:val="28"/>
          <w:szCs w:val="28"/>
          <w:lang w:val="kk-KZ"/>
        </w:rPr>
        <w:t>24-</w:t>
      </w:r>
      <w:r w:rsidRPr="009B660B">
        <w:rPr>
          <w:rFonts w:ascii="Times New Roman" w:hAnsi="Times New Roman" w:cs="Times New Roman"/>
          <w:sz w:val="28"/>
          <w:szCs w:val="24"/>
          <w:lang w:val="kk-KZ"/>
        </w:rPr>
        <w:t>сурет</w:t>
      </w:r>
      <w:r w:rsidRPr="009B660B">
        <w:rPr>
          <w:rFonts w:ascii="Times New Roman" w:eastAsia="Calibri" w:hAnsi="Times New Roman" w:cs="Times New Roman"/>
          <w:sz w:val="28"/>
          <w:szCs w:val="28"/>
          <w:lang w:val="kk-KZ"/>
        </w:rPr>
        <w:t xml:space="preserve">). </w:t>
      </w:r>
    </w:p>
    <w:p w:rsidR="004C6A50" w:rsidRPr="009B660B" w:rsidRDefault="004C6A50" w:rsidP="009827DE">
      <w:pPr>
        <w:spacing w:after="0" w:line="240" w:lineRule="auto"/>
        <w:ind w:firstLine="709"/>
        <w:jc w:val="both"/>
        <w:rPr>
          <w:rFonts w:ascii="Times New Roman" w:hAnsi="Times New Roman"/>
          <w:sz w:val="28"/>
          <w:szCs w:val="28"/>
          <w:lang w:val="kk-KZ"/>
        </w:rPr>
      </w:pPr>
    </w:p>
    <w:tbl>
      <w:tblPr>
        <w:tblpPr w:leftFromText="180" w:rightFromText="180" w:vertAnchor="text" w:horzAnchor="page" w:tblpX="1865" w:tblpY="669"/>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86"/>
        <w:gridCol w:w="1984"/>
        <w:gridCol w:w="3736"/>
      </w:tblGrid>
      <w:tr w:rsidR="00C50CA4" w:rsidRPr="00737246" w:rsidTr="00C50CA4">
        <w:trPr>
          <w:trHeight w:val="77"/>
        </w:trPr>
        <w:tc>
          <w:tcPr>
            <w:tcW w:w="3886" w:type="dxa"/>
            <w:vAlign w:val="center"/>
          </w:tcPr>
          <w:p w:rsidR="00C50CA4" w:rsidRPr="00C50CA4" w:rsidRDefault="00C50CA4" w:rsidP="00C50CA4">
            <w:pPr>
              <w:spacing w:after="0" w:line="240" w:lineRule="auto"/>
              <w:jc w:val="center"/>
              <w:rPr>
                <w:rFonts w:ascii="Times New Roman" w:hAnsi="Times New Roman"/>
                <w:sz w:val="24"/>
                <w:szCs w:val="24"/>
                <w:lang w:val="kk-KZ"/>
              </w:rPr>
            </w:pPr>
            <w:r w:rsidRPr="00C50CA4">
              <w:rPr>
                <w:rFonts w:ascii="Times New Roman" w:hAnsi="Times New Roman"/>
                <w:sz w:val="24"/>
                <w:szCs w:val="24"/>
                <w:lang w:val="kk-KZ"/>
              </w:rPr>
              <w:t>ZnO қабыршағының қалыңдығы, нм</w:t>
            </w:r>
          </w:p>
        </w:tc>
        <w:tc>
          <w:tcPr>
            <w:tcW w:w="1984" w:type="dxa"/>
            <w:vAlign w:val="center"/>
          </w:tcPr>
          <w:p w:rsidR="00C50CA4" w:rsidRPr="00C50CA4" w:rsidRDefault="00C50CA4" w:rsidP="00C50CA4">
            <w:pPr>
              <w:spacing w:after="0" w:line="240" w:lineRule="auto"/>
              <w:jc w:val="center"/>
              <w:rPr>
                <w:rFonts w:ascii="Times New Roman" w:hAnsi="Times New Roman"/>
                <w:sz w:val="24"/>
                <w:szCs w:val="24"/>
              </w:rPr>
            </w:pPr>
            <w:r w:rsidRPr="00C50CA4">
              <w:rPr>
                <w:rFonts w:ascii="Times New Roman" w:hAnsi="Times New Roman"/>
                <w:sz w:val="24"/>
                <w:szCs w:val="24"/>
                <w:lang w:val="kk-KZ"/>
              </w:rPr>
              <w:t>D, (</w:t>
            </w:r>
            <w:r w:rsidRPr="00C50CA4">
              <w:rPr>
                <w:rFonts w:ascii="Times New Roman" w:hAnsi="Times New Roman"/>
                <w:sz w:val="24"/>
                <w:szCs w:val="24"/>
              </w:rPr>
              <w:t>λ</w:t>
            </w:r>
            <w:r w:rsidRPr="00C50CA4">
              <w:rPr>
                <w:rFonts w:ascii="Times New Roman" w:hAnsi="Times New Roman"/>
                <w:sz w:val="24"/>
                <w:szCs w:val="24"/>
                <w:lang w:val="kk-KZ"/>
              </w:rPr>
              <w:t xml:space="preserve">= </w:t>
            </w:r>
            <w:r w:rsidRPr="00C50CA4">
              <w:rPr>
                <w:rFonts w:ascii="Times New Roman" w:hAnsi="Times New Roman"/>
                <w:sz w:val="24"/>
                <w:szCs w:val="24"/>
              </w:rPr>
              <w:t>3</w:t>
            </w:r>
            <w:r w:rsidRPr="00C50CA4">
              <w:rPr>
                <w:rFonts w:ascii="Times New Roman" w:hAnsi="Times New Roman"/>
                <w:sz w:val="24"/>
                <w:szCs w:val="24"/>
                <w:lang w:val="en-US"/>
              </w:rPr>
              <w:t>6</w:t>
            </w:r>
            <w:r w:rsidRPr="00C50CA4">
              <w:rPr>
                <w:rFonts w:ascii="Times New Roman" w:hAnsi="Times New Roman"/>
                <w:sz w:val="24"/>
                <w:szCs w:val="24"/>
              </w:rPr>
              <w:t>0</w:t>
            </w:r>
            <w:r w:rsidRPr="00C50CA4">
              <w:rPr>
                <w:rFonts w:ascii="Times New Roman" w:hAnsi="Times New Roman"/>
                <w:sz w:val="24"/>
                <w:szCs w:val="24"/>
                <w:lang w:val="kk-KZ"/>
              </w:rPr>
              <w:t>нм</w:t>
            </w:r>
            <w:r w:rsidRPr="00C50CA4">
              <w:rPr>
                <w:rFonts w:ascii="Times New Roman" w:hAnsi="Times New Roman"/>
                <w:sz w:val="24"/>
                <w:szCs w:val="24"/>
              </w:rPr>
              <w:t>)</w:t>
            </w:r>
          </w:p>
        </w:tc>
        <w:tc>
          <w:tcPr>
            <w:tcW w:w="3736" w:type="dxa"/>
            <w:vAlign w:val="center"/>
          </w:tcPr>
          <w:p w:rsidR="00C50CA4" w:rsidRPr="00C50CA4" w:rsidRDefault="00C50CA4" w:rsidP="00C50CA4">
            <w:pPr>
              <w:spacing w:after="0" w:line="240" w:lineRule="auto"/>
              <w:jc w:val="center"/>
              <w:rPr>
                <w:rFonts w:ascii="Times New Roman" w:hAnsi="Times New Roman"/>
                <w:sz w:val="24"/>
                <w:szCs w:val="24"/>
              </w:rPr>
            </w:pPr>
            <w:r w:rsidRPr="00C50CA4">
              <w:rPr>
                <w:rFonts w:ascii="Times New Roman" w:hAnsi="Times New Roman"/>
                <w:sz w:val="24"/>
                <w:szCs w:val="24"/>
                <w:lang w:val="kk-KZ"/>
              </w:rPr>
              <w:t>Оптикалық тыйым салынған аймақ ені (</w:t>
            </w:r>
            <w:r w:rsidRPr="00C50CA4">
              <w:rPr>
                <w:rFonts w:ascii="Times New Roman" w:hAnsi="Times New Roman"/>
                <w:sz w:val="24"/>
                <w:szCs w:val="24"/>
                <w:lang w:val="en-US"/>
              </w:rPr>
              <w:t>eV</w:t>
            </w:r>
            <w:r w:rsidRPr="00C50CA4">
              <w:rPr>
                <w:rFonts w:ascii="Times New Roman" w:hAnsi="Times New Roman"/>
                <w:sz w:val="24"/>
                <w:szCs w:val="24"/>
              </w:rPr>
              <w:t>)</w:t>
            </w:r>
          </w:p>
        </w:tc>
      </w:tr>
      <w:tr w:rsidR="00C50CA4" w:rsidRPr="00737246" w:rsidTr="00C50CA4">
        <w:trPr>
          <w:trHeight w:val="53"/>
        </w:trPr>
        <w:tc>
          <w:tcPr>
            <w:tcW w:w="3886" w:type="dxa"/>
            <w:vAlign w:val="bottom"/>
          </w:tcPr>
          <w:p w:rsidR="00C50CA4" w:rsidRPr="00737246" w:rsidRDefault="00C50CA4" w:rsidP="00C50CA4">
            <w:pPr>
              <w:spacing w:after="0" w:line="240" w:lineRule="auto"/>
              <w:jc w:val="center"/>
              <w:rPr>
                <w:rFonts w:ascii="Times New Roman" w:hAnsi="Times New Roman"/>
                <w:sz w:val="24"/>
                <w:szCs w:val="24"/>
                <w:lang w:val="en-US"/>
              </w:rPr>
            </w:pPr>
            <w:r w:rsidRPr="00737246">
              <w:rPr>
                <w:rFonts w:ascii="Times New Roman" w:hAnsi="Times New Roman"/>
                <w:sz w:val="24"/>
                <w:szCs w:val="24"/>
                <w:lang w:val="en-US"/>
              </w:rPr>
              <w:t>Isopraponol</w:t>
            </w:r>
          </w:p>
        </w:tc>
        <w:tc>
          <w:tcPr>
            <w:tcW w:w="1984" w:type="dxa"/>
            <w:vAlign w:val="bottom"/>
          </w:tcPr>
          <w:p w:rsidR="00C50CA4" w:rsidRPr="00737246" w:rsidRDefault="00C50CA4" w:rsidP="00C50CA4">
            <w:pPr>
              <w:spacing w:after="0" w:line="240" w:lineRule="auto"/>
              <w:jc w:val="center"/>
              <w:rPr>
                <w:rFonts w:ascii="Times New Roman" w:hAnsi="Times New Roman"/>
                <w:sz w:val="24"/>
                <w:szCs w:val="24"/>
              </w:rPr>
            </w:pPr>
            <w:r w:rsidRPr="00737246">
              <w:rPr>
                <w:rFonts w:ascii="Times New Roman" w:hAnsi="Times New Roman"/>
                <w:sz w:val="24"/>
                <w:szCs w:val="24"/>
                <w:lang w:val="en-US"/>
              </w:rPr>
              <w:t>0,6</w:t>
            </w:r>
            <w:r w:rsidRPr="00737246">
              <w:rPr>
                <w:rFonts w:ascii="Times New Roman" w:hAnsi="Times New Roman"/>
                <w:sz w:val="24"/>
                <w:szCs w:val="24"/>
              </w:rPr>
              <w:t>8</w:t>
            </w:r>
          </w:p>
        </w:tc>
        <w:tc>
          <w:tcPr>
            <w:tcW w:w="3736" w:type="dxa"/>
            <w:vAlign w:val="bottom"/>
          </w:tcPr>
          <w:p w:rsidR="00C50CA4" w:rsidRPr="00737246" w:rsidRDefault="00C50CA4" w:rsidP="00C50CA4">
            <w:pPr>
              <w:spacing w:after="0" w:line="240" w:lineRule="auto"/>
              <w:jc w:val="center"/>
              <w:rPr>
                <w:rFonts w:ascii="Times New Roman" w:hAnsi="Times New Roman"/>
                <w:sz w:val="24"/>
                <w:szCs w:val="24"/>
                <w:lang w:val="en-US"/>
              </w:rPr>
            </w:pPr>
            <w:r w:rsidRPr="00737246">
              <w:rPr>
                <w:rFonts w:ascii="Times New Roman" w:hAnsi="Times New Roman"/>
                <w:sz w:val="24"/>
                <w:szCs w:val="24"/>
                <w:lang w:val="en-US"/>
              </w:rPr>
              <w:t>3.2</w:t>
            </w:r>
          </w:p>
        </w:tc>
      </w:tr>
      <w:tr w:rsidR="00C50CA4" w:rsidRPr="00737246" w:rsidTr="00C50CA4">
        <w:trPr>
          <w:trHeight w:val="53"/>
        </w:trPr>
        <w:tc>
          <w:tcPr>
            <w:tcW w:w="3886" w:type="dxa"/>
            <w:vAlign w:val="bottom"/>
          </w:tcPr>
          <w:p w:rsidR="00C50CA4" w:rsidRPr="00737246" w:rsidRDefault="00C50CA4" w:rsidP="00C50CA4">
            <w:pPr>
              <w:spacing w:after="0" w:line="240" w:lineRule="auto"/>
              <w:jc w:val="center"/>
              <w:rPr>
                <w:rFonts w:ascii="Times New Roman" w:hAnsi="Times New Roman"/>
                <w:sz w:val="24"/>
                <w:szCs w:val="24"/>
                <w:lang w:val="en-US"/>
              </w:rPr>
            </w:pPr>
            <w:r w:rsidRPr="00737246">
              <w:rPr>
                <w:rFonts w:ascii="Times New Roman" w:hAnsi="Times New Roman"/>
                <w:sz w:val="24"/>
                <w:szCs w:val="24"/>
                <w:lang w:val="en-US"/>
              </w:rPr>
              <w:t>Butanol</w:t>
            </w:r>
          </w:p>
        </w:tc>
        <w:tc>
          <w:tcPr>
            <w:tcW w:w="1984" w:type="dxa"/>
            <w:vAlign w:val="bottom"/>
          </w:tcPr>
          <w:p w:rsidR="00C50CA4" w:rsidRPr="00737246" w:rsidRDefault="00C50CA4" w:rsidP="00C50CA4">
            <w:pPr>
              <w:spacing w:after="0" w:line="240" w:lineRule="auto"/>
              <w:jc w:val="center"/>
              <w:rPr>
                <w:rFonts w:ascii="Times New Roman" w:hAnsi="Times New Roman"/>
                <w:sz w:val="24"/>
                <w:szCs w:val="24"/>
              </w:rPr>
            </w:pPr>
            <w:r w:rsidRPr="00737246">
              <w:rPr>
                <w:rFonts w:ascii="Times New Roman" w:hAnsi="Times New Roman"/>
                <w:sz w:val="24"/>
                <w:szCs w:val="24"/>
                <w:lang w:val="en-US"/>
              </w:rPr>
              <w:t>0,6</w:t>
            </w:r>
            <w:r w:rsidRPr="00737246">
              <w:rPr>
                <w:rFonts w:ascii="Times New Roman" w:hAnsi="Times New Roman"/>
                <w:sz w:val="24"/>
                <w:szCs w:val="24"/>
              </w:rPr>
              <w:t>2</w:t>
            </w:r>
          </w:p>
        </w:tc>
        <w:tc>
          <w:tcPr>
            <w:tcW w:w="3736" w:type="dxa"/>
            <w:vAlign w:val="bottom"/>
          </w:tcPr>
          <w:p w:rsidR="00C50CA4" w:rsidRPr="00737246" w:rsidRDefault="00C50CA4" w:rsidP="00C50CA4">
            <w:pPr>
              <w:spacing w:after="0" w:line="240" w:lineRule="auto"/>
              <w:jc w:val="center"/>
              <w:rPr>
                <w:rFonts w:ascii="Times New Roman" w:hAnsi="Times New Roman"/>
                <w:sz w:val="24"/>
                <w:szCs w:val="24"/>
                <w:lang w:val="en-US"/>
              </w:rPr>
            </w:pPr>
            <w:r w:rsidRPr="00737246">
              <w:rPr>
                <w:rFonts w:ascii="Times New Roman" w:hAnsi="Times New Roman"/>
                <w:sz w:val="24"/>
                <w:szCs w:val="24"/>
                <w:lang w:val="en-US"/>
              </w:rPr>
              <w:t>3.1</w:t>
            </w:r>
          </w:p>
        </w:tc>
      </w:tr>
      <w:tr w:rsidR="00C50CA4" w:rsidRPr="00737246" w:rsidTr="00C50CA4">
        <w:trPr>
          <w:trHeight w:val="53"/>
        </w:trPr>
        <w:tc>
          <w:tcPr>
            <w:tcW w:w="3886" w:type="dxa"/>
            <w:vAlign w:val="bottom"/>
          </w:tcPr>
          <w:p w:rsidR="00C50CA4" w:rsidRPr="00737246" w:rsidRDefault="00C50CA4" w:rsidP="00C50CA4">
            <w:pPr>
              <w:spacing w:after="0" w:line="240" w:lineRule="auto"/>
              <w:jc w:val="center"/>
              <w:rPr>
                <w:rFonts w:ascii="Times New Roman" w:hAnsi="Times New Roman"/>
                <w:sz w:val="24"/>
                <w:szCs w:val="24"/>
                <w:lang w:val="en-US"/>
              </w:rPr>
            </w:pPr>
            <w:r w:rsidRPr="00737246">
              <w:rPr>
                <w:rFonts w:ascii="Times New Roman" w:hAnsi="Times New Roman"/>
                <w:sz w:val="24"/>
                <w:szCs w:val="24"/>
                <w:lang w:val="en-US"/>
              </w:rPr>
              <w:t>Ethanol</w:t>
            </w:r>
          </w:p>
        </w:tc>
        <w:tc>
          <w:tcPr>
            <w:tcW w:w="1984" w:type="dxa"/>
            <w:vAlign w:val="bottom"/>
          </w:tcPr>
          <w:p w:rsidR="00C50CA4" w:rsidRPr="00737246" w:rsidRDefault="00C50CA4" w:rsidP="00C50CA4">
            <w:pPr>
              <w:spacing w:after="0" w:line="240" w:lineRule="auto"/>
              <w:jc w:val="center"/>
              <w:rPr>
                <w:rFonts w:ascii="Times New Roman" w:hAnsi="Times New Roman"/>
                <w:sz w:val="24"/>
                <w:szCs w:val="24"/>
                <w:lang w:val="en-US"/>
              </w:rPr>
            </w:pPr>
            <w:r w:rsidRPr="00737246">
              <w:rPr>
                <w:rFonts w:ascii="Times New Roman" w:hAnsi="Times New Roman"/>
                <w:sz w:val="24"/>
                <w:szCs w:val="24"/>
                <w:lang w:val="en-US"/>
              </w:rPr>
              <w:t>0,53</w:t>
            </w:r>
          </w:p>
        </w:tc>
        <w:tc>
          <w:tcPr>
            <w:tcW w:w="3736" w:type="dxa"/>
            <w:vAlign w:val="bottom"/>
          </w:tcPr>
          <w:p w:rsidR="00C50CA4" w:rsidRPr="00737246" w:rsidRDefault="00C50CA4" w:rsidP="00C50CA4">
            <w:pPr>
              <w:spacing w:after="0" w:line="240" w:lineRule="auto"/>
              <w:jc w:val="center"/>
              <w:rPr>
                <w:rFonts w:ascii="Times New Roman" w:hAnsi="Times New Roman"/>
                <w:sz w:val="24"/>
                <w:szCs w:val="24"/>
                <w:lang w:val="en-US"/>
              </w:rPr>
            </w:pPr>
            <w:r w:rsidRPr="00737246">
              <w:rPr>
                <w:rFonts w:ascii="Times New Roman" w:hAnsi="Times New Roman"/>
                <w:sz w:val="24"/>
                <w:szCs w:val="24"/>
                <w:lang w:val="en-US"/>
              </w:rPr>
              <w:t>2.8</w:t>
            </w:r>
          </w:p>
        </w:tc>
      </w:tr>
    </w:tbl>
    <w:p w:rsidR="00CB602E" w:rsidRPr="009B660B" w:rsidRDefault="00A876C9" w:rsidP="00C50CA4">
      <w:pPr>
        <w:pStyle w:val="a3"/>
        <w:spacing w:after="0" w:line="240" w:lineRule="auto"/>
        <w:ind w:left="0"/>
        <w:jc w:val="both"/>
        <w:rPr>
          <w:rFonts w:ascii="Times New Roman" w:hAnsi="Times New Roman"/>
          <w:sz w:val="28"/>
          <w:szCs w:val="28"/>
          <w:lang w:val="kk-KZ"/>
        </w:rPr>
      </w:pPr>
      <w:r w:rsidRPr="009B660B">
        <w:rPr>
          <w:rFonts w:ascii="Times New Roman" w:hAnsi="Times New Roman"/>
          <w:sz w:val="28"/>
          <w:szCs w:val="28"/>
          <w:lang w:val="kk-KZ"/>
        </w:rPr>
        <w:t>Кесте</w:t>
      </w:r>
      <w:r w:rsidR="00F31E0A" w:rsidRPr="009B660B">
        <w:rPr>
          <w:rFonts w:ascii="Times New Roman" w:hAnsi="Times New Roman"/>
          <w:sz w:val="28"/>
          <w:szCs w:val="28"/>
        </w:rPr>
        <w:t xml:space="preserve"> </w:t>
      </w:r>
      <w:r w:rsidRPr="009B660B">
        <w:rPr>
          <w:rFonts w:ascii="Times New Roman" w:hAnsi="Times New Roman"/>
          <w:sz w:val="28"/>
          <w:szCs w:val="28"/>
        </w:rPr>
        <w:t>3</w:t>
      </w:r>
      <w:r w:rsidR="004C6A50" w:rsidRPr="009B660B">
        <w:rPr>
          <w:rFonts w:ascii="Times New Roman" w:hAnsi="Times New Roman"/>
          <w:sz w:val="28"/>
          <w:szCs w:val="24"/>
        </w:rPr>
        <w:t xml:space="preserve"> </w:t>
      </w:r>
      <w:r w:rsidR="00C50CA4">
        <w:rPr>
          <w:rFonts w:ascii="Times New Roman" w:hAnsi="Times New Roman"/>
          <w:sz w:val="28"/>
          <w:szCs w:val="24"/>
        </w:rPr>
        <w:t xml:space="preserve">– </w:t>
      </w:r>
      <w:r w:rsidR="004C6A50" w:rsidRPr="009B660B">
        <w:rPr>
          <w:rFonts w:ascii="Times New Roman" w:hAnsi="Times New Roman"/>
          <w:sz w:val="28"/>
          <w:szCs w:val="24"/>
        </w:rPr>
        <w:t>ZnO</w:t>
      </w:r>
      <w:r w:rsidRPr="009B660B">
        <w:rPr>
          <w:rFonts w:ascii="Times New Roman" w:hAnsi="Times New Roman"/>
          <w:sz w:val="28"/>
          <w:szCs w:val="24"/>
          <w:lang w:val="kk-KZ"/>
        </w:rPr>
        <w:t xml:space="preserve"> қабыршақтарының </w:t>
      </w:r>
      <w:r w:rsidRPr="009B660B">
        <w:rPr>
          <w:rFonts w:ascii="Times New Roman" w:hAnsi="Times New Roman"/>
          <w:sz w:val="28"/>
          <w:lang w:val="en-US"/>
        </w:rPr>
        <w:t>Tauc</w:t>
      </w:r>
      <w:r w:rsidRPr="009B660B">
        <w:rPr>
          <w:rFonts w:ascii="Times New Roman" w:hAnsi="Times New Roman"/>
          <w:sz w:val="28"/>
        </w:rPr>
        <w:t xml:space="preserve"> </w:t>
      </w:r>
      <w:r w:rsidRPr="009B660B">
        <w:rPr>
          <w:rFonts w:ascii="Times New Roman" w:hAnsi="Times New Roman"/>
          <w:sz w:val="28"/>
          <w:lang w:val="kk-KZ"/>
        </w:rPr>
        <w:t xml:space="preserve"> графиктері</w:t>
      </w:r>
    </w:p>
    <w:p w:rsidR="00CB602E" w:rsidRPr="00C50CA4" w:rsidRDefault="00CB602E" w:rsidP="009827DE">
      <w:pPr>
        <w:pStyle w:val="a3"/>
        <w:spacing w:after="0" w:line="240" w:lineRule="auto"/>
        <w:ind w:left="0" w:firstLine="709"/>
        <w:jc w:val="both"/>
        <w:rPr>
          <w:rFonts w:ascii="Times New Roman" w:hAnsi="Times New Roman"/>
          <w:sz w:val="16"/>
          <w:szCs w:val="16"/>
          <w:lang w:val="kk-KZ"/>
        </w:rPr>
      </w:pPr>
    </w:p>
    <w:p w:rsidR="00CB602E" w:rsidRPr="009B660B" w:rsidRDefault="00CB602E" w:rsidP="009827DE">
      <w:pPr>
        <w:pStyle w:val="a3"/>
        <w:spacing w:after="0" w:line="240" w:lineRule="auto"/>
        <w:ind w:left="0" w:firstLine="709"/>
        <w:jc w:val="both"/>
        <w:rPr>
          <w:rFonts w:ascii="Times New Roman" w:hAnsi="Times New Roman"/>
          <w:sz w:val="28"/>
          <w:szCs w:val="28"/>
        </w:rPr>
      </w:pPr>
    </w:p>
    <w:p w:rsidR="00C50CA4" w:rsidRPr="009B660B" w:rsidRDefault="00C50CA4" w:rsidP="00C50CA4">
      <w:pPr>
        <w:spacing w:after="0" w:line="240" w:lineRule="auto"/>
        <w:jc w:val="center"/>
        <w:rPr>
          <w:rFonts w:ascii="Times New Roman" w:hAnsi="Times New Roman" w:cs="Times New Roman"/>
          <w:noProof/>
          <w:sz w:val="28"/>
          <w:szCs w:val="28"/>
          <w:lang w:val="kk-KZ"/>
        </w:rPr>
      </w:pPr>
      <w:r w:rsidRPr="009B660B">
        <w:rPr>
          <w:rFonts w:ascii="Times New Roman" w:hAnsi="Times New Roman" w:cs="Times New Roman"/>
          <w:noProof/>
          <w:sz w:val="28"/>
          <w:szCs w:val="28"/>
          <w:lang w:eastAsia="ru-RU"/>
        </w:rPr>
        <w:drawing>
          <wp:inline distT="0" distB="0" distL="0" distR="0" wp14:anchorId="57153B61" wp14:editId="6493DD8A">
            <wp:extent cx="2844800" cy="2346161"/>
            <wp:effectExtent l="0" t="0" r="0" b="0"/>
            <wp:docPr id="54" name="Рисунок 54" descr="D:\доки докторантура\userdata\OneDrive\Рабочий стол\люмин ок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люмин окон.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885" t="9835" r="12366" b="4153"/>
                    <a:stretch/>
                  </pic:blipFill>
                  <pic:spPr bwMode="auto">
                    <a:xfrm>
                      <a:off x="0" y="0"/>
                      <a:ext cx="2863879" cy="2361896"/>
                    </a:xfrm>
                    <a:prstGeom prst="rect">
                      <a:avLst/>
                    </a:prstGeom>
                    <a:noFill/>
                    <a:ln>
                      <a:noFill/>
                    </a:ln>
                    <a:extLst>
                      <a:ext uri="{53640926-AAD7-44D8-BBD7-CCE9431645EC}">
                        <a14:shadowObscured xmlns:a14="http://schemas.microsoft.com/office/drawing/2010/main"/>
                      </a:ext>
                    </a:extLst>
                  </pic:spPr>
                </pic:pic>
              </a:graphicData>
            </a:graphic>
          </wp:inline>
        </w:drawing>
      </w:r>
    </w:p>
    <w:p w:rsidR="00C50CA4" w:rsidRPr="00C50CA4" w:rsidRDefault="00C50CA4" w:rsidP="00C50CA4">
      <w:pPr>
        <w:spacing w:after="0" w:line="240" w:lineRule="auto"/>
        <w:ind w:firstLine="709"/>
        <w:jc w:val="center"/>
        <w:rPr>
          <w:rFonts w:ascii="Times New Roman" w:hAnsi="Times New Roman" w:cs="Times New Roman"/>
          <w:noProof/>
          <w:sz w:val="16"/>
          <w:szCs w:val="16"/>
          <w:lang w:val="kk-KZ"/>
        </w:rPr>
      </w:pPr>
    </w:p>
    <w:p w:rsidR="00C50CA4" w:rsidRPr="009B660B" w:rsidRDefault="00C50CA4" w:rsidP="00C50CA4">
      <w:pPr>
        <w:spacing w:after="0" w:line="240" w:lineRule="auto"/>
        <w:jc w:val="center"/>
        <w:rPr>
          <w:rFonts w:ascii="Times New Roman" w:hAnsi="Times New Roman" w:cs="Times New Roman"/>
          <w:noProof/>
          <w:sz w:val="28"/>
          <w:szCs w:val="28"/>
          <w:lang w:val="kk-KZ"/>
        </w:rPr>
      </w:pPr>
      <w:r w:rsidRPr="009B660B">
        <w:rPr>
          <w:rFonts w:ascii="Times New Roman" w:hAnsi="Times New Roman" w:cs="Times New Roman"/>
          <w:noProof/>
          <w:sz w:val="28"/>
          <w:szCs w:val="28"/>
          <w:lang w:val="kk-KZ"/>
        </w:rPr>
        <w:t xml:space="preserve">Сурет 25 – Әртүрлі спирттерде дайындалған ZnO люминесценция спектрлері  </w:t>
      </w:r>
    </w:p>
    <w:p w:rsidR="00CB602E" w:rsidRPr="00C50CA4" w:rsidRDefault="00CB602E" w:rsidP="00C50CA4">
      <w:pPr>
        <w:pStyle w:val="a3"/>
        <w:spacing w:after="0" w:line="240" w:lineRule="auto"/>
        <w:ind w:left="0"/>
        <w:jc w:val="both"/>
        <w:rPr>
          <w:rFonts w:ascii="Times New Roman" w:hAnsi="Times New Roman"/>
          <w:sz w:val="28"/>
          <w:szCs w:val="28"/>
          <w:lang w:val="kk-KZ"/>
        </w:rPr>
      </w:pPr>
    </w:p>
    <w:p w:rsidR="009C3132" w:rsidRPr="009B660B" w:rsidRDefault="00C84E82" w:rsidP="009827DE">
      <w:pPr>
        <w:pStyle w:val="BodyL"/>
        <w:spacing w:line="240" w:lineRule="auto"/>
        <w:ind w:firstLine="709"/>
        <w:rPr>
          <w:lang w:val="kk-KZ"/>
        </w:rPr>
      </w:pPr>
      <w:r w:rsidRPr="009B660B">
        <w:rPr>
          <w:rFonts w:eastAsia="Calibri"/>
          <w:sz w:val="28"/>
          <w:szCs w:val="28"/>
          <w:lang w:val="kk-KZ"/>
        </w:rPr>
        <w:t>25</w:t>
      </w:r>
      <w:r w:rsidR="00C50CA4">
        <w:rPr>
          <w:rFonts w:eastAsia="Calibri"/>
          <w:sz w:val="28"/>
          <w:szCs w:val="28"/>
          <w:lang w:val="kk-KZ"/>
        </w:rPr>
        <w:t>-</w:t>
      </w:r>
      <w:r w:rsidR="00A876C9" w:rsidRPr="009B660B">
        <w:rPr>
          <w:rFonts w:eastAsia="Calibri"/>
          <w:sz w:val="28"/>
          <w:szCs w:val="28"/>
          <w:lang w:val="kk-KZ"/>
        </w:rPr>
        <w:t>суретте әр түрлі спирттерде синтезделген ZnO қабырша</w:t>
      </w:r>
      <w:r w:rsidR="004D4E35" w:rsidRPr="009B660B">
        <w:rPr>
          <w:rFonts w:eastAsia="Calibri"/>
          <w:sz w:val="28"/>
          <w:szCs w:val="28"/>
          <w:lang w:val="kk-KZ"/>
        </w:rPr>
        <w:t>қ</w:t>
      </w:r>
      <w:r w:rsidR="00A876C9" w:rsidRPr="009B660B">
        <w:rPr>
          <w:rFonts w:eastAsia="Calibri"/>
          <w:sz w:val="28"/>
          <w:szCs w:val="28"/>
          <w:lang w:val="kk-KZ"/>
        </w:rPr>
        <w:t>тарының люминесценция спектрлері көрсетілген.</w:t>
      </w:r>
      <w:r w:rsidR="00C50CA4">
        <w:rPr>
          <w:rFonts w:eastAsia="Calibri"/>
          <w:sz w:val="28"/>
          <w:szCs w:val="28"/>
          <w:lang w:val="kk-KZ"/>
        </w:rPr>
        <w:t>25-</w:t>
      </w:r>
      <w:r w:rsidR="00C50CA4" w:rsidRPr="009B660B">
        <w:rPr>
          <w:rFonts w:eastAsia="Calibri"/>
          <w:sz w:val="28"/>
          <w:szCs w:val="28"/>
          <w:lang w:val="kk-KZ"/>
        </w:rPr>
        <w:t xml:space="preserve">суреттен </w:t>
      </w:r>
      <w:r w:rsidR="00A876C9" w:rsidRPr="009B660B">
        <w:rPr>
          <w:rFonts w:eastAsia="Calibri"/>
          <w:sz w:val="28"/>
          <w:szCs w:val="28"/>
          <w:lang w:val="kk-KZ"/>
        </w:rPr>
        <w:t>көрініп тұрғандай, люминесценция спектрлері екі негізгі компоненттен тұрады: У</w:t>
      </w:r>
      <w:r w:rsidR="004D4E35" w:rsidRPr="009B660B">
        <w:rPr>
          <w:rFonts w:eastAsia="Calibri"/>
          <w:sz w:val="28"/>
          <w:szCs w:val="28"/>
          <w:lang w:val="kk-KZ"/>
        </w:rPr>
        <w:t>К</w:t>
      </w:r>
      <w:r w:rsidR="00A876C9" w:rsidRPr="009B660B">
        <w:rPr>
          <w:rFonts w:eastAsia="Calibri"/>
          <w:sz w:val="28"/>
          <w:szCs w:val="28"/>
          <w:lang w:val="kk-KZ"/>
        </w:rPr>
        <w:t xml:space="preserve"> аймағында </w:t>
      </w:r>
      <w:r w:rsidR="00BA6AFD" w:rsidRPr="009B660B">
        <w:rPr>
          <w:rFonts w:eastAsia="Calibri"/>
          <w:sz w:val="28"/>
          <w:szCs w:val="28"/>
          <w:lang w:val="kk-KZ"/>
        </w:rPr>
        <w:t>400</w:t>
      </w:r>
      <w:r w:rsidR="00A876C9" w:rsidRPr="009B660B">
        <w:rPr>
          <w:rFonts w:eastAsia="Calibri"/>
          <w:sz w:val="28"/>
          <w:szCs w:val="28"/>
          <w:lang w:val="kk-KZ"/>
        </w:rPr>
        <w:t xml:space="preserve"> нм максимумы бар тар жолақ және көрінетін аймақтағы кең жолақ. Көрінетін аймақтағы кең жолақта ZnO қабыршақтарының шыңы 576 нм максимумы бойынша айқын көрінеді. Бутанол мен этанол</w:t>
      </w:r>
      <w:r w:rsidR="000069F7" w:rsidRPr="009B660B">
        <w:rPr>
          <w:rFonts w:eastAsia="Calibri"/>
          <w:sz w:val="28"/>
          <w:szCs w:val="28"/>
          <w:lang w:val="kk-KZ"/>
        </w:rPr>
        <w:t xml:space="preserve"> спиртінде</w:t>
      </w:r>
      <w:r w:rsidR="00A876C9" w:rsidRPr="009B660B">
        <w:rPr>
          <w:rFonts w:eastAsia="Calibri"/>
          <w:sz w:val="28"/>
          <w:szCs w:val="28"/>
          <w:lang w:val="kk-KZ"/>
        </w:rPr>
        <w:t xml:space="preserve"> алынған ZnO қабыршақтарының көрінетін аймақтағы </w:t>
      </w:r>
      <w:r w:rsidR="00CD754E" w:rsidRPr="009B660B">
        <w:rPr>
          <w:rFonts w:eastAsia="Calibri"/>
          <w:sz w:val="28"/>
          <w:szCs w:val="28"/>
          <w:lang w:val="kk-KZ"/>
        </w:rPr>
        <w:t>қарқындылығының</w:t>
      </w:r>
      <w:r w:rsidR="00A876C9" w:rsidRPr="009B660B">
        <w:rPr>
          <w:rFonts w:eastAsia="Calibri"/>
          <w:sz w:val="28"/>
          <w:szCs w:val="28"/>
          <w:lang w:val="kk-KZ"/>
        </w:rPr>
        <w:t xml:space="preserve"> төмен болуы түйіршіктерінің арасындағы ақаулардың пайда болғанын растайды. Көрінетін люминесценция </w:t>
      </w:r>
      <w:r w:rsidR="000069F7" w:rsidRPr="009B660B">
        <w:rPr>
          <w:rFonts w:eastAsia="Calibri"/>
          <w:sz w:val="28"/>
          <w:szCs w:val="28"/>
          <w:lang w:val="kk-KZ"/>
        </w:rPr>
        <w:t>ZnO</w:t>
      </w:r>
      <w:r w:rsidR="00A876C9" w:rsidRPr="009B660B">
        <w:rPr>
          <w:rFonts w:eastAsia="Calibri"/>
          <w:sz w:val="28"/>
          <w:szCs w:val="28"/>
          <w:lang w:val="kk-KZ"/>
        </w:rPr>
        <w:t xml:space="preserve"> наноқұрлымдарындағы ақаулармен тығыз байланысты, олардың табиғаты әлі күнге дейін көптеген пік</w:t>
      </w:r>
      <w:r w:rsidR="00542209" w:rsidRPr="009B660B">
        <w:rPr>
          <w:rFonts w:eastAsia="Calibri"/>
          <w:sz w:val="28"/>
          <w:szCs w:val="28"/>
          <w:lang w:val="kk-KZ"/>
        </w:rPr>
        <w:t xml:space="preserve">ірталастарды қозғайды </w:t>
      </w:r>
      <w:r w:rsidR="000D63A1" w:rsidRPr="009B660B">
        <w:rPr>
          <w:rFonts w:eastAsia="Calibri"/>
          <w:sz w:val="28"/>
          <w:szCs w:val="28"/>
          <w:lang w:val="kk-KZ"/>
        </w:rPr>
        <w:t>[</w:t>
      </w:r>
      <w:r w:rsidR="00B4786A" w:rsidRPr="009B660B">
        <w:rPr>
          <w:rFonts w:eastAsia="Calibri"/>
          <w:sz w:val="28"/>
          <w:szCs w:val="28"/>
          <w:lang w:val="kk-KZ"/>
        </w:rPr>
        <w:t>162</w:t>
      </w:r>
      <w:r w:rsidR="00382EA1" w:rsidRPr="00382EA1">
        <w:rPr>
          <w:rFonts w:eastAsia="Calibri"/>
          <w:sz w:val="28"/>
          <w:szCs w:val="28"/>
          <w:lang w:val="kk-KZ"/>
        </w:rPr>
        <w:t xml:space="preserve">, </w:t>
      </w:r>
      <w:r w:rsidR="00382EA1" w:rsidRPr="00382EA1">
        <w:rPr>
          <w:rFonts w:eastAsia="Calibri"/>
          <w:sz w:val="28"/>
          <w:szCs w:val="28"/>
          <w:lang w:val="kk-KZ"/>
        </w:rPr>
        <w:lastRenderedPageBreak/>
        <w:t>p. 32-37</w:t>
      </w:r>
      <w:r w:rsidR="000D63A1" w:rsidRPr="009B660B">
        <w:rPr>
          <w:rFonts w:eastAsia="Calibri"/>
          <w:sz w:val="28"/>
          <w:szCs w:val="28"/>
          <w:lang w:val="kk-KZ"/>
        </w:rPr>
        <w:t>]</w:t>
      </w:r>
      <w:r w:rsidR="00542209" w:rsidRPr="009B660B">
        <w:rPr>
          <w:rFonts w:eastAsia="Calibri"/>
          <w:sz w:val="28"/>
          <w:szCs w:val="28"/>
          <w:lang w:val="kk-KZ"/>
        </w:rPr>
        <w:t xml:space="preserve">. </w:t>
      </w:r>
      <w:r w:rsidR="000D63A1" w:rsidRPr="009B660B">
        <w:rPr>
          <w:rFonts w:eastAsia="Calibri"/>
          <w:sz w:val="28"/>
          <w:szCs w:val="28"/>
          <w:lang w:val="kk-KZ"/>
        </w:rPr>
        <w:t>З</w:t>
      </w:r>
      <w:r w:rsidR="00A876C9" w:rsidRPr="009B660B">
        <w:rPr>
          <w:rFonts w:eastAsia="Calibri"/>
          <w:sz w:val="28"/>
          <w:szCs w:val="28"/>
          <w:lang w:val="kk-KZ"/>
        </w:rPr>
        <w:t>ерттеу</w:t>
      </w:r>
      <w:r w:rsidR="000D63A1" w:rsidRPr="009B660B">
        <w:rPr>
          <w:rFonts w:eastAsia="Calibri"/>
          <w:sz w:val="28"/>
          <w:szCs w:val="28"/>
          <w:lang w:val="kk-KZ"/>
        </w:rPr>
        <w:t>де</w:t>
      </w:r>
      <w:r w:rsidR="00A876C9" w:rsidRPr="009B660B">
        <w:rPr>
          <w:rFonts w:eastAsia="Calibri"/>
          <w:sz w:val="28"/>
          <w:szCs w:val="28"/>
          <w:lang w:val="kk-KZ"/>
        </w:rPr>
        <w:t xml:space="preserve"> ZnO наноқұрылымдарындағы жасыл люминесценцияның орталықтары беттік ақаулар екендігі көрсетілген. Ақаулар электрон-</w:t>
      </w:r>
      <w:r w:rsidR="00C6660A" w:rsidRPr="009B660B">
        <w:rPr>
          <w:rFonts w:eastAsia="Calibri"/>
          <w:sz w:val="28"/>
          <w:szCs w:val="28"/>
          <w:lang w:val="kk-KZ"/>
        </w:rPr>
        <w:t>кемтік</w:t>
      </w:r>
      <w:r w:rsidR="00A876C9" w:rsidRPr="009B660B">
        <w:rPr>
          <w:rFonts w:eastAsia="Calibri"/>
          <w:sz w:val="28"/>
          <w:szCs w:val="28"/>
          <w:lang w:val="kk-KZ"/>
        </w:rPr>
        <w:t xml:space="preserve"> рекомбинациясының орталықтары ретінде қызмет етіп, бұл процесс көрінетін люминесценцияның </w:t>
      </w:r>
      <w:r w:rsidR="000F6C94" w:rsidRPr="009B660B">
        <w:rPr>
          <w:rFonts w:eastAsia="Calibri"/>
          <w:sz w:val="28"/>
          <w:szCs w:val="28"/>
          <w:lang w:val="kk-KZ"/>
        </w:rPr>
        <w:t xml:space="preserve">қарқындылығының </w:t>
      </w:r>
      <w:r w:rsidR="00A876C9" w:rsidRPr="009B660B">
        <w:rPr>
          <w:rFonts w:eastAsia="Calibri"/>
          <w:sz w:val="28"/>
          <w:szCs w:val="28"/>
          <w:lang w:val="kk-KZ"/>
        </w:rPr>
        <w:t>төмендеуіне әкеледі.</w:t>
      </w:r>
      <w:r w:rsidR="00732FD9" w:rsidRPr="009B660B">
        <w:rPr>
          <w:lang w:val="kk-KZ"/>
        </w:rPr>
        <w:t xml:space="preserve"> </w:t>
      </w:r>
    </w:p>
    <w:p w:rsidR="00E869BD" w:rsidRPr="005B3672" w:rsidRDefault="00050D76" w:rsidP="005B3672">
      <w:pPr>
        <w:pStyle w:val="BodyL"/>
        <w:spacing w:line="240" w:lineRule="auto"/>
        <w:rPr>
          <w:sz w:val="28"/>
          <w:szCs w:val="28"/>
          <w:lang w:val="kk-KZ"/>
        </w:rPr>
      </w:pPr>
      <w:r w:rsidRPr="00050D76">
        <w:rPr>
          <w:sz w:val="28"/>
          <w:szCs w:val="28"/>
          <w:lang w:val="kk-KZ"/>
        </w:rPr>
        <w:t>Люминесценция спектрлері мәліметтері бойынша ZnO құрылымдық ақаулары спиртті еріткіштер табиғатына тәуелді емес.</w:t>
      </w:r>
      <w:r w:rsidR="006B265D">
        <w:rPr>
          <w:sz w:val="28"/>
          <w:szCs w:val="28"/>
          <w:lang w:val="kk-KZ"/>
        </w:rPr>
        <w:t xml:space="preserve"> </w:t>
      </w:r>
      <w:r w:rsidR="000E056D" w:rsidRPr="006B265D">
        <w:rPr>
          <w:sz w:val="28"/>
          <w:szCs w:val="28"/>
          <w:lang w:val="kk-KZ"/>
        </w:rPr>
        <w:t>ZnO қабыршақтарының кристалдылығын анықтау үшін көрінетін аймақтағы (</w:t>
      </w:r>
      <w:r w:rsidR="000E056D" w:rsidRPr="006B265D">
        <w:rPr>
          <w:i/>
          <w:iCs/>
          <w:sz w:val="28"/>
          <w:szCs w:val="28"/>
          <w:lang w:val="kk-KZ"/>
        </w:rPr>
        <w:t>I</w:t>
      </w:r>
      <w:r w:rsidR="000E056D">
        <w:rPr>
          <w:i/>
          <w:iCs/>
          <w:sz w:val="28"/>
          <w:szCs w:val="28"/>
          <w:vertAlign w:val="subscript"/>
          <w:lang w:val="kk-KZ"/>
        </w:rPr>
        <w:t>ка</w:t>
      </w:r>
      <w:r w:rsidR="000E056D" w:rsidRPr="006B265D">
        <w:rPr>
          <w:sz w:val="28"/>
          <w:szCs w:val="28"/>
          <w:lang w:val="kk-KZ"/>
        </w:rPr>
        <w:t>) люминесценция жолағының қарқындылығының максимум амплитудасының (</w:t>
      </w:r>
      <w:r w:rsidR="000E056D" w:rsidRPr="006B265D">
        <w:rPr>
          <w:i/>
          <w:iCs/>
          <w:sz w:val="28"/>
          <w:szCs w:val="28"/>
          <w:lang w:val="kk-KZ"/>
        </w:rPr>
        <w:t>I</w:t>
      </w:r>
      <w:r w:rsidR="000E056D" w:rsidRPr="000E056D">
        <w:rPr>
          <w:i/>
          <w:iCs/>
          <w:sz w:val="28"/>
          <w:szCs w:val="28"/>
          <w:vertAlign w:val="subscript"/>
          <w:lang w:val="kk-KZ"/>
        </w:rPr>
        <w:t>қт</w:t>
      </w:r>
      <w:r w:rsidR="000E056D" w:rsidRPr="006B265D">
        <w:rPr>
          <w:sz w:val="28"/>
          <w:szCs w:val="28"/>
          <w:lang w:val="kk-KZ"/>
        </w:rPr>
        <w:t xml:space="preserve">) қысқа толқынды аймақтағы шеттік люминесценция жолағының максимум амплитудасына қатынасын салыстыру қабылданған. </w:t>
      </w:r>
      <w:r w:rsidR="000E056D" w:rsidRPr="005B3672">
        <w:rPr>
          <w:sz w:val="28"/>
          <w:szCs w:val="28"/>
          <w:lang w:val="kk-KZ"/>
        </w:rPr>
        <w:t xml:space="preserve">Барлық қабыршақтар үшін </w:t>
      </w:r>
      <w:r w:rsidR="000E056D" w:rsidRPr="005B3672">
        <w:rPr>
          <w:i/>
          <w:iCs/>
          <w:sz w:val="28"/>
          <w:szCs w:val="28"/>
          <w:lang w:val="kk-KZ"/>
        </w:rPr>
        <w:t>I</w:t>
      </w:r>
      <w:r w:rsidR="000E056D">
        <w:rPr>
          <w:i/>
          <w:iCs/>
          <w:sz w:val="28"/>
          <w:szCs w:val="28"/>
          <w:vertAlign w:val="subscript"/>
          <w:lang w:val="kk-KZ"/>
        </w:rPr>
        <w:t>ка</w:t>
      </w:r>
      <w:r w:rsidR="000E056D" w:rsidRPr="005B3672">
        <w:rPr>
          <w:sz w:val="28"/>
          <w:szCs w:val="28"/>
          <w:lang w:val="kk-KZ"/>
        </w:rPr>
        <w:t>/</w:t>
      </w:r>
      <w:r w:rsidR="000E056D" w:rsidRPr="005B3672">
        <w:rPr>
          <w:i/>
          <w:iCs/>
          <w:sz w:val="28"/>
          <w:szCs w:val="28"/>
          <w:lang w:val="kk-KZ"/>
        </w:rPr>
        <w:t>I</w:t>
      </w:r>
      <w:r w:rsidR="000E056D" w:rsidRPr="000E056D">
        <w:rPr>
          <w:i/>
          <w:iCs/>
          <w:sz w:val="28"/>
          <w:szCs w:val="28"/>
          <w:vertAlign w:val="subscript"/>
          <w:lang w:val="kk-KZ"/>
        </w:rPr>
        <w:t>қт</w:t>
      </w:r>
      <w:r w:rsidR="000E056D" w:rsidRPr="005B3672">
        <w:rPr>
          <w:sz w:val="28"/>
          <w:szCs w:val="28"/>
          <w:lang w:val="kk-KZ"/>
        </w:rPr>
        <w:t xml:space="preserve"> қатынасы бірліктен кіші және барлық спирттер үшін шамамен ~0,63 бірлікті құрайды, бұл олардың кристалдылығының бірдей екенін көрсетеді.</w:t>
      </w:r>
    </w:p>
    <w:p w:rsidR="00732FD9" w:rsidRPr="009B660B" w:rsidRDefault="00732FD9" w:rsidP="009827DE">
      <w:pPr>
        <w:pStyle w:val="BodyL"/>
        <w:spacing w:line="240" w:lineRule="auto"/>
        <w:ind w:firstLine="709"/>
        <w:rPr>
          <w:rFonts w:eastAsia="Calibri"/>
          <w:sz w:val="28"/>
          <w:szCs w:val="28"/>
          <w:lang w:val="kk-KZ"/>
        </w:rPr>
      </w:pPr>
      <w:r w:rsidRPr="009B660B">
        <w:rPr>
          <w:rFonts w:eastAsia="Calibri"/>
          <w:sz w:val="28"/>
          <w:szCs w:val="28"/>
          <w:lang w:val="kk-KZ"/>
        </w:rPr>
        <w:t>Сонымен қатар</w:t>
      </w:r>
      <w:r w:rsidR="000D63A1" w:rsidRPr="009B660B">
        <w:rPr>
          <w:rFonts w:eastAsia="Calibri"/>
          <w:sz w:val="28"/>
          <w:szCs w:val="28"/>
          <w:lang w:val="kk-KZ"/>
        </w:rPr>
        <w:t>, бірнеше зерттеулерде [</w:t>
      </w:r>
      <w:r w:rsidR="00B4786A" w:rsidRPr="009B660B">
        <w:rPr>
          <w:rFonts w:eastAsia="Calibri"/>
          <w:sz w:val="28"/>
          <w:szCs w:val="28"/>
          <w:lang w:val="kk-KZ"/>
        </w:rPr>
        <w:t>164</w:t>
      </w:r>
      <w:r w:rsidR="000D63A1" w:rsidRPr="009B660B">
        <w:rPr>
          <w:rFonts w:eastAsia="Calibri"/>
          <w:sz w:val="28"/>
          <w:szCs w:val="28"/>
          <w:lang w:val="kk-KZ"/>
        </w:rPr>
        <w:t xml:space="preserve">, </w:t>
      </w:r>
      <w:r w:rsidR="00B4786A" w:rsidRPr="009B660B">
        <w:rPr>
          <w:rFonts w:eastAsia="Calibri"/>
          <w:sz w:val="28"/>
          <w:szCs w:val="28"/>
          <w:lang w:val="kk-KZ"/>
        </w:rPr>
        <w:t>165</w:t>
      </w:r>
      <w:r w:rsidRPr="009B660B">
        <w:rPr>
          <w:rFonts w:eastAsia="Calibri"/>
          <w:sz w:val="28"/>
          <w:szCs w:val="28"/>
          <w:lang w:val="kk-KZ"/>
        </w:rPr>
        <w:t>] жасыл-сары жарқылдың бар екені анықталған. Бұл зерттеулерде ZnO құрылымындағы таяз донорлар ретінде тор аралығындағы мырыш атомдары (Zn</w:t>
      </w:r>
      <w:r w:rsidRPr="009B660B">
        <w:rPr>
          <w:rFonts w:eastAsia="Calibri"/>
          <w:sz w:val="28"/>
          <w:szCs w:val="28"/>
          <w:vertAlign w:val="subscript"/>
          <w:lang w:val="kk-KZ"/>
        </w:rPr>
        <w:t>i</w:t>
      </w:r>
      <w:r w:rsidRPr="009B660B">
        <w:rPr>
          <w:rFonts w:eastAsia="Calibri"/>
          <w:sz w:val="28"/>
          <w:szCs w:val="28"/>
          <w:lang w:val="kk-KZ"/>
        </w:rPr>
        <w:t xml:space="preserve">), ал терең донорлар ретінде оттегі вакансиялары көрсетілген. Аталған болжам теориялық </w:t>
      </w:r>
      <w:r w:rsidR="00255A89" w:rsidRPr="009B660B">
        <w:rPr>
          <w:rFonts w:eastAsia="Calibri"/>
          <w:sz w:val="28"/>
          <w:szCs w:val="28"/>
          <w:lang w:val="kk-KZ"/>
        </w:rPr>
        <w:t>есептеулер арқылы расталған [166</w:t>
      </w:r>
      <w:r w:rsidRPr="009B660B">
        <w:rPr>
          <w:rFonts w:eastAsia="Calibri"/>
          <w:sz w:val="28"/>
          <w:szCs w:val="28"/>
          <w:lang w:val="kk-KZ"/>
        </w:rPr>
        <w:t>].</w:t>
      </w:r>
    </w:p>
    <w:p w:rsidR="00732FD9" w:rsidRPr="009B660B" w:rsidRDefault="00732FD9" w:rsidP="009827DE">
      <w:pPr>
        <w:pStyle w:val="BodyL"/>
        <w:spacing w:line="240" w:lineRule="auto"/>
        <w:ind w:firstLine="709"/>
        <w:rPr>
          <w:lang w:val="kk-KZ"/>
        </w:rPr>
      </w:pPr>
      <w:r w:rsidRPr="009B660B">
        <w:rPr>
          <w:sz w:val="28"/>
          <w:szCs w:val="28"/>
          <w:lang w:val="kk-KZ"/>
        </w:rPr>
        <w:t>Зерттеу нәтижелері көрсеткендей, этанол және бутанол сияқты жоғары полярлыққа ие спирттерде синтезделген ZnO қабыр</w:t>
      </w:r>
      <w:r w:rsidR="002F188C">
        <w:rPr>
          <w:sz w:val="28"/>
          <w:szCs w:val="28"/>
          <w:lang w:val="kk-KZ"/>
        </w:rPr>
        <w:t xml:space="preserve">шақтары көрінетін люминесценция </w:t>
      </w:r>
      <w:r w:rsidR="000F6C94" w:rsidRPr="009B660B">
        <w:rPr>
          <w:sz w:val="28"/>
          <w:szCs w:val="28"/>
          <w:lang w:val="kk-KZ"/>
        </w:rPr>
        <w:t>қарқындылығы</w:t>
      </w:r>
      <w:r w:rsidR="002F188C">
        <w:rPr>
          <w:sz w:val="28"/>
          <w:szCs w:val="28"/>
          <w:lang w:val="kk-KZ"/>
        </w:rPr>
        <w:t xml:space="preserve"> төмен</w:t>
      </w:r>
      <w:r w:rsidRPr="009B660B">
        <w:rPr>
          <w:sz w:val="28"/>
          <w:szCs w:val="28"/>
          <w:lang w:val="kk-KZ"/>
        </w:rPr>
        <w:t>, бұл қабыршақ</w:t>
      </w:r>
      <w:r w:rsidR="002F188C">
        <w:rPr>
          <w:sz w:val="28"/>
          <w:szCs w:val="28"/>
          <w:lang w:val="kk-KZ"/>
        </w:rPr>
        <w:t>та</w:t>
      </w:r>
      <w:r w:rsidRPr="009B660B">
        <w:rPr>
          <w:sz w:val="28"/>
          <w:szCs w:val="28"/>
          <w:lang w:val="kk-KZ"/>
        </w:rPr>
        <w:t xml:space="preserve"> ақаулардың көп болуымен түсіндіріледі. Ал орташа диэлектр</w:t>
      </w:r>
      <w:r w:rsidR="002F188C">
        <w:rPr>
          <w:sz w:val="28"/>
          <w:szCs w:val="28"/>
          <w:lang w:val="kk-KZ"/>
        </w:rPr>
        <w:t>лік өтімділікке ие изопропанол спиртін</w:t>
      </w:r>
      <w:r w:rsidRPr="009B660B">
        <w:rPr>
          <w:sz w:val="28"/>
          <w:szCs w:val="28"/>
          <w:lang w:val="kk-KZ"/>
        </w:rPr>
        <w:t xml:space="preserve"> қолдану, керісінше, ақаулардың аз болуына байланысты люминесценцияның жоғары </w:t>
      </w:r>
      <w:r w:rsidR="000F6C94" w:rsidRPr="009B660B">
        <w:rPr>
          <w:sz w:val="28"/>
          <w:szCs w:val="28"/>
          <w:lang w:val="kk-KZ"/>
        </w:rPr>
        <w:t>қарқындылық</w:t>
      </w:r>
      <w:r w:rsidRPr="009B660B">
        <w:rPr>
          <w:sz w:val="28"/>
          <w:szCs w:val="28"/>
          <w:lang w:val="kk-KZ"/>
        </w:rPr>
        <w:t xml:space="preserve"> мәндерін</w:t>
      </w:r>
      <w:r w:rsidR="00CB04B2">
        <w:rPr>
          <w:sz w:val="28"/>
          <w:szCs w:val="28"/>
          <w:lang w:val="kk-KZ"/>
        </w:rPr>
        <w:t>е ие</w:t>
      </w:r>
      <w:r w:rsidRPr="009B660B">
        <w:rPr>
          <w:sz w:val="28"/>
          <w:szCs w:val="28"/>
          <w:lang w:val="kk-KZ"/>
        </w:rPr>
        <w:t>.</w:t>
      </w:r>
      <w:r w:rsidR="006B39B2" w:rsidRPr="009B660B">
        <w:rPr>
          <w:lang w:val="kk-KZ"/>
        </w:rPr>
        <w:t xml:space="preserve"> </w:t>
      </w:r>
    </w:p>
    <w:p w:rsidR="00511A84" w:rsidRPr="009B660B" w:rsidRDefault="00511A84" w:rsidP="009827DE">
      <w:pPr>
        <w:spacing w:after="0" w:line="240" w:lineRule="auto"/>
        <w:ind w:firstLine="709"/>
        <w:jc w:val="both"/>
        <w:rPr>
          <w:rFonts w:ascii="Times New Roman" w:hAnsi="Times New Roman" w:cs="Times New Roman"/>
          <w:b/>
          <w:noProof/>
          <w:sz w:val="28"/>
          <w:szCs w:val="28"/>
          <w:lang w:val="kk-KZ"/>
        </w:rPr>
      </w:pPr>
    </w:p>
    <w:p w:rsidR="00C64AC1" w:rsidRDefault="00DB43FA" w:rsidP="009827DE">
      <w:pPr>
        <w:spacing w:after="0" w:line="240" w:lineRule="auto"/>
        <w:ind w:firstLine="709"/>
        <w:jc w:val="both"/>
        <w:rPr>
          <w:rFonts w:ascii="Times New Roman" w:hAnsi="Times New Roman" w:cs="Times New Roman"/>
          <w:b/>
          <w:noProof/>
          <w:sz w:val="28"/>
          <w:szCs w:val="28"/>
          <w:lang w:val="kk-KZ"/>
        </w:rPr>
      </w:pPr>
      <w:r w:rsidRPr="009B660B">
        <w:rPr>
          <w:rFonts w:ascii="Times New Roman" w:hAnsi="Times New Roman" w:cs="Times New Roman"/>
          <w:b/>
          <w:noProof/>
          <w:sz w:val="28"/>
          <w:szCs w:val="28"/>
          <w:lang w:val="kk-KZ"/>
        </w:rPr>
        <w:t>3.</w:t>
      </w:r>
      <w:r w:rsidR="006333F8" w:rsidRPr="009B660B">
        <w:rPr>
          <w:rFonts w:ascii="Times New Roman" w:hAnsi="Times New Roman" w:cs="Times New Roman"/>
          <w:b/>
          <w:noProof/>
          <w:sz w:val="28"/>
          <w:szCs w:val="28"/>
          <w:lang w:val="kk-KZ"/>
        </w:rPr>
        <w:t xml:space="preserve">3 </w:t>
      </w:r>
      <w:r w:rsidR="00BC1272">
        <w:rPr>
          <w:rFonts w:ascii="Times New Roman" w:hAnsi="Times New Roman" w:cs="Times New Roman"/>
          <w:b/>
          <w:noProof/>
          <w:sz w:val="28"/>
          <w:szCs w:val="28"/>
          <w:lang w:val="kk-KZ"/>
        </w:rPr>
        <w:t>ETL ZnO негізіндегі PSCs</w:t>
      </w:r>
      <w:r w:rsidR="006B39B2" w:rsidRPr="009B660B">
        <w:rPr>
          <w:rFonts w:ascii="Times New Roman" w:hAnsi="Times New Roman" w:cs="Times New Roman"/>
          <w:b/>
          <w:noProof/>
          <w:sz w:val="28"/>
          <w:szCs w:val="28"/>
          <w:lang w:val="kk-KZ"/>
        </w:rPr>
        <w:t xml:space="preserve"> </w:t>
      </w:r>
      <w:r w:rsidR="00511A84" w:rsidRPr="009B660B">
        <w:rPr>
          <w:rFonts w:ascii="Times New Roman" w:hAnsi="Times New Roman" w:cs="Times New Roman"/>
          <w:b/>
          <w:noProof/>
          <w:sz w:val="28"/>
          <w:szCs w:val="28"/>
          <w:lang w:val="kk-KZ"/>
        </w:rPr>
        <w:t>фотовольтаикалық және электрофизикалық қасиеттері</w:t>
      </w:r>
    </w:p>
    <w:p w:rsidR="00C50CA4" w:rsidRDefault="006B39B2" w:rsidP="005B3672">
      <w:pPr>
        <w:pStyle w:val="BodyL"/>
        <w:spacing w:line="240" w:lineRule="auto"/>
        <w:ind w:firstLine="709"/>
        <w:rPr>
          <w:sz w:val="28"/>
          <w:szCs w:val="28"/>
          <w:lang w:val="kk-KZ"/>
        </w:rPr>
      </w:pPr>
      <w:r w:rsidRPr="009B660B">
        <w:rPr>
          <w:sz w:val="28"/>
          <w:szCs w:val="28"/>
          <w:lang w:val="kk-KZ"/>
        </w:rPr>
        <w:t>ZnO қабыршақтарының құрылымдық өзгерістерінің оның электрофизикалық қасиеттеріне әсерін зерттеу үшін импеданс</w:t>
      </w:r>
      <w:r w:rsidR="00C2265A">
        <w:rPr>
          <w:sz w:val="28"/>
          <w:szCs w:val="28"/>
          <w:lang w:val="kk-KZ"/>
        </w:rPr>
        <w:t xml:space="preserve"> </w:t>
      </w:r>
      <w:r w:rsidRPr="009B660B">
        <w:rPr>
          <w:sz w:val="28"/>
          <w:szCs w:val="28"/>
          <w:lang w:val="kk-KZ"/>
        </w:rPr>
        <w:t xml:space="preserve">спектроскопия әдісі қолданылды. </w:t>
      </w:r>
    </w:p>
    <w:p w:rsidR="00C50CA4" w:rsidRDefault="00D26B15" w:rsidP="005B3672">
      <w:pPr>
        <w:pStyle w:val="BodyL"/>
        <w:spacing w:line="240" w:lineRule="auto"/>
        <w:ind w:firstLine="709"/>
        <w:rPr>
          <w:lang w:val="kk-KZ"/>
        </w:rPr>
      </w:pPr>
      <w:r w:rsidRPr="009B660B">
        <w:rPr>
          <w:noProof/>
          <w:lang w:eastAsia="ru-RU"/>
        </w:rPr>
        <w:drawing>
          <wp:anchor distT="0" distB="0" distL="114300" distR="114300" simplePos="0" relativeHeight="251666432" behindDoc="0" locked="0" layoutInCell="1" allowOverlap="1" wp14:anchorId="17A6E727" wp14:editId="78FE8BD8">
            <wp:simplePos x="0" y="0"/>
            <wp:positionH relativeFrom="column">
              <wp:posOffset>1446530</wp:posOffset>
            </wp:positionH>
            <wp:positionV relativeFrom="paragraph">
              <wp:posOffset>176530</wp:posOffset>
            </wp:positionV>
            <wp:extent cx="3048000" cy="2393315"/>
            <wp:effectExtent l="0" t="0" r="0" b="6985"/>
            <wp:wrapSquare wrapText="bothSides"/>
            <wp:docPr id="65" name="Рисунок 65" descr="D:\доки докторантура\userdata\OneDrive\Рабочий стол\спирты\imp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и докторантура\userdata\OneDrive\Рабочий стол\спирты\imp new.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984" t="8565" r="9243" b="3911"/>
                    <a:stretch/>
                  </pic:blipFill>
                  <pic:spPr bwMode="auto">
                    <a:xfrm>
                      <a:off x="0" y="0"/>
                      <a:ext cx="3048000" cy="2393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4AC1" w:rsidRPr="007C5BB1" w:rsidRDefault="00C64AC1" w:rsidP="009827DE">
      <w:pPr>
        <w:spacing w:after="0" w:line="240" w:lineRule="auto"/>
        <w:ind w:firstLine="709"/>
        <w:jc w:val="both"/>
        <w:rPr>
          <w:rFonts w:ascii="Times New Roman" w:hAnsi="Times New Roman" w:cs="Times New Roman"/>
          <w:sz w:val="28"/>
          <w:szCs w:val="28"/>
          <w:lang w:val="kk-KZ"/>
        </w:rPr>
      </w:pPr>
    </w:p>
    <w:p w:rsidR="00C64AC1" w:rsidRPr="009B660B" w:rsidRDefault="00C64AC1" w:rsidP="009827DE">
      <w:pPr>
        <w:spacing w:after="0" w:line="240" w:lineRule="auto"/>
        <w:ind w:firstLine="709"/>
        <w:jc w:val="both"/>
        <w:rPr>
          <w:rFonts w:ascii="Times New Roman" w:hAnsi="Times New Roman" w:cs="Times New Roman"/>
          <w:sz w:val="28"/>
          <w:szCs w:val="28"/>
          <w:lang w:val="kk-KZ"/>
        </w:rPr>
      </w:pPr>
    </w:p>
    <w:p w:rsidR="00C64AC1" w:rsidRPr="009B660B" w:rsidRDefault="00C64AC1" w:rsidP="009827DE">
      <w:pPr>
        <w:spacing w:after="0" w:line="240" w:lineRule="auto"/>
        <w:ind w:firstLine="709"/>
        <w:jc w:val="both"/>
        <w:rPr>
          <w:rFonts w:ascii="Times New Roman" w:hAnsi="Times New Roman" w:cs="Times New Roman"/>
          <w:color w:val="FF0000"/>
          <w:sz w:val="28"/>
          <w:szCs w:val="28"/>
          <w:lang w:val="kk-KZ"/>
        </w:rPr>
      </w:pPr>
    </w:p>
    <w:p w:rsidR="00C64AC1" w:rsidRPr="009B660B" w:rsidRDefault="00C64AC1" w:rsidP="009827DE">
      <w:pPr>
        <w:spacing w:after="0" w:line="240" w:lineRule="auto"/>
        <w:ind w:firstLine="709"/>
        <w:jc w:val="center"/>
        <w:rPr>
          <w:rFonts w:ascii="Times New Roman" w:hAnsi="Times New Roman" w:cs="Times New Roman"/>
          <w:noProof/>
          <w:lang w:val="kk-KZ" w:eastAsia="ru-RU"/>
        </w:rPr>
      </w:pPr>
    </w:p>
    <w:p w:rsidR="00C64AC1" w:rsidRPr="009B660B" w:rsidRDefault="00C64AC1" w:rsidP="009827DE">
      <w:pPr>
        <w:spacing w:after="0" w:line="240" w:lineRule="auto"/>
        <w:ind w:firstLine="709"/>
        <w:jc w:val="center"/>
        <w:rPr>
          <w:rFonts w:ascii="Times New Roman" w:hAnsi="Times New Roman" w:cs="Times New Roman"/>
          <w:noProof/>
          <w:lang w:val="kk-KZ" w:eastAsia="ru-RU"/>
        </w:rPr>
      </w:pPr>
    </w:p>
    <w:p w:rsidR="00D26B15" w:rsidRPr="00D26B15" w:rsidRDefault="00C64AC1" w:rsidP="009827DE">
      <w:pPr>
        <w:spacing w:after="0" w:line="240" w:lineRule="auto"/>
        <w:ind w:firstLine="709"/>
        <w:jc w:val="center"/>
        <w:rPr>
          <w:rFonts w:ascii="Times New Roman" w:hAnsi="Times New Roman" w:cs="Times New Roman"/>
          <w:noProof/>
          <w:sz w:val="16"/>
          <w:szCs w:val="16"/>
          <w:lang w:val="kk-KZ"/>
        </w:rPr>
      </w:pPr>
      <w:r w:rsidRPr="009B660B">
        <w:rPr>
          <w:rFonts w:ascii="Times New Roman" w:hAnsi="Times New Roman" w:cs="Times New Roman"/>
          <w:noProof/>
          <w:lang w:val="kk-KZ" w:eastAsia="ru-RU"/>
        </w:rPr>
        <w:br w:type="textWrapping" w:clear="all"/>
      </w:r>
    </w:p>
    <w:p w:rsidR="00C64AC1" w:rsidRPr="009B660B" w:rsidRDefault="006B39B2" w:rsidP="00D26B15">
      <w:pPr>
        <w:spacing w:after="0" w:line="240" w:lineRule="auto"/>
        <w:jc w:val="center"/>
        <w:rPr>
          <w:rFonts w:ascii="Times New Roman" w:hAnsi="Times New Roman" w:cs="Times New Roman"/>
          <w:lang w:val="kk-KZ"/>
        </w:rPr>
      </w:pPr>
      <w:r w:rsidRPr="009B660B">
        <w:rPr>
          <w:rFonts w:ascii="Times New Roman" w:hAnsi="Times New Roman" w:cs="Times New Roman"/>
          <w:noProof/>
          <w:sz w:val="28"/>
          <w:szCs w:val="28"/>
          <w:lang w:val="kk-KZ"/>
        </w:rPr>
        <w:t>Сурет</w:t>
      </w:r>
      <w:r w:rsidR="003D4CFB" w:rsidRPr="009B660B">
        <w:rPr>
          <w:rFonts w:ascii="Times New Roman" w:hAnsi="Times New Roman" w:cs="Times New Roman"/>
          <w:noProof/>
          <w:sz w:val="28"/>
          <w:szCs w:val="28"/>
          <w:lang w:val="kk-KZ"/>
        </w:rPr>
        <w:t xml:space="preserve"> </w:t>
      </w:r>
      <w:r w:rsidR="009558B9" w:rsidRPr="009B660B">
        <w:rPr>
          <w:rFonts w:ascii="Times New Roman" w:hAnsi="Times New Roman" w:cs="Times New Roman"/>
          <w:noProof/>
          <w:sz w:val="28"/>
          <w:szCs w:val="28"/>
          <w:lang w:val="kk-KZ"/>
        </w:rPr>
        <w:t>2</w:t>
      </w:r>
      <w:r w:rsidR="00C84E82" w:rsidRPr="009B660B">
        <w:rPr>
          <w:rFonts w:ascii="Times New Roman" w:hAnsi="Times New Roman" w:cs="Times New Roman"/>
          <w:noProof/>
          <w:sz w:val="28"/>
          <w:szCs w:val="28"/>
          <w:lang w:val="kk-KZ"/>
        </w:rPr>
        <w:t>6</w:t>
      </w:r>
      <w:r w:rsidR="005C724A" w:rsidRPr="009B660B">
        <w:rPr>
          <w:rFonts w:ascii="Times New Roman" w:hAnsi="Times New Roman" w:cs="Times New Roman"/>
          <w:noProof/>
          <w:sz w:val="28"/>
          <w:szCs w:val="28"/>
          <w:lang w:val="kk-KZ"/>
        </w:rPr>
        <w:t xml:space="preserve"> – </w:t>
      </w:r>
      <w:r w:rsidR="005E37B5" w:rsidRPr="009B660B">
        <w:rPr>
          <w:rFonts w:ascii="Times New Roman" w:hAnsi="Times New Roman" w:cs="Times New Roman"/>
          <w:noProof/>
          <w:sz w:val="28"/>
          <w:szCs w:val="28"/>
          <w:lang w:val="kk-KZ" w:eastAsia="ru-RU"/>
        </w:rPr>
        <w:t xml:space="preserve">ZnO қабыршағы негізінде </w:t>
      </w:r>
      <w:r w:rsidR="0040424E" w:rsidRPr="009B660B">
        <w:rPr>
          <w:rFonts w:ascii="Times New Roman" w:hAnsi="Times New Roman" w:cs="Times New Roman"/>
          <w:noProof/>
          <w:sz w:val="28"/>
          <w:szCs w:val="28"/>
          <w:lang w:val="kk-KZ" w:eastAsia="ru-RU"/>
        </w:rPr>
        <w:t>P</w:t>
      </w:r>
      <w:r w:rsidR="005E37B5" w:rsidRPr="009B660B">
        <w:rPr>
          <w:rFonts w:ascii="Times New Roman" w:hAnsi="Times New Roman" w:cs="Times New Roman"/>
          <w:noProof/>
          <w:sz w:val="28"/>
          <w:szCs w:val="28"/>
          <w:lang w:val="kk-KZ" w:eastAsia="ru-RU"/>
        </w:rPr>
        <w:t xml:space="preserve">SC импеданс годографы </w:t>
      </w:r>
    </w:p>
    <w:p w:rsidR="00C84E82" w:rsidRPr="009B660B" w:rsidRDefault="00C84E82" w:rsidP="009827DE">
      <w:pPr>
        <w:pStyle w:val="BodyL"/>
        <w:spacing w:line="240" w:lineRule="auto"/>
        <w:ind w:firstLine="709"/>
        <w:rPr>
          <w:sz w:val="28"/>
          <w:szCs w:val="28"/>
          <w:lang w:val="kk-KZ"/>
        </w:rPr>
      </w:pPr>
    </w:p>
    <w:p w:rsidR="00C50CA4" w:rsidRDefault="00C50CA4" w:rsidP="00C50CA4">
      <w:pPr>
        <w:pStyle w:val="BodyL"/>
        <w:spacing w:line="240" w:lineRule="auto"/>
        <w:ind w:firstLine="709"/>
        <w:rPr>
          <w:lang w:val="kk-KZ"/>
        </w:rPr>
      </w:pPr>
      <w:r w:rsidRPr="009B660B">
        <w:rPr>
          <w:sz w:val="28"/>
          <w:szCs w:val="28"/>
          <w:lang w:val="kk-KZ"/>
        </w:rPr>
        <w:lastRenderedPageBreak/>
        <w:t>26-суретте әртүрлі ZnO қабыршақтары қолданылған FTO/ZnO/P3HT:IC60MA/Pedot/Ag құрылғыларының импеданс</w:t>
      </w:r>
      <w:r>
        <w:rPr>
          <w:sz w:val="28"/>
          <w:szCs w:val="28"/>
          <w:lang w:val="kk-KZ"/>
        </w:rPr>
        <w:t xml:space="preserve"> спектрлері </w:t>
      </w:r>
      <w:r w:rsidR="00382EA1">
        <w:rPr>
          <w:sz w:val="28"/>
          <w:szCs w:val="28"/>
          <w:lang w:val="kk-KZ"/>
        </w:rPr>
        <w:t xml:space="preserve">көрсетілген. </w:t>
      </w:r>
      <w:r w:rsidRPr="000E7DB9">
        <w:rPr>
          <w:sz w:val="28"/>
          <w:szCs w:val="28"/>
          <w:lang w:val="kk-KZ"/>
        </w:rPr>
        <w:t>4-кестеде EIS-analyzer бағдарламалық пакеті арқылы есептелген электрон тасымалдау қабатының электр тасымалдау параметрлері келтірілген, мұнда (R</w:t>
      </w:r>
      <w:r w:rsidRPr="000E7DB9">
        <w:rPr>
          <w:sz w:val="28"/>
          <w:szCs w:val="28"/>
          <w:vertAlign w:val="subscript"/>
          <w:lang w:val="kk-KZ"/>
        </w:rPr>
        <w:t>h</w:t>
      </w:r>
      <w:r w:rsidRPr="000E7DB9">
        <w:rPr>
          <w:sz w:val="28"/>
          <w:szCs w:val="28"/>
          <w:lang w:val="kk-KZ"/>
        </w:rPr>
        <w:t>) – қабыршақтың эквивалентті кедергісі; (R</w:t>
      </w:r>
      <w:r w:rsidRPr="000E7DB9">
        <w:rPr>
          <w:sz w:val="28"/>
          <w:szCs w:val="28"/>
          <w:vertAlign w:val="subscript"/>
          <w:lang w:val="kk-KZ"/>
        </w:rPr>
        <w:t>ext</w:t>
      </w:r>
      <w:r w:rsidRPr="000E7DB9">
        <w:rPr>
          <w:sz w:val="28"/>
          <w:szCs w:val="28"/>
          <w:lang w:val="kk-KZ"/>
        </w:rPr>
        <w:t>) – оқшауланған электрондар мен кемтіктердің рекомбинациясын сипаттайтын кедергі; (k</w:t>
      </w:r>
      <w:r w:rsidRPr="000E7DB9">
        <w:rPr>
          <w:sz w:val="28"/>
          <w:szCs w:val="28"/>
          <w:vertAlign w:val="subscript"/>
          <w:lang w:val="kk-KZ"/>
        </w:rPr>
        <w:t>eff</w:t>
      </w:r>
      <w:r w:rsidRPr="000E7DB9">
        <w:rPr>
          <w:sz w:val="28"/>
          <w:szCs w:val="28"/>
          <w:lang w:val="kk-KZ"/>
        </w:rPr>
        <w:t>) – заряд тасымалдаушылардың рекомбинациясының тиімді жылдамдығы; (τ</w:t>
      </w:r>
      <w:r w:rsidRPr="000E7DB9">
        <w:rPr>
          <w:sz w:val="28"/>
          <w:szCs w:val="28"/>
          <w:vertAlign w:val="subscript"/>
          <w:lang w:val="kk-KZ"/>
        </w:rPr>
        <w:t>eff</w:t>
      </w:r>
      <w:r w:rsidRPr="000E7DB9">
        <w:rPr>
          <w:sz w:val="28"/>
          <w:szCs w:val="28"/>
          <w:lang w:val="kk-KZ"/>
        </w:rPr>
        <w:t>) – заряд тасымалдаушылардың тиімді өмір сүру уақыты; (D</w:t>
      </w:r>
      <w:r w:rsidRPr="000E7DB9">
        <w:rPr>
          <w:sz w:val="28"/>
          <w:szCs w:val="28"/>
          <w:vertAlign w:val="subscript"/>
          <w:lang w:val="kk-KZ"/>
        </w:rPr>
        <w:t>eff</w:t>
      </w:r>
      <w:r w:rsidRPr="000E7DB9">
        <w:rPr>
          <w:sz w:val="28"/>
          <w:szCs w:val="28"/>
          <w:lang w:val="kk-KZ"/>
        </w:rPr>
        <w:t>) – диффузия коэффициенті.</w:t>
      </w:r>
      <w:r w:rsidRPr="009B660B">
        <w:rPr>
          <w:lang w:val="kk-KZ"/>
        </w:rPr>
        <w:t xml:space="preserve"> </w:t>
      </w:r>
    </w:p>
    <w:p w:rsidR="005B3672" w:rsidRDefault="00F3309F" w:rsidP="00970239">
      <w:pPr>
        <w:pStyle w:val="BodyL"/>
        <w:spacing w:line="240" w:lineRule="auto"/>
        <w:ind w:firstLine="709"/>
        <w:rPr>
          <w:sz w:val="28"/>
          <w:szCs w:val="28"/>
          <w:lang w:val="kk-KZ"/>
        </w:rPr>
      </w:pPr>
      <w:r w:rsidRPr="009B660B">
        <w:rPr>
          <w:sz w:val="28"/>
          <w:szCs w:val="28"/>
          <w:lang w:val="kk-KZ"/>
        </w:rPr>
        <w:t>Алынған импедансометрия деректері көрсеткендей, этанол</w:t>
      </w:r>
      <w:r w:rsidR="00DA0195" w:rsidRPr="009B660B">
        <w:rPr>
          <w:sz w:val="28"/>
          <w:szCs w:val="28"/>
          <w:lang w:val="kk-KZ"/>
        </w:rPr>
        <w:t xml:space="preserve"> спиртінде </w:t>
      </w:r>
      <w:r w:rsidRPr="009B660B">
        <w:rPr>
          <w:sz w:val="28"/>
          <w:szCs w:val="28"/>
          <w:lang w:val="kk-KZ"/>
        </w:rPr>
        <w:t>синтезделген ZnO н</w:t>
      </w:r>
      <w:r w:rsidR="00BC1272">
        <w:rPr>
          <w:sz w:val="28"/>
          <w:szCs w:val="28"/>
          <w:lang w:val="kk-KZ"/>
        </w:rPr>
        <w:t>егізіндегі электрон</w:t>
      </w:r>
      <w:r w:rsidR="00DA0195" w:rsidRPr="009B660B">
        <w:rPr>
          <w:sz w:val="28"/>
          <w:szCs w:val="28"/>
          <w:lang w:val="kk-KZ"/>
        </w:rPr>
        <w:t xml:space="preserve"> тасымалдау қабатының электр </w:t>
      </w:r>
      <w:r w:rsidRPr="009B660B">
        <w:rPr>
          <w:sz w:val="28"/>
          <w:szCs w:val="28"/>
          <w:lang w:val="kk-KZ"/>
        </w:rPr>
        <w:t>тасымалдау параметрлері ең төменг</w:t>
      </w:r>
      <w:r w:rsidR="00B746F3" w:rsidRPr="009B660B">
        <w:rPr>
          <w:sz w:val="28"/>
          <w:szCs w:val="28"/>
          <w:lang w:val="kk-KZ"/>
        </w:rPr>
        <w:t>і мәндерге ие. Бұл жағдай ZnO қабыршағының</w:t>
      </w:r>
      <w:r w:rsidRPr="009B660B">
        <w:rPr>
          <w:sz w:val="28"/>
          <w:szCs w:val="28"/>
          <w:lang w:val="kk-KZ"/>
        </w:rPr>
        <w:t xml:space="preserve"> агрегациясының жоғары дәрежесімен байланысты, нәтижесінде ZnO/FTO </w:t>
      </w:r>
      <w:r w:rsidR="00970239" w:rsidRPr="009B660B">
        <w:rPr>
          <w:sz w:val="28"/>
          <w:szCs w:val="28"/>
          <w:lang w:val="kk-KZ"/>
        </w:rPr>
        <w:t xml:space="preserve">интерфейсінің кедергісі артады. </w:t>
      </w:r>
    </w:p>
    <w:p w:rsidR="00C50CA4" w:rsidRDefault="00C50CA4" w:rsidP="00C50CA4">
      <w:pPr>
        <w:spacing w:after="0" w:line="240" w:lineRule="auto"/>
        <w:jc w:val="both"/>
        <w:rPr>
          <w:rFonts w:ascii="Times New Roman" w:hAnsi="Times New Roman"/>
          <w:sz w:val="28"/>
          <w:szCs w:val="28"/>
          <w:lang w:val="kk-KZ"/>
        </w:rPr>
      </w:pPr>
    </w:p>
    <w:p w:rsidR="00C64AC1" w:rsidRPr="009B660B" w:rsidRDefault="00430C2E" w:rsidP="00C50CA4">
      <w:pPr>
        <w:spacing w:after="0" w:line="240" w:lineRule="auto"/>
        <w:jc w:val="both"/>
        <w:rPr>
          <w:rFonts w:ascii="Times New Roman" w:hAnsi="Times New Roman" w:cs="Times New Roman"/>
          <w:noProof/>
          <w:sz w:val="28"/>
          <w:szCs w:val="28"/>
          <w:lang w:val="kk-KZ" w:eastAsia="ru-RU"/>
        </w:rPr>
      </w:pPr>
      <w:r w:rsidRPr="00BC0D0C">
        <w:rPr>
          <w:rFonts w:ascii="Times New Roman" w:hAnsi="Times New Roman"/>
          <w:sz w:val="28"/>
          <w:szCs w:val="28"/>
          <w:lang w:val="kk-KZ"/>
        </w:rPr>
        <w:t>Кесте</w:t>
      </w:r>
      <w:r w:rsidR="00591FD6" w:rsidRPr="00BC0D0C">
        <w:rPr>
          <w:rFonts w:ascii="Times New Roman" w:hAnsi="Times New Roman"/>
          <w:sz w:val="28"/>
          <w:szCs w:val="28"/>
          <w:lang w:val="kk-KZ"/>
        </w:rPr>
        <w:t xml:space="preserve"> 4</w:t>
      </w:r>
      <w:r w:rsidR="00C64AC1" w:rsidRPr="00BC0D0C">
        <w:rPr>
          <w:rFonts w:ascii="Times New Roman" w:hAnsi="Times New Roman" w:cs="Times New Roman"/>
          <w:noProof/>
          <w:sz w:val="28"/>
          <w:szCs w:val="28"/>
          <w:lang w:val="kk-KZ" w:eastAsia="ru-RU"/>
        </w:rPr>
        <w:t xml:space="preserve"> </w:t>
      </w:r>
      <w:r w:rsidR="00382EA1" w:rsidRPr="00382EA1">
        <w:rPr>
          <w:rFonts w:ascii="Times New Roman" w:hAnsi="Times New Roman" w:cs="Times New Roman"/>
          <w:noProof/>
          <w:sz w:val="28"/>
          <w:szCs w:val="28"/>
          <w:lang w:val="kk-KZ" w:eastAsia="ru-RU"/>
        </w:rPr>
        <w:t xml:space="preserve">– </w:t>
      </w:r>
      <w:r w:rsidR="005E37B5" w:rsidRPr="009B660B">
        <w:rPr>
          <w:rFonts w:ascii="Times New Roman" w:hAnsi="Times New Roman" w:cs="Times New Roman"/>
          <w:noProof/>
          <w:sz w:val="28"/>
          <w:szCs w:val="28"/>
          <w:lang w:val="kk-KZ" w:eastAsia="ru-RU"/>
        </w:rPr>
        <w:t xml:space="preserve">ZnO қабыршағы негізінде алынған </w:t>
      </w:r>
      <w:r w:rsidR="0040424E" w:rsidRPr="009B660B">
        <w:rPr>
          <w:rFonts w:ascii="Times New Roman" w:hAnsi="Times New Roman" w:cs="Times New Roman"/>
          <w:noProof/>
          <w:sz w:val="28"/>
          <w:szCs w:val="28"/>
          <w:lang w:val="kk-KZ" w:eastAsia="ru-RU"/>
        </w:rPr>
        <w:t>P</w:t>
      </w:r>
      <w:r w:rsidR="005E37B5" w:rsidRPr="009B660B">
        <w:rPr>
          <w:rFonts w:ascii="Times New Roman" w:hAnsi="Times New Roman" w:cs="Times New Roman"/>
          <w:noProof/>
          <w:sz w:val="28"/>
          <w:szCs w:val="28"/>
          <w:lang w:val="kk-KZ" w:eastAsia="ru-RU"/>
        </w:rPr>
        <w:t xml:space="preserve">SC </w:t>
      </w:r>
      <w:r w:rsidRPr="009B660B">
        <w:rPr>
          <w:rFonts w:ascii="Times New Roman" w:hAnsi="Times New Roman" w:cs="Times New Roman"/>
          <w:noProof/>
          <w:sz w:val="28"/>
          <w:szCs w:val="28"/>
          <w:lang w:val="kk-KZ" w:eastAsia="ru-RU"/>
        </w:rPr>
        <w:t>электрофизикалық параметрлерінің мәні</w:t>
      </w:r>
    </w:p>
    <w:tbl>
      <w:tblPr>
        <w:tblpPr w:leftFromText="180" w:rightFromText="180" w:vertAnchor="text" w:horzAnchor="margin" w:tblpX="192" w:tblpY="166"/>
        <w:tblW w:w="9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6"/>
        <w:gridCol w:w="1362"/>
        <w:gridCol w:w="1624"/>
        <w:gridCol w:w="1595"/>
        <w:gridCol w:w="1274"/>
        <w:gridCol w:w="2198"/>
      </w:tblGrid>
      <w:tr w:rsidR="00C50CA4" w:rsidRPr="004F7856" w:rsidTr="00C50CA4">
        <w:trPr>
          <w:trHeight w:val="274"/>
        </w:trPr>
        <w:tc>
          <w:tcPr>
            <w:tcW w:w="1476" w:type="dxa"/>
            <w:shd w:val="clear" w:color="auto" w:fill="auto"/>
            <w:vAlign w:val="bottom"/>
          </w:tcPr>
          <w:p w:rsidR="00C50CA4" w:rsidRPr="00C50CA4" w:rsidRDefault="00C50CA4" w:rsidP="00C50CA4">
            <w:pPr>
              <w:spacing w:after="0" w:line="240" w:lineRule="auto"/>
              <w:rPr>
                <w:rFonts w:ascii="Times New Roman" w:hAnsi="Times New Roman" w:cs="Times New Roman"/>
                <w:sz w:val="24"/>
                <w:szCs w:val="24"/>
                <w:lang w:val="kk-KZ"/>
              </w:rPr>
            </w:pPr>
            <w:r w:rsidRPr="00C50CA4">
              <w:rPr>
                <w:rFonts w:ascii="Times New Roman" w:hAnsi="Times New Roman" w:cs="Times New Roman"/>
                <w:sz w:val="24"/>
                <w:szCs w:val="24"/>
                <w:lang w:val="kk-KZ"/>
              </w:rPr>
              <w:t>Үлгі</w:t>
            </w:r>
          </w:p>
        </w:tc>
        <w:tc>
          <w:tcPr>
            <w:tcW w:w="1362" w:type="dxa"/>
            <w:shd w:val="clear" w:color="auto" w:fill="auto"/>
            <w:vAlign w:val="bottom"/>
          </w:tcPr>
          <w:p w:rsidR="00C50CA4" w:rsidRPr="00C50CA4" w:rsidRDefault="00C50CA4" w:rsidP="00C50CA4">
            <w:pPr>
              <w:spacing w:after="0" w:line="240" w:lineRule="auto"/>
              <w:rPr>
                <w:rFonts w:ascii="Times New Roman" w:eastAsia="Cambria" w:hAnsi="Times New Roman" w:cs="Times New Roman"/>
                <w:sz w:val="24"/>
                <w:szCs w:val="24"/>
              </w:rPr>
            </w:pPr>
            <w:r w:rsidRPr="00C50CA4">
              <w:rPr>
                <w:rFonts w:ascii="Times New Roman" w:eastAsia="Cambria" w:hAnsi="Times New Roman" w:cs="Times New Roman"/>
                <w:i/>
                <w:sz w:val="24"/>
                <w:szCs w:val="24"/>
              </w:rPr>
              <w:t>R</w:t>
            </w:r>
            <w:r w:rsidRPr="00C50CA4">
              <w:rPr>
                <w:rFonts w:ascii="Times New Roman" w:eastAsia="Cambria" w:hAnsi="Times New Roman" w:cs="Times New Roman"/>
                <w:i/>
                <w:sz w:val="24"/>
                <w:szCs w:val="24"/>
                <w:vertAlign w:val="subscript"/>
              </w:rPr>
              <w:t>h</w:t>
            </w:r>
            <w:r w:rsidRPr="00C50CA4">
              <w:rPr>
                <w:rFonts w:ascii="Times New Roman" w:eastAsia="Cambria" w:hAnsi="Times New Roman" w:cs="Times New Roman"/>
                <w:i/>
                <w:sz w:val="24"/>
                <w:szCs w:val="24"/>
              </w:rPr>
              <w:t>,</w:t>
            </w:r>
            <w:r w:rsidRPr="00C50CA4">
              <w:rPr>
                <w:rFonts w:ascii="Times New Roman" w:eastAsia="Cambria" w:hAnsi="Times New Roman" w:cs="Times New Roman"/>
                <w:sz w:val="24"/>
                <w:szCs w:val="24"/>
              </w:rPr>
              <w:t xml:space="preserve"> Ом</w:t>
            </w:r>
          </w:p>
        </w:tc>
        <w:tc>
          <w:tcPr>
            <w:tcW w:w="1624" w:type="dxa"/>
            <w:shd w:val="clear" w:color="auto" w:fill="auto"/>
            <w:vAlign w:val="bottom"/>
          </w:tcPr>
          <w:p w:rsidR="00C50CA4" w:rsidRPr="00C50CA4" w:rsidRDefault="00C50CA4" w:rsidP="00C50CA4">
            <w:pPr>
              <w:spacing w:after="0" w:line="240" w:lineRule="auto"/>
              <w:rPr>
                <w:rFonts w:ascii="Times New Roman" w:eastAsia="Cambria" w:hAnsi="Times New Roman" w:cs="Times New Roman"/>
                <w:sz w:val="24"/>
                <w:szCs w:val="24"/>
              </w:rPr>
            </w:pPr>
            <w:r w:rsidRPr="00C50CA4">
              <w:rPr>
                <w:rFonts w:ascii="Times New Roman" w:eastAsia="Cambria" w:hAnsi="Times New Roman" w:cs="Times New Roman"/>
                <w:i/>
                <w:sz w:val="24"/>
                <w:szCs w:val="24"/>
              </w:rPr>
              <w:t>R</w:t>
            </w:r>
            <w:r w:rsidRPr="00C50CA4">
              <w:rPr>
                <w:rFonts w:ascii="Times New Roman" w:eastAsia="Cambria" w:hAnsi="Times New Roman" w:cs="Times New Roman"/>
                <w:i/>
                <w:sz w:val="24"/>
                <w:szCs w:val="24"/>
                <w:vertAlign w:val="subscript"/>
              </w:rPr>
              <w:t>ext</w:t>
            </w:r>
            <w:r w:rsidRPr="00C50CA4">
              <w:rPr>
                <w:rFonts w:ascii="Times New Roman" w:eastAsia="Cambria" w:hAnsi="Times New Roman" w:cs="Times New Roman"/>
                <w:i/>
                <w:sz w:val="24"/>
                <w:szCs w:val="24"/>
              </w:rPr>
              <w:t>,</w:t>
            </w:r>
            <w:r w:rsidRPr="00C50CA4">
              <w:rPr>
                <w:rFonts w:ascii="Times New Roman" w:eastAsia="Cambria" w:hAnsi="Times New Roman" w:cs="Times New Roman"/>
                <w:sz w:val="24"/>
                <w:szCs w:val="24"/>
              </w:rPr>
              <w:t xml:space="preserve"> Ом</w:t>
            </w:r>
          </w:p>
        </w:tc>
        <w:tc>
          <w:tcPr>
            <w:tcW w:w="1595" w:type="dxa"/>
            <w:vAlign w:val="bottom"/>
          </w:tcPr>
          <w:p w:rsidR="00C50CA4" w:rsidRPr="00C50CA4" w:rsidRDefault="00C50CA4" w:rsidP="00C50CA4">
            <w:pPr>
              <w:spacing w:after="0" w:line="240" w:lineRule="auto"/>
              <w:rPr>
                <w:rFonts w:ascii="Times New Roman" w:hAnsi="Times New Roman" w:cs="Times New Roman"/>
                <w:sz w:val="24"/>
                <w:szCs w:val="24"/>
                <w:lang w:val="en-US"/>
              </w:rPr>
            </w:pPr>
            <w:r w:rsidRPr="00C50CA4">
              <w:rPr>
                <w:rFonts w:ascii="Times New Roman" w:hAnsi="Times New Roman" w:cs="Times New Roman"/>
                <w:sz w:val="24"/>
                <w:szCs w:val="24"/>
                <w:lang w:val="en-US"/>
              </w:rPr>
              <w:t>τ</w:t>
            </w:r>
            <w:r w:rsidRPr="00C50CA4">
              <w:rPr>
                <w:rFonts w:ascii="Times New Roman" w:hAnsi="Times New Roman" w:cs="Times New Roman"/>
                <w:sz w:val="24"/>
                <w:szCs w:val="24"/>
                <w:vertAlign w:val="subscript"/>
                <w:lang w:val="en-US"/>
              </w:rPr>
              <w:t>eff</w:t>
            </w:r>
            <w:r w:rsidRPr="00C50CA4">
              <w:rPr>
                <w:rFonts w:ascii="Times New Roman" w:hAnsi="Times New Roman" w:cs="Times New Roman"/>
                <w:sz w:val="24"/>
                <w:szCs w:val="24"/>
                <w:lang w:val="en-US"/>
              </w:rPr>
              <w:t>,(</w:t>
            </w:r>
            <w:r w:rsidRPr="00C50CA4">
              <w:rPr>
                <w:rFonts w:ascii="Times New Roman" w:hAnsi="Times New Roman" w:cs="Times New Roman"/>
                <w:sz w:val="24"/>
                <w:szCs w:val="24"/>
                <w:lang w:val="kk-KZ"/>
              </w:rPr>
              <w:t>мс</w:t>
            </w:r>
            <w:r w:rsidRPr="00C50CA4">
              <w:rPr>
                <w:rFonts w:ascii="Times New Roman" w:hAnsi="Times New Roman" w:cs="Times New Roman"/>
                <w:sz w:val="24"/>
                <w:szCs w:val="24"/>
                <w:lang w:val="en-US"/>
              </w:rPr>
              <w:t>)</w:t>
            </w:r>
          </w:p>
        </w:tc>
        <w:tc>
          <w:tcPr>
            <w:tcW w:w="1274" w:type="dxa"/>
            <w:vAlign w:val="bottom"/>
          </w:tcPr>
          <w:p w:rsidR="00C50CA4" w:rsidRPr="00C50CA4" w:rsidRDefault="00C50CA4" w:rsidP="00C50CA4">
            <w:pPr>
              <w:spacing w:after="0" w:line="240" w:lineRule="auto"/>
              <w:rPr>
                <w:rFonts w:ascii="Times New Roman" w:hAnsi="Times New Roman" w:cs="Times New Roman"/>
                <w:sz w:val="24"/>
                <w:szCs w:val="24"/>
                <w:lang w:val="en-US"/>
              </w:rPr>
            </w:pPr>
            <w:r w:rsidRPr="00C50CA4">
              <w:rPr>
                <w:rFonts w:ascii="Times New Roman" w:hAnsi="Times New Roman" w:cs="Times New Roman"/>
                <w:sz w:val="24"/>
                <w:szCs w:val="24"/>
                <w:lang w:val="en-US"/>
              </w:rPr>
              <w:t>k</w:t>
            </w:r>
            <w:r w:rsidRPr="00C50CA4">
              <w:rPr>
                <w:rFonts w:ascii="Times New Roman" w:hAnsi="Times New Roman" w:cs="Times New Roman"/>
                <w:sz w:val="24"/>
                <w:szCs w:val="24"/>
                <w:vertAlign w:val="subscript"/>
                <w:lang w:val="en-US"/>
              </w:rPr>
              <w:t>eff</w:t>
            </w:r>
            <w:r w:rsidRPr="00C50CA4">
              <w:rPr>
                <w:rFonts w:ascii="Times New Roman" w:hAnsi="Times New Roman" w:cs="Times New Roman"/>
                <w:sz w:val="24"/>
                <w:szCs w:val="24"/>
                <w:lang w:val="en-US"/>
              </w:rPr>
              <w:t>,(</w:t>
            </w:r>
            <w:r w:rsidRPr="00C50CA4">
              <w:rPr>
                <w:rFonts w:ascii="Times New Roman" w:hAnsi="Times New Roman" w:cs="Times New Roman"/>
                <w:sz w:val="24"/>
                <w:szCs w:val="24"/>
                <w:lang w:val="kk-KZ"/>
              </w:rPr>
              <w:t>с</w:t>
            </w:r>
            <w:r w:rsidRPr="00C50CA4">
              <w:rPr>
                <w:rFonts w:ascii="Times New Roman" w:hAnsi="Times New Roman" w:cs="Times New Roman"/>
                <w:sz w:val="24"/>
                <w:szCs w:val="24"/>
                <w:vertAlign w:val="superscript"/>
                <w:lang w:val="en-US"/>
              </w:rPr>
              <w:t>-1</w:t>
            </w:r>
            <w:r w:rsidRPr="00C50CA4">
              <w:rPr>
                <w:rFonts w:ascii="Times New Roman" w:hAnsi="Times New Roman" w:cs="Times New Roman"/>
                <w:sz w:val="24"/>
                <w:szCs w:val="24"/>
                <w:lang w:val="en-US"/>
              </w:rPr>
              <w:t>)</w:t>
            </w:r>
          </w:p>
        </w:tc>
        <w:tc>
          <w:tcPr>
            <w:tcW w:w="2198" w:type="dxa"/>
          </w:tcPr>
          <w:p w:rsidR="00C50CA4" w:rsidRPr="00C50CA4" w:rsidRDefault="00C50CA4" w:rsidP="00C50CA4">
            <w:pPr>
              <w:spacing w:after="0" w:line="240" w:lineRule="auto"/>
              <w:rPr>
                <w:rFonts w:ascii="Times New Roman" w:hAnsi="Times New Roman" w:cs="Times New Roman"/>
                <w:sz w:val="24"/>
                <w:szCs w:val="24"/>
                <w:lang w:val="en-US"/>
              </w:rPr>
            </w:pPr>
            <w:r w:rsidRPr="00C50CA4">
              <w:rPr>
                <w:rFonts w:ascii="Times New Roman" w:hAnsi="Times New Roman" w:cs="Times New Roman"/>
                <w:sz w:val="24"/>
                <w:szCs w:val="24"/>
                <w:lang w:val="en-US"/>
              </w:rPr>
              <w:t>D</w:t>
            </w:r>
            <w:r w:rsidRPr="00C50CA4">
              <w:rPr>
                <w:rFonts w:ascii="Times New Roman" w:hAnsi="Times New Roman" w:cs="Times New Roman"/>
                <w:sz w:val="24"/>
                <w:szCs w:val="24"/>
                <w:vertAlign w:val="subscript"/>
                <w:lang w:val="en-US"/>
              </w:rPr>
              <w:t>eff</w:t>
            </w:r>
            <w:r w:rsidRPr="00C50CA4">
              <w:rPr>
                <w:rFonts w:ascii="Times New Roman" w:hAnsi="Times New Roman" w:cs="Times New Roman"/>
                <w:sz w:val="24"/>
                <w:szCs w:val="24"/>
                <w:lang w:val="en-US"/>
              </w:rPr>
              <w:t>,(</w:t>
            </w:r>
            <w:r w:rsidRPr="00C50CA4">
              <w:rPr>
                <w:rFonts w:ascii="Times New Roman" w:hAnsi="Times New Roman" w:cs="Times New Roman"/>
                <w:sz w:val="24"/>
                <w:szCs w:val="24"/>
              </w:rPr>
              <w:t>см</w:t>
            </w:r>
            <w:r w:rsidRPr="00C50CA4">
              <w:rPr>
                <w:rFonts w:ascii="Times New Roman" w:hAnsi="Times New Roman" w:cs="Times New Roman"/>
                <w:sz w:val="24"/>
                <w:szCs w:val="24"/>
                <w:vertAlign w:val="superscript"/>
                <w:lang w:val="en-US"/>
              </w:rPr>
              <w:t>2</w:t>
            </w:r>
            <w:r w:rsidRPr="00C50CA4">
              <w:rPr>
                <w:rFonts w:ascii="MS Mincho" w:eastAsia="MS Mincho" w:hAnsi="MS Mincho" w:cs="MS Mincho" w:hint="eastAsia"/>
                <w:sz w:val="24"/>
                <w:szCs w:val="24"/>
                <w:lang w:val="en-US"/>
              </w:rPr>
              <w:t>‧</w:t>
            </w:r>
            <w:r w:rsidRPr="00C50CA4">
              <w:rPr>
                <w:rFonts w:ascii="Times New Roman" w:hAnsi="Times New Roman" w:cs="Times New Roman"/>
                <w:sz w:val="24"/>
                <w:szCs w:val="24"/>
              </w:rPr>
              <w:t>с</w:t>
            </w:r>
            <w:r w:rsidRPr="00C50CA4">
              <w:rPr>
                <w:rFonts w:ascii="Times New Roman" w:hAnsi="Times New Roman" w:cs="Times New Roman"/>
                <w:sz w:val="24"/>
                <w:szCs w:val="24"/>
                <w:vertAlign w:val="superscript"/>
                <w:lang w:val="en-US"/>
              </w:rPr>
              <w:t>-1</w:t>
            </w:r>
            <w:r w:rsidRPr="00C50CA4">
              <w:rPr>
                <w:rFonts w:ascii="Times New Roman" w:hAnsi="Times New Roman" w:cs="Times New Roman"/>
                <w:sz w:val="24"/>
                <w:szCs w:val="24"/>
                <w:lang w:val="en-US"/>
              </w:rPr>
              <w:t>)</w:t>
            </w:r>
          </w:p>
        </w:tc>
      </w:tr>
      <w:tr w:rsidR="00C50CA4" w:rsidRPr="004F7856" w:rsidTr="00C50CA4">
        <w:trPr>
          <w:trHeight w:val="307"/>
        </w:trPr>
        <w:tc>
          <w:tcPr>
            <w:tcW w:w="1476" w:type="dxa"/>
            <w:shd w:val="clear" w:color="auto" w:fill="auto"/>
            <w:vAlign w:val="bottom"/>
          </w:tcPr>
          <w:p w:rsidR="00C50CA4" w:rsidRPr="004F7856" w:rsidRDefault="00C50CA4" w:rsidP="00C50CA4">
            <w:pPr>
              <w:spacing w:after="0" w:line="240" w:lineRule="auto"/>
              <w:rPr>
                <w:rFonts w:ascii="Times New Roman" w:hAnsi="Times New Roman" w:cs="Times New Roman"/>
                <w:sz w:val="24"/>
                <w:szCs w:val="24"/>
              </w:rPr>
            </w:pPr>
            <w:r w:rsidRPr="004F7856">
              <w:rPr>
                <w:rFonts w:ascii="Times New Roman" w:hAnsi="Times New Roman" w:cs="Times New Roman"/>
                <w:sz w:val="24"/>
                <w:szCs w:val="24"/>
                <w:lang w:val="en-US"/>
              </w:rPr>
              <w:t>Isopr</w:t>
            </w:r>
            <w:r w:rsidRPr="004F7856">
              <w:rPr>
                <w:rFonts w:ascii="Times New Roman" w:hAnsi="Times New Roman" w:cs="Times New Roman"/>
                <w:sz w:val="24"/>
                <w:szCs w:val="24"/>
              </w:rPr>
              <w:t>opanol</w:t>
            </w:r>
          </w:p>
        </w:tc>
        <w:tc>
          <w:tcPr>
            <w:tcW w:w="1362" w:type="dxa"/>
            <w:shd w:val="clear" w:color="auto" w:fill="auto"/>
            <w:vAlign w:val="bottom"/>
          </w:tcPr>
          <w:p w:rsidR="00C50CA4" w:rsidRPr="004F7856" w:rsidRDefault="00C50CA4" w:rsidP="00C50CA4">
            <w:pPr>
              <w:spacing w:after="0" w:line="240" w:lineRule="auto"/>
              <w:rPr>
                <w:rFonts w:ascii="Times New Roman" w:hAnsi="Times New Roman" w:cs="Times New Roman"/>
                <w:sz w:val="24"/>
                <w:szCs w:val="24"/>
              </w:rPr>
            </w:pPr>
            <w:r w:rsidRPr="004F7856">
              <w:rPr>
                <w:rFonts w:ascii="Times New Roman" w:hAnsi="Times New Roman" w:cs="Times New Roman"/>
                <w:sz w:val="24"/>
                <w:szCs w:val="24"/>
              </w:rPr>
              <w:t>51</w:t>
            </w:r>
          </w:p>
        </w:tc>
        <w:tc>
          <w:tcPr>
            <w:tcW w:w="1624" w:type="dxa"/>
            <w:shd w:val="clear" w:color="auto" w:fill="auto"/>
            <w:vAlign w:val="bottom"/>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rPr>
              <w:t>406</w:t>
            </w:r>
          </w:p>
        </w:tc>
        <w:tc>
          <w:tcPr>
            <w:tcW w:w="1595" w:type="dxa"/>
            <w:vAlign w:val="bottom"/>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rPr>
              <w:t>10.2</w:t>
            </w:r>
          </w:p>
        </w:tc>
        <w:tc>
          <w:tcPr>
            <w:tcW w:w="1274" w:type="dxa"/>
            <w:vAlign w:val="bottom"/>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rPr>
              <w:t>807</w:t>
            </w:r>
          </w:p>
        </w:tc>
        <w:tc>
          <w:tcPr>
            <w:tcW w:w="2198" w:type="dxa"/>
          </w:tcPr>
          <w:p w:rsidR="00C50CA4" w:rsidRPr="004F7856" w:rsidRDefault="00C50CA4" w:rsidP="00C50CA4">
            <w:pPr>
              <w:spacing w:after="0" w:line="240" w:lineRule="auto"/>
              <w:rPr>
                <w:rFonts w:ascii="Times New Roman" w:eastAsia="Times New Roman" w:hAnsi="Times New Roman" w:cs="Times New Roman"/>
                <w:sz w:val="24"/>
                <w:szCs w:val="24"/>
                <w:vertAlign w:val="superscript"/>
              </w:rPr>
            </w:pPr>
            <w:r w:rsidRPr="004F7856">
              <w:rPr>
                <w:rFonts w:ascii="Times New Roman" w:eastAsia="Times New Roman" w:hAnsi="Times New Roman" w:cs="Times New Roman"/>
                <w:sz w:val="24"/>
                <w:szCs w:val="24"/>
              </w:rPr>
              <w:t>1.7</w:t>
            </w:r>
            <w:r w:rsidRPr="004F7856">
              <w:rPr>
                <w:rFonts w:ascii="Times New Roman" w:eastAsia="MS Gothic" w:hAnsi="Times New Roman" w:cs="Times New Roman"/>
                <w:sz w:val="24"/>
                <w:szCs w:val="24"/>
              </w:rPr>
              <w:t>∙</w:t>
            </w:r>
            <w:r w:rsidRPr="004F7856">
              <w:rPr>
                <w:rFonts w:ascii="Times New Roman" w:hAnsi="Times New Roman" w:cs="Times New Roman"/>
                <w:sz w:val="24"/>
                <w:szCs w:val="24"/>
              </w:rPr>
              <w:t>10</w:t>
            </w:r>
            <w:r w:rsidRPr="004F7856">
              <w:rPr>
                <w:rFonts w:ascii="Times New Roman" w:hAnsi="Times New Roman" w:cs="Times New Roman"/>
                <w:sz w:val="24"/>
                <w:szCs w:val="24"/>
                <w:vertAlign w:val="superscript"/>
              </w:rPr>
              <w:t>-7</w:t>
            </w:r>
          </w:p>
        </w:tc>
      </w:tr>
      <w:tr w:rsidR="00C50CA4" w:rsidRPr="004F7856" w:rsidTr="00C50CA4">
        <w:trPr>
          <w:trHeight w:val="307"/>
        </w:trPr>
        <w:tc>
          <w:tcPr>
            <w:tcW w:w="1476" w:type="dxa"/>
            <w:shd w:val="clear" w:color="auto" w:fill="auto"/>
            <w:vAlign w:val="bottom"/>
          </w:tcPr>
          <w:p w:rsidR="00C50CA4" w:rsidRPr="004F7856" w:rsidRDefault="00C50CA4" w:rsidP="00C50CA4">
            <w:pPr>
              <w:spacing w:after="0" w:line="240" w:lineRule="auto"/>
              <w:rPr>
                <w:rFonts w:ascii="Times New Roman" w:hAnsi="Times New Roman" w:cs="Times New Roman"/>
                <w:sz w:val="24"/>
                <w:szCs w:val="24"/>
              </w:rPr>
            </w:pPr>
            <w:r w:rsidRPr="004F7856">
              <w:rPr>
                <w:rFonts w:ascii="Times New Roman" w:hAnsi="Times New Roman" w:cs="Times New Roman"/>
                <w:sz w:val="24"/>
                <w:szCs w:val="24"/>
                <w:lang w:val="en-US"/>
              </w:rPr>
              <w:t>Butanol</w:t>
            </w:r>
          </w:p>
        </w:tc>
        <w:tc>
          <w:tcPr>
            <w:tcW w:w="1362" w:type="dxa"/>
            <w:shd w:val="clear" w:color="auto" w:fill="auto"/>
            <w:vAlign w:val="bottom"/>
          </w:tcPr>
          <w:p w:rsidR="00C50CA4" w:rsidRPr="004F7856" w:rsidRDefault="00C50CA4" w:rsidP="00C50CA4">
            <w:pPr>
              <w:spacing w:after="0" w:line="240" w:lineRule="auto"/>
              <w:rPr>
                <w:rFonts w:ascii="Times New Roman" w:hAnsi="Times New Roman" w:cs="Times New Roman"/>
                <w:sz w:val="24"/>
                <w:szCs w:val="24"/>
              </w:rPr>
            </w:pPr>
            <w:r w:rsidRPr="004F7856">
              <w:rPr>
                <w:rFonts w:ascii="Times New Roman" w:hAnsi="Times New Roman" w:cs="Times New Roman"/>
                <w:sz w:val="24"/>
                <w:szCs w:val="24"/>
              </w:rPr>
              <w:t>59</w:t>
            </w:r>
          </w:p>
        </w:tc>
        <w:tc>
          <w:tcPr>
            <w:tcW w:w="1624" w:type="dxa"/>
            <w:shd w:val="clear" w:color="auto" w:fill="auto"/>
            <w:vAlign w:val="bottom"/>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rPr>
              <w:t>1662</w:t>
            </w:r>
          </w:p>
        </w:tc>
        <w:tc>
          <w:tcPr>
            <w:tcW w:w="1595" w:type="dxa"/>
            <w:vAlign w:val="bottom"/>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rPr>
              <w:t>5.1</w:t>
            </w:r>
          </w:p>
        </w:tc>
        <w:tc>
          <w:tcPr>
            <w:tcW w:w="1274" w:type="dxa"/>
            <w:vAlign w:val="bottom"/>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rPr>
              <w:t>1937</w:t>
            </w:r>
          </w:p>
        </w:tc>
        <w:tc>
          <w:tcPr>
            <w:tcW w:w="2198" w:type="dxa"/>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lang w:val="en-US"/>
              </w:rPr>
              <w:t>1.</w:t>
            </w:r>
            <w:r w:rsidRPr="004F7856">
              <w:rPr>
                <w:rFonts w:ascii="Times New Roman" w:eastAsia="Times New Roman" w:hAnsi="Times New Roman" w:cs="Times New Roman"/>
                <w:sz w:val="24"/>
                <w:szCs w:val="24"/>
              </w:rPr>
              <w:t>5</w:t>
            </w:r>
            <w:r w:rsidRPr="004F7856">
              <w:rPr>
                <w:rFonts w:ascii="Times New Roman" w:eastAsia="MS Gothic" w:hAnsi="Times New Roman" w:cs="Times New Roman"/>
                <w:sz w:val="24"/>
                <w:szCs w:val="24"/>
                <w:lang w:val="en-US"/>
              </w:rPr>
              <w:t>∙</w:t>
            </w:r>
            <w:r w:rsidRPr="004F7856">
              <w:rPr>
                <w:rFonts w:ascii="Times New Roman" w:hAnsi="Times New Roman" w:cs="Times New Roman"/>
                <w:sz w:val="24"/>
                <w:szCs w:val="24"/>
                <w:lang w:val="en-US"/>
              </w:rPr>
              <w:t>10</w:t>
            </w:r>
            <w:r w:rsidRPr="004F7856">
              <w:rPr>
                <w:rFonts w:ascii="Times New Roman" w:hAnsi="Times New Roman" w:cs="Times New Roman"/>
                <w:sz w:val="24"/>
                <w:szCs w:val="24"/>
                <w:vertAlign w:val="superscript"/>
                <w:lang w:val="en-US"/>
              </w:rPr>
              <w:t>-</w:t>
            </w:r>
            <w:r w:rsidRPr="004F7856">
              <w:rPr>
                <w:rFonts w:ascii="Times New Roman" w:hAnsi="Times New Roman" w:cs="Times New Roman"/>
                <w:sz w:val="24"/>
                <w:szCs w:val="24"/>
                <w:vertAlign w:val="superscript"/>
              </w:rPr>
              <w:t>8</w:t>
            </w:r>
          </w:p>
        </w:tc>
      </w:tr>
      <w:tr w:rsidR="00C50CA4" w:rsidRPr="004F7856" w:rsidTr="00C50CA4">
        <w:trPr>
          <w:trHeight w:val="307"/>
        </w:trPr>
        <w:tc>
          <w:tcPr>
            <w:tcW w:w="1476" w:type="dxa"/>
            <w:shd w:val="clear" w:color="auto" w:fill="auto"/>
            <w:vAlign w:val="bottom"/>
          </w:tcPr>
          <w:p w:rsidR="00C50CA4" w:rsidRPr="004F7856" w:rsidRDefault="00C50CA4" w:rsidP="00C50CA4">
            <w:pPr>
              <w:spacing w:after="0" w:line="240" w:lineRule="auto"/>
              <w:rPr>
                <w:rFonts w:ascii="Times New Roman" w:hAnsi="Times New Roman" w:cs="Times New Roman"/>
                <w:sz w:val="24"/>
                <w:szCs w:val="24"/>
                <w:lang w:val="en-US"/>
              </w:rPr>
            </w:pPr>
            <w:r w:rsidRPr="004F7856">
              <w:rPr>
                <w:rFonts w:ascii="Times New Roman" w:hAnsi="Times New Roman" w:cs="Times New Roman"/>
                <w:sz w:val="24"/>
                <w:szCs w:val="24"/>
                <w:lang w:val="en-US"/>
              </w:rPr>
              <w:t>E</w:t>
            </w:r>
            <w:r w:rsidRPr="004F7856">
              <w:rPr>
                <w:rFonts w:ascii="Times New Roman" w:hAnsi="Times New Roman" w:cs="Times New Roman"/>
                <w:sz w:val="24"/>
                <w:szCs w:val="24"/>
              </w:rPr>
              <w:t>thanol</w:t>
            </w:r>
          </w:p>
        </w:tc>
        <w:tc>
          <w:tcPr>
            <w:tcW w:w="1362" w:type="dxa"/>
            <w:shd w:val="clear" w:color="auto" w:fill="auto"/>
            <w:vAlign w:val="bottom"/>
          </w:tcPr>
          <w:p w:rsidR="00C50CA4" w:rsidRPr="004F7856" w:rsidRDefault="00C50CA4" w:rsidP="00C50CA4">
            <w:pPr>
              <w:spacing w:after="0" w:line="240" w:lineRule="auto"/>
              <w:rPr>
                <w:rFonts w:ascii="Times New Roman" w:hAnsi="Times New Roman" w:cs="Times New Roman"/>
                <w:sz w:val="24"/>
                <w:szCs w:val="24"/>
              </w:rPr>
            </w:pPr>
            <w:r w:rsidRPr="004F7856">
              <w:rPr>
                <w:rFonts w:ascii="Times New Roman" w:hAnsi="Times New Roman" w:cs="Times New Roman"/>
                <w:sz w:val="24"/>
                <w:szCs w:val="24"/>
                <w:lang w:val="en-US"/>
              </w:rPr>
              <w:t>8</w:t>
            </w:r>
            <w:r w:rsidRPr="004F7856">
              <w:rPr>
                <w:rFonts w:ascii="Times New Roman" w:hAnsi="Times New Roman" w:cs="Times New Roman"/>
                <w:sz w:val="24"/>
                <w:szCs w:val="24"/>
              </w:rPr>
              <w:t>2</w:t>
            </w:r>
          </w:p>
        </w:tc>
        <w:tc>
          <w:tcPr>
            <w:tcW w:w="1624" w:type="dxa"/>
            <w:shd w:val="clear" w:color="auto" w:fill="auto"/>
            <w:vAlign w:val="bottom"/>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rPr>
              <w:t>4020</w:t>
            </w:r>
          </w:p>
        </w:tc>
        <w:tc>
          <w:tcPr>
            <w:tcW w:w="1595" w:type="dxa"/>
            <w:vAlign w:val="bottom"/>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rPr>
              <w:t>4.2</w:t>
            </w:r>
          </w:p>
        </w:tc>
        <w:tc>
          <w:tcPr>
            <w:tcW w:w="1274" w:type="dxa"/>
            <w:vAlign w:val="bottom"/>
          </w:tcPr>
          <w:p w:rsidR="00C50CA4" w:rsidRPr="004F7856" w:rsidRDefault="00C50CA4" w:rsidP="00C50CA4">
            <w:pPr>
              <w:spacing w:after="0" w:line="240" w:lineRule="auto"/>
              <w:rPr>
                <w:rFonts w:ascii="Times New Roman" w:eastAsia="Times New Roman" w:hAnsi="Times New Roman" w:cs="Times New Roman"/>
                <w:sz w:val="24"/>
                <w:szCs w:val="24"/>
                <w:lang w:val="en-US"/>
              </w:rPr>
            </w:pPr>
            <w:r w:rsidRPr="004F7856">
              <w:rPr>
                <w:rFonts w:ascii="Times New Roman" w:eastAsia="Times New Roman" w:hAnsi="Times New Roman" w:cs="Times New Roman"/>
                <w:sz w:val="24"/>
                <w:szCs w:val="24"/>
              </w:rPr>
              <w:t>2329</w:t>
            </w:r>
          </w:p>
        </w:tc>
        <w:tc>
          <w:tcPr>
            <w:tcW w:w="2198" w:type="dxa"/>
          </w:tcPr>
          <w:p w:rsidR="00C50CA4" w:rsidRPr="004F7856" w:rsidRDefault="00C50CA4" w:rsidP="00C50CA4">
            <w:pPr>
              <w:spacing w:after="0" w:line="240" w:lineRule="auto"/>
              <w:rPr>
                <w:rFonts w:ascii="Times New Roman" w:eastAsia="Times New Roman" w:hAnsi="Times New Roman" w:cs="Times New Roman"/>
                <w:sz w:val="24"/>
                <w:szCs w:val="24"/>
              </w:rPr>
            </w:pPr>
            <w:r w:rsidRPr="004F7856">
              <w:rPr>
                <w:rFonts w:ascii="Times New Roman" w:eastAsia="Times New Roman" w:hAnsi="Times New Roman" w:cs="Times New Roman"/>
                <w:sz w:val="24"/>
                <w:szCs w:val="24"/>
              </w:rPr>
              <w:t>3</w:t>
            </w:r>
            <w:r w:rsidRPr="004F7856">
              <w:rPr>
                <w:rFonts w:ascii="Times New Roman" w:eastAsia="Times New Roman" w:hAnsi="Times New Roman" w:cs="Times New Roman"/>
                <w:sz w:val="24"/>
                <w:szCs w:val="24"/>
                <w:lang w:val="en-US"/>
              </w:rPr>
              <w:t>.</w:t>
            </w:r>
            <w:r w:rsidRPr="004F7856">
              <w:rPr>
                <w:rFonts w:ascii="Times New Roman" w:eastAsia="Times New Roman" w:hAnsi="Times New Roman" w:cs="Times New Roman"/>
                <w:sz w:val="24"/>
                <w:szCs w:val="24"/>
              </w:rPr>
              <w:t>3</w:t>
            </w:r>
            <w:r w:rsidRPr="004F7856">
              <w:rPr>
                <w:rFonts w:ascii="Times New Roman" w:eastAsia="MS Gothic" w:hAnsi="Times New Roman" w:cs="Times New Roman"/>
                <w:sz w:val="24"/>
                <w:szCs w:val="24"/>
                <w:lang w:val="en-US"/>
              </w:rPr>
              <w:t>∙</w:t>
            </w:r>
            <w:r w:rsidRPr="004F7856">
              <w:rPr>
                <w:rFonts w:ascii="Times New Roman" w:hAnsi="Times New Roman" w:cs="Times New Roman"/>
                <w:sz w:val="24"/>
                <w:szCs w:val="24"/>
                <w:lang w:val="en-US"/>
              </w:rPr>
              <w:t>10</w:t>
            </w:r>
            <w:r w:rsidRPr="004F7856">
              <w:rPr>
                <w:rFonts w:ascii="Times New Roman" w:hAnsi="Times New Roman" w:cs="Times New Roman"/>
                <w:sz w:val="24"/>
                <w:szCs w:val="24"/>
                <w:vertAlign w:val="superscript"/>
                <w:lang w:val="en-US"/>
              </w:rPr>
              <w:t>-</w:t>
            </w:r>
            <w:r w:rsidRPr="004F7856">
              <w:rPr>
                <w:rFonts w:ascii="Times New Roman" w:hAnsi="Times New Roman" w:cs="Times New Roman"/>
                <w:sz w:val="24"/>
                <w:szCs w:val="24"/>
                <w:vertAlign w:val="superscript"/>
              </w:rPr>
              <w:t>8</w:t>
            </w:r>
          </w:p>
        </w:tc>
      </w:tr>
    </w:tbl>
    <w:p w:rsidR="00C50CA4" w:rsidRDefault="00C50CA4" w:rsidP="00C50CA4">
      <w:pPr>
        <w:pStyle w:val="BodyL"/>
        <w:spacing w:line="240" w:lineRule="auto"/>
        <w:ind w:firstLine="709"/>
        <w:rPr>
          <w:sz w:val="28"/>
          <w:szCs w:val="28"/>
          <w:lang w:val="kk-KZ"/>
        </w:rPr>
      </w:pPr>
    </w:p>
    <w:p w:rsidR="00C50CA4" w:rsidRPr="009B660B" w:rsidRDefault="00C50CA4" w:rsidP="00C50CA4">
      <w:pPr>
        <w:pStyle w:val="BodyL"/>
        <w:spacing w:line="240" w:lineRule="auto"/>
        <w:ind w:firstLine="709"/>
        <w:rPr>
          <w:sz w:val="28"/>
          <w:szCs w:val="28"/>
          <w:lang w:val="kk-KZ"/>
        </w:rPr>
      </w:pPr>
      <w:r w:rsidRPr="009B660B">
        <w:rPr>
          <w:sz w:val="28"/>
          <w:szCs w:val="28"/>
          <w:lang w:val="kk-KZ"/>
        </w:rPr>
        <w:t>4-кестеде FTO/ZnO/P3HT:IC60MA/Pedot/Ag құрылғысының электрофизикалық сипаттамалары көрсетілген. EIS талдауы ZnO қабыршағының кедергісін (R</w:t>
      </w:r>
      <w:r w:rsidRPr="00DA7F8F">
        <w:rPr>
          <w:sz w:val="28"/>
          <w:szCs w:val="28"/>
          <w:vertAlign w:val="subscript"/>
          <w:lang w:val="kk-KZ"/>
        </w:rPr>
        <w:t>h</w:t>
      </w:r>
      <w:r w:rsidRPr="009B660B">
        <w:rPr>
          <w:sz w:val="28"/>
          <w:szCs w:val="28"/>
          <w:lang w:val="kk-KZ"/>
        </w:rPr>
        <w:t>) және ZnO/FTO интерфейсінің кедергісін (R</w:t>
      </w:r>
      <w:r w:rsidRPr="00DA7F8F">
        <w:rPr>
          <w:sz w:val="28"/>
          <w:szCs w:val="28"/>
          <w:vertAlign w:val="subscript"/>
          <w:lang w:val="kk-KZ"/>
        </w:rPr>
        <w:t>ext</w:t>
      </w:r>
      <w:r w:rsidRPr="009B660B">
        <w:rPr>
          <w:sz w:val="28"/>
          <w:szCs w:val="28"/>
          <w:lang w:val="kk-KZ"/>
        </w:rPr>
        <w:t>) бағалауға мүмкіндік берді. R</w:t>
      </w:r>
      <w:r w:rsidRPr="00DA7F8F">
        <w:rPr>
          <w:sz w:val="28"/>
          <w:szCs w:val="28"/>
          <w:vertAlign w:val="subscript"/>
          <w:lang w:val="kk-KZ"/>
        </w:rPr>
        <w:t>h</w:t>
      </w:r>
      <w:r w:rsidRPr="009B660B">
        <w:rPr>
          <w:sz w:val="28"/>
          <w:szCs w:val="28"/>
          <w:lang w:val="kk-KZ"/>
        </w:rPr>
        <w:t xml:space="preserve"> және R</w:t>
      </w:r>
      <w:r w:rsidRPr="00DA7F8F">
        <w:rPr>
          <w:sz w:val="28"/>
          <w:szCs w:val="28"/>
          <w:vertAlign w:val="subscript"/>
          <w:lang w:val="kk-KZ"/>
        </w:rPr>
        <w:t>ext</w:t>
      </w:r>
      <w:r w:rsidRPr="009B660B">
        <w:rPr>
          <w:sz w:val="28"/>
          <w:szCs w:val="28"/>
          <w:lang w:val="kk-KZ"/>
        </w:rPr>
        <w:t xml:space="preserve"> кедергілерінің кернеу мен құрылғы конфигурациясымен байланысты екенін атап өткен жөн. Дегенмен, егер бұл сипаттамалар тұрақты болса, R</w:t>
      </w:r>
      <w:r w:rsidRPr="00DA7F8F">
        <w:rPr>
          <w:sz w:val="28"/>
          <w:szCs w:val="28"/>
          <w:vertAlign w:val="subscript"/>
          <w:lang w:val="kk-KZ"/>
        </w:rPr>
        <w:t>h</w:t>
      </w:r>
      <w:r w:rsidRPr="009B660B">
        <w:rPr>
          <w:sz w:val="28"/>
          <w:szCs w:val="28"/>
          <w:lang w:val="kk-KZ"/>
        </w:rPr>
        <w:t xml:space="preserve"> және R</w:t>
      </w:r>
      <w:r w:rsidRPr="00DA7F8F">
        <w:rPr>
          <w:sz w:val="28"/>
          <w:szCs w:val="28"/>
          <w:vertAlign w:val="subscript"/>
          <w:lang w:val="kk-KZ"/>
        </w:rPr>
        <w:t>ext</w:t>
      </w:r>
      <w:r w:rsidRPr="009B660B">
        <w:rPr>
          <w:sz w:val="28"/>
          <w:szCs w:val="28"/>
          <w:lang w:val="kk-KZ"/>
        </w:rPr>
        <w:t xml:space="preserve"> кедергілеріндегі өзгерістер ZnO қабыршағының құрылымдық ерекшеліктерімен байланысты болуы мүмкін.</w:t>
      </w:r>
    </w:p>
    <w:p w:rsidR="00C50CA4" w:rsidRPr="009B660B" w:rsidRDefault="00C50CA4" w:rsidP="00C50CA4">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ZnO агрегаттарының R</w:t>
      </w:r>
      <w:r w:rsidRPr="00DA7F8F">
        <w:rPr>
          <w:rFonts w:ascii="Times New Roman" w:hAnsi="Times New Roman" w:cs="Times New Roman"/>
          <w:sz w:val="28"/>
          <w:szCs w:val="28"/>
          <w:vertAlign w:val="subscript"/>
          <w:lang w:val="kk-KZ"/>
        </w:rPr>
        <w:t>h</w:t>
      </w:r>
      <w:r w:rsidRPr="009B660B">
        <w:rPr>
          <w:rFonts w:ascii="Times New Roman" w:hAnsi="Times New Roman" w:cs="Times New Roman"/>
          <w:sz w:val="28"/>
          <w:szCs w:val="28"/>
          <w:lang w:val="kk-KZ"/>
        </w:rPr>
        <w:t xml:space="preserve"> кедергісіне үлкен үлес қосатынын және беттік қасиеттердің R</w:t>
      </w:r>
      <w:r w:rsidRPr="00DA7F8F">
        <w:rPr>
          <w:rFonts w:ascii="Times New Roman" w:hAnsi="Times New Roman" w:cs="Times New Roman"/>
          <w:sz w:val="28"/>
          <w:szCs w:val="28"/>
          <w:vertAlign w:val="subscript"/>
          <w:lang w:val="kk-KZ"/>
        </w:rPr>
        <w:t>ext</w:t>
      </w:r>
      <w:r w:rsidRPr="009B660B">
        <w:rPr>
          <w:rFonts w:ascii="Times New Roman" w:hAnsi="Times New Roman" w:cs="Times New Roman"/>
          <w:sz w:val="28"/>
          <w:szCs w:val="28"/>
          <w:lang w:val="kk-KZ"/>
        </w:rPr>
        <w:t xml:space="preserve"> кедергісіне әсер ететінін ескере отырып, этанол спиртін қолдану кезінде R</w:t>
      </w:r>
      <w:r w:rsidRPr="00DA7F8F">
        <w:rPr>
          <w:rFonts w:ascii="Times New Roman" w:hAnsi="Times New Roman" w:cs="Times New Roman"/>
          <w:sz w:val="28"/>
          <w:szCs w:val="28"/>
          <w:vertAlign w:val="subscript"/>
          <w:lang w:val="kk-KZ"/>
        </w:rPr>
        <w:t>ext</w:t>
      </w:r>
      <w:r w:rsidRPr="009B660B">
        <w:rPr>
          <w:rFonts w:ascii="Times New Roman" w:hAnsi="Times New Roman" w:cs="Times New Roman"/>
          <w:sz w:val="28"/>
          <w:szCs w:val="28"/>
          <w:lang w:val="kk-KZ"/>
        </w:rPr>
        <w:t xml:space="preserve"> кедергісін</w:t>
      </w:r>
      <w:r>
        <w:rPr>
          <w:rFonts w:ascii="Times New Roman" w:hAnsi="Times New Roman" w:cs="Times New Roman"/>
          <w:sz w:val="28"/>
          <w:szCs w:val="28"/>
          <w:lang w:val="kk-KZ"/>
        </w:rPr>
        <w:t>і</w:t>
      </w:r>
      <w:r w:rsidRPr="009B660B">
        <w:rPr>
          <w:rFonts w:ascii="Times New Roman" w:hAnsi="Times New Roman" w:cs="Times New Roman"/>
          <w:sz w:val="28"/>
          <w:szCs w:val="28"/>
          <w:lang w:val="kk-KZ"/>
        </w:rPr>
        <w:t xml:space="preserve">ң </w:t>
      </w:r>
      <w:r w:rsidRPr="009346EE">
        <w:rPr>
          <w:rFonts w:ascii="Times New Roman" w:hAnsi="Times New Roman" w:cs="Times New Roman"/>
          <w:sz w:val="28"/>
          <w:szCs w:val="28"/>
          <w:lang w:val="kk-KZ"/>
        </w:rPr>
        <w:t xml:space="preserve">9,9 </w:t>
      </w:r>
      <w:r>
        <w:rPr>
          <w:rFonts w:ascii="Times New Roman" w:hAnsi="Times New Roman" w:cs="Times New Roman"/>
          <w:sz w:val="28"/>
          <w:szCs w:val="28"/>
          <w:lang w:val="kk-KZ"/>
        </w:rPr>
        <w:t xml:space="preserve">есе </w:t>
      </w:r>
      <w:r w:rsidRPr="009B660B">
        <w:rPr>
          <w:rFonts w:ascii="Times New Roman" w:hAnsi="Times New Roman" w:cs="Times New Roman"/>
          <w:sz w:val="28"/>
          <w:szCs w:val="28"/>
          <w:lang w:val="kk-KZ"/>
        </w:rPr>
        <w:t>артқанын байқаймыз. Бұл этанол  спиртінде синтезделген ZnO көптеген ақаулардың пайда болуымен байланысты. Сонымен қатар, R</w:t>
      </w:r>
      <w:r w:rsidRPr="00DA7F8F">
        <w:rPr>
          <w:rFonts w:ascii="Times New Roman" w:hAnsi="Times New Roman" w:cs="Times New Roman"/>
          <w:sz w:val="28"/>
          <w:szCs w:val="28"/>
          <w:vertAlign w:val="subscript"/>
          <w:lang w:val="kk-KZ"/>
        </w:rPr>
        <w:t>ext</w:t>
      </w:r>
      <w:r w:rsidRPr="009B660B">
        <w:rPr>
          <w:rFonts w:ascii="Times New Roman" w:hAnsi="Times New Roman" w:cs="Times New Roman"/>
          <w:sz w:val="28"/>
          <w:szCs w:val="28"/>
          <w:lang w:val="kk-KZ"/>
        </w:rPr>
        <w:t xml:space="preserve"> кедергісінің </w:t>
      </w:r>
      <w:r>
        <w:rPr>
          <w:rFonts w:ascii="Times New Roman" w:hAnsi="Times New Roman" w:cs="Times New Roman"/>
          <w:sz w:val="28"/>
          <w:szCs w:val="28"/>
          <w:lang w:val="kk-KZ"/>
        </w:rPr>
        <w:t>артуы</w:t>
      </w:r>
      <w:r w:rsidRPr="009B660B">
        <w:rPr>
          <w:rFonts w:ascii="Times New Roman" w:hAnsi="Times New Roman" w:cs="Times New Roman"/>
          <w:sz w:val="28"/>
          <w:szCs w:val="28"/>
          <w:lang w:val="kk-KZ"/>
        </w:rPr>
        <w:t xml:space="preserve"> электродтар шекарасындағы сыйымдылықтың немесе үлгідегі </w:t>
      </w:r>
      <w:r>
        <w:rPr>
          <w:rFonts w:ascii="Times New Roman" w:hAnsi="Times New Roman" w:cs="Times New Roman"/>
          <w:sz w:val="28"/>
          <w:szCs w:val="28"/>
          <w:lang w:val="kk-KZ"/>
        </w:rPr>
        <w:t>вакансиялардың</w:t>
      </w:r>
      <w:r w:rsidRPr="009B660B">
        <w:rPr>
          <w:rFonts w:ascii="Times New Roman" w:hAnsi="Times New Roman" w:cs="Times New Roman"/>
          <w:sz w:val="28"/>
          <w:szCs w:val="28"/>
          <w:lang w:val="kk-KZ"/>
        </w:rPr>
        <w:t xml:space="preserve"> пайда болуымен түсіндіріледі [167].</w:t>
      </w:r>
      <w:r w:rsidRPr="009B660B">
        <w:rPr>
          <w:lang w:val="kk-KZ"/>
        </w:rPr>
        <w:t xml:space="preserve"> </w:t>
      </w:r>
      <w:r w:rsidRPr="009B660B">
        <w:rPr>
          <w:rFonts w:ascii="Times New Roman" w:hAnsi="Times New Roman" w:cs="Times New Roman"/>
          <w:sz w:val="28"/>
          <w:szCs w:val="28"/>
          <w:lang w:val="kk-KZ"/>
        </w:rPr>
        <w:t>R</w:t>
      </w:r>
      <w:r w:rsidRPr="00DA7F8F">
        <w:rPr>
          <w:rFonts w:ascii="Times New Roman" w:hAnsi="Times New Roman" w:cs="Times New Roman"/>
          <w:sz w:val="28"/>
          <w:szCs w:val="28"/>
          <w:vertAlign w:val="subscript"/>
          <w:lang w:val="kk-KZ"/>
        </w:rPr>
        <w:t>h</w:t>
      </w:r>
      <w:r w:rsidRPr="009B660B">
        <w:rPr>
          <w:rFonts w:ascii="Times New Roman" w:hAnsi="Times New Roman" w:cs="Times New Roman"/>
          <w:sz w:val="28"/>
          <w:szCs w:val="28"/>
          <w:lang w:val="kk-KZ"/>
        </w:rPr>
        <w:t xml:space="preserve"> кедергісі</w:t>
      </w:r>
      <w:r>
        <w:rPr>
          <w:rFonts w:ascii="Times New Roman" w:hAnsi="Times New Roman" w:cs="Times New Roman"/>
          <w:sz w:val="28"/>
          <w:szCs w:val="28"/>
          <w:lang w:val="kk-KZ"/>
        </w:rPr>
        <w:t>нің</w:t>
      </w:r>
      <w:r w:rsidRPr="009B660B">
        <w:rPr>
          <w:rFonts w:ascii="Times New Roman" w:hAnsi="Times New Roman" w:cs="Times New Roman"/>
          <w:sz w:val="28"/>
          <w:szCs w:val="28"/>
          <w:lang w:val="kk-KZ"/>
        </w:rPr>
        <w:t xml:space="preserve"> 1,6 </w:t>
      </w:r>
      <w:r>
        <w:rPr>
          <w:rFonts w:ascii="Times New Roman" w:hAnsi="Times New Roman" w:cs="Times New Roman"/>
          <w:sz w:val="28"/>
          <w:szCs w:val="28"/>
          <w:lang w:val="kk-KZ"/>
        </w:rPr>
        <w:t>есеге төмендеу</w:t>
      </w:r>
      <w:r w:rsidRPr="009B660B">
        <w:rPr>
          <w:rFonts w:ascii="Times New Roman" w:hAnsi="Times New Roman" w:cs="Times New Roman"/>
          <w:sz w:val="28"/>
          <w:szCs w:val="28"/>
          <w:lang w:val="kk-KZ"/>
        </w:rPr>
        <w:t xml:space="preserve">і, изопропанол спиртінің </w:t>
      </w:r>
      <w:r>
        <w:rPr>
          <w:rFonts w:ascii="Times New Roman" w:hAnsi="Times New Roman" w:cs="Times New Roman"/>
          <w:sz w:val="28"/>
          <w:szCs w:val="28"/>
          <w:lang w:val="kk-KZ"/>
        </w:rPr>
        <w:t>агрегацияны тежейтінін к</w:t>
      </w:r>
      <w:r w:rsidRPr="009B660B">
        <w:rPr>
          <w:rFonts w:ascii="Times New Roman" w:hAnsi="Times New Roman" w:cs="Times New Roman"/>
          <w:sz w:val="28"/>
          <w:szCs w:val="28"/>
          <w:lang w:val="kk-KZ"/>
        </w:rPr>
        <w:t>өрсетеді (4-кесте).</w:t>
      </w:r>
    </w:p>
    <w:p w:rsidR="00AC1A32" w:rsidRPr="009B660B" w:rsidRDefault="00AC1A32" w:rsidP="005B3672">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Фотоинжекцияланған электрондардың (τ) өмір </w:t>
      </w:r>
      <w:r w:rsidR="00BD0EDE" w:rsidRPr="009B660B">
        <w:rPr>
          <w:rFonts w:ascii="Times New Roman" w:hAnsi="Times New Roman" w:cs="Times New Roman"/>
          <w:sz w:val="28"/>
          <w:szCs w:val="28"/>
          <w:lang w:val="kk-KZ"/>
        </w:rPr>
        <w:t>сүру уақыты этанол мен бутано</w:t>
      </w:r>
      <w:r w:rsidR="0064298F">
        <w:rPr>
          <w:rFonts w:ascii="Times New Roman" w:hAnsi="Times New Roman" w:cs="Times New Roman"/>
          <w:sz w:val="28"/>
          <w:szCs w:val="28"/>
          <w:lang w:val="kk-KZ"/>
        </w:rPr>
        <w:t xml:space="preserve">л спирттерінде </w:t>
      </w:r>
      <w:r w:rsidRPr="009B660B">
        <w:rPr>
          <w:rFonts w:ascii="Times New Roman" w:hAnsi="Times New Roman" w:cs="Times New Roman"/>
          <w:sz w:val="28"/>
          <w:szCs w:val="28"/>
          <w:lang w:val="kk-KZ"/>
        </w:rPr>
        <w:t>изопропанол</w:t>
      </w:r>
      <w:r w:rsidR="00BD0EDE" w:rsidRPr="009B660B">
        <w:rPr>
          <w:rFonts w:ascii="Times New Roman" w:hAnsi="Times New Roman" w:cs="Times New Roman"/>
          <w:sz w:val="28"/>
          <w:szCs w:val="28"/>
          <w:lang w:val="kk-KZ"/>
        </w:rPr>
        <w:t xml:space="preserve"> спиртімен салыстырғанда </w:t>
      </w:r>
      <w:r w:rsidRPr="009B660B">
        <w:rPr>
          <w:rFonts w:ascii="Times New Roman" w:hAnsi="Times New Roman" w:cs="Times New Roman"/>
          <w:sz w:val="28"/>
          <w:szCs w:val="28"/>
          <w:lang w:val="kk-KZ"/>
        </w:rPr>
        <w:t>төмен екендігі</w:t>
      </w:r>
      <w:r w:rsidR="001928AB" w:rsidRPr="009B660B">
        <w:rPr>
          <w:rFonts w:ascii="Times New Roman" w:hAnsi="Times New Roman" w:cs="Times New Roman"/>
          <w:sz w:val="28"/>
          <w:szCs w:val="28"/>
          <w:lang w:val="kk-KZ"/>
        </w:rPr>
        <w:t>н</w:t>
      </w:r>
      <w:r w:rsidRPr="009B660B">
        <w:rPr>
          <w:rFonts w:ascii="Times New Roman" w:hAnsi="Times New Roman" w:cs="Times New Roman"/>
          <w:sz w:val="28"/>
          <w:szCs w:val="28"/>
          <w:lang w:val="kk-KZ"/>
        </w:rPr>
        <w:t xml:space="preserve"> FF, R</w:t>
      </w:r>
      <w:r w:rsidRPr="00DA7F8F">
        <w:rPr>
          <w:rFonts w:ascii="Times New Roman" w:hAnsi="Times New Roman" w:cs="Times New Roman"/>
          <w:sz w:val="28"/>
          <w:szCs w:val="28"/>
          <w:vertAlign w:val="subscript"/>
          <w:lang w:val="kk-KZ"/>
        </w:rPr>
        <w:t>h</w:t>
      </w:r>
      <w:r w:rsidRPr="009B660B">
        <w:rPr>
          <w:rFonts w:ascii="Times New Roman" w:hAnsi="Times New Roman" w:cs="Times New Roman"/>
          <w:sz w:val="28"/>
          <w:szCs w:val="28"/>
          <w:lang w:val="kk-KZ"/>
        </w:rPr>
        <w:t>, D</w:t>
      </w:r>
      <w:r w:rsidRPr="00DA7F8F">
        <w:rPr>
          <w:rFonts w:ascii="Times New Roman" w:hAnsi="Times New Roman" w:cs="Times New Roman"/>
          <w:sz w:val="28"/>
          <w:szCs w:val="28"/>
          <w:vertAlign w:val="subscript"/>
          <w:lang w:val="kk-KZ"/>
        </w:rPr>
        <w:t>eff</w:t>
      </w:r>
      <w:r w:rsidRPr="009B660B">
        <w:rPr>
          <w:rFonts w:ascii="Times New Roman" w:hAnsi="Times New Roman" w:cs="Times New Roman"/>
          <w:sz w:val="28"/>
          <w:szCs w:val="28"/>
          <w:lang w:val="kk-KZ"/>
        </w:rPr>
        <w:t xml:space="preserve"> және τ</w:t>
      </w:r>
      <w:r w:rsidRPr="009B660B">
        <w:rPr>
          <w:rFonts w:ascii="Times New Roman" w:hAnsi="Times New Roman" w:cs="Times New Roman"/>
          <w:sz w:val="28"/>
          <w:szCs w:val="28"/>
          <w:vertAlign w:val="subscript"/>
          <w:lang w:val="kk-KZ"/>
        </w:rPr>
        <w:t>eff</w:t>
      </w:r>
      <w:r w:rsidRPr="009B660B">
        <w:rPr>
          <w:rFonts w:ascii="Times New Roman" w:hAnsi="Times New Roman" w:cs="Times New Roman"/>
          <w:sz w:val="28"/>
          <w:szCs w:val="28"/>
          <w:lang w:val="kk-KZ"/>
        </w:rPr>
        <w:t xml:space="preserve"> </w:t>
      </w:r>
      <w:r w:rsidR="001928AB" w:rsidRPr="009B660B">
        <w:rPr>
          <w:rFonts w:ascii="Times New Roman" w:hAnsi="Times New Roman" w:cs="Times New Roman"/>
          <w:sz w:val="28"/>
          <w:szCs w:val="28"/>
          <w:lang w:val="kk-KZ"/>
        </w:rPr>
        <w:t>мәндерімен</w:t>
      </w:r>
      <w:r w:rsidRPr="009B660B">
        <w:rPr>
          <w:rFonts w:ascii="Times New Roman" w:hAnsi="Times New Roman" w:cs="Times New Roman"/>
          <w:sz w:val="28"/>
          <w:szCs w:val="28"/>
          <w:lang w:val="kk-KZ"/>
        </w:rPr>
        <w:t xml:space="preserve"> расталады. k</w:t>
      </w:r>
      <w:r w:rsidRPr="009B660B">
        <w:rPr>
          <w:rFonts w:ascii="Times New Roman" w:hAnsi="Times New Roman" w:cs="Times New Roman"/>
          <w:sz w:val="28"/>
          <w:szCs w:val="28"/>
          <w:vertAlign w:val="subscript"/>
          <w:lang w:val="kk-KZ"/>
        </w:rPr>
        <w:t>eff</w:t>
      </w:r>
      <w:r w:rsidRPr="009B660B">
        <w:rPr>
          <w:rFonts w:ascii="Times New Roman" w:hAnsi="Times New Roman" w:cs="Times New Roman"/>
          <w:sz w:val="28"/>
          <w:szCs w:val="28"/>
          <w:lang w:val="kk-KZ"/>
        </w:rPr>
        <w:t xml:space="preserve"> және τ</w:t>
      </w:r>
      <w:r w:rsidRPr="009B660B">
        <w:rPr>
          <w:rFonts w:ascii="Times New Roman" w:hAnsi="Times New Roman" w:cs="Times New Roman"/>
          <w:sz w:val="28"/>
          <w:szCs w:val="28"/>
          <w:vertAlign w:val="subscript"/>
          <w:lang w:val="kk-KZ"/>
        </w:rPr>
        <w:t>eff</w:t>
      </w:r>
      <w:r w:rsidR="00A5455B" w:rsidRPr="009B660B">
        <w:rPr>
          <w:rFonts w:ascii="Times New Roman" w:hAnsi="Times New Roman" w:cs="Times New Roman"/>
          <w:sz w:val="28"/>
          <w:szCs w:val="28"/>
          <w:lang w:val="kk-KZ"/>
        </w:rPr>
        <w:t xml:space="preserve"> мәндері </w:t>
      </w:r>
      <w:r w:rsidRPr="009B660B">
        <w:rPr>
          <w:rFonts w:ascii="Times New Roman" w:hAnsi="Times New Roman" w:cs="Times New Roman"/>
          <w:sz w:val="28"/>
          <w:szCs w:val="28"/>
          <w:lang w:val="kk-KZ"/>
        </w:rPr>
        <w:t>заряд тасымалдаушылард</w:t>
      </w:r>
      <w:r w:rsidR="00667236" w:rsidRPr="009B660B">
        <w:rPr>
          <w:rFonts w:ascii="Times New Roman" w:hAnsi="Times New Roman" w:cs="Times New Roman"/>
          <w:sz w:val="28"/>
          <w:szCs w:val="28"/>
          <w:lang w:val="kk-KZ"/>
        </w:rPr>
        <w:t>ы</w:t>
      </w:r>
      <w:r w:rsidR="0064298F">
        <w:rPr>
          <w:rFonts w:ascii="Times New Roman" w:hAnsi="Times New Roman" w:cs="Times New Roman"/>
          <w:sz w:val="28"/>
          <w:szCs w:val="28"/>
          <w:lang w:val="kk-KZ"/>
        </w:rPr>
        <w:t>ң рекомбинациялану жылдамдығы мен</w:t>
      </w:r>
      <w:r w:rsidR="00667236"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заряд тасымалдаушылардың тиімді</w:t>
      </w:r>
      <w:r w:rsidR="00591FD6" w:rsidRPr="009B660B">
        <w:rPr>
          <w:rFonts w:ascii="Times New Roman" w:hAnsi="Times New Roman" w:cs="Times New Roman"/>
          <w:sz w:val="28"/>
          <w:szCs w:val="28"/>
          <w:lang w:val="kk-KZ"/>
        </w:rPr>
        <w:t xml:space="preserve"> өмір сүру уақытын сипаттайды. 4</w:t>
      </w:r>
      <w:r w:rsidRPr="009B660B">
        <w:rPr>
          <w:rFonts w:ascii="Times New Roman" w:hAnsi="Times New Roman" w:cs="Times New Roman"/>
          <w:sz w:val="28"/>
          <w:szCs w:val="28"/>
          <w:lang w:val="kk-KZ"/>
        </w:rPr>
        <w:t>-</w:t>
      </w:r>
      <w:r w:rsidR="00A5455B" w:rsidRPr="009B660B">
        <w:rPr>
          <w:rFonts w:ascii="Times New Roman" w:hAnsi="Times New Roman" w:cs="Times New Roman"/>
          <w:sz w:val="28"/>
          <w:szCs w:val="28"/>
          <w:lang w:val="kk-KZ"/>
        </w:rPr>
        <w:t xml:space="preserve">кестеде әртүрлі спирттердің </w:t>
      </w:r>
      <w:r w:rsidR="001928AB" w:rsidRPr="009B660B">
        <w:rPr>
          <w:rFonts w:ascii="Times New Roman" w:hAnsi="Times New Roman" w:cs="Times New Roman"/>
          <w:sz w:val="28"/>
          <w:szCs w:val="28"/>
          <w:lang w:val="kk-KZ"/>
        </w:rPr>
        <w:t>k</w:t>
      </w:r>
      <w:r w:rsidR="001928AB" w:rsidRPr="009B660B">
        <w:rPr>
          <w:rFonts w:ascii="Times New Roman" w:hAnsi="Times New Roman" w:cs="Times New Roman"/>
          <w:sz w:val="28"/>
          <w:szCs w:val="28"/>
          <w:vertAlign w:val="subscript"/>
          <w:lang w:val="kk-KZ"/>
        </w:rPr>
        <w:t>eff</w:t>
      </w:r>
      <w:r w:rsidR="001928AB"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және τ</w:t>
      </w:r>
      <w:r w:rsidRPr="009B660B">
        <w:rPr>
          <w:rFonts w:ascii="Times New Roman" w:hAnsi="Times New Roman" w:cs="Times New Roman"/>
          <w:sz w:val="28"/>
          <w:szCs w:val="28"/>
          <w:vertAlign w:val="subscript"/>
          <w:lang w:val="kk-KZ"/>
        </w:rPr>
        <w:t>eff</w:t>
      </w:r>
      <w:r w:rsidRPr="009B660B">
        <w:rPr>
          <w:rFonts w:ascii="Times New Roman" w:hAnsi="Times New Roman" w:cs="Times New Roman"/>
          <w:sz w:val="28"/>
          <w:szCs w:val="28"/>
          <w:lang w:val="kk-KZ"/>
        </w:rPr>
        <w:t xml:space="preserve"> көрсеткіштеріне айтарлықтай әсер ет</w:t>
      </w:r>
      <w:r w:rsidR="0064298F">
        <w:rPr>
          <w:rFonts w:ascii="Times New Roman" w:hAnsi="Times New Roman" w:cs="Times New Roman"/>
          <w:sz w:val="28"/>
          <w:szCs w:val="28"/>
          <w:lang w:val="kk-KZ"/>
        </w:rPr>
        <w:t xml:space="preserve">етіні көрсетілген. </w:t>
      </w:r>
      <w:r w:rsidR="0064298F">
        <w:rPr>
          <w:rFonts w:ascii="Times New Roman" w:hAnsi="Times New Roman" w:cs="Times New Roman"/>
          <w:sz w:val="28"/>
          <w:szCs w:val="28"/>
          <w:lang w:val="kk-KZ"/>
        </w:rPr>
        <w:lastRenderedPageBreak/>
        <w:t>Изопропанол</w:t>
      </w:r>
      <w:r w:rsidR="009346EE">
        <w:rPr>
          <w:rFonts w:ascii="Times New Roman" w:hAnsi="Times New Roman" w:cs="Times New Roman"/>
          <w:sz w:val="28"/>
          <w:szCs w:val="28"/>
          <w:lang w:val="kk-KZ"/>
        </w:rPr>
        <w:t xml:space="preserve"> спиртін қолданғанда</w:t>
      </w:r>
      <w:r w:rsidRPr="009B660B">
        <w:rPr>
          <w:rFonts w:ascii="Times New Roman" w:hAnsi="Times New Roman" w:cs="Times New Roman"/>
          <w:sz w:val="28"/>
          <w:szCs w:val="28"/>
          <w:lang w:val="kk-KZ"/>
        </w:rPr>
        <w:t xml:space="preserve"> заряд тасымалдаушыларды</w:t>
      </w:r>
      <w:r w:rsidR="0064298F">
        <w:rPr>
          <w:rFonts w:ascii="Times New Roman" w:hAnsi="Times New Roman" w:cs="Times New Roman"/>
          <w:sz w:val="28"/>
          <w:szCs w:val="28"/>
          <w:lang w:val="kk-KZ"/>
        </w:rPr>
        <w:t>ң</w:t>
      </w:r>
      <w:r w:rsidRPr="009B660B">
        <w:rPr>
          <w:rFonts w:ascii="Times New Roman" w:hAnsi="Times New Roman" w:cs="Times New Roman"/>
          <w:sz w:val="28"/>
          <w:szCs w:val="28"/>
          <w:lang w:val="kk-KZ"/>
        </w:rPr>
        <w:t xml:space="preserve"> </w:t>
      </w:r>
      <w:r w:rsidR="0064298F">
        <w:rPr>
          <w:rFonts w:ascii="Times New Roman" w:hAnsi="Times New Roman" w:cs="Times New Roman"/>
          <w:sz w:val="28"/>
          <w:szCs w:val="28"/>
          <w:lang w:val="kk-KZ"/>
        </w:rPr>
        <w:t>рекомбинациялану жылдамдығы</w:t>
      </w:r>
      <w:r w:rsidRPr="009B660B">
        <w:rPr>
          <w:rFonts w:ascii="Times New Roman" w:hAnsi="Times New Roman" w:cs="Times New Roman"/>
          <w:sz w:val="28"/>
          <w:szCs w:val="28"/>
          <w:lang w:val="kk-KZ"/>
        </w:rPr>
        <w:t xml:space="preserve"> </w:t>
      </w:r>
      <w:r w:rsidR="0064298F">
        <w:rPr>
          <w:rFonts w:ascii="Times New Roman" w:hAnsi="Times New Roman" w:cs="Times New Roman"/>
          <w:sz w:val="28"/>
          <w:szCs w:val="28"/>
          <w:lang w:val="kk-KZ"/>
        </w:rPr>
        <w:t xml:space="preserve">және </w:t>
      </w:r>
      <w:r w:rsidR="0064298F" w:rsidRPr="009B660B">
        <w:rPr>
          <w:rFonts w:ascii="Times New Roman" w:hAnsi="Times New Roman" w:cs="Times New Roman"/>
          <w:sz w:val="28"/>
          <w:szCs w:val="28"/>
          <w:lang w:val="kk-KZ"/>
        </w:rPr>
        <w:t>тиімді өмір сүру уа</w:t>
      </w:r>
      <w:r w:rsidR="0064298F">
        <w:rPr>
          <w:rFonts w:ascii="Times New Roman" w:hAnsi="Times New Roman" w:cs="Times New Roman"/>
          <w:sz w:val="28"/>
          <w:szCs w:val="28"/>
          <w:lang w:val="kk-KZ"/>
        </w:rPr>
        <w:t xml:space="preserve">қыты </w:t>
      </w:r>
      <w:r w:rsidRPr="009B660B">
        <w:rPr>
          <w:rFonts w:ascii="Times New Roman" w:hAnsi="Times New Roman" w:cs="Times New Roman"/>
          <w:sz w:val="28"/>
          <w:szCs w:val="28"/>
          <w:lang w:val="kk-KZ"/>
        </w:rPr>
        <w:t xml:space="preserve">2 </w:t>
      </w:r>
      <w:r w:rsidR="0064298F">
        <w:rPr>
          <w:rFonts w:ascii="Times New Roman" w:hAnsi="Times New Roman" w:cs="Times New Roman"/>
          <w:sz w:val="28"/>
          <w:szCs w:val="28"/>
          <w:lang w:val="kk-KZ"/>
        </w:rPr>
        <w:t>есе</w:t>
      </w:r>
      <w:r w:rsidR="00591FD6" w:rsidRPr="009B660B">
        <w:rPr>
          <w:rFonts w:ascii="Times New Roman" w:hAnsi="Times New Roman" w:cs="Times New Roman"/>
          <w:sz w:val="28"/>
          <w:szCs w:val="28"/>
          <w:lang w:val="kk-KZ"/>
        </w:rPr>
        <w:t xml:space="preserve"> артады</w:t>
      </w:r>
      <w:r w:rsidRPr="009B660B">
        <w:rPr>
          <w:rFonts w:ascii="Times New Roman" w:hAnsi="Times New Roman" w:cs="Times New Roman"/>
          <w:sz w:val="28"/>
          <w:szCs w:val="28"/>
          <w:lang w:val="kk-KZ"/>
        </w:rPr>
        <w:t>.</w:t>
      </w:r>
    </w:p>
    <w:p w:rsidR="008248C0" w:rsidRPr="009B660B" w:rsidRDefault="008248C0"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2</w:t>
      </w:r>
      <w:r w:rsidR="00A5455B" w:rsidRPr="009B660B">
        <w:rPr>
          <w:rFonts w:ascii="Times New Roman" w:hAnsi="Times New Roman" w:cs="Times New Roman"/>
          <w:sz w:val="28"/>
          <w:szCs w:val="28"/>
          <w:lang w:val="kk-KZ"/>
        </w:rPr>
        <w:t>3-суретте көрсетілгендей, ZnO</w:t>
      </w:r>
      <w:r w:rsidRPr="009B660B">
        <w:rPr>
          <w:rFonts w:ascii="Times New Roman" w:hAnsi="Times New Roman" w:cs="Times New Roman"/>
          <w:sz w:val="28"/>
          <w:szCs w:val="28"/>
          <w:lang w:val="kk-KZ"/>
        </w:rPr>
        <w:t xml:space="preserve"> енгізілген электрондар FTO интерфейсінен бастап күміс электрод</w:t>
      </w:r>
      <w:r w:rsidR="00CD0639" w:rsidRPr="009B660B">
        <w:rPr>
          <w:rFonts w:ascii="Times New Roman" w:hAnsi="Times New Roman" w:cs="Times New Roman"/>
          <w:sz w:val="28"/>
          <w:szCs w:val="28"/>
          <w:lang w:val="kk-KZ"/>
        </w:rPr>
        <w:t>ына</w:t>
      </w:r>
      <w:r w:rsidRPr="009B660B">
        <w:rPr>
          <w:rFonts w:ascii="Times New Roman" w:hAnsi="Times New Roman" w:cs="Times New Roman"/>
          <w:sz w:val="28"/>
          <w:szCs w:val="28"/>
          <w:lang w:val="kk-KZ"/>
        </w:rPr>
        <w:t xml:space="preserve"> диффузияланады, онда олар кемтікте</w:t>
      </w:r>
      <w:r w:rsidR="005C724A" w:rsidRPr="009B660B">
        <w:rPr>
          <w:rFonts w:ascii="Times New Roman" w:hAnsi="Times New Roman" w:cs="Times New Roman"/>
          <w:sz w:val="28"/>
          <w:szCs w:val="28"/>
          <w:lang w:val="kk-KZ"/>
        </w:rPr>
        <w:t>рмен рекомбинацияланады. Инжек</w:t>
      </w:r>
      <w:r w:rsidR="00CD754E" w:rsidRPr="009B660B">
        <w:rPr>
          <w:rFonts w:ascii="Times New Roman" w:hAnsi="Times New Roman" w:cs="Times New Roman"/>
          <w:sz w:val="28"/>
          <w:szCs w:val="28"/>
          <w:lang w:val="kk-KZ"/>
        </w:rPr>
        <w:t>цияланған</w:t>
      </w:r>
      <w:r w:rsidRPr="009B660B">
        <w:rPr>
          <w:rFonts w:ascii="Times New Roman" w:hAnsi="Times New Roman" w:cs="Times New Roman"/>
          <w:sz w:val="28"/>
          <w:szCs w:val="28"/>
          <w:lang w:val="kk-KZ"/>
        </w:rPr>
        <w:t xml:space="preserve"> электрондардың сыртқы электрод бойымен жылдам тасымалдануы олардың кері рекомбинациялану ықтималдығын азайту үшін аса маңызды. Бұл жағдайды ескере отырып, электрондардың жылдам тасымалы изопроп</w:t>
      </w:r>
      <w:r w:rsidR="00F76A27" w:rsidRPr="009B660B">
        <w:rPr>
          <w:rFonts w:ascii="Times New Roman" w:hAnsi="Times New Roman" w:cs="Times New Roman"/>
          <w:sz w:val="28"/>
          <w:szCs w:val="28"/>
          <w:lang w:val="kk-KZ"/>
        </w:rPr>
        <w:t xml:space="preserve">анол </w:t>
      </w:r>
      <w:r w:rsidRPr="009B660B">
        <w:rPr>
          <w:rFonts w:ascii="Times New Roman" w:hAnsi="Times New Roman" w:cs="Times New Roman"/>
          <w:sz w:val="28"/>
          <w:szCs w:val="28"/>
          <w:lang w:val="kk-KZ"/>
        </w:rPr>
        <w:t xml:space="preserve">спиртінде </w:t>
      </w:r>
      <w:r w:rsidR="0050404E" w:rsidRPr="009B660B">
        <w:rPr>
          <w:rFonts w:ascii="Times New Roman" w:hAnsi="Times New Roman" w:cs="Times New Roman"/>
          <w:sz w:val="28"/>
          <w:szCs w:val="28"/>
          <w:lang w:val="kk-KZ"/>
        </w:rPr>
        <w:t>қабыршақ</w:t>
      </w:r>
      <w:r w:rsidRPr="009B660B">
        <w:rPr>
          <w:rFonts w:ascii="Times New Roman" w:hAnsi="Times New Roman" w:cs="Times New Roman"/>
          <w:sz w:val="28"/>
          <w:szCs w:val="28"/>
          <w:lang w:val="kk-KZ"/>
        </w:rPr>
        <w:t xml:space="preserve"> алудан кейін ZnO құрылымының жақсаруымен қамтамасыз ет</w:t>
      </w:r>
      <w:r w:rsidR="00055CFC">
        <w:rPr>
          <w:rFonts w:ascii="Times New Roman" w:hAnsi="Times New Roman" w:cs="Times New Roman"/>
          <w:sz w:val="28"/>
          <w:szCs w:val="28"/>
          <w:lang w:val="kk-KZ"/>
        </w:rPr>
        <w:t>еді</w:t>
      </w:r>
      <w:r w:rsidRPr="009B660B">
        <w:rPr>
          <w:rFonts w:ascii="Times New Roman" w:hAnsi="Times New Roman" w:cs="Times New Roman"/>
          <w:sz w:val="28"/>
          <w:szCs w:val="28"/>
          <w:lang w:val="kk-KZ"/>
        </w:rPr>
        <w:t>, бұл сондай-ақ ZnO/электрод шекарасының сапасын арттырады.</w:t>
      </w:r>
    </w:p>
    <w:p w:rsidR="005A57A6" w:rsidRPr="009B660B" w:rsidRDefault="000C7472"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И</w:t>
      </w:r>
      <w:r w:rsidR="005A57A6" w:rsidRPr="009B660B">
        <w:rPr>
          <w:rFonts w:ascii="Times New Roman" w:hAnsi="Times New Roman" w:cs="Times New Roman"/>
          <w:sz w:val="28"/>
          <w:szCs w:val="28"/>
          <w:lang w:val="kk-KZ"/>
        </w:rPr>
        <w:t>зопропанол</w:t>
      </w:r>
      <w:r w:rsidRPr="009B660B">
        <w:rPr>
          <w:rFonts w:ascii="Times New Roman" w:hAnsi="Times New Roman" w:cs="Times New Roman"/>
          <w:sz w:val="28"/>
          <w:szCs w:val="28"/>
          <w:lang w:val="kk-KZ"/>
        </w:rPr>
        <w:t xml:space="preserve"> спиртінде </w:t>
      </w:r>
      <w:r w:rsidR="00A54B41" w:rsidRPr="009B660B">
        <w:rPr>
          <w:rFonts w:ascii="Times New Roman" w:hAnsi="Times New Roman" w:cs="Times New Roman"/>
          <w:sz w:val="28"/>
          <w:szCs w:val="28"/>
          <w:lang w:val="kk-KZ"/>
        </w:rPr>
        <w:t xml:space="preserve">синтезделген </w:t>
      </w:r>
      <w:r w:rsidRPr="009B660B">
        <w:rPr>
          <w:rFonts w:ascii="Times New Roman" w:hAnsi="Times New Roman" w:cs="Times New Roman"/>
          <w:sz w:val="28"/>
          <w:szCs w:val="28"/>
          <w:lang w:val="kk-KZ"/>
        </w:rPr>
        <w:t xml:space="preserve">ZnO қабыршағының </w:t>
      </w:r>
      <w:r w:rsidR="005A57A6" w:rsidRPr="009B660B">
        <w:rPr>
          <w:rFonts w:ascii="Times New Roman" w:hAnsi="Times New Roman" w:cs="Times New Roman"/>
          <w:sz w:val="28"/>
          <w:szCs w:val="28"/>
          <w:lang w:val="kk-KZ"/>
        </w:rPr>
        <w:t>R</w:t>
      </w:r>
      <w:r w:rsidR="005A57A6" w:rsidRPr="00884CAE">
        <w:rPr>
          <w:rFonts w:ascii="Times New Roman" w:hAnsi="Times New Roman" w:cs="Times New Roman"/>
          <w:sz w:val="28"/>
          <w:szCs w:val="28"/>
          <w:vertAlign w:val="subscript"/>
          <w:lang w:val="kk-KZ"/>
        </w:rPr>
        <w:t>h</w:t>
      </w:r>
      <w:r w:rsidR="00A54B41" w:rsidRPr="00884CAE">
        <w:rPr>
          <w:rFonts w:ascii="Times New Roman" w:hAnsi="Times New Roman" w:cs="Times New Roman"/>
          <w:sz w:val="28"/>
          <w:szCs w:val="28"/>
          <w:vertAlign w:val="subscript"/>
          <w:lang w:val="kk-KZ"/>
        </w:rPr>
        <w:t xml:space="preserve"> </w:t>
      </w:r>
      <w:r w:rsidR="00A54B41" w:rsidRPr="009B660B">
        <w:rPr>
          <w:rFonts w:ascii="Times New Roman" w:hAnsi="Times New Roman" w:cs="Times New Roman"/>
          <w:sz w:val="28"/>
          <w:szCs w:val="28"/>
          <w:lang w:val="kk-KZ"/>
        </w:rPr>
        <w:t>кедергісінің</w:t>
      </w:r>
      <w:r w:rsidR="005A57A6" w:rsidRPr="009B660B">
        <w:rPr>
          <w:rFonts w:ascii="Times New Roman" w:hAnsi="Times New Roman" w:cs="Times New Roman"/>
          <w:sz w:val="28"/>
          <w:szCs w:val="28"/>
          <w:lang w:val="kk-KZ"/>
        </w:rPr>
        <w:t xml:space="preserve"> мәні ең төмен болуы кристалдану деңгейінің жоғарылауымен байланысты екенін көрсетеді, бұл қабыршақтың өткізгіштігінің артуын айғақтайды. Сонымен қатар, бұл үлгі кең</w:t>
      </w:r>
      <w:r w:rsidRPr="009B660B">
        <w:rPr>
          <w:rFonts w:ascii="Times New Roman" w:hAnsi="Times New Roman" w:cs="Times New Roman"/>
          <w:sz w:val="28"/>
          <w:szCs w:val="28"/>
          <w:lang w:val="kk-KZ"/>
        </w:rPr>
        <w:t xml:space="preserve"> жұтылу </w:t>
      </w:r>
      <w:r w:rsidR="005A57A6" w:rsidRPr="009B660B">
        <w:rPr>
          <w:rFonts w:ascii="Times New Roman" w:hAnsi="Times New Roman" w:cs="Times New Roman"/>
          <w:sz w:val="28"/>
          <w:szCs w:val="28"/>
          <w:lang w:val="kk-KZ"/>
        </w:rPr>
        <w:t>диапазонымен бірге, басқа үлгілермен салыстырғанда U</w:t>
      </w:r>
      <w:r w:rsidR="005A57A6" w:rsidRPr="00A84BE9">
        <w:rPr>
          <w:rFonts w:ascii="Times New Roman" w:hAnsi="Times New Roman" w:cs="Times New Roman"/>
          <w:sz w:val="28"/>
          <w:szCs w:val="28"/>
          <w:vertAlign w:val="subscript"/>
          <w:lang w:val="kk-KZ"/>
        </w:rPr>
        <w:t>max</w:t>
      </w:r>
      <w:r w:rsidR="005A57A6" w:rsidRPr="009B660B">
        <w:rPr>
          <w:rFonts w:ascii="Times New Roman" w:hAnsi="Times New Roman" w:cs="Times New Roman"/>
          <w:sz w:val="28"/>
          <w:szCs w:val="28"/>
          <w:lang w:val="kk-KZ"/>
        </w:rPr>
        <w:t xml:space="preserve">=0,40 В, FF=0,50 және </w:t>
      </w:r>
      <w:r w:rsidR="00BC0D0C">
        <w:rPr>
          <w:rFonts w:ascii="Times New Roman" w:hAnsi="Times New Roman" w:cs="Times New Roman"/>
          <w:sz w:val="28"/>
          <w:szCs w:val="28"/>
          <w:lang w:val="kk-KZ"/>
        </w:rPr>
        <w:t>ПӘК</w:t>
      </w:r>
      <w:r w:rsidR="005A57A6" w:rsidRPr="009B660B">
        <w:rPr>
          <w:rFonts w:ascii="Times New Roman" w:hAnsi="Times New Roman" w:cs="Times New Roman"/>
          <w:sz w:val="28"/>
          <w:szCs w:val="28"/>
          <w:lang w:val="kk-KZ"/>
        </w:rPr>
        <w:t>=2,5% көрсеткіштерімен ең жоғары нәтижелерді көрсетті.</w:t>
      </w:r>
    </w:p>
    <w:p w:rsidR="003A71ED" w:rsidRDefault="005A57A6" w:rsidP="009827DE">
      <w:pPr>
        <w:pStyle w:val="a3"/>
        <w:spacing w:after="0" w:line="240" w:lineRule="auto"/>
        <w:ind w:left="0" w:firstLine="709"/>
        <w:jc w:val="both"/>
        <w:rPr>
          <w:rFonts w:ascii="Times New Roman" w:hAnsi="Times New Roman"/>
          <w:sz w:val="28"/>
          <w:szCs w:val="28"/>
          <w:lang w:val="kk-KZ"/>
        </w:rPr>
      </w:pPr>
      <w:r w:rsidRPr="009B660B">
        <w:rPr>
          <w:rFonts w:ascii="Times New Roman" w:hAnsi="Times New Roman"/>
          <w:sz w:val="28"/>
          <w:szCs w:val="28"/>
          <w:lang w:val="kk-KZ"/>
        </w:rPr>
        <w:t xml:space="preserve">Полимерлі күн элементінде </w:t>
      </w:r>
      <w:r w:rsidR="000C7472" w:rsidRPr="009B660B">
        <w:rPr>
          <w:rFonts w:ascii="Times New Roman" w:hAnsi="Times New Roman"/>
          <w:sz w:val="28"/>
          <w:szCs w:val="28"/>
          <w:lang w:val="kk-KZ"/>
        </w:rPr>
        <w:t xml:space="preserve">изопропанолда синтезделген </w:t>
      </w:r>
      <w:r w:rsidRPr="009B660B">
        <w:rPr>
          <w:rFonts w:ascii="Times New Roman" w:hAnsi="Times New Roman"/>
          <w:sz w:val="28"/>
          <w:szCs w:val="28"/>
          <w:lang w:val="kk-KZ"/>
        </w:rPr>
        <w:t xml:space="preserve">ZnO агрегацияның төмен деңгейі катодқа (FTO) электрондардың жылдам </w:t>
      </w:r>
      <w:r w:rsidR="006A2D59">
        <w:rPr>
          <w:rFonts w:ascii="Times New Roman" w:hAnsi="Times New Roman"/>
          <w:sz w:val="28"/>
          <w:szCs w:val="28"/>
          <w:lang w:val="kk-KZ"/>
        </w:rPr>
        <w:t xml:space="preserve">тасымалдануын </w:t>
      </w:r>
      <w:r w:rsidRPr="009B660B">
        <w:rPr>
          <w:rFonts w:ascii="Times New Roman" w:hAnsi="Times New Roman"/>
          <w:sz w:val="28"/>
          <w:szCs w:val="28"/>
          <w:lang w:val="kk-KZ"/>
        </w:rPr>
        <w:t xml:space="preserve">қамтамасыз етеді. </w:t>
      </w:r>
      <w:r w:rsidR="000C7472" w:rsidRPr="009B660B">
        <w:rPr>
          <w:rFonts w:ascii="Times New Roman" w:hAnsi="Times New Roman"/>
          <w:sz w:val="28"/>
          <w:szCs w:val="28"/>
          <w:lang w:val="kk-KZ"/>
        </w:rPr>
        <w:t>С</w:t>
      </w:r>
      <w:r w:rsidRPr="009B660B">
        <w:rPr>
          <w:rFonts w:ascii="Times New Roman" w:hAnsi="Times New Roman"/>
          <w:sz w:val="28"/>
          <w:szCs w:val="28"/>
          <w:lang w:val="kk-KZ"/>
        </w:rPr>
        <w:t>онымен қатар</w:t>
      </w:r>
      <w:r w:rsidR="000C7472" w:rsidRPr="009B660B">
        <w:rPr>
          <w:rFonts w:ascii="Times New Roman" w:hAnsi="Times New Roman"/>
          <w:sz w:val="28"/>
          <w:szCs w:val="28"/>
          <w:lang w:val="kk-KZ"/>
        </w:rPr>
        <w:t>, бұл жағдай,</w:t>
      </w:r>
      <w:r w:rsidRPr="009B660B">
        <w:rPr>
          <w:rFonts w:ascii="Times New Roman" w:hAnsi="Times New Roman"/>
          <w:sz w:val="28"/>
          <w:szCs w:val="28"/>
          <w:lang w:val="kk-KZ"/>
        </w:rPr>
        <w:t xml:space="preserve"> инжекцияланған электрондардың фото</w:t>
      </w:r>
      <w:r w:rsidR="00752395" w:rsidRPr="009B660B">
        <w:rPr>
          <w:rFonts w:ascii="Times New Roman" w:hAnsi="Times New Roman"/>
          <w:sz w:val="28"/>
          <w:szCs w:val="28"/>
          <w:lang w:val="kk-KZ"/>
        </w:rPr>
        <w:t>белсенді</w:t>
      </w:r>
      <w:r w:rsidRPr="009B660B">
        <w:rPr>
          <w:rFonts w:ascii="Times New Roman" w:hAnsi="Times New Roman"/>
          <w:sz w:val="28"/>
          <w:szCs w:val="28"/>
          <w:lang w:val="kk-KZ"/>
        </w:rPr>
        <w:t xml:space="preserve"> қабатпен шекарасында рекомбинациясының азаюына әкеледі, нәтижесінде полимерлі күн элементінің фотоэлектрлік сипаттамалары басқа спирттермен салыстырғанда айтарл</w:t>
      </w:r>
      <w:r w:rsidR="00C84E82" w:rsidRPr="009B660B">
        <w:rPr>
          <w:rFonts w:ascii="Times New Roman" w:hAnsi="Times New Roman"/>
          <w:sz w:val="28"/>
          <w:szCs w:val="28"/>
          <w:lang w:val="kk-KZ"/>
        </w:rPr>
        <w:t>ықтай артады (</w:t>
      </w:r>
      <w:r w:rsidR="00C50CA4">
        <w:rPr>
          <w:rFonts w:ascii="Times New Roman" w:hAnsi="Times New Roman"/>
          <w:sz w:val="28"/>
          <w:szCs w:val="28"/>
          <w:lang w:val="kk-KZ"/>
        </w:rPr>
        <w:t>27-</w:t>
      </w:r>
      <w:r w:rsidR="00C84E82" w:rsidRPr="009B660B">
        <w:rPr>
          <w:rFonts w:ascii="Times New Roman" w:hAnsi="Times New Roman"/>
          <w:sz w:val="28"/>
          <w:szCs w:val="28"/>
          <w:lang w:val="kk-KZ"/>
        </w:rPr>
        <w:t>сурет</w:t>
      </w:r>
      <w:r w:rsidRPr="009B660B">
        <w:rPr>
          <w:rFonts w:ascii="Times New Roman" w:hAnsi="Times New Roman"/>
          <w:sz w:val="28"/>
          <w:szCs w:val="28"/>
          <w:lang w:val="kk-KZ"/>
        </w:rPr>
        <w:t>).</w:t>
      </w:r>
      <w:r w:rsidR="003A71ED" w:rsidRPr="009B660B">
        <w:rPr>
          <w:rFonts w:ascii="Times New Roman" w:hAnsi="Times New Roman"/>
          <w:sz w:val="28"/>
          <w:szCs w:val="28"/>
          <w:lang w:val="kk-KZ"/>
        </w:rPr>
        <w:t xml:space="preserve"> </w:t>
      </w:r>
    </w:p>
    <w:p w:rsidR="00C50CA4" w:rsidRDefault="00C50CA4" w:rsidP="009827DE">
      <w:pPr>
        <w:pStyle w:val="a3"/>
        <w:spacing w:after="0" w:line="240" w:lineRule="auto"/>
        <w:ind w:left="0" w:firstLine="709"/>
        <w:jc w:val="both"/>
        <w:rPr>
          <w:rFonts w:ascii="Times New Roman" w:hAnsi="Times New Roman"/>
          <w:sz w:val="28"/>
          <w:szCs w:val="28"/>
          <w:lang w:val="kk-KZ"/>
        </w:rPr>
      </w:pPr>
    </w:p>
    <w:p w:rsidR="00C47A21" w:rsidRPr="009B660B" w:rsidRDefault="00C47A21" w:rsidP="00C50CA4">
      <w:pPr>
        <w:spacing w:after="0" w:line="240" w:lineRule="auto"/>
        <w:jc w:val="center"/>
        <w:rPr>
          <w:rFonts w:ascii="Times New Roman" w:hAnsi="Times New Roman" w:cs="Times New Roman"/>
          <w:sz w:val="28"/>
          <w:szCs w:val="28"/>
          <w:lang w:val="en-US"/>
        </w:rPr>
      </w:pPr>
      <w:r w:rsidRPr="009B660B">
        <w:rPr>
          <w:rFonts w:ascii="Times New Roman" w:hAnsi="Times New Roman" w:cs="Times New Roman"/>
          <w:noProof/>
          <w:sz w:val="28"/>
          <w:szCs w:val="28"/>
          <w:lang w:eastAsia="ru-RU"/>
        </w:rPr>
        <w:drawing>
          <wp:inline distT="0" distB="0" distL="0" distR="0" wp14:anchorId="5847E503" wp14:editId="5929948E">
            <wp:extent cx="3188793" cy="226060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1818"/>
                    <a:stretch/>
                  </pic:blipFill>
                  <pic:spPr bwMode="auto">
                    <a:xfrm>
                      <a:off x="0" y="0"/>
                      <a:ext cx="3202304" cy="2270178"/>
                    </a:xfrm>
                    <a:prstGeom prst="rect">
                      <a:avLst/>
                    </a:prstGeom>
                    <a:ln>
                      <a:noFill/>
                    </a:ln>
                    <a:extLst>
                      <a:ext uri="{53640926-AAD7-44D8-BBD7-CCE9431645EC}">
                        <a14:shadowObscured xmlns:a14="http://schemas.microsoft.com/office/drawing/2010/main"/>
                      </a:ext>
                    </a:extLst>
                  </pic:spPr>
                </pic:pic>
              </a:graphicData>
            </a:graphic>
          </wp:inline>
        </w:drawing>
      </w:r>
    </w:p>
    <w:p w:rsidR="002A0148" w:rsidRPr="00C50CA4" w:rsidRDefault="002A0148" w:rsidP="009827DE">
      <w:pPr>
        <w:spacing w:after="0" w:line="240" w:lineRule="auto"/>
        <w:ind w:firstLine="709"/>
        <w:jc w:val="center"/>
        <w:rPr>
          <w:rFonts w:ascii="Times New Roman" w:hAnsi="Times New Roman" w:cs="Times New Roman"/>
          <w:noProof/>
          <w:sz w:val="16"/>
          <w:szCs w:val="16"/>
          <w:lang w:val="kk-KZ"/>
        </w:rPr>
      </w:pPr>
    </w:p>
    <w:p w:rsidR="00A540F5" w:rsidRPr="009B660B" w:rsidRDefault="009558B9" w:rsidP="00C50CA4">
      <w:pPr>
        <w:spacing w:after="0" w:line="240" w:lineRule="auto"/>
        <w:jc w:val="center"/>
        <w:rPr>
          <w:rFonts w:ascii="Times New Roman" w:hAnsi="Times New Roman" w:cs="Times New Roman"/>
          <w:color w:val="FF0000"/>
          <w:sz w:val="28"/>
          <w:szCs w:val="28"/>
          <w:lang w:val="kk-KZ"/>
        </w:rPr>
      </w:pPr>
      <w:r w:rsidRPr="009B660B">
        <w:rPr>
          <w:rFonts w:ascii="Times New Roman" w:hAnsi="Times New Roman" w:cs="Times New Roman"/>
          <w:noProof/>
          <w:sz w:val="28"/>
          <w:szCs w:val="28"/>
          <w:lang w:val="kk-KZ"/>
        </w:rPr>
        <w:t xml:space="preserve">Сурет </w:t>
      </w:r>
      <w:r w:rsidR="00C84E82" w:rsidRPr="009B660B">
        <w:rPr>
          <w:rFonts w:ascii="Times New Roman" w:hAnsi="Times New Roman" w:cs="Times New Roman"/>
          <w:noProof/>
          <w:sz w:val="28"/>
          <w:szCs w:val="28"/>
          <w:lang w:val="kk-KZ"/>
        </w:rPr>
        <w:t>27</w:t>
      </w:r>
      <w:r w:rsidRPr="009B660B">
        <w:rPr>
          <w:rFonts w:ascii="Times New Roman" w:hAnsi="Times New Roman" w:cs="Times New Roman"/>
          <w:noProof/>
          <w:sz w:val="28"/>
          <w:szCs w:val="28"/>
          <w:lang w:val="kk-KZ"/>
        </w:rPr>
        <w:t xml:space="preserve"> – </w:t>
      </w:r>
      <w:r w:rsidR="00827E27" w:rsidRPr="009B660B">
        <w:rPr>
          <w:rFonts w:ascii="Times New Roman" w:hAnsi="Times New Roman" w:cs="Times New Roman"/>
          <w:noProof/>
          <w:sz w:val="28"/>
          <w:szCs w:val="28"/>
          <w:lang w:val="kk-KZ"/>
        </w:rPr>
        <w:t xml:space="preserve">FTO/ZnO/P3HT:IC60MA/Pedot/Ag құрылымды </w:t>
      </w:r>
      <w:r w:rsidR="00827E27" w:rsidRPr="009B660B">
        <w:rPr>
          <w:rFonts w:ascii="Times New Roman" w:hAnsi="Times New Roman" w:cs="Times New Roman"/>
          <w:sz w:val="28"/>
          <w:szCs w:val="28"/>
          <w:lang w:val="kk-KZ"/>
        </w:rPr>
        <w:t>к</w:t>
      </w:r>
      <w:r w:rsidR="007F33E5" w:rsidRPr="009B660B">
        <w:rPr>
          <w:rFonts w:ascii="Times New Roman" w:hAnsi="Times New Roman" w:cs="Times New Roman"/>
          <w:sz w:val="28"/>
          <w:szCs w:val="28"/>
          <w:lang w:val="kk-KZ"/>
        </w:rPr>
        <w:t>үн ұяшықтарындағ</w:t>
      </w:r>
      <w:r w:rsidRPr="009B660B">
        <w:rPr>
          <w:rFonts w:ascii="Times New Roman" w:hAnsi="Times New Roman" w:cs="Times New Roman"/>
          <w:sz w:val="28"/>
          <w:szCs w:val="28"/>
          <w:lang w:val="kk-KZ"/>
        </w:rPr>
        <w:t>ы зарядты</w:t>
      </w:r>
      <w:r w:rsidR="006A2D59">
        <w:rPr>
          <w:rFonts w:ascii="Times New Roman" w:hAnsi="Times New Roman" w:cs="Times New Roman"/>
          <w:sz w:val="28"/>
          <w:szCs w:val="28"/>
          <w:lang w:val="kk-KZ"/>
        </w:rPr>
        <w:t>ң</w:t>
      </w:r>
      <w:r w:rsidRPr="009B660B">
        <w:rPr>
          <w:rFonts w:ascii="Times New Roman" w:hAnsi="Times New Roman" w:cs="Times New Roman"/>
          <w:sz w:val="28"/>
          <w:szCs w:val="28"/>
          <w:lang w:val="kk-KZ"/>
        </w:rPr>
        <w:t xml:space="preserve"> тасымалда</w:t>
      </w:r>
      <w:r w:rsidR="006A2D59">
        <w:rPr>
          <w:rFonts w:ascii="Times New Roman" w:hAnsi="Times New Roman" w:cs="Times New Roman"/>
          <w:sz w:val="28"/>
          <w:szCs w:val="28"/>
          <w:lang w:val="kk-KZ"/>
        </w:rPr>
        <w:t>н</w:t>
      </w:r>
      <w:r w:rsidRPr="009B660B">
        <w:rPr>
          <w:rFonts w:ascii="Times New Roman" w:hAnsi="Times New Roman" w:cs="Times New Roman"/>
          <w:sz w:val="28"/>
          <w:szCs w:val="28"/>
          <w:lang w:val="kk-KZ"/>
        </w:rPr>
        <w:t xml:space="preserve">у механизмі </w:t>
      </w:r>
    </w:p>
    <w:p w:rsidR="00A540F5" w:rsidRPr="009B660B" w:rsidRDefault="00A540F5" w:rsidP="009827DE">
      <w:pPr>
        <w:spacing w:after="0" w:line="240" w:lineRule="auto"/>
        <w:ind w:firstLine="709"/>
        <w:jc w:val="both"/>
        <w:rPr>
          <w:rFonts w:ascii="Times New Roman" w:hAnsi="Times New Roman" w:cs="Times New Roman"/>
          <w:color w:val="FF0000"/>
          <w:sz w:val="28"/>
          <w:szCs w:val="28"/>
          <w:lang w:val="kk-KZ"/>
        </w:rPr>
      </w:pPr>
    </w:p>
    <w:p w:rsidR="00C50CA4" w:rsidRPr="009B660B" w:rsidRDefault="00C50CA4" w:rsidP="00C50CA4">
      <w:pPr>
        <w:pStyle w:val="a3"/>
        <w:spacing w:after="0" w:line="240" w:lineRule="auto"/>
        <w:ind w:left="0" w:firstLine="709"/>
        <w:jc w:val="both"/>
        <w:rPr>
          <w:rFonts w:ascii="Times New Roman" w:hAnsi="Times New Roman"/>
          <w:sz w:val="28"/>
          <w:szCs w:val="28"/>
          <w:lang w:val="kk-KZ"/>
        </w:rPr>
      </w:pPr>
      <w:r w:rsidRPr="009B660B">
        <w:rPr>
          <w:rFonts w:ascii="Times New Roman" w:hAnsi="Times New Roman"/>
          <w:sz w:val="28"/>
          <w:szCs w:val="28"/>
          <w:lang w:val="kk-KZ"/>
        </w:rPr>
        <w:t xml:space="preserve">Көрсетілген 27-суретте </w:t>
      </w:r>
      <w:r>
        <w:rPr>
          <w:rFonts w:ascii="Times New Roman" w:hAnsi="Times New Roman"/>
          <w:sz w:val="28"/>
          <w:szCs w:val="28"/>
          <w:lang w:val="kk-KZ"/>
        </w:rPr>
        <w:t xml:space="preserve">спирт </w:t>
      </w:r>
      <w:r w:rsidRPr="009B660B">
        <w:rPr>
          <w:rFonts w:ascii="Times New Roman" w:hAnsi="Times New Roman"/>
          <w:sz w:val="28"/>
          <w:szCs w:val="28"/>
          <w:lang w:val="kk-KZ"/>
        </w:rPr>
        <w:t>еріткіштер</w:t>
      </w:r>
      <w:r>
        <w:rPr>
          <w:rFonts w:ascii="Times New Roman" w:hAnsi="Times New Roman"/>
          <w:sz w:val="28"/>
          <w:szCs w:val="28"/>
          <w:lang w:val="kk-KZ"/>
        </w:rPr>
        <w:t>інің</w:t>
      </w:r>
      <w:r w:rsidRPr="009B660B">
        <w:rPr>
          <w:rFonts w:ascii="Times New Roman" w:hAnsi="Times New Roman"/>
          <w:sz w:val="28"/>
          <w:szCs w:val="28"/>
          <w:lang w:val="kk-KZ"/>
        </w:rPr>
        <w:t xml:space="preserve"> ZnO </w:t>
      </w:r>
      <w:r>
        <w:rPr>
          <w:rFonts w:ascii="Times New Roman" w:hAnsi="Times New Roman"/>
          <w:sz w:val="28"/>
          <w:szCs w:val="28"/>
          <w:lang w:val="kk-KZ"/>
        </w:rPr>
        <w:t xml:space="preserve">электрон </w:t>
      </w:r>
      <w:r w:rsidRPr="009B660B">
        <w:rPr>
          <w:rFonts w:ascii="Times New Roman" w:hAnsi="Times New Roman"/>
          <w:sz w:val="28"/>
          <w:szCs w:val="28"/>
          <w:lang w:val="kk-KZ"/>
        </w:rPr>
        <w:t xml:space="preserve">тасымалдаушы қабатының морфологиясына әсерін көрсетеді. Изопропанол спиртінде </w:t>
      </w:r>
      <w:r>
        <w:rPr>
          <w:rFonts w:ascii="Times New Roman" w:hAnsi="Times New Roman"/>
          <w:sz w:val="28"/>
          <w:szCs w:val="28"/>
          <w:lang w:val="kk-KZ"/>
        </w:rPr>
        <w:t xml:space="preserve">синтезделген </w:t>
      </w:r>
      <w:r w:rsidRPr="001502D6">
        <w:rPr>
          <w:rFonts w:ascii="Times New Roman" w:hAnsi="Times New Roman"/>
          <w:sz w:val="28"/>
          <w:szCs w:val="28"/>
          <w:lang w:val="kk-KZ"/>
        </w:rPr>
        <w:t>ZnO</w:t>
      </w:r>
      <w:r>
        <w:rPr>
          <w:rFonts w:ascii="Times New Roman" w:hAnsi="Times New Roman"/>
          <w:sz w:val="28"/>
          <w:szCs w:val="28"/>
          <w:lang w:val="kk-KZ"/>
        </w:rPr>
        <w:t xml:space="preserve"> түйіршіктері біркелкі және ұсақ</w:t>
      </w:r>
      <w:r w:rsidRPr="009B660B">
        <w:rPr>
          <w:rFonts w:ascii="Times New Roman" w:hAnsi="Times New Roman"/>
          <w:sz w:val="28"/>
          <w:szCs w:val="28"/>
          <w:lang w:val="kk-KZ"/>
        </w:rPr>
        <w:t xml:space="preserve">, бутанол </w:t>
      </w:r>
      <w:r>
        <w:rPr>
          <w:rFonts w:ascii="Times New Roman" w:hAnsi="Times New Roman"/>
          <w:sz w:val="28"/>
          <w:szCs w:val="28"/>
          <w:lang w:val="kk-KZ"/>
        </w:rPr>
        <w:t xml:space="preserve">спиртінде түйіршіктер өлшемі </w:t>
      </w:r>
      <w:r w:rsidRPr="009B660B">
        <w:rPr>
          <w:rFonts w:ascii="Times New Roman" w:hAnsi="Times New Roman"/>
          <w:sz w:val="28"/>
          <w:szCs w:val="28"/>
          <w:lang w:val="kk-KZ"/>
        </w:rPr>
        <w:t>орташа</w:t>
      </w:r>
      <w:r>
        <w:rPr>
          <w:rFonts w:ascii="Times New Roman" w:hAnsi="Times New Roman"/>
          <w:sz w:val="28"/>
          <w:szCs w:val="28"/>
          <w:lang w:val="kk-KZ"/>
        </w:rPr>
        <w:t>, ал этанол спиртінде</w:t>
      </w:r>
      <w:r w:rsidRPr="009B660B">
        <w:rPr>
          <w:rFonts w:ascii="Times New Roman" w:hAnsi="Times New Roman"/>
          <w:sz w:val="28"/>
          <w:szCs w:val="28"/>
          <w:lang w:val="kk-KZ"/>
        </w:rPr>
        <w:t xml:space="preserve"> ірі </w:t>
      </w:r>
      <w:r>
        <w:rPr>
          <w:rFonts w:ascii="Times New Roman" w:hAnsi="Times New Roman"/>
          <w:sz w:val="28"/>
          <w:szCs w:val="28"/>
          <w:lang w:val="kk-KZ"/>
        </w:rPr>
        <w:t xml:space="preserve">түйіршіктер </w:t>
      </w:r>
      <w:r w:rsidRPr="009B660B">
        <w:rPr>
          <w:rFonts w:ascii="Times New Roman" w:hAnsi="Times New Roman"/>
          <w:sz w:val="28"/>
          <w:szCs w:val="28"/>
          <w:lang w:val="kk-KZ"/>
        </w:rPr>
        <w:t>түзеді.</w:t>
      </w:r>
    </w:p>
    <w:p w:rsidR="006A2D59" w:rsidRDefault="00CD0639" w:rsidP="006A2D59">
      <w:pPr>
        <w:spacing w:after="0" w:line="240" w:lineRule="auto"/>
        <w:ind w:firstLine="709"/>
        <w:contextualSpacing/>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lastRenderedPageBreak/>
        <w:t xml:space="preserve">Бұл қабаттардағы зарядтардың тасымалдануына әсер етеді, өйткені ұсақ </w:t>
      </w:r>
      <w:r w:rsidR="006A2D59">
        <w:rPr>
          <w:rFonts w:ascii="Times New Roman" w:hAnsi="Times New Roman" w:cs="Times New Roman"/>
          <w:sz w:val="28"/>
          <w:szCs w:val="28"/>
          <w:lang w:val="kk-KZ"/>
        </w:rPr>
        <w:t>түйіршіктер</w:t>
      </w:r>
      <w:r w:rsidRPr="009B660B">
        <w:rPr>
          <w:rFonts w:ascii="Times New Roman" w:hAnsi="Times New Roman" w:cs="Times New Roman"/>
          <w:sz w:val="28"/>
          <w:szCs w:val="28"/>
          <w:lang w:val="kk-KZ"/>
        </w:rPr>
        <w:t xml:space="preserve"> арасындағы байланыс</w:t>
      </w:r>
      <w:r w:rsidR="00A84BE9">
        <w:rPr>
          <w:rFonts w:ascii="Times New Roman" w:hAnsi="Times New Roman" w:cs="Times New Roman"/>
          <w:sz w:val="28"/>
          <w:szCs w:val="28"/>
          <w:lang w:val="kk-KZ"/>
        </w:rPr>
        <w:t xml:space="preserve"> артып</w:t>
      </w:r>
      <w:r w:rsidRPr="009B660B">
        <w:rPr>
          <w:rFonts w:ascii="Times New Roman" w:hAnsi="Times New Roman" w:cs="Times New Roman"/>
          <w:sz w:val="28"/>
          <w:szCs w:val="28"/>
          <w:lang w:val="kk-KZ"/>
        </w:rPr>
        <w:t>, электрондардың тасымалдануын жеделдетеді.</w:t>
      </w:r>
      <w:r w:rsidR="00CA3897" w:rsidRPr="009B660B">
        <w:rPr>
          <w:rFonts w:ascii="Times New Roman" w:hAnsi="Times New Roman" w:cs="Times New Roman"/>
          <w:sz w:val="28"/>
          <w:szCs w:val="28"/>
          <w:lang w:val="kk-KZ"/>
        </w:rPr>
        <w:t xml:space="preserve"> </w:t>
      </w:r>
      <w:r w:rsidR="005515F6" w:rsidRPr="009B660B">
        <w:rPr>
          <w:rFonts w:ascii="Times New Roman" w:hAnsi="Times New Roman" w:cs="Times New Roman"/>
          <w:sz w:val="28"/>
          <w:szCs w:val="28"/>
          <w:lang w:val="kk-KZ"/>
        </w:rPr>
        <w:t>Әртүрлі спирттерде синтезделген ZnO</w:t>
      </w:r>
      <w:r w:rsidR="00B746F3" w:rsidRPr="009B660B">
        <w:rPr>
          <w:rFonts w:ascii="Times New Roman" w:hAnsi="Times New Roman" w:cs="Times New Roman"/>
          <w:sz w:val="28"/>
          <w:szCs w:val="28"/>
          <w:lang w:val="kk-KZ"/>
        </w:rPr>
        <w:t xml:space="preserve"> қабыршағының</w:t>
      </w:r>
      <w:r w:rsidR="005515F6" w:rsidRPr="009B660B">
        <w:rPr>
          <w:rFonts w:ascii="Times New Roman" w:hAnsi="Times New Roman" w:cs="Times New Roman"/>
          <w:sz w:val="28"/>
          <w:szCs w:val="28"/>
          <w:lang w:val="kk-KZ"/>
        </w:rPr>
        <w:t xml:space="preserve"> фотоэлектрлік сипаттамаларына әсерін зерттеу мақсатында </w:t>
      </w:r>
      <w:r w:rsidR="00487BA2" w:rsidRPr="009B660B">
        <w:rPr>
          <w:rFonts w:ascii="Times New Roman" w:hAnsi="Times New Roman" w:cs="Times New Roman"/>
          <w:sz w:val="28"/>
          <w:szCs w:val="28"/>
          <w:lang w:val="kk-KZ"/>
        </w:rPr>
        <w:t xml:space="preserve">модификацияланған ZnO қабыршақтарынан </w:t>
      </w:r>
      <w:r w:rsidR="005515F6" w:rsidRPr="009B660B">
        <w:rPr>
          <w:rFonts w:ascii="Times New Roman" w:hAnsi="Times New Roman" w:cs="Times New Roman"/>
          <w:sz w:val="28"/>
          <w:szCs w:val="28"/>
          <w:lang w:val="kk-KZ"/>
        </w:rPr>
        <w:t>негіз</w:t>
      </w:r>
      <w:r w:rsidR="00487BA2">
        <w:rPr>
          <w:rFonts w:ascii="Times New Roman" w:hAnsi="Times New Roman" w:cs="Times New Roman"/>
          <w:sz w:val="28"/>
          <w:szCs w:val="28"/>
          <w:lang w:val="kk-KZ"/>
        </w:rPr>
        <w:t>інде</w:t>
      </w:r>
      <w:r w:rsidR="005515F6" w:rsidRPr="009B660B">
        <w:rPr>
          <w:rFonts w:ascii="Times New Roman" w:hAnsi="Times New Roman" w:cs="Times New Roman"/>
          <w:sz w:val="28"/>
          <w:szCs w:val="28"/>
          <w:lang w:val="kk-KZ"/>
        </w:rPr>
        <w:t xml:space="preserve"> </w:t>
      </w:r>
      <w:r w:rsidR="006A2D59">
        <w:rPr>
          <w:rFonts w:ascii="Times New Roman" w:hAnsi="Times New Roman" w:cs="Times New Roman"/>
          <w:sz w:val="28"/>
          <w:szCs w:val="28"/>
          <w:lang w:val="kk-KZ"/>
        </w:rPr>
        <w:t xml:space="preserve">инверттелген </w:t>
      </w:r>
      <w:r w:rsidR="00827E27" w:rsidRPr="009B660B">
        <w:rPr>
          <w:rFonts w:ascii="Times New Roman" w:hAnsi="Times New Roman" w:cs="Times New Roman"/>
          <w:sz w:val="28"/>
          <w:szCs w:val="28"/>
          <w:lang w:val="kk-KZ"/>
        </w:rPr>
        <w:t>полимерлі</w:t>
      </w:r>
      <w:r w:rsidR="005515F6" w:rsidRPr="009B660B">
        <w:rPr>
          <w:rFonts w:ascii="Times New Roman" w:hAnsi="Times New Roman" w:cs="Times New Roman"/>
          <w:sz w:val="28"/>
          <w:szCs w:val="28"/>
          <w:lang w:val="kk-KZ"/>
        </w:rPr>
        <w:t xml:space="preserve"> күн </w:t>
      </w:r>
      <w:r w:rsidR="00827E27" w:rsidRPr="009B660B">
        <w:rPr>
          <w:rFonts w:ascii="Times New Roman" w:hAnsi="Times New Roman" w:cs="Times New Roman"/>
          <w:sz w:val="28"/>
          <w:szCs w:val="28"/>
          <w:lang w:val="kk-KZ"/>
        </w:rPr>
        <w:t xml:space="preserve">ұяшықтары </w:t>
      </w:r>
      <w:r w:rsidR="00487BA2" w:rsidRPr="009B660B">
        <w:rPr>
          <w:rFonts w:ascii="Times New Roman" w:hAnsi="Times New Roman" w:cs="Times New Roman"/>
          <w:sz w:val="28"/>
          <w:szCs w:val="28"/>
          <w:lang w:val="kk-KZ"/>
        </w:rPr>
        <w:t>FTO/ZnO/P3HT:IC60MA/Pedot:PSS/Ag құрылымын</w:t>
      </w:r>
      <w:r w:rsidR="00487BA2">
        <w:rPr>
          <w:rFonts w:ascii="Times New Roman" w:hAnsi="Times New Roman" w:cs="Times New Roman"/>
          <w:sz w:val="28"/>
          <w:szCs w:val="28"/>
          <w:lang w:val="kk-KZ"/>
        </w:rPr>
        <w:t>д</w:t>
      </w:r>
      <w:r w:rsidR="00487BA2" w:rsidRPr="009B660B">
        <w:rPr>
          <w:rFonts w:ascii="Times New Roman" w:hAnsi="Times New Roman" w:cs="Times New Roman"/>
          <w:sz w:val="28"/>
          <w:szCs w:val="28"/>
          <w:lang w:val="kk-KZ"/>
        </w:rPr>
        <w:t xml:space="preserve">а </w:t>
      </w:r>
      <w:r w:rsidR="005515F6" w:rsidRPr="009B660B">
        <w:rPr>
          <w:rFonts w:ascii="Times New Roman" w:hAnsi="Times New Roman" w:cs="Times New Roman"/>
          <w:sz w:val="28"/>
          <w:szCs w:val="28"/>
          <w:lang w:val="kk-KZ"/>
        </w:rPr>
        <w:t>дайындалы</w:t>
      </w:r>
      <w:r w:rsidR="006A2D59">
        <w:rPr>
          <w:rFonts w:ascii="Times New Roman" w:hAnsi="Times New Roman" w:cs="Times New Roman"/>
          <w:sz w:val="28"/>
          <w:szCs w:val="28"/>
          <w:lang w:val="kk-KZ"/>
        </w:rPr>
        <w:t>п</w:t>
      </w:r>
      <w:r w:rsidR="000413A2">
        <w:rPr>
          <w:rFonts w:ascii="Times New Roman" w:hAnsi="Times New Roman" w:cs="Times New Roman"/>
          <w:sz w:val="28"/>
          <w:szCs w:val="28"/>
          <w:lang w:val="kk-KZ"/>
        </w:rPr>
        <w:t xml:space="preserve"> зерттелді және</w:t>
      </w:r>
      <w:r w:rsidR="006A2D59" w:rsidRPr="006A2D59">
        <w:rPr>
          <w:rFonts w:ascii="Times New Roman" w:hAnsi="Times New Roman" w:cs="Times New Roman"/>
          <w:sz w:val="28"/>
          <w:szCs w:val="28"/>
          <w:lang w:val="kk-KZ"/>
        </w:rPr>
        <w:t xml:space="preserve"> </w:t>
      </w:r>
      <w:r w:rsidR="006A2D59" w:rsidRPr="009B660B">
        <w:rPr>
          <w:rFonts w:ascii="Times New Roman" w:hAnsi="Times New Roman" w:cs="Times New Roman"/>
          <w:sz w:val="28"/>
          <w:szCs w:val="28"/>
          <w:lang w:val="kk-KZ"/>
        </w:rPr>
        <w:t xml:space="preserve">вольт-амперлік сипаттамалары </w:t>
      </w:r>
      <w:r w:rsidR="000413A2" w:rsidRPr="009B660B">
        <w:rPr>
          <w:rFonts w:ascii="Times New Roman" w:hAnsi="Times New Roman" w:cs="Times New Roman"/>
          <w:sz w:val="28"/>
          <w:szCs w:val="28"/>
          <w:lang w:val="kk-KZ"/>
        </w:rPr>
        <w:t>2</w:t>
      </w:r>
      <w:r w:rsidR="000413A2">
        <w:rPr>
          <w:rFonts w:ascii="Times New Roman" w:hAnsi="Times New Roman" w:cs="Times New Roman"/>
          <w:sz w:val="28"/>
          <w:szCs w:val="28"/>
          <w:lang w:val="kk-KZ"/>
        </w:rPr>
        <w:t>8</w:t>
      </w:r>
      <w:r w:rsidR="00C50CA4">
        <w:rPr>
          <w:rFonts w:ascii="Times New Roman" w:hAnsi="Times New Roman" w:cs="Times New Roman"/>
          <w:sz w:val="28"/>
          <w:szCs w:val="28"/>
          <w:lang w:val="kk-KZ"/>
        </w:rPr>
        <w:t>-</w:t>
      </w:r>
      <w:r w:rsidR="000413A2" w:rsidRPr="009B660B">
        <w:rPr>
          <w:rFonts w:ascii="Times New Roman" w:hAnsi="Times New Roman" w:cs="Times New Roman"/>
          <w:sz w:val="28"/>
          <w:szCs w:val="28"/>
          <w:lang w:val="kk-KZ"/>
        </w:rPr>
        <w:t xml:space="preserve">суретте </w:t>
      </w:r>
      <w:r w:rsidR="006A2D59" w:rsidRPr="009B660B">
        <w:rPr>
          <w:rFonts w:ascii="Times New Roman" w:hAnsi="Times New Roman" w:cs="Times New Roman"/>
          <w:sz w:val="28"/>
          <w:szCs w:val="28"/>
          <w:lang w:val="kk-KZ"/>
        </w:rPr>
        <w:t>көрсетілген.</w:t>
      </w:r>
    </w:p>
    <w:p w:rsidR="00C50CA4" w:rsidRDefault="00C50CA4" w:rsidP="006A2D59">
      <w:pPr>
        <w:spacing w:after="0" w:line="240" w:lineRule="auto"/>
        <w:ind w:firstLine="709"/>
        <w:contextualSpacing/>
        <w:jc w:val="both"/>
        <w:rPr>
          <w:rFonts w:ascii="Times New Roman" w:hAnsi="Times New Roman" w:cs="Times New Roman"/>
          <w:sz w:val="28"/>
          <w:szCs w:val="28"/>
          <w:lang w:val="kk-KZ"/>
        </w:rPr>
      </w:pPr>
    </w:p>
    <w:p w:rsidR="005B3672" w:rsidRPr="006A2D59" w:rsidRDefault="00E16BD1" w:rsidP="00C50CA4">
      <w:pPr>
        <w:spacing w:after="0" w:line="240" w:lineRule="auto"/>
        <w:contextualSpacing/>
        <w:jc w:val="both"/>
        <w:rPr>
          <w:rFonts w:ascii="Times New Roman" w:hAnsi="Times New Roman" w:cs="Times New Roman"/>
          <w:sz w:val="28"/>
          <w:szCs w:val="28"/>
          <w:lang w:val="kk-KZ"/>
        </w:rPr>
      </w:pPr>
      <w:r w:rsidRPr="009B660B">
        <w:rPr>
          <w:rFonts w:ascii="Times New Roman" w:hAnsi="Times New Roman" w:cs="Times New Roman"/>
          <w:noProof/>
          <w:lang w:eastAsia="ru-RU"/>
        </w:rPr>
        <w:drawing>
          <wp:anchor distT="0" distB="0" distL="114300" distR="114300" simplePos="0" relativeHeight="251667456" behindDoc="0" locked="0" layoutInCell="1" allowOverlap="1" wp14:anchorId="2B34FE14" wp14:editId="2B040DB9">
            <wp:simplePos x="0" y="0"/>
            <wp:positionH relativeFrom="column">
              <wp:posOffset>1462405</wp:posOffset>
            </wp:positionH>
            <wp:positionV relativeFrom="paragraph">
              <wp:posOffset>12065</wp:posOffset>
            </wp:positionV>
            <wp:extent cx="2794000" cy="2301240"/>
            <wp:effectExtent l="0" t="0" r="6350" b="3810"/>
            <wp:wrapSquare wrapText="bothSides"/>
            <wp:docPr id="28" name="Рисунок 28" descr="D:\доки докторантура\userdata\OneDrive\Рабочий стол\vax spirt 0 f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и докторантура\userdata\OneDrive\Рабочий стол\vax spirt 0 feb.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716" t="7881" r="13071" b="4378"/>
                    <a:stretch/>
                  </pic:blipFill>
                  <pic:spPr bwMode="auto">
                    <a:xfrm>
                      <a:off x="0" y="0"/>
                      <a:ext cx="2794000" cy="2301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6BD1" w:rsidRDefault="00E16BD1"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C50CA4" w:rsidRDefault="00C50CA4" w:rsidP="009827DE">
      <w:pPr>
        <w:spacing w:after="0" w:line="240" w:lineRule="auto"/>
        <w:ind w:firstLine="709"/>
        <w:jc w:val="center"/>
        <w:rPr>
          <w:rFonts w:ascii="Times New Roman" w:hAnsi="Times New Roman" w:cs="Times New Roman"/>
          <w:sz w:val="28"/>
          <w:szCs w:val="28"/>
          <w:lang w:val="kk-KZ"/>
        </w:rPr>
      </w:pPr>
    </w:p>
    <w:p w:rsidR="00851D18" w:rsidRPr="009B660B" w:rsidRDefault="00851D18" w:rsidP="00C50CA4">
      <w:pPr>
        <w:spacing w:after="0" w:line="240" w:lineRule="auto"/>
        <w:jc w:val="center"/>
        <w:rPr>
          <w:rFonts w:ascii="Times New Roman" w:hAnsi="Times New Roman" w:cs="Times New Roman"/>
          <w:sz w:val="28"/>
          <w:szCs w:val="28"/>
          <w:lang w:val="kk-KZ"/>
        </w:rPr>
      </w:pPr>
      <w:r w:rsidRPr="004F7856">
        <w:rPr>
          <w:rFonts w:ascii="Times New Roman" w:hAnsi="Times New Roman" w:cs="Times New Roman"/>
          <w:sz w:val="28"/>
          <w:szCs w:val="28"/>
          <w:lang w:val="kk-KZ"/>
        </w:rPr>
        <w:t>Сурет</w:t>
      </w:r>
      <w:r w:rsidR="003D4CFB" w:rsidRPr="004F7856">
        <w:rPr>
          <w:rFonts w:ascii="Times New Roman" w:hAnsi="Times New Roman" w:cs="Times New Roman"/>
          <w:noProof/>
          <w:sz w:val="28"/>
          <w:szCs w:val="28"/>
          <w:lang w:val="kk-KZ"/>
        </w:rPr>
        <w:t xml:space="preserve"> </w:t>
      </w:r>
      <w:r w:rsidR="00C50CA4">
        <w:rPr>
          <w:rFonts w:ascii="Times New Roman" w:hAnsi="Times New Roman" w:cs="Times New Roman"/>
          <w:noProof/>
          <w:sz w:val="28"/>
          <w:szCs w:val="28"/>
          <w:lang w:val="kk-KZ"/>
        </w:rPr>
        <w:t xml:space="preserve">28 </w:t>
      </w:r>
      <w:r w:rsidR="003D4CFB" w:rsidRPr="004F7856">
        <w:rPr>
          <w:rFonts w:ascii="Times New Roman" w:hAnsi="Times New Roman" w:cs="Times New Roman"/>
          <w:noProof/>
          <w:sz w:val="28"/>
          <w:szCs w:val="28"/>
          <w:lang w:val="kk-KZ"/>
        </w:rPr>
        <w:t xml:space="preserve">– </w:t>
      </w:r>
      <w:r w:rsidR="001B67D3" w:rsidRPr="004F7856">
        <w:rPr>
          <w:rFonts w:ascii="Times New Roman" w:hAnsi="Times New Roman" w:cs="Times New Roman"/>
          <w:sz w:val="28"/>
          <w:szCs w:val="28"/>
          <w:lang w:val="kk-KZ"/>
        </w:rPr>
        <w:t>FTO</w:t>
      </w:r>
      <w:r w:rsidR="001B67D3" w:rsidRPr="009B660B">
        <w:rPr>
          <w:rFonts w:ascii="Times New Roman" w:hAnsi="Times New Roman" w:cs="Times New Roman"/>
          <w:sz w:val="28"/>
          <w:szCs w:val="28"/>
          <w:lang w:val="kk-KZ"/>
        </w:rPr>
        <w:t>/ZnO/P3HT:IC60MA/Pedot:PSS/Ag құрылымдағы</w:t>
      </w:r>
      <w:r w:rsidR="001B67D3" w:rsidRPr="009B660B">
        <w:rPr>
          <w:sz w:val="28"/>
          <w:szCs w:val="28"/>
          <w:lang w:val="kk-KZ"/>
        </w:rPr>
        <w:t xml:space="preserve"> </w:t>
      </w:r>
      <w:r w:rsidR="00827E27" w:rsidRPr="009B660B">
        <w:rPr>
          <w:rFonts w:ascii="Times New Roman" w:hAnsi="Times New Roman" w:cs="Times New Roman"/>
          <w:sz w:val="28"/>
          <w:szCs w:val="28"/>
          <w:lang w:val="kk-KZ"/>
        </w:rPr>
        <w:t xml:space="preserve">PSC </w:t>
      </w:r>
      <w:r w:rsidR="001B67D3" w:rsidRPr="009B660B">
        <w:rPr>
          <w:rFonts w:ascii="Times New Roman" w:hAnsi="Times New Roman" w:cs="Times New Roman"/>
          <w:sz w:val="28"/>
          <w:szCs w:val="28"/>
          <w:lang w:val="kk-KZ"/>
        </w:rPr>
        <w:t>вольтамперлік сипаттамалары</w:t>
      </w:r>
    </w:p>
    <w:p w:rsidR="00D521D5" w:rsidRDefault="00D521D5" w:rsidP="009827DE">
      <w:pPr>
        <w:spacing w:after="0" w:line="240" w:lineRule="auto"/>
        <w:ind w:firstLine="709"/>
        <w:jc w:val="both"/>
        <w:rPr>
          <w:rFonts w:ascii="Times New Roman" w:hAnsi="Times New Roman" w:cs="Times New Roman"/>
          <w:sz w:val="28"/>
          <w:szCs w:val="28"/>
          <w:lang w:val="kk-KZ"/>
        </w:rPr>
      </w:pPr>
    </w:p>
    <w:p w:rsidR="006333F8" w:rsidRPr="009B660B" w:rsidRDefault="00F805D2"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Алынған </w:t>
      </w:r>
      <w:r w:rsidR="00CE2892" w:rsidRPr="009B660B">
        <w:rPr>
          <w:rFonts w:ascii="Times New Roman" w:hAnsi="Times New Roman" w:cs="Times New Roman"/>
          <w:sz w:val="28"/>
          <w:szCs w:val="28"/>
          <w:lang w:val="kk-KZ"/>
        </w:rPr>
        <w:t>нәтижелерді</w:t>
      </w:r>
      <w:r w:rsidR="00851D18" w:rsidRPr="009B660B">
        <w:rPr>
          <w:rFonts w:ascii="Times New Roman" w:hAnsi="Times New Roman" w:cs="Times New Roman"/>
          <w:sz w:val="28"/>
          <w:szCs w:val="28"/>
          <w:lang w:val="kk-KZ"/>
        </w:rPr>
        <w:t xml:space="preserve"> талдау нәтижесінде қысқа тұйықталу ток тығыздығы спирт еріткіштеріне байланысты өзгереді</w:t>
      </w:r>
      <w:r w:rsidR="00A84BE9">
        <w:rPr>
          <w:rFonts w:ascii="Times New Roman" w:hAnsi="Times New Roman" w:cs="Times New Roman"/>
          <w:sz w:val="28"/>
          <w:szCs w:val="28"/>
          <w:lang w:val="kk-KZ"/>
        </w:rPr>
        <w:t>, изопропанолда (J</w:t>
      </w:r>
      <w:r w:rsidR="00A84BE9" w:rsidRPr="00D521D5">
        <w:rPr>
          <w:rFonts w:ascii="Times New Roman" w:hAnsi="Times New Roman" w:cs="Times New Roman"/>
          <w:sz w:val="28"/>
          <w:szCs w:val="28"/>
          <w:vertAlign w:val="subscript"/>
          <w:lang w:val="kk-KZ"/>
        </w:rPr>
        <w:t>sc</w:t>
      </w:r>
      <w:r w:rsidR="00A84BE9">
        <w:rPr>
          <w:rFonts w:ascii="Times New Roman" w:hAnsi="Times New Roman" w:cs="Times New Roman"/>
          <w:sz w:val="28"/>
          <w:szCs w:val="28"/>
          <w:lang w:val="kk-KZ"/>
        </w:rPr>
        <w:t>) 8.6</w:t>
      </w:r>
      <w:r w:rsidR="00382EA1" w:rsidRPr="00382EA1">
        <w:rPr>
          <w:rFonts w:ascii="Times New Roman" w:hAnsi="Times New Roman" w:cs="Times New Roman"/>
          <w:sz w:val="28"/>
          <w:szCs w:val="28"/>
          <w:lang w:val="kk-KZ"/>
        </w:rPr>
        <w:t> </w:t>
      </w:r>
      <w:r w:rsidR="00A84BE9">
        <w:rPr>
          <w:rFonts w:ascii="Times New Roman" w:hAnsi="Times New Roman" w:cs="Times New Roman"/>
          <w:sz w:val="28"/>
          <w:szCs w:val="28"/>
          <w:lang w:val="kk-KZ"/>
        </w:rPr>
        <w:t>мА/см</w:t>
      </w:r>
      <w:r w:rsidR="00A84BE9" w:rsidRPr="00A84BE9">
        <w:rPr>
          <w:rFonts w:ascii="Times New Roman" w:hAnsi="Times New Roman" w:cs="Times New Roman"/>
          <w:sz w:val="28"/>
          <w:szCs w:val="28"/>
          <w:vertAlign w:val="superscript"/>
          <w:lang w:val="kk-KZ"/>
        </w:rPr>
        <w:t>2</w:t>
      </w:r>
      <w:r w:rsidR="00A84BE9">
        <w:rPr>
          <w:rFonts w:ascii="Times New Roman" w:hAnsi="Times New Roman" w:cs="Times New Roman"/>
          <w:sz w:val="28"/>
          <w:szCs w:val="28"/>
          <w:lang w:val="kk-KZ"/>
        </w:rPr>
        <w:t>, бутанолда (J</w:t>
      </w:r>
      <w:r w:rsidR="00A84BE9" w:rsidRPr="00D521D5">
        <w:rPr>
          <w:rFonts w:ascii="Times New Roman" w:hAnsi="Times New Roman" w:cs="Times New Roman"/>
          <w:sz w:val="28"/>
          <w:szCs w:val="28"/>
          <w:vertAlign w:val="subscript"/>
          <w:lang w:val="kk-KZ"/>
        </w:rPr>
        <w:t>sc</w:t>
      </w:r>
      <w:r w:rsidR="00A84BE9">
        <w:rPr>
          <w:rFonts w:ascii="Times New Roman" w:hAnsi="Times New Roman" w:cs="Times New Roman"/>
          <w:sz w:val="28"/>
          <w:szCs w:val="28"/>
          <w:lang w:val="kk-KZ"/>
        </w:rPr>
        <w:t>) 7.1 мА/см</w:t>
      </w:r>
      <w:r w:rsidR="00A84BE9">
        <w:rPr>
          <w:rFonts w:ascii="Times New Roman" w:hAnsi="Times New Roman" w:cs="Times New Roman"/>
          <w:sz w:val="28"/>
          <w:szCs w:val="28"/>
          <w:vertAlign w:val="superscript"/>
          <w:lang w:val="kk-KZ"/>
        </w:rPr>
        <w:t>2</w:t>
      </w:r>
      <w:r w:rsidR="00A84BE9">
        <w:rPr>
          <w:rFonts w:ascii="Times New Roman" w:hAnsi="Times New Roman" w:cs="Times New Roman"/>
          <w:sz w:val="28"/>
          <w:szCs w:val="28"/>
          <w:lang w:val="kk-KZ"/>
        </w:rPr>
        <w:t xml:space="preserve"> және этанолда (J</w:t>
      </w:r>
      <w:r w:rsidR="00A84BE9" w:rsidRPr="00D521D5">
        <w:rPr>
          <w:rFonts w:ascii="Times New Roman" w:hAnsi="Times New Roman" w:cs="Times New Roman"/>
          <w:sz w:val="28"/>
          <w:szCs w:val="28"/>
          <w:vertAlign w:val="subscript"/>
          <w:lang w:val="kk-KZ"/>
        </w:rPr>
        <w:t>sc</w:t>
      </w:r>
      <w:r w:rsidR="00A84BE9">
        <w:rPr>
          <w:rFonts w:ascii="Times New Roman" w:hAnsi="Times New Roman" w:cs="Times New Roman"/>
          <w:sz w:val="28"/>
          <w:szCs w:val="28"/>
          <w:lang w:val="kk-KZ"/>
        </w:rPr>
        <w:t>) 4.7 мА/см</w:t>
      </w:r>
      <w:r w:rsidR="00A84BE9">
        <w:rPr>
          <w:rFonts w:ascii="Times New Roman" w:hAnsi="Times New Roman" w:cs="Times New Roman"/>
          <w:sz w:val="28"/>
          <w:szCs w:val="28"/>
          <w:vertAlign w:val="superscript"/>
          <w:lang w:val="kk-KZ"/>
        </w:rPr>
        <w:t>2</w:t>
      </w:r>
      <w:r w:rsidR="00851D18" w:rsidRPr="009B660B">
        <w:rPr>
          <w:rFonts w:ascii="Times New Roman" w:hAnsi="Times New Roman" w:cs="Times New Roman"/>
          <w:sz w:val="28"/>
          <w:szCs w:val="28"/>
          <w:lang w:val="kk-KZ"/>
        </w:rPr>
        <w:t xml:space="preserve"> құрайды. Ашық тізбектегі кернеу (</w:t>
      </w:r>
      <w:r w:rsidR="00851D18" w:rsidRPr="00D521D5">
        <w:rPr>
          <w:rFonts w:ascii="Times New Roman" w:hAnsi="Times New Roman" w:cs="Times New Roman"/>
          <w:sz w:val="28"/>
          <w:szCs w:val="28"/>
          <w:lang w:val="kk-KZ"/>
        </w:rPr>
        <w:t>U</w:t>
      </w:r>
      <w:r w:rsidR="00851D18" w:rsidRPr="00D521D5">
        <w:rPr>
          <w:rFonts w:ascii="Times New Roman" w:hAnsi="Times New Roman" w:cs="Times New Roman"/>
          <w:sz w:val="28"/>
          <w:szCs w:val="28"/>
          <w:vertAlign w:val="subscript"/>
          <w:lang w:val="kk-KZ"/>
        </w:rPr>
        <w:t>oc</w:t>
      </w:r>
      <w:r w:rsidR="00851D18" w:rsidRPr="009B660B">
        <w:rPr>
          <w:rFonts w:ascii="Times New Roman" w:hAnsi="Times New Roman" w:cs="Times New Roman"/>
          <w:sz w:val="28"/>
          <w:szCs w:val="28"/>
          <w:lang w:val="kk-KZ"/>
        </w:rPr>
        <w:t>) спирт еріткіштеріне тәуелді. Әр түрлі спирттерде</w:t>
      </w:r>
      <w:r w:rsidR="00827E27" w:rsidRPr="009B660B">
        <w:rPr>
          <w:rFonts w:ascii="Times New Roman" w:hAnsi="Times New Roman" w:cs="Times New Roman"/>
          <w:sz w:val="28"/>
          <w:szCs w:val="28"/>
          <w:lang w:val="kk-KZ"/>
        </w:rPr>
        <w:t xml:space="preserve"> синтезделген</w:t>
      </w:r>
      <w:r w:rsidR="00851D18" w:rsidRPr="009B660B">
        <w:rPr>
          <w:rFonts w:ascii="Times New Roman" w:hAnsi="Times New Roman" w:cs="Times New Roman"/>
          <w:sz w:val="28"/>
          <w:szCs w:val="28"/>
          <w:lang w:val="kk-KZ"/>
        </w:rPr>
        <w:t xml:space="preserve"> ZnO</w:t>
      </w:r>
      <w:r w:rsidR="007F3571" w:rsidRPr="009B660B">
        <w:rPr>
          <w:rFonts w:ascii="Times New Roman" w:hAnsi="Times New Roman" w:cs="Times New Roman"/>
          <w:sz w:val="28"/>
          <w:szCs w:val="28"/>
          <w:lang w:val="kk-KZ"/>
        </w:rPr>
        <w:t xml:space="preserve"> қабыршағының</w:t>
      </w:r>
      <w:r w:rsidR="00851D18" w:rsidRPr="009B660B">
        <w:rPr>
          <w:rFonts w:ascii="Times New Roman" w:hAnsi="Times New Roman" w:cs="Times New Roman"/>
          <w:sz w:val="28"/>
          <w:szCs w:val="28"/>
          <w:lang w:val="kk-KZ"/>
        </w:rPr>
        <w:t xml:space="preserve"> вольт</w:t>
      </w:r>
      <w:r w:rsidR="00827E27" w:rsidRPr="009B660B">
        <w:rPr>
          <w:rFonts w:ascii="Times New Roman" w:hAnsi="Times New Roman" w:cs="Times New Roman"/>
          <w:sz w:val="28"/>
          <w:szCs w:val="28"/>
          <w:lang w:val="kk-KZ"/>
        </w:rPr>
        <w:t>-</w:t>
      </w:r>
      <w:r w:rsidR="00851D18" w:rsidRPr="009B660B">
        <w:rPr>
          <w:rFonts w:ascii="Times New Roman" w:hAnsi="Times New Roman" w:cs="Times New Roman"/>
          <w:sz w:val="28"/>
          <w:szCs w:val="28"/>
          <w:lang w:val="kk-KZ"/>
        </w:rPr>
        <w:t xml:space="preserve">амперлік сипаттамалары </w:t>
      </w:r>
      <w:r w:rsidR="00591FD6" w:rsidRPr="009B660B">
        <w:rPr>
          <w:rFonts w:ascii="Times New Roman" w:hAnsi="Times New Roman" w:cs="Times New Roman"/>
          <w:sz w:val="28"/>
          <w:szCs w:val="28"/>
          <w:lang w:val="kk-KZ"/>
        </w:rPr>
        <w:t>5</w:t>
      </w:r>
      <w:r w:rsidR="00851D18" w:rsidRPr="009B660B">
        <w:rPr>
          <w:rFonts w:ascii="Times New Roman" w:hAnsi="Times New Roman" w:cs="Times New Roman"/>
          <w:sz w:val="28"/>
          <w:szCs w:val="28"/>
          <w:lang w:val="kk-KZ"/>
        </w:rPr>
        <w:t>-кестеде көрсетілген.</w:t>
      </w:r>
    </w:p>
    <w:p w:rsidR="00851D18" w:rsidRPr="009B660B" w:rsidRDefault="00851D18" w:rsidP="009827DE">
      <w:pPr>
        <w:spacing w:after="0" w:line="240" w:lineRule="auto"/>
        <w:ind w:firstLine="709"/>
        <w:jc w:val="both"/>
        <w:rPr>
          <w:rFonts w:ascii="Times New Roman" w:hAnsi="Times New Roman" w:cs="Times New Roman"/>
          <w:sz w:val="28"/>
          <w:szCs w:val="28"/>
          <w:lang w:val="kk-KZ"/>
        </w:rPr>
      </w:pPr>
    </w:p>
    <w:p w:rsidR="00257ABA" w:rsidRPr="009B660B" w:rsidRDefault="00C23E95" w:rsidP="00C50CA4">
      <w:pPr>
        <w:spacing w:after="0" w:line="240" w:lineRule="auto"/>
        <w:jc w:val="both"/>
        <w:rPr>
          <w:rFonts w:ascii="Times New Roman" w:hAnsi="Times New Roman" w:cs="Times New Roman"/>
          <w:sz w:val="28"/>
          <w:szCs w:val="28"/>
        </w:rPr>
      </w:pPr>
      <w:r w:rsidRPr="009B660B">
        <w:rPr>
          <w:rFonts w:ascii="Times New Roman" w:hAnsi="Times New Roman" w:cs="Times New Roman"/>
          <w:sz w:val="28"/>
          <w:szCs w:val="28"/>
          <w:lang w:val="kk-KZ"/>
        </w:rPr>
        <w:t>Кесте</w:t>
      </w:r>
      <w:r w:rsidR="00B34481" w:rsidRPr="009B660B">
        <w:rPr>
          <w:rFonts w:ascii="Times New Roman" w:hAnsi="Times New Roman" w:cs="Times New Roman"/>
          <w:sz w:val="28"/>
          <w:szCs w:val="28"/>
        </w:rPr>
        <w:t xml:space="preserve"> </w:t>
      </w:r>
      <w:r w:rsidR="00591FD6" w:rsidRPr="009B660B">
        <w:rPr>
          <w:rFonts w:ascii="Times New Roman" w:hAnsi="Times New Roman" w:cs="Times New Roman"/>
          <w:sz w:val="28"/>
          <w:szCs w:val="28"/>
        </w:rPr>
        <w:t>5</w:t>
      </w:r>
      <w:r w:rsidR="006333F8" w:rsidRPr="009B660B">
        <w:rPr>
          <w:rFonts w:ascii="Times New Roman" w:hAnsi="Times New Roman" w:cs="Times New Roman"/>
          <w:sz w:val="28"/>
          <w:szCs w:val="28"/>
        </w:rPr>
        <w:t xml:space="preserve"> </w:t>
      </w:r>
      <w:r w:rsidR="00382EA1" w:rsidRPr="00382EA1">
        <w:rPr>
          <w:rFonts w:ascii="Times New Roman" w:hAnsi="Times New Roman" w:cs="Times New Roman"/>
          <w:sz w:val="28"/>
          <w:szCs w:val="28"/>
        </w:rPr>
        <w:t xml:space="preserve">– </w:t>
      </w:r>
      <w:r w:rsidR="00827E27" w:rsidRPr="009B660B">
        <w:rPr>
          <w:rFonts w:ascii="Times New Roman" w:hAnsi="Times New Roman" w:cs="Times New Roman"/>
          <w:sz w:val="28"/>
          <w:szCs w:val="28"/>
          <w:lang w:val="kk-KZ"/>
        </w:rPr>
        <w:t>Полимерлі</w:t>
      </w:r>
      <w:r w:rsidRPr="009B660B">
        <w:rPr>
          <w:rFonts w:ascii="Times New Roman" w:hAnsi="Times New Roman" w:cs="Times New Roman"/>
          <w:sz w:val="28"/>
          <w:szCs w:val="28"/>
          <w:lang w:val="kk-KZ"/>
        </w:rPr>
        <w:t xml:space="preserve"> күн элементтерінің фотовольтаикалық сипаттамалары</w:t>
      </w:r>
    </w:p>
    <w:tbl>
      <w:tblPr>
        <w:tblpPr w:leftFromText="180" w:rightFromText="180" w:vertAnchor="text" w:horzAnchor="margin" w:tblpXSpec="center" w:tblpY="204"/>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594"/>
        <w:gridCol w:w="1275"/>
        <w:gridCol w:w="1276"/>
        <w:gridCol w:w="1276"/>
        <w:gridCol w:w="1417"/>
        <w:gridCol w:w="1134"/>
      </w:tblGrid>
      <w:tr w:rsidR="006333F8" w:rsidRPr="009B660B" w:rsidTr="00C50CA4">
        <w:trPr>
          <w:trHeight w:val="418"/>
        </w:trPr>
        <w:tc>
          <w:tcPr>
            <w:tcW w:w="1526" w:type="dxa"/>
            <w:shd w:val="clear" w:color="auto" w:fill="auto"/>
            <w:vAlign w:val="center"/>
          </w:tcPr>
          <w:p w:rsidR="006333F8" w:rsidRPr="00C50CA4" w:rsidRDefault="00827E27" w:rsidP="00C50CA4">
            <w:pPr>
              <w:spacing w:after="0" w:line="240" w:lineRule="auto"/>
              <w:jc w:val="center"/>
              <w:rPr>
                <w:rFonts w:ascii="Times New Roman" w:hAnsi="Times New Roman" w:cs="Times New Roman"/>
                <w:sz w:val="24"/>
                <w:szCs w:val="24"/>
                <w:lang w:val="kk-KZ"/>
              </w:rPr>
            </w:pPr>
            <w:r w:rsidRPr="00C50CA4">
              <w:rPr>
                <w:rFonts w:ascii="Times New Roman" w:hAnsi="Times New Roman" w:cs="Times New Roman"/>
                <w:sz w:val="24"/>
                <w:szCs w:val="24"/>
                <w:lang w:val="kk-KZ"/>
              </w:rPr>
              <w:t>Үлгі</w:t>
            </w:r>
          </w:p>
        </w:tc>
        <w:tc>
          <w:tcPr>
            <w:tcW w:w="1594" w:type="dxa"/>
            <w:shd w:val="clear" w:color="auto" w:fill="auto"/>
            <w:vAlign w:val="center"/>
          </w:tcPr>
          <w:p w:rsidR="006333F8" w:rsidRPr="00C50CA4" w:rsidRDefault="006333F8" w:rsidP="00C50CA4">
            <w:pPr>
              <w:spacing w:after="0" w:line="240" w:lineRule="auto"/>
              <w:jc w:val="center"/>
              <w:rPr>
                <w:rFonts w:ascii="Times New Roman" w:hAnsi="Times New Roman" w:cs="Times New Roman"/>
                <w:sz w:val="24"/>
                <w:szCs w:val="24"/>
              </w:rPr>
            </w:pPr>
            <w:r w:rsidRPr="00C50CA4">
              <w:rPr>
                <w:rFonts w:ascii="Times New Roman" w:hAnsi="Times New Roman" w:cs="Times New Roman"/>
                <w:sz w:val="24"/>
                <w:szCs w:val="24"/>
                <w:lang w:val="en-US"/>
              </w:rPr>
              <w:t>U</w:t>
            </w:r>
            <w:r w:rsidRPr="00C50CA4">
              <w:rPr>
                <w:rFonts w:ascii="Times New Roman" w:hAnsi="Times New Roman" w:cs="Times New Roman"/>
                <w:sz w:val="24"/>
                <w:szCs w:val="24"/>
                <w:vertAlign w:val="subscript"/>
                <w:lang w:val="en-US"/>
              </w:rPr>
              <w:t>oc</w:t>
            </w:r>
            <w:r w:rsidRPr="00C50CA4">
              <w:rPr>
                <w:rFonts w:ascii="Times New Roman" w:hAnsi="Times New Roman" w:cs="Times New Roman"/>
                <w:sz w:val="24"/>
                <w:szCs w:val="24"/>
              </w:rPr>
              <w:t xml:space="preserve"> (</w:t>
            </w:r>
            <w:r w:rsidR="00827E27" w:rsidRPr="00C50CA4">
              <w:rPr>
                <w:rFonts w:ascii="Times New Roman" w:hAnsi="Times New Roman" w:cs="Times New Roman"/>
                <w:sz w:val="24"/>
                <w:szCs w:val="24"/>
                <w:lang w:val="kk-KZ"/>
              </w:rPr>
              <w:t>В</w:t>
            </w:r>
            <w:r w:rsidRPr="00C50CA4">
              <w:rPr>
                <w:rFonts w:ascii="Times New Roman" w:hAnsi="Times New Roman" w:cs="Times New Roman"/>
                <w:sz w:val="24"/>
                <w:szCs w:val="24"/>
              </w:rPr>
              <w:t>)</w:t>
            </w:r>
          </w:p>
        </w:tc>
        <w:tc>
          <w:tcPr>
            <w:tcW w:w="1275" w:type="dxa"/>
            <w:shd w:val="clear" w:color="auto" w:fill="auto"/>
            <w:vAlign w:val="center"/>
          </w:tcPr>
          <w:p w:rsidR="006333F8" w:rsidRPr="00C50CA4" w:rsidRDefault="006333F8" w:rsidP="00C50CA4">
            <w:pPr>
              <w:spacing w:after="0" w:line="240" w:lineRule="auto"/>
              <w:jc w:val="center"/>
              <w:rPr>
                <w:rFonts w:ascii="Times New Roman" w:hAnsi="Times New Roman" w:cs="Times New Roman"/>
                <w:sz w:val="24"/>
                <w:szCs w:val="24"/>
              </w:rPr>
            </w:pPr>
            <w:r w:rsidRPr="00C50CA4">
              <w:rPr>
                <w:rFonts w:ascii="Times New Roman" w:hAnsi="Times New Roman" w:cs="Times New Roman"/>
                <w:sz w:val="24"/>
                <w:szCs w:val="24"/>
                <w:lang w:val="en-US"/>
              </w:rPr>
              <w:t>J</w:t>
            </w:r>
            <w:r w:rsidRPr="00C50CA4">
              <w:rPr>
                <w:rFonts w:ascii="Times New Roman" w:hAnsi="Times New Roman" w:cs="Times New Roman"/>
                <w:sz w:val="24"/>
                <w:szCs w:val="24"/>
                <w:vertAlign w:val="subscript"/>
                <w:lang w:val="en-US"/>
              </w:rPr>
              <w:t>sc</w:t>
            </w:r>
            <w:r w:rsidRPr="00C50CA4">
              <w:rPr>
                <w:rFonts w:ascii="Times New Roman" w:hAnsi="Times New Roman" w:cs="Times New Roman"/>
                <w:sz w:val="24"/>
                <w:szCs w:val="24"/>
                <w:vertAlign w:val="subscript"/>
              </w:rPr>
              <w:t xml:space="preserve"> </w:t>
            </w:r>
            <w:r w:rsidRPr="00C50CA4">
              <w:rPr>
                <w:rFonts w:ascii="Times New Roman" w:hAnsi="Times New Roman" w:cs="Times New Roman"/>
                <w:sz w:val="24"/>
                <w:szCs w:val="24"/>
              </w:rPr>
              <w:t>(</w:t>
            </w:r>
            <w:r w:rsidR="00827E27" w:rsidRPr="00C50CA4">
              <w:rPr>
                <w:rFonts w:ascii="Times New Roman" w:hAnsi="Times New Roman" w:cs="Times New Roman"/>
                <w:sz w:val="24"/>
                <w:szCs w:val="24"/>
                <w:lang w:val="kk-KZ"/>
              </w:rPr>
              <w:t>м</w:t>
            </w:r>
            <w:r w:rsidRPr="00C50CA4">
              <w:rPr>
                <w:rFonts w:ascii="Times New Roman" w:hAnsi="Times New Roman" w:cs="Times New Roman"/>
                <w:sz w:val="24"/>
                <w:szCs w:val="24"/>
                <w:lang w:val="en-US"/>
              </w:rPr>
              <w:t>A</w:t>
            </w:r>
            <w:r w:rsidRPr="00C50CA4">
              <w:rPr>
                <w:rFonts w:ascii="Times New Roman" w:hAnsi="Times New Roman" w:cs="Times New Roman"/>
                <w:sz w:val="24"/>
                <w:szCs w:val="24"/>
              </w:rPr>
              <w:t>/</w:t>
            </w:r>
            <w:r w:rsidR="00827E27" w:rsidRPr="00C50CA4">
              <w:rPr>
                <w:rFonts w:ascii="Times New Roman" w:hAnsi="Times New Roman" w:cs="Times New Roman"/>
                <w:sz w:val="24"/>
                <w:szCs w:val="24"/>
                <w:lang w:val="en-US"/>
              </w:rPr>
              <w:t>c</w:t>
            </w:r>
            <w:r w:rsidR="00827E27" w:rsidRPr="00C50CA4">
              <w:rPr>
                <w:rFonts w:ascii="Times New Roman" w:hAnsi="Times New Roman" w:cs="Times New Roman"/>
                <w:sz w:val="24"/>
                <w:szCs w:val="24"/>
                <w:lang w:val="kk-KZ"/>
              </w:rPr>
              <w:t>м</w:t>
            </w:r>
            <w:r w:rsidRPr="00C50CA4">
              <w:rPr>
                <w:rFonts w:ascii="Times New Roman" w:hAnsi="Times New Roman" w:cs="Times New Roman"/>
                <w:sz w:val="24"/>
                <w:szCs w:val="24"/>
                <w:vertAlign w:val="superscript"/>
              </w:rPr>
              <w:t>2</w:t>
            </w:r>
            <w:r w:rsidRPr="00C50CA4">
              <w:rPr>
                <w:rFonts w:ascii="Times New Roman" w:hAnsi="Times New Roman" w:cs="Times New Roman"/>
                <w:sz w:val="24"/>
                <w:szCs w:val="24"/>
              </w:rPr>
              <w:t>)</w:t>
            </w:r>
          </w:p>
        </w:tc>
        <w:tc>
          <w:tcPr>
            <w:tcW w:w="1276" w:type="dxa"/>
            <w:shd w:val="clear" w:color="auto" w:fill="auto"/>
            <w:vAlign w:val="center"/>
          </w:tcPr>
          <w:p w:rsidR="006333F8" w:rsidRPr="00C50CA4" w:rsidRDefault="006333F8" w:rsidP="00C50CA4">
            <w:pPr>
              <w:spacing w:after="0" w:line="240" w:lineRule="auto"/>
              <w:jc w:val="center"/>
              <w:rPr>
                <w:rFonts w:ascii="Times New Roman" w:hAnsi="Times New Roman" w:cs="Times New Roman"/>
                <w:sz w:val="24"/>
                <w:szCs w:val="24"/>
              </w:rPr>
            </w:pPr>
            <w:r w:rsidRPr="00C50CA4">
              <w:rPr>
                <w:rFonts w:ascii="Times New Roman" w:hAnsi="Times New Roman" w:cs="Times New Roman"/>
                <w:sz w:val="24"/>
                <w:szCs w:val="24"/>
                <w:lang w:val="en-US"/>
              </w:rPr>
              <w:t>U</w:t>
            </w:r>
            <w:r w:rsidRPr="00C50CA4">
              <w:rPr>
                <w:rFonts w:ascii="Times New Roman" w:hAnsi="Times New Roman" w:cs="Times New Roman"/>
                <w:sz w:val="24"/>
                <w:szCs w:val="24"/>
                <w:vertAlign w:val="subscript"/>
                <w:lang w:val="en-US"/>
              </w:rPr>
              <w:t>max</w:t>
            </w:r>
            <w:r w:rsidRPr="00C50CA4">
              <w:rPr>
                <w:rFonts w:ascii="Times New Roman" w:hAnsi="Times New Roman" w:cs="Times New Roman"/>
                <w:sz w:val="24"/>
                <w:szCs w:val="24"/>
              </w:rPr>
              <w:t>(</w:t>
            </w:r>
            <w:r w:rsidR="00D67D91" w:rsidRPr="00C50CA4">
              <w:rPr>
                <w:rFonts w:ascii="Times New Roman" w:hAnsi="Times New Roman" w:cs="Times New Roman"/>
                <w:sz w:val="24"/>
                <w:szCs w:val="24"/>
                <w:lang w:val="kk-KZ"/>
              </w:rPr>
              <w:t>В</w:t>
            </w:r>
            <w:r w:rsidRPr="00C50CA4">
              <w:rPr>
                <w:rFonts w:ascii="Times New Roman" w:hAnsi="Times New Roman" w:cs="Times New Roman"/>
                <w:sz w:val="24"/>
                <w:szCs w:val="24"/>
              </w:rPr>
              <w:t>)</w:t>
            </w:r>
          </w:p>
        </w:tc>
        <w:tc>
          <w:tcPr>
            <w:tcW w:w="1276" w:type="dxa"/>
            <w:shd w:val="clear" w:color="auto" w:fill="auto"/>
            <w:vAlign w:val="center"/>
          </w:tcPr>
          <w:p w:rsidR="006333F8" w:rsidRPr="00C50CA4" w:rsidRDefault="006333F8" w:rsidP="00C50CA4">
            <w:pPr>
              <w:spacing w:after="0" w:line="240" w:lineRule="auto"/>
              <w:jc w:val="center"/>
              <w:rPr>
                <w:rFonts w:ascii="Times New Roman" w:hAnsi="Times New Roman" w:cs="Times New Roman"/>
                <w:sz w:val="24"/>
                <w:szCs w:val="24"/>
              </w:rPr>
            </w:pPr>
            <w:r w:rsidRPr="00C50CA4">
              <w:rPr>
                <w:rFonts w:ascii="Times New Roman" w:hAnsi="Times New Roman" w:cs="Times New Roman"/>
                <w:sz w:val="24"/>
                <w:szCs w:val="24"/>
                <w:lang w:val="en-US"/>
              </w:rPr>
              <w:t>J</w:t>
            </w:r>
            <w:r w:rsidRPr="00C50CA4">
              <w:rPr>
                <w:rFonts w:ascii="Times New Roman" w:hAnsi="Times New Roman" w:cs="Times New Roman"/>
                <w:sz w:val="24"/>
                <w:szCs w:val="24"/>
                <w:vertAlign w:val="subscript"/>
                <w:lang w:val="en-US"/>
              </w:rPr>
              <w:t>max</w:t>
            </w:r>
            <w:r w:rsidRPr="00C50CA4">
              <w:rPr>
                <w:rFonts w:ascii="Times New Roman" w:hAnsi="Times New Roman" w:cs="Times New Roman"/>
                <w:sz w:val="24"/>
                <w:szCs w:val="24"/>
                <w:vertAlign w:val="subscript"/>
              </w:rPr>
              <w:t xml:space="preserve"> </w:t>
            </w:r>
            <w:r w:rsidRPr="00C50CA4">
              <w:rPr>
                <w:rFonts w:ascii="Times New Roman" w:hAnsi="Times New Roman" w:cs="Times New Roman"/>
                <w:sz w:val="24"/>
                <w:szCs w:val="24"/>
              </w:rPr>
              <w:t>(</w:t>
            </w:r>
            <w:r w:rsidR="00827E27" w:rsidRPr="00C50CA4">
              <w:rPr>
                <w:rFonts w:ascii="Times New Roman" w:hAnsi="Times New Roman" w:cs="Times New Roman"/>
                <w:sz w:val="24"/>
                <w:szCs w:val="24"/>
                <w:lang w:val="kk-KZ"/>
              </w:rPr>
              <w:t>м</w:t>
            </w:r>
            <w:r w:rsidRPr="00C50CA4">
              <w:rPr>
                <w:rFonts w:ascii="Times New Roman" w:hAnsi="Times New Roman" w:cs="Times New Roman"/>
                <w:sz w:val="24"/>
                <w:szCs w:val="24"/>
                <w:lang w:val="en-US"/>
              </w:rPr>
              <w:t>A</w:t>
            </w:r>
            <w:r w:rsidRPr="00C50CA4">
              <w:rPr>
                <w:rFonts w:ascii="Times New Roman" w:hAnsi="Times New Roman" w:cs="Times New Roman"/>
                <w:sz w:val="24"/>
                <w:szCs w:val="24"/>
              </w:rPr>
              <w:t>/</w:t>
            </w:r>
            <w:r w:rsidR="00827E27" w:rsidRPr="00C50CA4">
              <w:rPr>
                <w:rFonts w:ascii="Times New Roman" w:hAnsi="Times New Roman" w:cs="Times New Roman"/>
                <w:sz w:val="24"/>
                <w:szCs w:val="24"/>
                <w:lang w:val="en-US"/>
              </w:rPr>
              <w:t>c</w:t>
            </w:r>
            <w:r w:rsidR="00827E27" w:rsidRPr="00C50CA4">
              <w:rPr>
                <w:rFonts w:ascii="Times New Roman" w:hAnsi="Times New Roman" w:cs="Times New Roman"/>
                <w:sz w:val="24"/>
                <w:szCs w:val="24"/>
                <w:lang w:val="kk-KZ"/>
              </w:rPr>
              <w:t>м</w:t>
            </w:r>
            <w:r w:rsidRPr="00C50CA4">
              <w:rPr>
                <w:rFonts w:ascii="Times New Roman" w:hAnsi="Times New Roman" w:cs="Times New Roman"/>
                <w:sz w:val="24"/>
                <w:szCs w:val="24"/>
                <w:vertAlign w:val="superscript"/>
              </w:rPr>
              <w:t>2</w:t>
            </w:r>
            <w:r w:rsidRPr="00C50CA4">
              <w:rPr>
                <w:rFonts w:ascii="Times New Roman" w:hAnsi="Times New Roman" w:cs="Times New Roman"/>
                <w:sz w:val="24"/>
                <w:szCs w:val="24"/>
              </w:rPr>
              <w:t>)</w:t>
            </w:r>
          </w:p>
        </w:tc>
        <w:tc>
          <w:tcPr>
            <w:tcW w:w="1417" w:type="dxa"/>
            <w:shd w:val="clear" w:color="auto" w:fill="auto"/>
            <w:vAlign w:val="center"/>
          </w:tcPr>
          <w:p w:rsidR="006333F8" w:rsidRPr="00C50CA4" w:rsidRDefault="006333F8" w:rsidP="00C50CA4">
            <w:pPr>
              <w:spacing w:after="0" w:line="240" w:lineRule="auto"/>
              <w:jc w:val="center"/>
              <w:rPr>
                <w:rFonts w:ascii="Times New Roman" w:hAnsi="Times New Roman" w:cs="Times New Roman"/>
                <w:sz w:val="24"/>
                <w:szCs w:val="24"/>
              </w:rPr>
            </w:pPr>
            <w:r w:rsidRPr="00C50CA4">
              <w:rPr>
                <w:rFonts w:ascii="Times New Roman" w:hAnsi="Times New Roman" w:cs="Times New Roman"/>
                <w:sz w:val="24"/>
                <w:szCs w:val="24"/>
                <w:lang w:val="en-US"/>
              </w:rPr>
              <w:t>FF</w:t>
            </w:r>
          </w:p>
        </w:tc>
        <w:tc>
          <w:tcPr>
            <w:tcW w:w="1134" w:type="dxa"/>
            <w:shd w:val="clear" w:color="auto" w:fill="auto"/>
            <w:vAlign w:val="center"/>
          </w:tcPr>
          <w:p w:rsidR="006333F8" w:rsidRPr="00C50CA4" w:rsidRDefault="00C626E8" w:rsidP="00C50CA4">
            <w:pPr>
              <w:spacing w:after="0" w:line="240" w:lineRule="auto"/>
              <w:jc w:val="center"/>
              <w:rPr>
                <w:rFonts w:ascii="Times New Roman" w:hAnsi="Times New Roman" w:cs="Times New Roman"/>
                <w:sz w:val="24"/>
                <w:szCs w:val="24"/>
                <w:lang w:val="en-US"/>
              </w:rPr>
            </w:pPr>
            <w:proofErr w:type="gramStart"/>
            <w:r w:rsidRPr="00C50CA4">
              <w:rPr>
                <w:rFonts w:ascii="Times New Roman" w:hAnsi="Times New Roman" w:cs="Times New Roman"/>
                <w:sz w:val="24"/>
                <w:szCs w:val="24"/>
              </w:rPr>
              <w:t>П</w:t>
            </w:r>
            <w:proofErr w:type="gramEnd"/>
            <w:r w:rsidRPr="00C50CA4">
              <w:rPr>
                <w:rFonts w:ascii="Times New Roman" w:hAnsi="Times New Roman" w:cs="Times New Roman"/>
                <w:sz w:val="24"/>
                <w:szCs w:val="24"/>
                <w:lang w:val="kk-KZ"/>
              </w:rPr>
              <w:t>ӘК</w:t>
            </w:r>
            <w:r w:rsidR="006333F8" w:rsidRPr="00C50CA4">
              <w:rPr>
                <w:rFonts w:ascii="Times New Roman" w:hAnsi="Times New Roman" w:cs="Times New Roman"/>
                <w:sz w:val="24"/>
                <w:szCs w:val="24"/>
                <w:lang w:val="en-US"/>
              </w:rPr>
              <w:t>%</w:t>
            </w:r>
          </w:p>
        </w:tc>
      </w:tr>
      <w:tr w:rsidR="006333F8" w:rsidRPr="009B660B" w:rsidTr="00DD5912">
        <w:trPr>
          <w:trHeight w:val="141"/>
        </w:trPr>
        <w:tc>
          <w:tcPr>
            <w:tcW w:w="1526" w:type="dxa"/>
            <w:shd w:val="clear" w:color="auto" w:fill="auto"/>
            <w:vAlign w:val="center"/>
          </w:tcPr>
          <w:p w:rsidR="006333F8" w:rsidRPr="00E80E03" w:rsidRDefault="006333F8" w:rsidP="00C50CA4">
            <w:pPr>
              <w:spacing w:after="0" w:line="240" w:lineRule="auto"/>
              <w:rPr>
                <w:rFonts w:ascii="Times New Roman" w:hAnsi="Times New Roman" w:cs="Times New Roman"/>
                <w:sz w:val="24"/>
                <w:szCs w:val="24"/>
              </w:rPr>
            </w:pPr>
            <w:r w:rsidRPr="00E80E03">
              <w:rPr>
                <w:rFonts w:ascii="Times New Roman" w:hAnsi="Times New Roman" w:cs="Times New Roman"/>
                <w:sz w:val="24"/>
                <w:szCs w:val="24"/>
                <w:lang w:val="en-US"/>
              </w:rPr>
              <w:t>Is</w:t>
            </w:r>
            <w:r w:rsidRPr="00E80E03">
              <w:rPr>
                <w:rFonts w:ascii="Times New Roman" w:hAnsi="Times New Roman" w:cs="Times New Roman"/>
                <w:sz w:val="24"/>
                <w:szCs w:val="24"/>
              </w:rPr>
              <w:t>opropanol</w:t>
            </w:r>
          </w:p>
        </w:tc>
        <w:tc>
          <w:tcPr>
            <w:tcW w:w="1594"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lang w:val="kk-KZ"/>
              </w:rPr>
            </w:pPr>
            <w:r w:rsidRPr="009B660B">
              <w:rPr>
                <w:rFonts w:ascii="Times New Roman" w:hAnsi="Times New Roman" w:cs="Times New Roman"/>
                <w:sz w:val="24"/>
                <w:szCs w:val="24"/>
                <w:lang w:val="en-US"/>
              </w:rPr>
              <w:t>0.</w:t>
            </w:r>
            <w:r w:rsidRPr="009B660B">
              <w:rPr>
                <w:rFonts w:ascii="Times New Roman" w:hAnsi="Times New Roman" w:cs="Times New Roman"/>
                <w:sz w:val="24"/>
                <w:szCs w:val="24"/>
                <w:lang w:val="kk-KZ"/>
              </w:rPr>
              <w:t>58</w:t>
            </w:r>
            <w:r w:rsidR="005E3A46" w:rsidRPr="009B660B">
              <w:rPr>
                <w:rFonts w:ascii="Times New Roman" w:hAnsi="Times New Roman" w:cs="Times New Roman"/>
                <w:sz w:val="24"/>
                <w:szCs w:val="24"/>
              </w:rPr>
              <w:t>±0,01</w:t>
            </w:r>
          </w:p>
        </w:tc>
        <w:tc>
          <w:tcPr>
            <w:tcW w:w="1275"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8</w:t>
            </w:r>
            <w:r w:rsidRPr="009B660B">
              <w:rPr>
                <w:rFonts w:ascii="Times New Roman" w:hAnsi="Times New Roman" w:cs="Times New Roman"/>
                <w:sz w:val="24"/>
                <w:szCs w:val="24"/>
                <w:lang w:val="en-US"/>
              </w:rPr>
              <w:t>.</w:t>
            </w:r>
            <w:r w:rsidRPr="009B660B">
              <w:rPr>
                <w:rFonts w:ascii="Times New Roman" w:hAnsi="Times New Roman" w:cs="Times New Roman"/>
                <w:sz w:val="24"/>
                <w:szCs w:val="24"/>
              </w:rPr>
              <w:t>6</w:t>
            </w:r>
            <w:r w:rsidR="005E3A46" w:rsidRPr="009B660B">
              <w:rPr>
                <w:rFonts w:ascii="Times New Roman" w:hAnsi="Times New Roman" w:cs="Times New Roman"/>
                <w:sz w:val="24"/>
                <w:szCs w:val="24"/>
              </w:rPr>
              <w:t>±0,05</w:t>
            </w:r>
          </w:p>
        </w:tc>
        <w:tc>
          <w:tcPr>
            <w:tcW w:w="1276"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lang w:val="en-US"/>
              </w:rPr>
              <w:t>0.</w:t>
            </w:r>
            <w:r w:rsidRPr="009B660B">
              <w:rPr>
                <w:rFonts w:ascii="Times New Roman" w:hAnsi="Times New Roman" w:cs="Times New Roman"/>
                <w:sz w:val="24"/>
                <w:szCs w:val="24"/>
              </w:rPr>
              <w:t>40</w:t>
            </w:r>
            <w:r w:rsidR="005E3A46" w:rsidRPr="009B660B">
              <w:rPr>
                <w:rFonts w:ascii="Times New Roman" w:hAnsi="Times New Roman" w:cs="Times New Roman"/>
                <w:sz w:val="24"/>
                <w:szCs w:val="24"/>
              </w:rPr>
              <w:t>±0,01</w:t>
            </w:r>
          </w:p>
        </w:tc>
        <w:tc>
          <w:tcPr>
            <w:tcW w:w="1276"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6</w:t>
            </w:r>
            <w:r w:rsidRPr="009B660B">
              <w:rPr>
                <w:rFonts w:ascii="Times New Roman" w:hAnsi="Times New Roman" w:cs="Times New Roman"/>
                <w:sz w:val="24"/>
                <w:szCs w:val="24"/>
                <w:lang w:val="en-US"/>
              </w:rPr>
              <w:t>.3</w:t>
            </w:r>
            <w:r w:rsidRPr="009B660B">
              <w:rPr>
                <w:rFonts w:ascii="Times New Roman" w:hAnsi="Times New Roman" w:cs="Times New Roman"/>
                <w:sz w:val="24"/>
                <w:szCs w:val="24"/>
              </w:rPr>
              <w:t>3</w:t>
            </w:r>
            <w:r w:rsidR="005E3A46" w:rsidRPr="009B660B">
              <w:rPr>
                <w:rFonts w:ascii="Times New Roman" w:hAnsi="Times New Roman" w:cs="Times New Roman"/>
                <w:sz w:val="24"/>
                <w:szCs w:val="24"/>
              </w:rPr>
              <w:t>±0,05</w:t>
            </w:r>
          </w:p>
        </w:tc>
        <w:tc>
          <w:tcPr>
            <w:tcW w:w="1417"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lang w:val="en-US"/>
              </w:rPr>
              <w:t>0.</w:t>
            </w:r>
            <w:r w:rsidRPr="009B660B">
              <w:rPr>
                <w:rFonts w:ascii="Times New Roman" w:hAnsi="Times New Roman" w:cs="Times New Roman"/>
                <w:sz w:val="24"/>
                <w:szCs w:val="24"/>
              </w:rPr>
              <w:t>50</w:t>
            </w:r>
            <w:r w:rsidR="005E3A46" w:rsidRPr="009B660B">
              <w:rPr>
                <w:rFonts w:ascii="Times New Roman" w:hAnsi="Times New Roman" w:cs="Times New Roman"/>
                <w:sz w:val="24"/>
                <w:szCs w:val="24"/>
              </w:rPr>
              <w:t>±0,01</w:t>
            </w:r>
          </w:p>
        </w:tc>
        <w:tc>
          <w:tcPr>
            <w:tcW w:w="1134"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2</w:t>
            </w:r>
            <w:r w:rsidRPr="009B660B">
              <w:rPr>
                <w:rFonts w:ascii="Times New Roman" w:hAnsi="Times New Roman" w:cs="Times New Roman"/>
                <w:sz w:val="24"/>
                <w:szCs w:val="24"/>
                <w:lang w:val="en-US"/>
              </w:rPr>
              <w:t>.</w:t>
            </w:r>
            <w:r w:rsidRPr="009B660B">
              <w:rPr>
                <w:rFonts w:ascii="Times New Roman" w:hAnsi="Times New Roman" w:cs="Times New Roman"/>
                <w:sz w:val="24"/>
                <w:szCs w:val="24"/>
              </w:rPr>
              <w:t>5</w:t>
            </w:r>
            <w:r w:rsidR="005E3A46" w:rsidRPr="009B660B">
              <w:rPr>
                <w:rFonts w:ascii="Times New Roman" w:hAnsi="Times New Roman" w:cs="Times New Roman"/>
                <w:sz w:val="24"/>
                <w:szCs w:val="24"/>
              </w:rPr>
              <w:t>±0,05</w:t>
            </w:r>
          </w:p>
        </w:tc>
      </w:tr>
      <w:tr w:rsidR="006333F8" w:rsidRPr="009B660B" w:rsidTr="00DD5912">
        <w:trPr>
          <w:trHeight w:val="118"/>
        </w:trPr>
        <w:tc>
          <w:tcPr>
            <w:tcW w:w="1526" w:type="dxa"/>
            <w:shd w:val="clear" w:color="auto" w:fill="auto"/>
            <w:vAlign w:val="center"/>
          </w:tcPr>
          <w:p w:rsidR="006333F8" w:rsidRPr="00E80E03" w:rsidRDefault="006333F8" w:rsidP="00C50CA4">
            <w:pPr>
              <w:spacing w:after="0" w:line="240" w:lineRule="auto"/>
              <w:rPr>
                <w:rFonts w:ascii="Times New Roman" w:hAnsi="Times New Roman" w:cs="Times New Roman"/>
                <w:sz w:val="24"/>
                <w:szCs w:val="24"/>
              </w:rPr>
            </w:pPr>
            <w:r w:rsidRPr="00E80E03">
              <w:rPr>
                <w:rFonts w:ascii="Times New Roman" w:hAnsi="Times New Roman" w:cs="Times New Roman"/>
                <w:sz w:val="24"/>
                <w:szCs w:val="24"/>
                <w:lang w:val="en-US"/>
              </w:rPr>
              <w:t>Butanol</w:t>
            </w:r>
          </w:p>
        </w:tc>
        <w:tc>
          <w:tcPr>
            <w:tcW w:w="1594"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lang w:val="en-US"/>
              </w:rPr>
              <w:t>0.4</w:t>
            </w:r>
            <w:r w:rsidRPr="009B660B">
              <w:rPr>
                <w:rFonts w:ascii="Times New Roman" w:hAnsi="Times New Roman" w:cs="Times New Roman"/>
                <w:sz w:val="24"/>
                <w:szCs w:val="24"/>
              </w:rPr>
              <w:t>8</w:t>
            </w:r>
            <w:r w:rsidR="005E3A46" w:rsidRPr="009B660B">
              <w:rPr>
                <w:rFonts w:ascii="Times New Roman" w:hAnsi="Times New Roman" w:cs="Times New Roman"/>
                <w:sz w:val="24"/>
                <w:szCs w:val="24"/>
              </w:rPr>
              <w:t>±0,01</w:t>
            </w:r>
          </w:p>
        </w:tc>
        <w:tc>
          <w:tcPr>
            <w:tcW w:w="1275"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7</w:t>
            </w:r>
            <w:r w:rsidRPr="009B660B">
              <w:rPr>
                <w:rFonts w:ascii="Times New Roman" w:hAnsi="Times New Roman" w:cs="Times New Roman"/>
                <w:sz w:val="24"/>
                <w:szCs w:val="24"/>
                <w:lang w:val="en-US"/>
              </w:rPr>
              <w:t>.</w:t>
            </w:r>
            <w:r w:rsidRPr="009B660B">
              <w:rPr>
                <w:rFonts w:ascii="Times New Roman" w:hAnsi="Times New Roman" w:cs="Times New Roman"/>
                <w:sz w:val="24"/>
                <w:szCs w:val="24"/>
              </w:rPr>
              <w:t>1</w:t>
            </w:r>
            <w:r w:rsidR="005E3A46" w:rsidRPr="009B660B">
              <w:rPr>
                <w:rFonts w:ascii="Times New Roman" w:hAnsi="Times New Roman" w:cs="Times New Roman"/>
                <w:sz w:val="24"/>
                <w:szCs w:val="24"/>
              </w:rPr>
              <w:t>±0,05</w:t>
            </w:r>
          </w:p>
        </w:tc>
        <w:tc>
          <w:tcPr>
            <w:tcW w:w="1276"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lang w:val="en-US"/>
              </w:rPr>
              <w:t>0.</w:t>
            </w:r>
            <w:r w:rsidRPr="009B660B">
              <w:rPr>
                <w:rFonts w:ascii="Times New Roman" w:hAnsi="Times New Roman" w:cs="Times New Roman"/>
                <w:sz w:val="24"/>
                <w:szCs w:val="24"/>
              </w:rPr>
              <w:t>32</w:t>
            </w:r>
            <w:r w:rsidR="005E3A46" w:rsidRPr="009B660B">
              <w:rPr>
                <w:rFonts w:ascii="Times New Roman" w:hAnsi="Times New Roman" w:cs="Times New Roman"/>
                <w:sz w:val="24"/>
                <w:szCs w:val="24"/>
              </w:rPr>
              <w:t>±0,01</w:t>
            </w:r>
          </w:p>
        </w:tc>
        <w:tc>
          <w:tcPr>
            <w:tcW w:w="1276"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5</w:t>
            </w:r>
            <w:r w:rsidRPr="009B660B">
              <w:rPr>
                <w:rFonts w:ascii="Times New Roman" w:hAnsi="Times New Roman" w:cs="Times New Roman"/>
                <w:sz w:val="24"/>
                <w:szCs w:val="24"/>
                <w:lang w:val="en-US"/>
              </w:rPr>
              <w:t>.</w:t>
            </w:r>
            <w:r w:rsidRPr="009B660B">
              <w:rPr>
                <w:rFonts w:ascii="Times New Roman" w:hAnsi="Times New Roman" w:cs="Times New Roman"/>
                <w:sz w:val="24"/>
                <w:szCs w:val="24"/>
              </w:rPr>
              <w:t>04</w:t>
            </w:r>
            <w:r w:rsidR="005E3A46" w:rsidRPr="009B660B">
              <w:rPr>
                <w:rFonts w:ascii="Times New Roman" w:hAnsi="Times New Roman" w:cs="Times New Roman"/>
                <w:sz w:val="24"/>
                <w:szCs w:val="24"/>
              </w:rPr>
              <w:t>±0,05</w:t>
            </w:r>
          </w:p>
        </w:tc>
        <w:tc>
          <w:tcPr>
            <w:tcW w:w="1417"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lang w:val="en-US"/>
              </w:rPr>
              <w:t>0.</w:t>
            </w:r>
            <w:r w:rsidRPr="009B660B">
              <w:rPr>
                <w:rFonts w:ascii="Times New Roman" w:hAnsi="Times New Roman" w:cs="Times New Roman"/>
                <w:sz w:val="24"/>
                <w:szCs w:val="24"/>
              </w:rPr>
              <w:t>47</w:t>
            </w:r>
            <w:r w:rsidR="005E3A46" w:rsidRPr="009B660B">
              <w:rPr>
                <w:rFonts w:ascii="Times New Roman" w:hAnsi="Times New Roman" w:cs="Times New Roman"/>
                <w:sz w:val="24"/>
                <w:szCs w:val="24"/>
              </w:rPr>
              <w:t>±0,01</w:t>
            </w:r>
          </w:p>
        </w:tc>
        <w:tc>
          <w:tcPr>
            <w:tcW w:w="1134"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1.6</w:t>
            </w:r>
            <w:r w:rsidR="005E3A46" w:rsidRPr="009B660B">
              <w:rPr>
                <w:rFonts w:ascii="Times New Roman" w:hAnsi="Times New Roman" w:cs="Times New Roman"/>
                <w:sz w:val="24"/>
                <w:szCs w:val="24"/>
              </w:rPr>
              <w:t>±0,05</w:t>
            </w:r>
          </w:p>
        </w:tc>
      </w:tr>
      <w:tr w:rsidR="006333F8" w:rsidRPr="009B660B" w:rsidTr="00DD5912">
        <w:trPr>
          <w:trHeight w:val="279"/>
        </w:trPr>
        <w:tc>
          <w:tcPr>
            <w:tcW w:w="1526" w:type="dxa"/>
            <w:shd w:val="clear" w:color="auto" w:fill="auto"/>
            <w:vAlign w:val="center"/>
          </w:tcPr>
          <w:p w:rsidR="006333F8" w:rsidRPr="00E80E03" w:rsidRDefault="006333F8" w:rsidP="00C50CA4">
            <w:pPr>
              <w:spacing w:after="0" w:line="240" w:lineRule="auto"/>
              <w:rPr>
                <w:rFonts w:ascii="Times New Roman" w:hAnsi="Times New Roman" w:cs="Times New Roman"/>
                <w:sz w:val="24"/>
                <w:szCs w:val="24"/>
                <w:lang w:val="en-US"/>
              </w:rPr>
            </w:pPr>
            <w:r w:rsidRPr="00E80E03">
              <w:rPr>
                <w:rFonts w:ascii="Times New Roman" w:hAnsi="Times New Roman" w:cs="Times New Roman"/>
                <w:sz w:val="24"/>
                <w:szCs w:val="24"/>
                <w:lang w:val="en-US"/>
              </w:rPr>
              <w:t>E</w:t>
            </w:r>
            <w:r w:rsidRPr="00E80E03">
              <w:rPr>
                <w:rFonts w:ascii="Times New Roman" w:hAnsi="Times New Roman" w:cs="Times New Roman"/>
                <w:sz w:val="24"/>
                <w:szCs w:val="24"/>
              </w:rPr>
              <w:t>thanol</w:t>
            </w:r>
          </w:p>
        </w:tc>
        <w:tc>
          <w:tcPr>
            <w:tcW w:w="1594"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lang w:val="en-US"/>
              </w:rPr>
              <w:t>0.</w:t>
            </w:r>
            <w:r w:rsidRPr="009B660B">
              <w:rPr>
                <w:rFonts w:ascii="Times New Roman" w:hAnsi="Times New Roman" w:cs="Times New Roman"/>
                <w:sz w:val="24"/>
                <w:szCs w:val="24"/>
              </w:rPr>
              <w:t>38</w:t>
            </w:r>
            <w:r w:rsidR="005E3A46" w:rsidRPr="009B660B">
              <w:rPr>
                <w:rFonts w:ascii="Times New Roman" w:hAnsi="Times New Roman" w:cs="Times New Roman"/>
                <w:sz w:val="24"/>
                <w:szCs w:val="24"/>
              </w:rPr>
              <w:t>±0,01</w:t>
            </w:r>
          </w:p>
        </w:tc>
        <w:tc>
          <w:tcPr>
            <w:tcW w:w="1275"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4</w:t>
            </w:r>
            <w:r w:rsidRPr="009B660B">
              <w:rPr>
                <w:rFonts w:ascii="Times New Roman" w:hAnsi="Times New Roman" w:cs="Times New Roman"/>
                <w:sz w:val="24"/>
                <w:szCs w:val="24"/>
                <w:lang w:val="en-US"/>
              </w:rPr>
              <w:t>.</w:t>
            </w:r>
            <w:r w:rsidRPr="009B660B">
              <w:rPr>
                <w:rFonts w:ascii="Times New Roman" w:hAnsi="Times New Roman" w:cs="Times New Roman"/>
                <w:sz w:val="24"/>
                <w:szCs w:val="24"/>
              </w:rPr>
              <w:t>7</w:t>
            </w:r>
            <w:r w:rsidR="005E3A46" w:rsidRPr="009B660B">
              <w:rPr>
                <w:rFonts w:ascii="Times New Roman" w:hAnsi="Times New Roman" w:cs="Times New Roman"/>
                <w:sz w:val="24"/>
                <w:szCs w:val="24"/>
              </w:rPr>
              <w:t>±0,05</w:t>
            </w:r>
          </w:p>
        </w:tc>
        <w:tc>
          <w:tcPr>
            <w:tcW w:w="1276"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lang w:val="en-US"/>
              </w:rPr>
              <w:t>0.</w:t>
            </w:r>
            <w:r w:rsidRPr="009B660B">
              <w:rPr>
                <w:rFonts w:ascii="Times New Roman" w:hAnsi="Times New Roman" w:cs="Times New Roman"/>
                <w:sz w:val="24"/>
                <w:szCs w:val="24"/>
              </w:rPr>
              <w:t>24</w:t>
            </w:r>
            <w:r w:rsidR="005E3A46" w:rsidRPr="009B660B">
              <w:rPr>
                <w:rFonts w:ascii="Times New Roman" w:hAnsi="Times New Roman" w:cs="Times New Roman"/>
                <w:sz w:val="24"/>
                <w:szCs w:val="24"/>
              </w:rPr>
              <w:t>±0,01</w:t>
            </w:r>
          </w:p>
        </w:tc>
        <w:tc>
          <w:tcPr>
            <w:tcW w:w="1276"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rPr>
              <w:t>3</w:t>
            </w:r>
            <w:r w:rsidRPr="009B660B">
              <w:rPr>
                <w:rFonts w:ascii="Times New Roman" w:hAnsi="Times New Roman" w:cs="Times New Roman"/>
                <w:sz w:val="24"/>
                <w:szCs w:val="24"/>
                <w:lang w:val="en-US"/>
              </w:rPr>
              <w:t>.2</w:t>
            </w:r>
            <w:r w:rsidR="005E3A46" w:rsidRPr="009B660B">
              <w:rPr>
                <w:rFonts w:ascii="Times New Roman" w:hAnsi="Times New Roman" w:cs="Times New Roman"/>
                <w:sz w:val="24"/>
                <w:szCs w:val="24"/>
              </w:rPr>
              <w:t>±0,05</w:t>
            </w:r>
          </w:p>
        </w:tc>
        <w:tc>
          <w:tcPr>
            <w:tcW w:w="1417"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lang w:val="en-US"/>
              </w:rPr>
              <w:t>0.</w:t>
            </w:r>
            <w:r w:rsidRPr="009B660B">
              <w:rPr>
                <w:rFonts w:ascii="Times New Roman" w:hAnsi="Times New Roman" w:cs="Times New Roman"/>
                <w:sz w:val="24"/>
                <w:szCs w:val="24"/>
              </w:rPr>
              <w:t>43</w:t>
            </w:r>
            <w:r w:rsidR="005E3A46" w:rsidRPr="009B660B">
              <w:rPr>
                <w:rFonts w:ascii="Times New Roman" w:hAnsi="Times New Roman" w:cs="Times New Roman"/>
                <w:sz w:val="24"/>
                <w:szCs w:val="24"/>
              </w:rPr>
              <w:t>±0,01</w:t>
            </w:r>
          </w:p>
        </w:tc>
        <w:tc>
          <w:tcPr>
            <w:tcW w:w="1134" w:type="dxa"/>
            <w:shd w:val="clear" w:color="auto" w:fill="auto"/>
            <w:vAlign w:val="center"/>
          </w:tcPr>
          <w:p w:rsidR="006333F8" w:rsidRPr="009B660B" w:rsidRDefault="006333F8" w:rsidP="00C50CA4">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0</w:t>
            </w:r>
            <w:r w:rsidRPr="009B660B">
              <w:rPr>
                <w:rFonts w:ascii="Times New Roman" w:hAnsi="Times New Roman" w:cs="Times New Roman"/>
                <w:sz w:val="24"/>
                <w:szCs w:val="24"/>
                <w:lang w:val="en-US"/>
              </w:rPr>
              <w:t>.</w:t>
            </w:r>
            <w:r w:rsidRPr="009B660B">
              <w:rPr>
                <w:rFonts w:ascii="Times New Roman" w:hAnsi="Times New Roman" w:cs="Times New Roman"/>
                <w:sz w:val="24"/>
                <w:szCs w:val="24"/>
              </w:rPr>
              <w:t>9</w:t>
            </w:r>
            <w:r w:rsidR="005E3A46" w:rsidRPr="009B660B">
              <w:rPr>
                <w:rFonts w:ascii="Times New Roman" w:hAnsi="Times New Roman" w:cs="Times New Roman"/>
                <w:sz w:val="24"/>
                <w:szCs w:val="24"/>
              </w:rPr>
              <w:t>±0,05</w:t>
            </w:r>
          </w:p>
        </w:tc>
      </w:tr>
    </w:tbl>
    <w:p w:rsidR="00257ABA" w:rsidRPr="009B660B" w:rsidRDefault="00257ABA" w:rsidP="009827DE">
      <w:pPr>
        <w:spacing w:after="0" w:line="240" w:lineRule="auto"/>
        <w:ind w:firstLine="709"/>
        <w:jc w:val="both"/>
        <w:rPr>
          <w:rFonts w:ascii="Times New Roman" w:hAnsi="Times New Roman" w:cs="Times New Roman"/>
          <w:sz w:val="28"/>
          <w:szCs w:val="28"/>
        </w:rPr>
      </w:pPr>
    </w:p>
    <w:p w:rsidR="00280A87" w:rsidRPr="009B660B" w:rsidRDefault="00280A87"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Изопропанолда синтезделген құрылымдарға негізделген </w:t>
      </w:r>
      <w:r w:rsidR="00343256" w:rsidRPr="009B660B">
        <w:rPr>
          <w:rFonts w:ascii="Times New Roman" w:hAnsi="Times New Roman" w:cs="Times New Roman"/>
          <w:sz w:val="28"/>
          <w:szCs w:val="28"/>
          <w:lang w:val="kk-KZ"/>
        </w:rPr>
        <w:t>қабыршақтар</w:t>
      </w:r>
      <w:r w:rsidRPr="009B660B">
        <w:rPr>
          <w:rFonts w:ascii="Times New Roman" w:hAnsi="Times New Roman" w:cs="Times New Roman"/>
          <w:sz w:val="28"/>
          <w:szCs w:val="28"/>
          <w:lang w:val="kk-KZ"/>
        </w:rPr>
        <w:t xml:space="preserve"> күн энергиясын электр энергиясына (η) ең жоғары тиімділікпен түрлендіруді көрсетті. Бұл </w:t>
      </w:r>
      <w:r w:rsidR="00343256" w:rsidRPr="009B660B">
        <w:rPr>
          <w:rFonts w:ascii="Times New Roman" w:hAnsi="Times New Roman" w:cs="Times New Roman"/>
          <w:sz w:val="28"/>
          <w:szCs w:val="28"/>
          <w:lang w:val="kk-KZ"/>
        </w:rPr>
        <w:t>түйіршіктер</w:t>
      </w:r>
      <w:r w:rsidRPr="009B660B">
        <w:rPr>
          <w:rFonts w:ascii="Times New Roman" w:hAnsi="Times New Roman" w:cs="Times New Roman"/>
          <w:sz w:val="28"/>
          <w:szCs w:val="28"/>
          <w:lang w:val="kk-KZ"/>
        </w:rPr>
        <w:t xml:space="preserve"> шекарасындағы ақаулардың азаюы, нәтижесінде күн сәулесінің әсерінен көбірек электрондардың </w:t>
      </w:r>
      <w:r w:rsidR="00E2716C" w:rsidRPr="009B660B">
        <w:rPr>
          <w:rFonts w:ascii="Times New Roman" w:hAnsi="Times New Roman" w:cs="Times New Roman"/>
          <w:sz w:val="28"/>
          <w:szCs w:val="28"/>
          <w:lang w:val="kk-KZ"/>
        </w:rPr>
        <w:t>инжекцияланып</w:t>
      </w:r>
      <w:r w:rsidRPr="009B660B">
        <w:rPr>
          <w:rFonts w:ascii="Times New Roman" w:hAnsi="Times New Roman" w:cs="Times New Roman"/>
          <w:sz w:val="28"/>
          <w:szCs w:val="28"/>
          <w:lang w:val="kk-KZ"/>
        </w:rPr>
        <w:t xml:space="preserve">, </w:t>
      </w:r>
      <w:r w:rsidR="00E2716C" w:rsidRPr="009B660B">
        <w:rPr>
          <w:rFonts w:ascii="Times New Roman" w:hAnsi="Times New Roman" w:cs="Times New Roman"/>
          <w:sz w:val="28"/>
          <w:szCs w:val="28"/>
          <w:lang w:val="kk-KZ"/>
        </w:rPr>
        <w:t>ұяшықтың</w:t>
      </w:r>
      <w:r w:rsidRPr="009B660B">
        <w:rPr>
          <w:rFonts w:ascii="Times New Roman" w:hAnsi="Times New Roman" w:cs="Times New Roman"/>
          <w:sz w:val="28"/>
          <w:szCs w:val="28"/>
          <w:lang w:val="kk-KZ"/>
        </w:rPr>
        <w:t xml:space="preserve"> ток</w:t>
      </w:r>
      <w:r w:rsidR="00E2716C" w:rsidRPr="009B660B">
        <w:rPr>
          <w:rFonts w:ascii="Times New Roman" w:hAnsi="Times New Roman" w:cs="Times New Roman"/>
          <w:sz w:val="28"/>
          <w:szCs w:val="28"/>
          <w:lang w:val="kk-KZ"/>
        </w:rPr>
        <w:t xml:space="preserve"> көрсеткішін </w:t>
      </w:r>
      <w:r w:rsidRPr="009B660B">
        <w:rPr>
          <w:rFonts w:ascii="Times New Roman" w:hAnsi="Times New Roman" w:cs="Times New Roman"/>
          <w:sz w:val="28"/>
          <w:szCs w:val="28"/>
          <w:lang w:val="kk-KZ"/>
        </w:rPr>
        <w:t xml:space="preserve">арттырып, </w:t>
      </w:r>
      <w:r w:rsidR="00343256" w:rsidRPr="009B660B">
        <w:rPr>
          <w:rFonts w:ascii="Times New Roman" w:hAnsi="Times New Roman" w:cs="Times New Roman"/>
          <w:sz w:val="28"/>
          <w:szCs w:val="28"/>
          <w:lang w:val="kk-KZ"/>
        </w:rPr>
        <w:t>бос</w:t>
      </w:r>
      <w:r w:rsidRPr="009B660B">
        <w:rPr>
          <w:rFonts w:ascii="Times New Roman" w:hAnsi="Times New Roman" w:cs="Times New Roman"/>
          <w:sz w:val="28"/>
          <w:szCs w:val="28"/>
          <w:lang w:val="kk-KZ"/>
        </w:rPr>
        <w:t xml:space="preserve"> кернеуді (U</w:t>
      </w:r>
      <w:r w:rsidRPr="00D521D5">
        <w:rPr>
          <w:rFonts w:ascii="Times New Roman" w:hAnsi="Times New Roman" w:cs="Times New Roman"/>
          <w:sz w:val="28"/>
          <w:szCs w:val="28"/>
          <w:vertAlign w:val="subscript"/>
          <w:lang w:val="kk-KZ"/>
        </w:rPr>
        <w:t>OC</w:t>
      </w:r>
      <w:r w:rsidRPr="009B660B">
        <w:rPr>
          <w:rFonts w:ascii="Times New Roman" w:hAnsi="Times New Roman" w:cs="Times New Roman"/>
          <w:sz w:val="28"/>
          <w:szCs w:val="28"/>
          <w:lang w:val="kk-KZ"/>
        </w:rPr>
        <w:t xml:space="preserve">) анықтайтын электрондарының </w:t>
      </w:r>
      <w:r w:rsidR="00343256" w:rsidRPr="009B660B">
        <w:rPr>
          <w:rFonts w:ascii="Times New Roman" w:hAnsi="Times New Roman" w:cs="Times New Roman"/>
          <w:sz w:val="28"/>
          <w:szCs w:val="28"/>
          <w:lang w:val="kk-KZ"/>
        </w:rPr>
        <w:t xml:space="preserve">Ферми квазидеңгейі </w:t>
      </w:r>
      <w:r w:rsidRPr="009B660B">
        <w:rPr>
          <w:rFonts w:ascii="Times New Roman" w:hAnsi="Times New Roman" w:cs="Times New Roman"/>
          <w:sz w:val="28"/>
          <w:szCs w:val="28"/>
          <w:lang w:val="kk-KZ"/>
        </w:rPr>
        <w:t xml:space="preserve">жоғарылауына себеп болды. </w:t>
      </w:r>
      <w:r w:rsidR="0032356A" w:rsidRPr="009B660B">
        <w:rPr>
          <w:rFonts w:ascii="Times New Roman" w:hAnsi="Times New Roman" w:cs="Times New Roman"/>
          <w:sz w:val="28"/>
          <w:szCs w:val="28"/>
          <w:lang w:val="kk-KZ"/>
        </w:rPr>
        <w:t>ПӘК</w:t>
      </w:r>
      <w:r w:rsidR="00E2716C" w:rsidRPr="009B660B">
        <w:rPr>
          <w:rFonts w:ascii="Times New Roman" w:hAnsi="Times New Roman" w:cs="Times New Roman"/>
          <w:sz w:val="28"/>
          <w:szCs w:val="28"/>
          <w:lang w:val="kk-KZ"/>
        </w:rPr>
        <w:t xml:space="preserve"> нәтижелер</w:t>
      </w:r>
      <w:r w:rsidRPr="009B660B">
        <w:rPr>
          <w:rFonts w:ascii="Times New Roman" w:hAnsi="Times New Roman" w:cs="Times New Roman"/>
          <w:sz w:val="28"/>
          <w:szCs w:val="28"/>
          <w:lang w:val="kk-KZ"/>
        </w:rPr>
        <w:t xml:space="preserve"> бойынша құрылғ</w:t>
      </w:r>
      <w:r w:rsidR="00D521D5">
        <w:rPr>
          <w:rFonts w:ascii="Times New Roman" w:hAnsi="Times New Roman" w:cs="Times New Roman"/>
          <w:sz w:val="28"/>
          <w:szCs w:val="28"/>
          <w:lang w:val="kk-KZ"/>
        </w:rPr>
        <w:t>ының тиімділігі 2,7 есеге артты</w:t>
      </w:r>
      <w:r w:rsidRPr="009B660B">
        <w:rPr>
          <w:rFonts w:ascii="Times New Roman" w:hAnsi="Times New Roman" w:cs="Times New Roman"/>
          <w:sz w:val="28"/>
          <w:szCs w:val="28"/>
          <w:lang w:val="kk-KZ"/>
        </w:rPr>
        <w:t>.</w:t>
      </w:r>
    </w:p>
    <w:p w:rsidR="00141246" w:rsidRPr="009B660B" w:rsidRDefault="00DB43FA" w:rsidP="009827DE">
      <w:pPr>
        <w:spacing w:after="0" w:line="240" w:lineRule="auto"/>
        <w:ind w:firstLine="709"/>
        <w:jc w:val="both"/>
        <w:rPr>
          <w:rFonts w:ascii="Times New Roman" w:eastAsia="Cambria" w:hAnsi="Times New Roman" w:cs="Times New Roman"/>
          <w:b/>
          <w:w w:val="105"/>
          <w:sz w:val="28"/>
          <w:szCs w:val="28"/>
          <w:lang w:val="kk-KZ"/>
        </w:rPr>
      </w:pPr>
      <w:r w:rsidRPr="009B660B">
        <w:rPr>
          <w:rFonts w:ascii="Times New Roman" w:hAnsi="Times New Roman" w:cs="Times New Roman"/>
          <w:b/>
          <w:sz w:val="28"/>
          <w:szCs w:val="28"/>
          <w:lang w:val="kk-KZ"/>
        </w:rPr>
        <w:lastRenderedPageBreak/>
        <w:t>3.4</w:t>
      </w:r>
      <w:r w:rsidR="00F805D2" w:rsidRPr="009B660B">
        <w:rPr>
          <w:rFonts w:ascii="Times New Roman" w:hAnsi="Times New Roman" w:cs="Times New Roman"/>
          <w:b/>
          <w:sz w:val="28"/>
          <w:szCs w:val="28"/>
          <w:lang w:val="kk-KZ"/>
        </w:rPr>
        <w:t xml:space="preserve"> </w:t>
      </w:r>
      <w:r w:rsidR="008003FE" w:rsidRPr="009B660B">
        <w:rPr>
          <w:rFonts w:ascii="Times New Roman" w:eastAsia="Cambria" w:hAnsi="Times New Roman" w:cs="Times New Roman"/>
          <w:b/>
          <w:w w:val="105"/>
          <w:sz w:val="28"/>
          <w:szCs w:val="28"/>
          <w:lang w:val="kk-KZ"/>
        </w:rPr>
        <w:t>Әртүрлі қалыңдықтағы ZnO қабыршақтарының морфологиялық және оптикалық қасиеттері</w:t>
      </w:r>
    </w:p>
    <w:p w:rsidR="008003FE" w:rsidRPr="009B660B" w:rsidRDefault="008003FE" w:rsidP="009827DE">
      <w:pPr>
        <w:spacing w:after="0" w:line="240" w:lineRule="auto"/>
        <w:ind w:firstLine="709"/>
        <w:jc w:val="both"/>
        <w:rPr>
          <w:rFonts w:ascii="Times New Roman" w:hAnsi="Times New Roman" w:cs="Times New Roman"/>
          <w:noProof/>
          <w:sz w:val="28"/>
          <w:szCs w:val="28"/>
          <w:lang w:val="kk-KZ"/>
        </w:rPr>
      </w:pPr>
      <w:r w:rsidRPr="009B660B">
        <w:rPr>
          <w:rFonts w:ascii="Times New Roman" w:hAnsi="Times New Roman" w:cs="Times New Roman"/>
          <w:noProof/>
          <w:sz w:val="28"/>
          <w:szCs w:val="28"/>
          <w:lang w:val="kk-KZ"/>
        </w:rPr>
        <w:t>Тұндыру шарттары, морфология, кристалдық ақаулардың сипаты мен тығыздығы, сондай-ақ ZnO жұқа қабыршақтар</w:t>
      </w:r>
      <w:r w:rsidR="00313534" w:rsidRPr="009B660B">
        <w:rPr>
          <w:rFonts w:ascii="Times New Roman" w:hAnsi="Times New Roman" w:cs="Times New Roman"/>
          <w:noProof/>
          <w:sz w:val="28"/>
          <w:szCs w:val="28"/>
          <w:lang w:val="kk-KZ"/>
        </w:rPr>
        <w:t>ының</w:t>
      </w:r>
      <w:r w:rsidRPr="009B660B">
        <w:rPr>
          <w:rFonts w:ascii="Times New Roman" w:hAnsi="Times New Roman" w:cs="Times New Roman"/>
          <w:noProof/>
          <w:sz w:val="28"/>
          <w:szCs w:val="28"/>
          <w:lang w:val="kk-KZ"/>
        </w:rPr>
        <w:t xml:space="preserve"> қалыңдығы құрылғының өні</w:t>
      </w:r>
      <w:r w:rsidR="007A2E15" w:rsidRPr="009B660B">
        <w:rPr>
          <w:rFonts w:ascii="Times New Roman" w:hAnsi="Times New Roman" w:cs="Times New Roman"/>
          <w:noProof/>
          <w:sz w:val="28"/>
          <w:szCs w:val="28"/>
          <w:lang w:val="kk-KZ"/>
        </w:rPr>
        <w:t>мділігіне маңызды ықпал етеді [168</w:t>
      </w:r>
      <w:r w:rsidRPr="009B660B">
        <w:rPr>
          <w:rFonts w:ascii="Times New Roman" w:hAnsi="Times New Roman" w:cs="Times New Roman"/>
          <w:noProof/>
          <w:sz w:val="28"/>
          <w:szCs w:val="28"/>
          <w:lang w:val="kk-KZ"/>
        </w:rPr>
        <w:t>]. Бұдан басқа, органикалық қабыршақтардың тиімділігіне ZnO қабатының қалыңдығы мен сапасы айрықша әсер етеді [</w:t>
      </w:r>
      <w:r w:rsidR="007A2E15" w:rsidRPr="009B660B">
        <w:rPr>
          <w:rFonts w:ascii="Times New Roman" w:hAnsi="Times New Roman" w:cs="Times New Roman"/>
          <w:noProof/>
          <w:sz w:val="28"/>
          <w:szCs w:val="28"/>
          <w:lang w:val="kk-KZ"/>
        </w:rPr>
        <w:t>169</w:t>
      </w:r>
      <w:r w:rsidRPr="009B660B">
        <w:rPr>
          <w:rFonts w:ascii="Times New Roman" w:hAnsi="Times New Roman" w:cs="Times New Roman"/>
          <w:noProof/>
          <w:sz w:val="28"/>
          <w:szCs w:val="28"/>
          <w:lang w:val="kk-KZ"/>
        </w:rPr>
        <w:t>].</w:t>
      </w:r>
    </w:p>
    <w:p w:rsidR="008003FE" w:rsidRPr="009B660B" w:rsidRDefault="008003FE" w:rsidP="009827DE">
      <w:pPr>
        <w:spacing w:after="0" w:line="240" w:lineRule="auto"/>
        <w:ind w:firstLine="709"/>
        <w:jc w:val="both"/>
        <w:rPr>
          <w:rFonts w:ascii="Times New Roman" w:hAnsi="Times New Roman"/>
          <w:sz w:val="28"/>
          <w:szCs w:val="28"/>
          <w:lang w:val="kk-KZ"/>
        </w:rPr>
      </w:pPr>
      <w:r w:rsidRPr="00E80E03">
        <w:rPr>
          <w:rFonts w:ascii="Times New Roman" w:hAnsi="Times New Roman"/>
          <w:sz w:val="28"/>
          <w:szCs w:val="28"/>
          <w:lang w:val="kk-KZ"/>
        </w:rPr>
        <w:t xml:space="preserve">ZnO қабыршақтарына негізделген жоғары тиімді инверттелген полимерлі күн </w:t>
      </w:r>
      <w:r w:rsidR="00101B86" w:rsidRPr="00E80E03">
        <w:rPr>
          <w:rFonts w:ascii="Times New Roman" w:hAnsi="Times New Roman"/>
          <w:sz w:val="28"/>
          <w:szCs w:val="28"/>
          <w:lang w:val="kk-KZ"/>
        </w:rPr>
        <w:t>элементтерін</w:t>
      </w:r>
      <w:r w:rsidRPr="00E80E03">
        <w:rPr>
          <w:rFonts w:ascii="Times New Roman" w:hAnsi="Times New Roman"/>
          <w:sz w:val="28"/>
          <w:szCs w:val="28"/>
          <w:lang w:val="kk-KZ"/>
        </w:rPr>
        <w:t xml:space="preserve"> әзірлеу үшін электр</w:t>
      </w:r>
      <w:r w:rsidR="00511A16" w:rsidRPr="00E80E03">
        <w:rPr>
          <w:rFonts w:ascii="Times New Roman" w:hAnsi="Times New Roman"/>
          <w:sz w:val="28"/>
          <w:szCs w:val="28"/>
          <w:lang w:val="kk-KZ"/>
        </w:rPr>
        <w:t xml:space="preserve"> </w:t>
      </w:r>
      <w:r w:rsidRPr="00E80E03">
        <w:rPr>
          <w:rFonts w:ascii="Times New Roman" w:hAnsi="Times New Roman"/>
          <w:sz w:val="28"/>
          <w:szCs w:val="28"/>
          <w:lang w:val="kk-KZ"/>
        </w:rPr>
        <w:t>тасымалдаушы қасиеттерді жақсарту және рекомбинациялық процестерді азайту мақсатында ZnO</w:t>
      </w:r>
      <w:r w:rsidR="007F3571" w:rsidRPr="00E80E03">
        <w:rPr>
          <w:rFonts w:ascii="Times New Roman" w:hAnsi="Times New Roman"/>
          <w:sz w:val="28"/>
          <w:szCs w:val="28"/>
          <w:lang w:val="kk-KZ"/>
        </w:rPr>
        <w:t xml:space="preserve"> қабыршағының</w:t>
      </w:r>
      <w:r w:rsidRPr="00E80E03">
        <w:rPr>
          <w:rFonts w:ascii="Times New Roman" w:hAnsi="Times New Roman"/>
          <w:sz w:val="28"/>
          <w:szCs w:val="28"/>
          <w:lang w:val="kk-KZ"/>
        </w:rPr>
        <w:t xml:space="preserve"> қалыңдығы мен құрылымын оңтайландыру қажет.</w:t>
      </w:r>
      <w:r w:rsidRPr="009B660B">
        <w:rPr>
          <w:rFonts w:ascii="Times New Roman" w:hAnsi="Times New Roman"/>
          <w:sz w:val="28"/>
          <w:szCs w:val="28"/>
          <w:lang w:val="kk-KZ"/>
        </w:rPr>
        <w:t xml:space="preserve"> Бұл шаралар құрылғының тиімділігін арттыруға және оның жұмыс мерзімін ұзартуға ықпал етеді.</w:t>
      </w:r>
    </w:p>
    <w:p w:rsidR="008003FE" w:rsidRPr="009B660B" w:rsidRDefault="00ED7F1F" w:rsidP="009827DE">
      <w:pPr>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Осы жұмыста ZnO қабаты</w:t>
      </w:r>
      <w:r w:rsidR="008003FE" w:rsidRPr="009B660B">
        <w:rPr>
          <w:rFonts w:ascii="Times New Roman" w:hAnsi="Times New Roman"/>
          <w:sz w:val="28"/>
          <w:szCs w:val="28"/>
          <w:lang w:val="kk-KZ"/>
        </w:rPr>
        <w:t xml:space="preserve"> қалыңдығының бет морфологияс</w:t>
      </w:r>
      <w:r w:rsidR="007F3571" w:rsidRPr="009B660B">
        <w:rPr>
          <w:rFonts w:ascii="Times New Roman" w:hAnsi="Times New Roman"/>
          <w:sz w:val="28"/>
          <w:szCs w:val="28"/>
          <w:lang w:val="kk-KZ"/>
        </w:rPr>
        <w:t>ы мен ZnO қабыршағының</w:t>
      </w:r>
      <w:r w:rsidR="008003FE" w:rsidRPr="009B660B">
        <w:rPr>
          <w:rFonts w:ascii="Times New Roman" w:hAnsi="Times New Roman"/>
          <w:sz w:val="28"/>
          <w:szCs w:val="28"/>
          <w:lang w:val="kk-KZ"/>
        </w:rPr>
        <w:t xml:space="preserve"> оптикалық қасиеттеріне, сондай-ақ </w:t>
      </w:r>
      <w:r w:rsidRPr="009B660B">
        <w:rPr>
          <w:rFonts w:ascii="Times New Roman" w:hAnsi="Times New Roman"/>
          <w:sz w:val="28"/>
          <w:szCs w:val="28"/>
          <w:lang w:val="kk-KZ"/>
        </w:rPr>
        <w:t xml:space="preserve">P3HT:IC60MA </w:t>
      </w:r>
      <w:r w:rsidR="008003FE" w:rsidRPr="009B660B">
        <w:rPr>
          <w:rFonts w:ascii="Times New Roman" w:hAnsi="Times New Roman"/>
          <w:sz w:val="28"/>
          <w:szCs w:val="28"/>
          <w:lang w:val="kk-KZ"/>
        </w:rPr>
        <w:t xml:space="preserve">полимерлі күн элементінің фотовольтаикалық көрсеткіштеріне әсері зерттелді. Сонымен қатар, </w:t>
      </w:r>
      <w:r w:rsidRPr="009B660B">
        <w:rPr>
          <w:rFonts w:ascii="Times New Roman" w:hAnsi="Times New Roman"/>
          <w:sz w:val="28"/>
          <w:szCs w:val="28"/>
          <w:lang w:val="kk-KZ"/>
        </w:rPr>
        <w:t>ZnO қабаты</w:t>
      </w:r>
      <w:r w:rsidR="008003FE" w:rsidRPr="009B660B">
        <w:rPr>
          <w:rFonts w:ascii="Times New Roman" w:hAnsi="Times New Roman"/>
          <w:sz w:val="28"/>
          <w:szCs w:val="28"/>
          <w:lang w:val="kk-KZ"/>
        </w:rPr>
        <w:t xml:space="preserve"> қалыңдығының фотоиндуцирленген электрондардың </w:t>
      </w:r>
      <w:r w:rsidRPr="009B660B">
        <w:rPr>
          <w:rFonts w:ascii="Times New Roman" w:hAnsi="Times New Roman"/>
          <w:sz w:val="28"/>
          <w:szCs w:val="28"/>
          <w:lang w:val="kk-KZ"/>
        </w:rPr>
        <w:t xml:space="preserve">ұяшықтағы </w:t>
      </w:r>
      <w:r w:rsidR="008003FE" w:rsidRPr="009B660B">
        <w:rPr>
          <w:rFonts w:ascii="Times New Roman" w:hAnsi="Times New Roman"/>
          <w:sz w:val="28"/>
          <w:szCs w:val="28"/>
          <w:lang w:val="kk-KZ"/>
        </w:rPr>
        <w:t>тасымал динамикасына әсері де талданды.</w:t>
      </w:r>
    </w:p>
    <w:p w:rsidR="00ED7F1F" w:rsidRPr="009B660B" w:rsidRDefault="00ED7F1F"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Синтезделген ZnO жұқа қабыршағының СЭМ суреттері (</w:t>
      </w:r>
      <w:r w:rsidR="00C50CA4">
        <w:rPr>
          <w:rFonts w:ascii="Times New Roman" w:hAnsi="Times New Roman" w:cs="Times New Roman"/>
          <w:sz w:val="28"/>
          <w:szCs w:val="28"/>
          <w:lang w:val="kk-KZ"/>
        </w:rPr>
        <w:t>29-</w:t>
      </w:r>
      <w:r w:rsidRPr="009B660B">
        <w:rPr>
          <w:rFonts w:ascii="Times New Roman" w:hAnsi="Times New Roman" w:cs="Times New Roman"/>
          <w:sz w:val="28"/>
          <w:szCs w:val="28"/>
          <w:lang w:val="kk-KZ"/>
        </w:rPr>
        <w:t>сурет) көрсетілген.</w:t>
      </w:r>
      <w:r w:rsidR="00091727" w:rsidRPr="009B660B">
        <w:rPr>
          <w:rFonts w:ascii="Times New Roman" w:hAnsi="Times New Roman" w:cs="Times New Roman"/>
          <w:sz w:val="28"/>
          <w:szCs w:val="28"/>
          <w:lang w:val="kk-KZ"/>
        </w:rPr>
        <w:t xml:space="preserve"> Жалпы ZnO жұқа қабыршақтары тығыз және біркелкі, бірақ олар жарықтарға ие.</w:t>
      </w:r>
    </w:p>
    <w:p w:rsidR="00AB5C06" w:rsidRPr="00C4614F" w:rsidRDefault="00AB5C06" w:rsidP="009827DE">
      <w:pPr>
        <w:spacing w:after="0" w:line="240" w:lineRule="auto"/>
        <w:ind w:firstLine="709"/>
        <w:jc w:val="both"/>
        <w:rPr>
          <w:rFonts w:ascii="Times New Roman" w:hAnsi="Times New Roman" w:cs="Times New Roman"/>
          <w:sz w:val="28"/>
          <w:szCs w:val="28"/>
          <w:lang w:val="kk-KZ"/>
        </w:rPr>
      </w:pPr>
    </w:p>
    <w:p w:rsidR="00064B82" w:rsidRPr="009B660B" w:rsidRDefault="00064B82" w:rsidP="00C50CA4">
      <w:pPr>
        <w:spacing w:after="0" w:line="240" w:lineRule="auto"/>
        <w:jc w:val="center"/>
        <w:rPr>
          <w:rFonts w:ascii="Times New Roman" w:hAnsi="Times New Roman" w:cs="Times New Roman"/>
          <w:sz w:val="28"/>
          <w:szCs w:val="28"/>
          <w:lang w:val="kk-KZ"/>
        </w:rPr>
      </w:pPr>
      <w:r w:rsidRPr="009B660B">
        <w:rPr>
          <w:rFonts w:ascii="Times New Roman" w:hAnsi="Times New Roman"/>
          <w:noProof/>
          <w:sz w:val="24"/>
          <w:szCs w:val="24"/>
          <w:lang w:eastAsia="ru-RU"/>
        </w:rPr>
        <w:drawing>
          <wp:inline distT="0" distB="0" distL="0" distR="0" wp14:anchorId="558F3E7C" wp14:editId="735CF170">
            <wp:extent cx="4038600" cy="2781300"/>
            <wp:effectExtent l="0" t="0" r="0" b="0"/>
            <wp:docPr id="84" name="Рисунок 17" descr="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исунок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43867" cy="2784927"/>
                    </a:xfrm>
                    <a:prstGeom prst="rect">
                      <a:avLst/>
                    </a:prstGeom>
                    <a:noFill/>
                    <a:ln>
                      <a:noFill/>
                    </a:ln>
                  </pic:spPr>
                </pic:pic>
              </a:graphicData>
            </a:graphic>
          </wp:inline>
        </w:drawing>
      </w:r>
    </w:p>
    <w:p w:rsidR="00856938" w:rsidRPr="00C50CA4" w:rsidRDefault="00856938" w:rsidP="009827DE">
      <w:pPr>
        <w:spacing w:after="0" w:line="240" w:lineRule="auto"/>
        <w:ind w:firstLine="709"/>
        <w:jc w:val="center"/>
        <w:rPr>
          <w:rFonts w:ascii="Times New Roman" w:hAnsi="Times New Roman" w:cs="Times New Roman"/>
          <w:sz w:val="16"/>
          <w:szCs w:val="16"/>
          <w:lang w:val="kk-KZ"/>
        </w:rPr>
      </w:pPr>
    </w:p>
    <w:p w:rsidR="00395658" w:rsidRPr="00DD5912" w:rsidRDefault="00DD5912" w:rsidP="00DD5912">
      <w:pPr>
        <w:spacing w:after="0" w:line="240" w:lineRule="auto"/>
        <w:ind w:left="709"/>
        <w:jc w:val="both"/>
        <w:rPr>
          <w:rFonts w:ascii="Times New Roman" w:hAnsi="Times New Roman"/>
          <w:noProof/>
          <w:sz w:val="24"/>
          <w:szCs w:val="24"/>
          <w:lang w:val="en-US" w:eastAsia="ru-RU"/>
        </w:rPr>
      </w:pPr>
      <w:r>
        <w:rPr>
          <w:rFonts w:ascii="Times New Roman" w:hAnsi="Times New Roman"/>
          <w:noProof/>
          <w:sz w:val="24"/>
          <w:szCs w:val="24"/>
          <w:lang w:eastAsia="ru-RU"/>
        </w:rPr>
        <w:t>а</w:t>
      </w:r>
      <w:r w:rsidRPr="00DD5912">
        <w:rPr>
          <w:rFonts w:ascii="Times New Roman" w:hAnsi="Times New Roman"/>
          <w:noProof/>
          <w:sz w:val="24"/>
          <w:szCs w:val="24"/>
          <w:lang w:val="en-US" w:eastAsia="ru-RU"/>
        </w:rPr>
        <w:t xml:space="preserve"> - </w:t>
      </w:r>
      <w:r w:rsidR="00856938" w:rsidRPr="009B660B">
        <w:rPr>
          <w:rFonts w:ascii="Times New Roman" w:hAnsi="Times New Roman"/>
          <w:noProof/>
          <w:sz w:val="24"/>
          <w:szCs w:val="24"/>
          <w:lang w:val="en-US" w:eastAsia="ru-RU"/>
        </w:rPr>
        <w:t>1500 rpm</w:t>
      </w:r>
      <w:r w:rsidRPr="00DD5912">
        <w:rPr>
          <w:rFonts w:ascii="Times New Roman" w:hAnsi="Times New Roman"/>
          <w:noProof/>
          <w:sz w:val="24"/>
          <w:szCs w:val="24"/>
          <w:lang w:val="en-US" w:eastAsia="ru-RU"/>
        </w:rPr>
        <w:t>;</w:t>
      </w:r>
      <w:r>
        <w:rPr>
          <w:rFonts w:ascii="Times New Roman" w:hAnsi="Times New Roman"/>
          <w:noProof/>
          <w:sz w:val="24"/>
          <w:szCs w:val="24"/>
          <w:lang w:val="en-US" w:eastAsia="ru-RU"/>
        </w:rPr>
        <w:t xml:space="preserve"> b</w:t>
      </w:r>
      <w:r w:rsidR="00856938" w:rsidRPr="009B660B">
        <w:rPr>
          <w:rFonts w:ascii="Times New Roman" w:hAnsi="Times New Roman"/>
          <w:noProof/>
          <w:sz w:val="24"/>
          <w:szCs w:val="24"/>
          <w:lang w:val="en-US" w:eastAsia="ru-RU"/>
        </w:rPr>
        <w:t xml:space="preserve"> </w:t>
      </w:r>
      <w:r w:rsidRPr="00DD5912">
        <w:rPr>
          <w:rFonts w:ascii="Times New Roman" w:hAnsi="Times New Roman"/>
          <w:noProof/>
          <w:sz w:val="24"/>
          <w:szCs w:val="24"/>
          <w:lang w:val="en-US" w:eastAsia="ru-RU"/>
        </w:rPr>
        <w:t xml:space="preserve">- </w:t>
      </w:r>
      <w:r w:rsidR="00856938" w:rsidRPr="009B660B">
        <w:rPr>
          <w:rFonts w:ascii="Times New Roman" w:hAnsi="Times New Roman"/>
          <w:noProof/>
          <w:sz w:val="24"/>
          <w:szCs w:val="24"/>
          <w:lang w:val="en-US" w:eastAsia="ru-RU"/>
        </w:rPr>
        <w:t>3000 rpm</w:t>
      </w:r>
      <w:r w:rsidRPr="00DD5912">
        <w:rPr>
          <w:rFonts w:ascii="Times New Roman" w:hAnsi="Times New Roman"/>
          <w:noProof/>
          <w:sz w:val="24"/>
          <w:szCs w:val="24"/>
          <w:lang w:val="en-US" w:eastAsia="ru-RU"/>
        </w:rPr>
        <w:t>;</w:t>
      </w:r>
      <w:r w:rsidR="00856938" w:rsidRPr="009B660B">
        <w:rPr>
          <w:rFonts w:ascii="Times New Roman" w:hAnsi="Times New Roman"/>
          <w:noProof/>
          <w:sz w:val="24"/>
          <w:szCs w:val="24"/>
          <w:lang w:val="en-US" w:eastAsia="ru-RU"/>
        </w:rPr>
        <w:t xml:space="preserve"> c </w:t>
      </w:r>
      <w:r w:rsidRPr="00DD5912">
        <w:rPr>
          <w:rFonts w:ascii="Times New Roman" w:hAnsi="Times New Roman"/>
          <w:noProof/>
          <w:sz w:val="24"/>
          <w:szCs w:val="24"/>
          <w:lang w:val="en-US" w:eastAsia="ru-RU"/>
        </w:rPr>
        <w:t xml:space="preserve">- </w:t>
      </w:r>
      <w:r w:rsidR="00856938" w:rsidRPr="009B660B">
        <w:rPr>
          <w:rFonts w:ascii="Times New Roman" w:hAnsi="Times New Roman"/>
          <w:noProof/>
          <w:sz w:val="24"/>
          <w:szCs w:val="24"/>
          <w:lang w:val="en-US" w:eastAsia="ru-RU"/>
        </w:rPr>
        <w:t>4000 rpm</w:t>
      </w:r>
      <w:r w:rsidRPr="00DD5912">
        <w:rPr>
          <w:rFonts w:ascii="Times New Roman" w:hAnsi="Times New Roman"/>
          <w:noProof/>
          <w:sz w:val="24"/>
          <w:szCs w:val="24"/>
          <w:lang w:val="en-US" w:eastAsia="ru-RU"/>
        </w:rPr>
        <w:t>;</w:t>
      </w:r>
      <w:r w:rsidR="00856938" w:rsidRPr="009B660B">
        <w:rPr>
          <w:rFonts w:ascii="Times New Roman" w:hAnsi="Times New Roman"/>
          <w:noProof/>
          <w:sz w:val="24"/>
          <w:szCs w:val="24"/>
          <w:lang w:val="en-US" w:eastAsia="ru-RU"/>
        </w:rPr>
        <w:t xml:space="preserve"> d </w:t>
      </w:r>
      <w:r w:rsidRPr="00DD5912">
        <w:rPr>
          <w:rFonts w:ascii="Times New Roman" w:hAnsi="Times New Roman"/>
          <w:noProof/>
          <w:sz w:val="24"/>
          <w:szCs w:val="24"/>
          <w:lang w:val="en-US" w:eastAsia="ru-RU"/>
        </w:rPr>
        <w:t xml:space="preserve">- </w:t>
      </w:r>
      <w:r w:rsidR="00856938" w:rsidRPr="009B660B">
        <w:rPr>
          <w:rFonts w:ascii="Times New Roman" w:hAnsi="Times New Roman"/>
          <w:noProof/>
          <w:sz w:val="24"/>
          <w:szCs w:val="24"/>
          <w:lang w:val="en-US" w:eastAsia="ru-RU"/>
        </w:rPr>
        <w:t>5000 rpm</w:t>
      </w:r>
      <w:r w:rsidRPr="00DD5912">
        <w:rPr>
          <w:rFonts w:ascii="Times New Roman" w:hAnsi="Times New Roman"/>
          <w:noProof/>
          <w:sz w:val="24"/>
          <w:szCs w:val="24"/>
          <w:lang w:val="en-US" w:eastAsia="ru-RU"/>
        </w:rPr>
        <w:t>;</w:t>
      </w:r>
      <w:r w:rsidR="00856938" w:rsidRPr="009B660B">
        <w:rPr>
          <w:rFonts w:ascii="Times New Roman" w:hAnsi="Times New Roman"/>
          <w:noProof/>
          <w:sz w:val="24"/>
          <w:szCs w:val="24"/>
          <w:lang w:val="en-US" w:eastAsia="ru-RU"/>
        </w:rPr>
        <w:t xml:space="preserve"> e 6000 rpm</w:t>
      </w:r>
    </w:p>
    <w:p w:rsidR="00DD5912" w:rsidRPr="00DD5912" w:rsidRDefault="00DD5912" w:rsidP="00DD5912">
      <w:pPr>
        <w:spacing w:after="0" w:line="240" w:lineRule="auto"/>
        <w:ind w:left="709"/>
        <w:jc w:val="center"/>
        <w:rPr>
          <w:rFonts w:ascii="Times New Roman" w:hAnsi="Times New Roman" w:cs="Times New Roman"/>
          <w:color w:val="FF0000"/>
          <w:sz w:val="16"/>
          <w:szCs w:val="16"/>
          <w:lang w:val="en-US"/>
        </w:rPr>
      </w:pPr>
    </w:p>
    <w:p w:rsidR="00091727" w:rsidRPr="009B660B" w:rsidRDefault="00091727" w:rsidP="00C50CA4">
      <w:pPr>
        <w:spacing w:after="0" w:line="240" w:lineRule="auto"/>
        <w:jc w:val="center"/>
        <w:rPr>
          <w:rFonts w:ascii="Times New Roman" w:hAnsi="Times New Roman"/>
          <w:sz w:val="24"/>
          <w:szCs w:val="28"/>
          <w:lang w:val="kk-KZ"/>
        </w:rPr>
      </w:pPr>
      <w:r w:rsidRPr="009B660B">
        <w:rPr>
          <w:rFonts w:ascii="Times New Roman" w:hAnsi="Times New Roman" w:cs="Times New Roman"/>
          <w:sz w:val="28"/>
          <w:szCs w:val="28"/>
          <w:lang w:val="kk-KZ"/>
        </w:rPr>
        <w:t>Сурет 2</w:t>
      </w:r>
      <w:r w:rsidR="00C84E82" w:rsidRPr="009B660B">
        <w:rPr>
          <w:rFonts w:ascii="Times New Roman" w:hAnsi="Times New Roman" w:cs="Times New Roman"/>
          <w:sz w:val="28"/>
          <w:szCs w:val="28"/>
          <w:lang w:val="kk-KZ"/>
        </w:rPr>
        <w:t>9</w:t>
      </w:r>
      <w:r w:rsidR="00856938" w:rsidRPr="009B660B">
        <w:rPr>
          <w:rFonts w:ascii="Times New Roman" w:hAnsi="Times New Roman" w:cs="Times New Roman"/>
          <w:sz w:val="28"/>
          <w:szCs w:val="28"/>
          <w:lang w:val="kk-KZ"/>
        </w:rPr>
        <w:t xml:space="preserve"> </w:t>
      </w:r>
      <w:r w:rsidR="00856938" w:rsidRPr="009B660B">
        <w:rPr>
          <w:rFonts w:ascii="Times New Roman" w:hAnsi="Times New Roman" w:cs="Times New Roman"/>
          <w:noProof/>
          <w:sz w:val="28"/>
          <w:szCs w:val="28"/>
          <w:lang w:val="kk-KZ"/>
        </w:rPr>
        <w:t>–</w:t>
      </w:r>
      <w:r w:rsidR="00856938" w:rsidRPr="009B660B">
        <w:rPr>
          <w:rFonts w:ascii="Times New Roman" w:hAnsi="Times New Roman"/>
          <w:b/>
          <w:sz w:val="24"/>
          <w:szCs w:val="28"/>
          <w:lang w:val="kk-KZ"/>
        </w:rPr>
        <w:t xml:space="preserve"> </w:t>
      </w:r>
      <w:r w:rsidRPr="009B660B">
        <w:rPr>
          <w:rFonts w:ascii="Times New Roman" w:hAnsi="Times New Roman" w:cs="Times New Roman"/>
          <w:sz w:val="28"/>
          <w:szCs w:val="28"/>
          <w:lang w:val="kk-KZ"/>
        </w:rPr>
        <w:t>Синтезделген ZnO жұқа қабырша</w:t>
      </w:r>
      <w:r w:rsidR="00856938" w:rsidRPr="009B660B">
        <w:rPr>
          <w:rFonts w:ascii="Times New Roman" w:hAnsi="Times New Roman" w:cs="Times New Roman"/>
          <w:sz w:val="28"/>
          <w:szCs w:val="28"/>
          <w:lang w:val="kk-KZ"/>
        </w:rPr>
        <w:t>қтарының</w:t>
      </w:r>
      <w:r w:rsidRPr="009B660B">
        <w:rPr>
          <w:rFonts w:ascii="Times New Roman" w:hAnsi="Times New Roman" w:cs="Times New Roman"/>
          <w:sz w:val="28"/>
          <w:szCs w:val="28"/>
          <w:lang w:val="kk-KZ"/>
        </w:rPr>
        <w:t xml:space="preserve"> СЭМ суреттері</w:t>
      </w:r>
    </w:p>
    <w:p w:rsidR="005B3672" w:rsidRDefault="005B3672" w:rsidP="00473A59">
      <w:pPr>
        <w:spacing w:after="0" w:line="240" w:lineRule="auto"/>
        <w:ind w:firstLine="709"/>
        <w:jc w:val="both"/>
        <w:rPr>
          <w:rFonts w:ascii="Times New Roman" w:hAnsi="Times New Roman" w:cs="Times New Roman"/>
          <w:sz w:val="28"/>
          <w:szCs w:val="28"/>
          <w:lang w:val="kk-KZ"/>
        </w:rPr>
      </w:pPr>
    </w:p>
    <w:p w:rsidR="00473A59" w:rsidRPr="009B660B" w:rsidRDefault="00473A59" w:rsidP="00473A59">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Қабыршақтың қалыңдығы, жарықтың тығыздығы мен көлемі төсемнің айналу жылдамдығына байланысты реттеледі. Минутына 1500 айналымда жағылған қабыршақта жарықтар аса байқалмайды. Айналу жылдамдығының артуымен қабыршақтарда жарықтар пайда болады және олардың өлшемі ұлғаяды. Жарықтар катод (ITO немесе FTO) және HTL арасында тікелей байланыс қалыптастырып, құрылғының өнімділігіне теріс әсер ететіні белгілі</w:t>
      </w:r>
      <w:r w:rsidR="007A2E15" w:rsidRPr="009B660B">
        <w:rPr>
          <w:rFonts w:ascii="Times New Roman" w:hAnsi="Times New Roman" w:cs="Times New Roman"/>
          <w:sz w:val="28"/>
          <w:szCs w:val="28"/>
          <w:lang w:val="kk-KZ"/>
        </w:rPr>
        <w:t xml:space="preserve"> </w:t>
      </w:r>
      <w:r w:rsidR="007A2E15" w:rsidRPr="009B660B">
        <w:rPr>
          <w:rFonts w:ascii="Times New Roman" w:hAnsi="Times New Roman" w:cs="Times New Roman"/>
          <w:sz w:val="28"/>
          <w:szCs w:val="28"/>
          <w:lang w:val="kk-KZ"/>
        </w:rPr>
        <w:lastRenderedPageBreak/>
        <w:t>[170</w:t>
      </w:r>
      <w:r w:rsidRPr="009B660B">
        <w:rPr>
          <w:rFonts w:ascii="Times New Roman" w:hAnsi="Times New Roman" w:cs="Times New Roman"/>
          <w:sz w:val="28"/>
          <w:szCs w:val="28"/>
          <w:lang w:val="kk-KZ"/>
        </w:rPr>
        <w:t xml:space="preserve">]. Әртүрлі айналу жылдамдықтарында алынған ZnO қабыршақтары қалыңдығының мәндері 6-кестеде көрсетілген. </w:t>
      </w:r>
    </w:p>
    <w:p w:rsidR="0099052B" w:rsidRPr="009B660B" w:rsidRDefault="0099052B" w:rsidP="00473A59">
      <w:pPr>
        <w:pStyle w:val="a3"/>
        <w:spacing w:after="0" w:line="240" w:lineRule="auto"/>
        <w:ind w:left="0" w:firstLine="709"/>
        <w:jc w:val="both"/>
        <w:rPr>
          <w:rFonts w:ascii="Times New Roman" w:hAnsi="Times New Roman"/>
          <w:sz w:val="28"/>
          <w:szCs w:val="28"/>
          <w:lang w:val="kk-KZ"/>
        </w:rPr>
      </w:pPr>
    </w:p>
    <w:p w:rsidR="00473A59" w:rsidRPr="009B660B" w:rsidRDefault="00473A59" w:rsidP="00C50CA4">
      <w:pPr>
        <w:pStyle w:val="a3"/>
        <w:spacing w:after="0" w:line="240" w:lineRule="auto"/>
        <w:ind w:left="0"/>
        <w:jc w:val="both"/>
        <w:rPr>
          <w:rFonts w:ascii="Times New Roman" w:hAnsi="Times New Roman"/>
          <w:sz w:val="28"/>
          <w:szCs w:val="28"/>
          <w:lang w:val="kk-KZ"/>
        </w:rPr>
      </w:pPr>
      <w:r w:rsidRPr="009B660B">
        <w:rPr>
          <w:rFonts w:ascii="Times New Roman" w:hAnsi="Times New Roman"/>
          <w:sz w:val="28"/>
          <w:szCs w:val="28"/>
          <w:lang w:val="kk-KZ"/>
        </w:rPr>
        <w:t xml:space="preserve">Кесте 6 </w:t>
      </w:r>
      <w:r w:rsidR="00DD5912">
        <w:rPr>
          <w:rFonts w:ascii="Times New Roman" w:hAnsi="Times New Roman"/>
          <w:sz w:val="28"/>
          <w:szCs w:val="28"/>
          <w:lang w:val="kk-KZ"/>
        </w:rPr>
        <w:t xml:space="preserve">– </w:t>
      </w:r>
      <w:r w:rsidRPr="009B660B">
        <w:rPr>
          <w:rFonts w:ascii="Times New Roman" w:hAnsi="Times New Roman"/>
          <w:sz w:val="28"/>
          <w:szCs w:val="28"/>
          <w:lang w:val="kk-KZ"/>
        </w:rPr>
        <w:t>ZnO қабыршағының қалыңдығының spin-coating айналу жылдамдығына тәуелділігі</w:t>
      </w:r>
    </w:p>
    <w:p w:rsidR="00473A59" w:rsidRPr="00C50CA4" w:rsidRDefault="00473A59" w:rsidP="00473A59">
      <w:pPr>
        <w:pStyle w:val="a3"/>
        <w:spacing w:after="0" w:line="240" w:lineRule="auto"/>
        <w:ind w:left="0" w:firstLine="709"/>
        <w:jc w:val="both"/>
        <w:rPr>
          <w:rFonts w:ascii="Times New Roman" w:hAnsi="Times New Roman"/>
          <w:sz w:val="16"/>
          <w:szCs w:val="16"/>
          <w:lang w:val="kk-KZ"/>
        </w:rPr>
      </w:pPr>
    </w:p>
    <w:tbl>
      <w:tblPr>
        <w:tblW w:w="9568" w:type="dxa"/>
        <w:jc w:val="center"/>
        <w:tblInd w:w="-4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4"/>
        <w:gridCol w:w="4074"/>
      </w:tblGrid>
      <w:tr w:rsidR="00473A59" w:rsidRPr="004F7856" w:rsidTr="00C50CA4">
        <w:trPr>
          <w:jc w:val="center"/>
        </w:trPr>
        <w:tc>
          <w:tcPr>
            <w:tcW w:w="5494" w:type="dxa"/>
            <w:shd w:val="clear" w:color="auto" w:fill="auto"/>
          </w:tcPr>
          <w:p w:rsidR="00473A59" w:rsidRPr="00C50CA4" w:rsidRDefault="00473A59" w:rsidP="0085343E">
            <w:pPr>
              <w:pStyle w:val="a3"/>
              <w:spacing w:after="0" w:line="240" w:lineRule="auto"/>
              <w:ind w:left="0"/>
              <w:jc w:val="center"/>
              <w:rPr>
                <w:rFonts w:ascii="Times New Roman" w:hAnsi="Times New Roman"/>
                <w:sz w:val="24"/>
                <w:szCs w:val="24"/>
                <w:lang w:val="en-US"/>
              </w:rPr>
            </w:pPr>
            <w:r w:rsidRPr="00C50CA4">
              <w:rPr>
                <w:rFonts w:ascii="Times New Roman" w:hAnsi="Times New Roman"/>
                <w:sz w:val="24"/>
                <w:szCs w:val="24"/>
                <w:lang w:val="en-US"/>
              </w:rPr>
              <w:t>Spin-coating rotation speed, rpm</w:t>
            </w:r>
          </w:p>
        </w:tc>
        <w:tc>
          <w:tcPr>
            <w:tcW w:w="4074" w:type="dxa"/>
            <w:vAlign w:val="center"/>
          </w:tcPr>
          <w:p w:rsidR="00473A59" w:rsidRPr="00C50CA4" w:rsidRDefault="00473A59" w:rsidP="00C50CA4">
            <w:pPr>
              <w:spacing w:after="0" w:line="240" w:lineRule="auto"/>
              <w:jc w:val="center"/>
              <w:rPr>
                <w:rFonts w:ascii="Times New Roman" w:hAnsi="Times New Roman"/>
                <w:sz w:val="24"/>
                <w:szCs w:val="24"/>
              </w:rPr>
            </w:pPr>
            <w:r w:rsidRPr="00C50CA4">
              <w:rPr>
                <w:rFonts w:ascii="Times New Roman" w:hAnsi="Times New Roman"/>
                <w:sz w:val="24"/>
                <w:szCs w:val="24"/>
                <w:lang w:val="en-US"/>
              </w:rPr>
              <w:t>Film thickness</w:t>
            </w:r>
            <w:r w:rsidR="00C50CA4" w:rsidRPr="00C50CA4">
              <w:rPr>
                <w:rFonts w:ascii="Times New Roman" w:hAnsi="Times New Roman"/>
                <w:sz w:val="24"/>
                <w:szCs w:val="24"/>
              </w:rPr>
              <w:t xml:space="preserve"> </w:t>
            </w:r>
            <w:r w:rsidRPr="00C50CA4">
              <w:rPr>
                <w:rFonts w:ascii="Times New Roman" w:hAnsi="Times New Roman"/>
                <w:sz w:val="24"/>
                <w:szCs w:val="24"/>
              </w:rPr>
              <w:t xml:space="preserve"> </w:t>
            </w:r>
            <w:r w:rsidRPr="00C50CA4">
              <w:rPr>
                <w:rFonts w:ascii="Times New Roman" w:hAnsi="Times New Roman"/>
                <w:sz w:val="24"/>
                <w:szCs w:val="24"/>
                <w:lang w:val="en-US"/>
              </w:rPr>
              <w:t>ZnO</w:t>
            </w:r>
            <w:r w:rsidRPr="00C50CA4">
              <w:rPr>
                <w:rFonts w:ascii="Times New Roman" w:hAnsi="Times New Roman"/>
                <w:sz w:val="24"/>
                <w:szCs w:val="24"/>
              </w:rPr>
              <w:t xml:space="preserve">, </w:t>
            </w:r>
            <w:r w:rsidRPr="00C50CA4">
              <w:rPr>
                <w:rFonts w:ascii="Times New Roman" w:hAnsi="Times New Roman"/>
                <w:sz w:val="24"/>
                <w:szCs w:val="24"/>
                <w:lang w:val="en-US"/>
              </w:rPr>
              <w:t>nm</w:t>
            </w:r>
          </w:p>
        </w:tc>
      </w:tr>
      <w:tr w:rsidR="00473A59" w:rsidRPr="004F7856" w:rsidTr="00C50CA4">
        <w:trPr>
          <w:jc w:val="center"/>
        </w:trPr>
        <w:tc>
          <w:tcPr>
            <w:tcW w:w="5494" w:type="dxa"/>
            <w:shd w:val="clear" w:color="auto" w:fill="auto"/>
            <w:vAlign w:val="center"/>
          </w:tcPr>
          <w:p w:rsidR="00473A59" w:rsidRPr="004F7856" w:rsidRDefault="00473A59"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1000</w:t>
            </w:r>
            <w:r w:rsidRPr="004F7856">
              <w:rPr>
                <w:rFonts w:ascii="Times New Roman" w:hAnsi="Times New Roman"/>
                <w:sz w:val="24"/>
                <w:szCs w:val="24"/>
              </w:rPr>
              <w:t xml:space="preserve"> </w:t>
            </w:r>
          </w:p>
        </w:tc>
        <w:tc>
          <w:tcPr>
            <w:tcW w:w="4074" w:type="dxa"/>
            <w:vAlign w:val="center"/>
          </w:tcPr>
          <w:p w:rsidR="00473A59" w:rsidRPr="004F7856" w:rsidRDefault="00473A59" w:rsidP="0085343E">
            <w:pPr>
              <w:spacing w:after="0" w:line="240" w:lineRule="auto"/>
              <w:jc w:val="center"/>
              <w:rPr>
                <w:rFonts w:ascii="Times New Roman" w:hAnsi="Times New Roman"/>
                <w:sz w:val="24"/>
                <w:szCs w:val="24"/>
              </w:rPr>
            </w:pPr>
            <w:r w:rsidRPr="004F7856">
              <w:rPr>
                <w:rFonts w:ascii="Times New Roman" w:hAnsi="Times New Roman"/>
                <w:sz w:val="24"/>
                <w:szCs w:val="24"/>
                <w:lang w:val="en-US"/>
              </w:rPr>
              <w:t>86±</w:t>
            </w:r>
            <w:r w:rsidRPr="004F7856">
              <w:rPr>
                <w:rFonts w:ascii="Times New Roman" w:hAnsi="Times New Roman"/>
                <w:sz w:val="24"/>
                <w:szCs w:val="24"/>
              </w:rPr>
              <w:t>5</w:t>
            </w:r>
          </w:p>
        </w:tc>
      </w:tr>
      <w:tr w:rsidR="00473A59" w:rsidRPr="004F7856" w:rsidTr="00C50CA4">
        <w:trPr>
          <w:jc w:val="center"/>
        </w:trPr>
        <w:tc>
          <w:tcPr>
            <w:tcW w:w="5494" w:type="dxa"/>
            <w:shd w:val="clear" w:color="auto" w:fill="auto"/>
            <w:vAlign w:val="center"/>
          </w:tcPr>
          <w:p w:rsidR="00473A59" w:rsidRPr="004F7856" w:rsidRDefault="00473A59"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1500</w:t>
            </w:r>
          </w:p>
        </w:tc>
        <w:tc>
          <w:tcPr>
            <w:tcW w:w="4074" w:type="dxa"/>
            <w:vAlign w:val="center"/>
          </w:tcPr>
          <w:p w:rsidR="00473A59" w:rsidRPr="004F7856" w:rsidRDefault="00473A59" w:rsidP="0085343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68</w:t>
            </w:r>
            <w:r w:rsidRPr="004F7856">
              <w:rPr>
                <w:rFonts w:ascii="Times New Roman" w:hAnsi="Times New Roman"/>
                <w:sz w:val="24"/>
                <w:szCs w:val="24"/>
                <w:lang w:val="en-US"/>
              </w:rPr>
              <w:t>±</w:t>
            </w:r>
            <w:r w:rsidRPr="004F7856">
              <w:rPr>
                <w:rFonts w:ascii="Times New Roman" w:hAnsi="Times New Roman"/>
                <w:sz w:val="24"/>
                <w:szCs w:val="24"/>
              </w:rPr>
              <w:t>5</w:t>
            </w:r>
          </w:p>
        </w:tc>
      </w:tr>
      <w:tr w:rsidR="00473A59" w:rsidRPr="004F7856" w:rsidTr="00C50CA4">
        <w:trPr>
          <w:jc w:val="center"/>
        </w:trPr>
        <w:tc>
          <w:tcPr>
            <w:tcW w:w="5494" w:type="dxa"/>
            <w:shd w:val="clear" w:color="auto" w:fill="auto"/>
            <w:vAlign w:val="center"/>
          </w:tcPr>
          <w:p w:rsidR="00473A59" w:rsidRPr="004F7856" w:rsidRDefault="00473A59"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3000</w:t>
            </w:r>
          </w:p>
        </w:tc>
        <w:tc>
          <w:tcPr>
            <w:tcW w:w="4074" w:type="dxa"/>
            <w:vAlign w:val="center"/>
          </w:tcPr>
          <w:p w:rsidR="00473A59" w:rsidRPr="004F7856" w:rsidRDefault="00473A59" w:rsidP="0085343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54</w:t>
            </w:r>
            <w:r w:rsidRPr="004F7856">
              <w:rPr>
                <w:rFonts w:ascii="Times New Roman" w:hAnsi="Times New Roman"/>
                <w:sz w:val="24"/>
                <w:szCs w:val="24"/>
                <w:lang w:val="en-US"/>
              </w:rPr>
              <w:t>±</w:t>
            </w:r>
            <w:r w:rsidRPr="004F7856">
              <w:rPr>
                <w:rFonts w:ascii="Times New Roman" w:hAnsi="Times New Roman"/>
                <w:sz w:val="24"/>
                <w:szCs w:val="24"/>
              </w:rPr>
              <w:t>5</w:t>
            </w:r>
          </w:p>
        </w:tc>
      </w:tr>
      <w:tr w:rsidR="00473A59" w:rsidRPr="004F7856" w:rsidTr="00C50CA4">
        <w:trPr>
          <w:jc w:val="center"/>
        </w:trPr>
        <w:tc>
          <w:tcPr>
            <w:tcW w:w="5494" w:type="dxa"/>
            <w:shd w:val="clear" w:color="auto" w:fill="auto"/>
            <w:vAlign w:val="center"/>
          </w:tcPr>
          <w:p w:rsidR="00473A59" w:rsidRPr="004F7856" w:rsidRDefault="00473A59"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4000</w:t>
            </w:r>
          </w:p>
        </w:tc>
        <w:tc>
          <w:tcPr>
            <w:tcW w:w="4074" w:type="dxa"/>
            <w:vAlign w:val="center"/>
          </w:tcPr>
          <w:p w:rsidR="00473A59" w:rsidRPr="004F7856" w:rsidRDefault="00473A59" w:rsidP="0085343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42</w:t>
            </w:r>
            <w:r w:rsidRPr="004F7856">
              <w:rPr>
                <w:rFonts w:ascii="Times New Roman" w:hAnsi="Times New Roman"/>
                <w:sz w:val="24"/>
                <w:szCs w:val="24"/>
                <w:lang w:val="en-US"/>
              </w:rPr>
              <w:t>±</w:t>
            </w:r>
            <w:r w:rsidRPr="004F7856">
              <w:rPr>
                <w:rFonts w:ascii="Times New Roman" w:hAnsi="Times New Roman"/>
                <w:sz w:val="24"/>
                <w:szCs w:val="24"/>
              </w:rPr>
              <w:t>5</w:t>
            </w:r>
          </w:p>
        </w:tc>
      </w:tr>
      <w:tr w:rsidR="00473A59" w:rsidRPr="004F7856" w:rsidTr="00C50CA4">
        <w:trPr>
          <w:jc w:val="center"/>
        </w:trPr>
        <w:tc>
          <w:tcPr>
            <w:tcW w:w="5494" w:type="dxa"/>
            <w:shd w:val="clear" w:color="auto" w:fill="auto"/>
            <w:vAlign w:val="center"/>
          </w:tcPr>
          <w:p w:rsidR="00473A59" w:rsidRPr="004F7856" w:rsidRDefault="00473A59"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5000</w:t>
            </w:r>
          </w:p>
        </w:tc>
        <w:tc>
          <w:tcPr>
            <w:tcW w:w="4074" w:type="dxa"/>
            <w:vAlign w:val="center"/>
          </w:tcPr>
          <w:p w:rsidR="00473A59" w:rsidRPr="004F7856" w:rsidRDefault="00473A59" w:rsidP="0085343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26</w:t>
            </w:r>
            <w:r w:rsidRPr="004F7856">
              <w:rPr>
                <w:rFonts w:ascii="Times New Roman" w:hAnsi="Times New Roman"/>
                <w:sz w:val="24"/>
                <w:szCs w:val="24"/>
                <w:lang w:val="en-US"/>
              </w:rPr>
              <w:t>±</w:t>
            </w:r>
            <w:r w:rsidRPr="004F7856">
              <w:rPr>
                <w:rFonts w:ascii="Times New Roman" w:hAnsi="Times New Roman"/>
                <w:sz w:val="24"/>
                <w:szCs w:val="24"/>
              </w:rPr>
              <w:t>5</w:t>
            </w:r>
          </w:p>
        </w:tc>
      </w:tr>
    </w:tbl>
    <w:p w:rsidR="00473A59" w:rsidRPr="009B660B" w:rsidRDefault="00473A59" w:rsidP="009827DE">
      <w:pPr>
        <w:spacing w:after="0" w:line="240" w:lineRule="auto"/>
        <w:ind w:firstLine="709"/>
        <w:jc w:val="both"/>
        <w:rPr>
          <w:rFonts w:ascii="Times New Roman" w:hAnsi="Times New Roman"/>
          <w:sz w:val="24"/>
          <w:lang w:val="kk-KZ"/>
        </w:rPr>
      </w:pPr>
    </w:p>
    <w:p w:rsidR="008D3A19" w:rsidRPr="009B660B" w:rsidRDefault="00927799" w:rsidP="009827DE">
      <w:pPr>
        <w:spacing w:after="0" w:line="240" w:lineRule="auto"/>
        <w:ind w:firstLine="709"/>
        <w:jc w:val="both"/>
        <w:rPr>
          <w:sz w:val="28"/>
          <w:szCs w:val="28"/>
          <w:lang w:val="kk-KZ"/>
        </w:rPr>
      </w:pPr>
      <w:r w:rsidRPr="009B660B">
        <w:rPr>
          <w:rFonts w:ascii="Times New Roman" w:hAnsi="Times New Roman" w:cs="Times New Roman"/>
          <w:sz w:val="28"/>
          <w:szCs w:val="28"/>
          <w:lang w:val="kk-KZ"/>
        </w:rPr>
        <w:t>Зерттеу барысында күткендей, ZnO қабы</w:t>
      </w:r>
      <w:r w:rsidR="00856938" w:rsidRPr="009B660B">
        <w:rPr>
          <w:rFonts w:ascii="Times New Roman" w:hAnsi="Times New Roman" w:cs="Times New Roman"/>
          <w:sz w:val="28"/>
          <w:szCs w:val="28"/>
          <w:lang w:val="kk-KZ"/>
        </w:rPr>
        <w:t xml:space="preserve">ршағының </w:t>
      </w:r>
      <w:r w:rsidRPr="009B660B">
        <w:rPr>
          <w:rFonts w:ascii="Times New Roman" w:hAnsi="Times New Roman" w:cs="Times New Roman"/>
          <w:sz w:val="28"/>
          <w:szCs w:val="28"/>
          <w:lang w:val="kk-KZ"/>
        </w:rPr>
        <w:t>қалыңдығы айналу жылдамдығының артуына байланысты төмендейтіні анықталды. Әр түрлі қалыңдықтағы ZnO қабаттарының жұтылу спектрлер</w:t>
      </w:r>
      <w:r w:rsidR="00473A59" w:rsidRPr="009B660B">
        <w:rPr>
          <w:rFonts w:ascii="Times New Roman" w:hAnsi="Times New Roman" w:cs="Times New Roman"/>
          <w:sz w:val="28"/>
          <w:szCs w:val="28"/>
          <w:lang w:val="kk-KZ"/>
        </w:rPr>
        <w:t>і өлшеніп, олардың нәтижелері 30</w:t>
      </w:r>
      <w:r w:rsidRPr="009B660B">
        <w:rPr>
          <w:rFonts w:ascii="Times New Roman" w:hAnsi="Times New Roman" w:cs="Times New Roman"/>
          <w:sz w:val="28"/>
          <w:szCs w:val="28"/>
          <w:lang w:val="kk-KZ"/>
        </w:rPr>
        <w:t>a-суретте көрсетілген. Алынған нәтижелер ZnO жұқа қабы</w:t>
      </w:r>
      <w:r w:rsidR="00856938" w:rsidRPr="009B660B">
        <w:rPr>
          <w:rFonts w:ascii="Times New Roman" w:hAnsi="Times New Roman" w:cs="Times New Roman"/>
          <w:sz w:val="28"/>
          <w:szCs w:val="28"/>
          <w:lang w:val="kk-KZ"/>
        </w:rPr>
        <w:t>ршақтарының</w:t>
      </w:r>
      <w:r w:rsidRPr="009B660B">
        <w:rPr>
          <w:rFonts w:ascii="Times New Roman" w:hAnsi="Times New Roman" w:cs="Times New Roman"/>
          <w:sz w:val="28"/>
          <w:szCs w:val="28"/>
          <w:lang w:val="kk-KZ"/>
        </w:rPr>
        <w:t xml:space="preserve"> жұтылу спектрлері кең</w:t>
      </w:r>
      <w:r w:rsidR="00856938"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жолақты металл оксидті жартылай өткізгіштердің жұтылу сипаттам</w:t>
      </w:r>
      <w:r w:rsidR="001520E3" w:rsidRPr="009B660B">
        <w:rPr>
          <w:rFonts w:ascii="Times New Roman" w:hAnsi="Times New Roman" w:cs="Times New Roman"/>
          <w:sz w:val="28"/>
          <w:szCs w:val="28"/>
          <w:lang w:val="kk-KZ"/>
        </w:rPr>
        <w:t>аларымен ұқсастығын көрсетті [</w:t>
      </w:r>
      <w:r w:rsidR="007A2E15" w:rsidRPr="009B660B">
        <w:rPr>
          <w:rFonts w:ascii="Times New Roman" w:hAnsi="Times New Roman" w:cs="Times New Roman"/>
          <w:sz w:val="28"/>
          <w:szCs w:val="28"/>
          <w:lang w:val="kk-KZ"/>
        </w:rPr>
        <w:t>171</w:t>
      </w:r>
      <w:r w:rsidRPr="009B660B">
        <w:rPr>
          <w:rFonts w:ascii="Times New Roman" w:hAnsi="Times New Roman" w:cs="Times New Roman"/>
          <w:sz w:val="28"/>
          <w:szCs w:val="28"/>
          <w:lang w:val="kk-KZ"/>
        </w:rPr>
        <w:t>].</w:t>
      </w:r>
      <w:r w:rsidRPr="009B660B">
        <w:rPr>
          <w:sz w:val="28"/>
          <w:szCs w:val="28"/>
          <w:lang w:val="kk-KZ"/>
        </w:rPr>
        <w:t xml:space="preserve"> </w:t>
      </w:r>
    </w:p>
    <w:p w:rsidR="00473A59" w:rsidRPr="009B660B" w:rsidRDefault="00473A59" w:rsidP="00473A59">
      <w:pPr>
        <w:spacing w:after="0" w:line="240" w:lineRule="auto"/>
        <w:ind w:firstLine="709"/>
        <w:jc w:val="both"/>
        <w:rPr>
          <w:rFonts w:ascii="Times New Roman" w:hAnsi="Times New Roman" w:cs="Times New Roman"/>
          <w:sz w:val="28"/>
          <w:szCs w:val="28"/>
          <w:lang w:val="kk-KZ"/>
        </w:rPr>
      </w:pPr>
    </w:p>
    <w:p w:rsidR="00B70745" w:rsidRPr="009B660B" w:rsidRDefault="00B70745" w:rsidP="00DD5912">
      <w:pPr>
        <w:spacing w:after="0" w:line="240" w:lineRule="auto"/>
        <w:jc w:val="center"/>
        <w:rPr>
          <w:noProof/>
          <w:sz w:val="28"/>
          <w:szCs w:val="28"/>
          <w:lang w:val="kk-KZ" w:eastAsia="ru-RU"/>
        </w:rPr>
      </w:pPr>
      <w:r w:rsidRPr="009B660B">
        <w:rPr>
          <w:noProof/>
          <w:sz w:val="28"/>
          <w:szCs w:val="28"/>
          <w:lang w:eastAsia="ru-RU"/>
        </w:rPr>
        <w:drawing>
          <wp:inline distT="0" distB="0" distL="0" distR="0" wp14:anchorId="4FA74016" wp14:editId="5E526322">
            <wp:extent cx="2354475" cy="2250219"/>
            <wp:effectExtent l="0" t="0" r="8255" b="0"/>
            <wp:docPr id="12" name="Рисунок 12" descr="D:\доки докторантура\userdata\OneDrive\Рабочий стол\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11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347" t="7727" r="10783" b="4483"/>
                    <a:stretch/>
                  </pic:blipFill>
                  <pic:spPr bwMode="auto">
                    <a:xfrm>
                      <a:off x="0" y="0"/>
                      <a:ext cx="2360237" cy="2255725"/>
                    </a:xfrm>
                    <a:prstGeom prst="rect">
                      <a:avLst/>
                    </a:prstGeom>
                    <a:noFill/>
                    <a:ln>
                      <a:noFill/>
                    </a:ln>
                    <a:extLst>
                      <a:ext uri="{53640926-AAD7-44D8-BBD7-CCE9431645EC}">
                        <a14:shadowObscured xmlns:a14="http://schemas.microsoft.com/office/drawing/2010/main"/>
                      </a:ext>
                    </a:extLst>
                  </pic:spPr>
                </pic:pic>
              </a:graphicData>
            </a:graphic>
          </wp:inline>
        </w:drawing>
      </w:r>
      <w:r w:rsidR="00EB44E4" w:rsidRPr="009B660B">
        <w:rPr>
          <w:noProof/>
          <w:sz w:val="28"/>
          <w:szCs w:val="28"/>
          <w:lang w:eastAsia="ru-RU"/>
        </w:rPr>
        <w:drawing>
          <wp:inline distT="0" distB="0" distL="0" distR="0" wp14:anchorId="19B1F2B6" wp14:editId="5AB8DE0C">
            <wp:extent cx="2478081" cy="2186609"/>
            <wp:effectExtent l="0" t="0" r="0" b="4445"/>
            <wp:docPr id="21" name="Рисунок 21" descr="D:\доки докторантура\userdata\OneDrive\Рабочий стол\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и докторантура\userdata\OneDrive\Рабочий стол\333.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000" t="9773" r="11305" b="4029"/>
                    <a:stretch/>
                  </pic:blipFill>
                  <pic:spPr bwMode="auto">
                    <a:xfrm>
                      <a:off x="0" y="0"/>
                      <a:ext cx="2491459" cy="2198413"/>
                    </a:xfrm>
                    <a:prstGeom prst="rect">
                      <a:avLst/>
                    </a:prstGeom>
                    <a:noFill/>
                    <a:ln>
                      <a:noFill/>
                    </a:ln>
                    <a:extLst>
                      <a:ext uri="{53640926-AAD7-44D8-BBD7-CCE9431645EC}">
                        <a14:shadowObscured xmlns:a14="http://schemas.microsoft.com/office/drawing/2010/main"/>
                      </a:ext>
                    </a:extLst>
                  </pic:spPr>
                </pic:pic>
              </a:graphicData>
            </a:graphic>
          </wp:inline>
        </w:drawing>
      </w:r>
    </w:p>
    <w:p w:rsidR="00B32B1C" w:rsidRPr="00DD5912" w:rsidRDefault="00B32B1C" w:rsidP="009827DE">
      <w:pPr>
        <w:spacing w:after="0" w:line="240" w:lineRule="auto"/>
        <w:ind w:firstLine="709"/>
        <w:jc w:val="both"/>
        <w:rPr>
          <w:rFonts w:ascii="Times New Roman" w:hAnsi="Times New Roman" w:cs="Times New Roman"/>
          <w:sz w:val="16"/>
          <w:szCs w:val="16"/>
          <w:lang w:val="kk-KZ"/>
        </w:rPr>
      </w:pPr>
    </w:p>
    <w:p w:rsidR="00B32B1C" w:rsidRPr="009B660B" w:rsidRDefault="00395658" w:rsidP="004C7060">
      <w:pPr>
        <w:pStyle w:val="a3"/>
        <w:spacing w:after="0" w:line="240" w:lineRule="auto"/>
        <w:ind w:left="2123" w:firstLine="709"/>
        <w:jc w:val="both"/>
        <w:rPr>
          <w:rFonts w:ascii="Times New Roman" w:hAnsi="Times New Roman"/>
          <w:sz w:val="24"/>
          <w:szCs w:val="24"/>
          <w:lang w:val="kk-KZ"/>
        </w:rPr>
      </w:pPr>
      <w:r w:rsidRPr="009B660B">
        <w:rPr>
          <w:rFonts w:ascii="Times New Roman" w:hAnsi="Times New Roman"/>
          <w:sz w:val="24"/>
          <w:szCs w:val="24"/>
          <w:lang w:val="kk-KZ"/>
        </w:rPr>
        <w:t>а</w:t>
      </w:r>
      <w:r w:rsidR="00B32B1C" w:rsidRPr="009B660B">
        <w:rPr>
          <w:rFonts w:ascii="Times New Roman" w:hAnsi="Times New Roman"/>
          <w:sz w:val="24"/>
          <w:szCs w:val="24"/>
          <w:lang w:val="kk-KZ"/>
        </w:rPr>
        <w:t xml:space="preserve"> </w:t>
      </w:r>
      <w:r w:rsidR="00B32B1C" w:rsidRPr="009B660B">
        <w:rPr>
          <w:rFonts w:ascii="Times New Roman" w:hAnsi="Times New Roman"/>
          <w:sz w:val="24"/>
          <w:szCs w:val="24"/>
          <w:lang w:val="kk-KZ"/>
        </w:rPr>
        <w:tab/>
      </w:r>
      <w:r w:rsidR="00B32B1C" w:rsidRPr="009B660B">
        <w:rPr>
          <w:rFonts w:ascii="Times New Roman" w:hAnsi="Times New Roman"/>
          <w:sz w:val="24"/>
          <w:szCs w:val="24"/>
          <w:lang w:val="kk-KZ"/>
        </w:rPr>
        <w:tab/>
      </w:r>
      <w:r w:rsidR="00B32B1C" w:rsidRPr="009B660B">
        <w:rPr>
          <w:rFonts w:ascii="Times New Roman" w:hAnsi="Times New Roman"/>
          <w:sz w:val="24"/>
          <w:szCs w:val="24"/>
          <w:lang w:val="kk-KZ"/>
        </w:rPr>
        <w:tab/>
      </w:r>
      <w:r w:rsidR="00B32B1C" w:rsidRPr="009B660B">
        <w:rPr>
          <w:rFonts w:ascii="Times New Roman" w:hAnsi="Times New Roman"/>
          <w:sz w:val="24"/>
          <w:szCs w:val="24"/>
          <w:lang w:val="kk-KZ"/>
        </w:rPr>
        <w:tab/>
      </w:r>
      <w:r w:rsidR="00B32B1C" w:rsidRPr="009B660B">
        <w:rPr>
          <w:rFonts w:ascii="Times New Roman" w:hAnsi="Times New Roman"/>
          <w:sz w:val="24"/>
          <w:szCs w:val="24"/>
          <w:lang w:val="kk-KZ"/>
        </w:rPr>
        <w:tab/>
      </w:r>
      <w:r w:rsidRPr="009B660B">
        <w:rPr>
          <w:rFonts w:ascii="Times New Roman" w:hAnsi="Times New Roman"/>
          <w:sz w:val="24"/>
          <w:szCs w:val="24"/>
          <w:lang w:val="kk-KZ"/>
        </w:rPr>
        <w:t xml:space="preserve"> </w:t>
      </w:r>
      <w:r w:rsidR="00B32B1C" w:rsidRPr="009B660B">
        <w:rPr>
          <w:rFonts w:ascii="Times New Roman" w:hAnsi="Times New Roman"/>
          <w:sz w:val="24"/>
          <w:szCs w:val="24"/>
          <w:lang w:val="kk-KZ"/>
        </w:rPr>
        <w:t>b</w:t>
      </w:r>
    </w:p>
    <w:p w:rsidR="005B3672" w:rsidRPr="00C50CA4" w:rsidRDefault="005B3672" w:rsidP="008B7606">
      <w:pPr>
        <w:spacing w:after="0" w:line="240" w:lineRule="auto"/>
        <w:ind w:firstLine="709"/>
        <w:jc w:val="center"/>
        <w:rPr>
          <w:rFonts w:ascii="Times New Roman" w:hAnsi="Times New Roman" w:cs="Times New Roman"/>
          <w:sz w:val="16"/>
          <w:szCs w:val="16"/>
          <w:lang w:val="kk-KZ"/>
        </w:rPr>
      </w:pPr>
    </w:p>
    <w:p w:rsidR="00B32B1C" w:rsidRPr="009B660B" w:rsidRDefault="00BF6CD2" w:rsidP="00C50CA4">
      <w:pPr>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Сурет</w:t>
      </w:r>
      <w:r w:rsidR="00C84E82" w:rsidRPr="009B660B">
        <w:rPr>
          <w:rFonts w:ascii="Times New Roman" w:hAnsi="Times New Roman" w:cs="Times New Roman"/>
          <w:sz w:val="28"/>
          <w:szCs w:val="28"/>
          <w:lang w:val="kk-KZ"/>
        </w:rPr>
        <w:t xml:space="preserve"> 30</w:t>
      </w:r>
      <w:r w:rsidR="00263D2C" w:rsidRPr="009B660B">
        <w:rPr>
          <w:rFonts w:ascii="Times New Roman" w:hAnsi="Times New Roman" w:cs="Times New Roman"/>
          <w:sz w:val="28"/>
          <w:szCs w:val="28"/>
          <w:lang w:val="kk-KZ"/>
        </w:rPr>
        <w:t xml:space="preserve"> </w:t>
      </w:r>
      <w:r w:rsidR="00263D2C" w:rsidRPr="009B660B">
        <w:rPr>
          <w:rFonts w:ascii="Times New Roman" w:hAnsi="Times New Roman" w:cs="Times New Roman"/>
          <w:noProof/>
          <w:sz w:val="28"/>
          <w:szCs w:val="28"/>
          <w:lang w:val="kk-KZ"/>
        </w:rPr>
        <w:t>–</w:t>
      </w:r>
      <w:r w:rsidR="00B32B1C" w:rsidRPr="009B660B">
        <w:rPr>
          <w:rFonts w:ascii="Times New Roman" w:hAnsi="Times New Roman" w:cs="Times New Roman"/>
          <w:sz w:val="28"/>
          <w:szCs w:val="28"/>
          <w:lang w:val="kk-KZ"/>
        </w:rPr>
        <w:t xml:space="preserve"> </w:t>
      </w:r>
      <w:r w:rsidR="00395658" w:rsidRPr="009B660B">
        <w:rPr>
          <w:rFonts w:ascii="Times New Roman" w:hAnsi="Times New Roman" w:cs="Times New Roman"/>
          <w:sz w:val="28"/>
          <w:szCs w:val="28"/>
          <w:lang w:val="kk-KZ"/>
        </w:rPr>
        <w:t>(</w:t>
      </w:r>
      <w:r w:rsidR="00B32B1C" w:rsidRPr="009B660B">
        <w:rPr>
          <w:rFonts w:ascii="Times New Roman" w:hAnsi="Times New Roman" w:cs="Times New Roman"/>
          <w:sz w:val="28"/>
          <w:szCs w:val="28"/>
          <w:lang w:val="kk-KZ"/>
        </w:rPr>
        <w:t xml:space="preserve">a) </w:t>
      </w:r>
      <w:r w:rsidRPr="009B660B">
        <w:rPr>
          <w:rFonts w:ascii="Times New Roman" w:hAnsi="Times New Roman" w:cs="Times New Roman"/>
          <w:sz w:val="28"/>
          <w:szCs w:val="28"/>
          <w:lang w:val="kk-KZ"/>
        </w:rPr>
        <w:t>ZnO қабыршақтарының жұтылу спектрлері</w:t>
      </w:r>
      <w:r w:rsidR="00B32B1C" w:rsidRPr="009B660B">
        <w:rPr>
          <w:rFonts w:ascii="Times New Roman" w:hAnsi="Times New Roman" w:cs="Times New Roman"/>
          <w:sz w:val="28"/>
          <w:szCs w:val="28"/>
          <w:lang w:val="kk-KZ"/>
        </w:rPr>
        <w:t xml:space="preserve">  </w:t>
      </w:r>
      <w:r w:rsidR="00395658" w:rsidRPr="009B660B">
        <w:rPr>
          <w:rFonts w:ascii="Times New Roman" w:hAnsi="Times New Roman" w:cs="Times New Roman"/>
          <w:sz w:val="28"/>
          <w:szCs w:val="28"/>
          <w:lang w:val="kk-KZ"/>
        </w:rPr>
        <w:t>(</w:t>
      </w:r>
      <w:r w:rsidR="00B32B1C" w:rsidRPr="009B660B">
        <w:rPr>
          <w:rFonts w:ascii="Times New Roman" w:hAnsi="Times New Roman" w:cs="Times New Roman"/>
          <w:sz w:val="28"/>
          <w:szCs w:val="28"/>
          <w:lang w:val="kk-KZ"/>
        </w:rPr>
        <w:t>b) Tauc</w:t>
      </w:r>
      <w:r w:rsidRPr="009B660B">
        <w:rPr>
          <w:rFonts w:ascii="Times New Roman" w:hAnsi="Times New Roman" w:cs="Times New Roman"/>
          <w:sz w:val="28"/>
          <w:szCs w:val="28"/>
          <w:lang w:val="kk-KZ"/>
        </w:rPr>
        <w:t xml:space="preserve"> графигі</w:t>
      </w:r>
    </w:p>
    <w:p w:rsidR="008B7606" w:rsidRPr="009B660B" w:rsidRDefault="008B7606" w:rsidP="008B7606">
      <w:pPr>
        <w:spacing w:after="0" w:line="240" w:lineRule="auto"/>
        <w:ind w:firstLine="709"/>
        <w:jc w:val="both"/>
        <w:rPr>
          <w:rFonts w:ascii="Times New Roman" w:hAnsi="Times New Roman" w:cs="Times New Roman"/>
          <w:sz w:val="28"/>
          <w:szCs w:val="28"/>
          <w:lang w:val="kk-KZ"/>
        </w:rPr>
      </w:pPr>
    </w:p>
    <w:p w:rsidR="008B7606" w:rsidRPr="009B660B" w:rsidRDefault="008B7606" w:rsidP="008B7606">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30a-суретте көрсетілгендей, ZnO қабыршағының қалыңдығы азайған сайын жұтылу шекарасының негізгі ығысуы айқын байқалады. Сонымен қатар, қабыршақтың қалыңдығының төмендеуі жұтылу қарқындылығының </w:t>
      </w:r>
      <w:r w:rsidR="007F3571" w:rsidRPr="009B660B">
        <w:rPr>
          <w:rFonts w:ascii="Times New Roman" w:hAnsi="Times New Roman" w:cs="Times New Roman"/>
          <w:sz w:val="28"/>
          <w:szCs w:val="28"/>
          <w:lang w:val="kk-KZ"/>
        </w:rPr>
        <w:t>азаюына алып келеді. ZnO қабыршағының</w:t>
      </w:r>
      <w:r w:rsidRPr="009B660B">
        <w:rPr>
          <w:rFonts w:ascii="Times New Roman" w:hAnsi="Times New Roman" w:cs="Times New Roman"/>
          <w:sz w:val="28"/>
          <w:szCs w:val="28"/>
          <w:lang w:val="kk-KZ"/>
        </w:rPr>
        <w:t xml:space="preserve"> тыйым салынған аймағының оптикалық енін Tauc әдісі бойынша бағалап, алынған нәтижелерді 30b-суретте көрсетілген </w:t>
      </w:r>
      <w:r w:rsidR="007A2E15" w:rsidRPr="009B660B">
        <w:rPr>
          <w:rFonts w:ascii="Times New Roman" w:hAnsi="Times New Roman" w:cs="Times New Roman"/>
          <w:sz w:val="28"/>
          <w:szCs w:val="28"/>
          <w:lang w:val="kk-KZ"/>
        </w:rPr>
        <w:t>[</w:t>
      </w:r>
      <w:r w:rsidR="001E283B" w:rsidRPr="009B660B">
        <w:rPr>
          <w:rFonts w:ascii="Times New Roman" w:hAnsi="Times New Roman" w:cs="Times New Roman"/>
          <w:sz w:val="28"/>
          <w:szCs w:val="28"/>
          <w:lang w:val="kk-KZ"/>
        </w:rPr>
        <w:t>171</w:t>
      </w:r>
      <w:r w:rsidR="00382EA1" w:rsidRPr="00382EA1">
        <w:rPr>
          <w:rFonts w:ascii="Times New Roman" w:hAnsi="Times New Roman" w:cs="Times New Roman"/>
          <w:sz w:val="28"/>
          <w:szCs w:val="28"/>
          <w:lang w:val="kk-KZ"/>
        </w:rPr>
        <w:t xml:space="preserve">, p. </w:t>
      </w:r>
      <w:r w:rsidR="003925C4" w:rsidRPr="003925C4">
        <w:rPr>
          <w:rFonts w:ascii="Times New Roman" w:hAnsi="Times New Roman" w:cs="Times New Roman"/>
          <w:sz w:val="28"/>
          <w:szCs w:val="28"/>
          <w:lang w:val="kk-KZ"/>
        </w:rPr>
        <w:t>24462-24467</w:t>
      </w:r>
      <w:r w:rsidRPr="009B660B">
        <w:rPr>
          <w:rFonts w:ascii="Times New Roman" w:hAnsi="Times New Roman" w:cs="Times New Roman"/>
          <w:sz w:val="28"/>
          <w:szCs w:val="28"/>
          <w:lang w:val="kk-KZ"/>
        </w:rPr>
        <w:t xml:space="preserve">]. Қабыршақ қалыңдығының 380 нм толқын ұзындығындағы жұтылуға және тыйым салынған аймақтың оптикалық еніне әсері 7-кестеде келтірілген. </w:t>
      </w:r>
    </w:p>
    <w:p w:rsidR="0099052B" w:rsidRDefault="0099052B" w:rsidP="008B7606">
      <w:pPr>
        <w:spacing w:after="0" w:line="240" w:lineRule="auto"/>
        <w:ind w:firstLine="709"/>
        <w:jc w:val="both"/>
        <w:rPr>
          <w:rFonts w:ascii="Times New Roman" w:hAnsi="Times New Roman" w:cs="Times New Roman"/>
          <w:sz w:val="28"/>
          <w:szCs w:val="28"/>
          <w:lang w:val="kk-KZ"/>
        </w:rPr>
      </w:pPr>
    </w:p>
    <w:p w:rsidR="00C50CA4" w:rsidRDefault="00C50CA4" w:rsidP="008B7606">
      <w:pPr>
        <w:spacing w:after="0" w:line="240" w:lineRule="auto"/>
        <w:ind w:firstLine="709"/>
        <w:jc w:val="both"/>
        <w:rPr>
          <w:rFonts w:ascii="Times New Roman" w:hAnsi="Times New Roman" w:cs="Times New Roman"/>
          <w:sz w:val="28"/>
          <w:szCs w:val="28"/>
          <w:lang w:val="kk-KZ"/>
        </w:rPr>
      </w:pPr>
    </w:p>
    <w:p w:rsidR="008B7606" w:rsidRPr="009B660B" w:rsidRDefault="008B7606" w:rsidP="00C50CA4">
      <w:pPr>
        <w:spacing w:after="0" w:line="240" w:lineRule="auto"/>
        <w:jc w:val="both"/>
        <w:rPr>
          <w:rFonts w:ascii="Times New Roman" w:hAnsi="Times New Roman" w:cs="Times New Roman"/>
          <w:noProof/>
          <w:color w:val="FF0000"/>
          <w:sz w:val="28"/>
          <w:szCs w:val="28"/>
          <w:lang w:val="kk-KZ"/>
        </w:rPr>
      </w:pPr>
      <w:r w:rsidRPr="009B660B">
        <w:rPr>
          <w:rFonts w:ascii="Times New Roman" w:hAnsi="Times New Roman" w:cs="Times New Roman"/>
          <w:sz w:val="28"/>
          <w:szCs w:val="28"/>
          <w:lang w:val="kk-KZ"/>
        </w:rPr>
        <w:lastRenderedPageBreak/>
        <w:t>Кесте 7</w:t>
      </w:r>
      <w:r w:rsidR="00C50CA4">
        <w:rPr>
          <w:rFonts w:ascii="Times New Roman" w:hAnsi="Times New Roman" w:cs="Times New Roman"/>
          <w:sz w:val="28"/>
          <w:szCs w:val="28"/>
          <w:lang w:val="kk-KZ"/>
        </w:rPr>
        <w:t xml:space="preserve"> ‒ </w:t>
      </w:r>
      <w:r w:rsidRPr="009B660B">
        <w:rPr>
          <w:rFonts w:ascii="Times New Roman" w:hAnsi="Times New Roman" w:cs="Times New Roman"/>
          <w:sz w:val="28"/>
          <w:szCs w:val="28"/>
          <w:lang w:val="kk-KZ"/>
        </w:rPr>
        <w:t xml:space="preserve">Tauc графигі бойынша ZnO оптикалық тыйым салынған аймағы </w:t>
      </w:r>
    </w:p>
    <w:tbl>
      <w:tblPr>
        <w:tblpPr w:leftFromText="180" w:rightFromText="180" w:vertAnchor="text" w:horzAnchor="margin" w:tblpXSpec="center" w:tblpY="17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2976"/>
        <w:gridCol w:w="3261"/>
      </w:tblGrid>
      <w:tr w:rsidR="00C50CA4" w:rsidRPr="004F7856" w:rsidTr="00DD5912">
        <w:trPr>
          <w:trHeight w:val="268"/>
        </w:trPr>
        <w:tc>
          <w:tcPr>
            <w:tcW w:w="3369" w:type="dxa"/>
            <w:vAlign w:val="center"/>
          </w:tcPr>
          <w:p w:rsidR="00C50CA4" w:rsidRPr="00C50CA4" w:rsidRDefault="00C50CA4" w:rsidP="00C50CA4">
            <w:pPr>
              <w:spacing w:after="0" w:line="240" w:lineRule="auto"/>
              <w:jc w:val="center"/>
              <w:rPr>
                <w:rFonts w:ascii="Times New Roman" w:hAnsi="Times New Roman"/>
                <w:sz w:val="24"/>
                <w:szCs w:val="24"/>
                <w:lang w:val="en-US"/>
              </w:rPr>
            </w:pPr>
            <w:r w:rsidRPr="00C50CA4">
              <w:rPr>
                <w:rFonts w:ascii="Times New Roman" w:hAnsi="Times New Roman"/>
                <w:sz w:val="24"/>
                <w:szCs w:val="24"/>
                <w:lang w:val="en-US"/>
              </w:rPr>
              <w:t>Film thickness</w:t>
            </w:r>
            <w:r>
              <w:rPr>
                <w:rFonts w:ascii="Times New Roman" w:hAnsi="Times New Roman"/>
                <w:sz w:val="24"/>
                <w:szCs w:val="24"/>
              </w:rPr>
              <w:t xml:space="preserve"> </w:t>
            </w:r>
            <w:r w:rsidRPr="00C50CA4">
              <w:rPr>
                <w:rFonts w:ascii="Times New Roman" w:hAnsi="Times New Roman"/>
                <w:sz w:val="24"/>
                <w:szCs w:val="24"/>
                <w:lang w:val="en-US"/>
              </w:rPr>
              <w:t>ZnO</w:t>
            </w:r>
            <w:r w:rsidRPr="00C50CA4">
              <w:rPr>
                <w:rFonts w:ascii="Times New Roman" w:hAnsi="Times New Roman"/>
                <w:sz w:val="24"/>
                <w:szCs w:val="24"/>
              </w:rPr>
              <w:t xml:space="preserve">, </w:t>
            </w:r>
            <w:r w:rsidRPr="00C50CA4">
              <w:rPr>
                <w:rFonts w:ascii="Times New Roman" w:hAnsi="Times New Roman"/>
                <w:sz w:val="24"/>
                <w:szCs w:val="24"/>
                <w:lang w:val="en-US"/>
              </w:rPr>
              <w:t>nm</w:t>
            </w:r>
          </w:p>
        </w:tc>
        <w:tc>
          <w:tcPr>
            <w:tcW w:w="2976" w:type="dxa"/>
            <w:vAlign w:val="center"/>
          </w:tcPr>
          <w:p w:rsidR="00C50CA4" w:rsidRPr="00C50CA4" w:rsidRDefault="00C50CA4" w:rsidP="00C50CA4">
            <w:pPr>
              <w:spacing w:after="0" w:line="240" w:lineRule="auto"/>
              <w:jc w:val="center"/>
              <w:rPr>
                <w:rFonts w:ascii="Times New Roman" w:hAnsi="Times New Roman"/>
                <w:sz w:val="24"/>
                <w:szCs w:val="24"/>
              </w:rPr>
            </w:pPr>
            <w:r w:rsidRPr="00C50CA4">
              <w:rPr>
                <w:rFonts w:ascii="Times New Roman" w:hAnsi="Times New Roman"/>
                <w:sz w:val="24"/>
                <w:szCs w:val="24"/>
              </w:rPr>
              <w:t>D,</w:t>
            </w:r>
            <w:r w:rsidRPr="00C50CA4">
              <w:rPr>
                <w:rFonts w:ascii="Times New Roman" w:hAnsi="Times New Roman"/>
                <w:sz w:val="24"/>
                <w:szCs w:val="24"/>
                <w:lang w:val="kk-KZ"/>
              </w:rPr>
              <w:t xml:space="preserve"> </w:t>
            </w:r>
            <w:r w:rsidRPr="00C50CA4">
              <w:rPr>
                <w:rFonts w:ascii="Times New Roman" w:hAnsi="Times New Roman"/>
                <w:sz w:val="24"/>
                <w:szCs w:val="24"/>
              </w:rPr>
              <w:t>(λ= 3</w:t>
            </w:r>
            <w:r w:rsidRPr="00C50CA4">
              <w:rPr>
                <w:rFonts w:ascii="Times New Roman" w:hAnsi="Times New Roman"/>
                <w:sz w:val="24"/>
                <w:szCs w:val="24"/>
                <w:lang w:val="en-US"/>
              </w:rPr>
              <w:t>6</w:t>
            </w:r>
            <w:r w:rsidRPr="00C50CA4">
              <w:rPr>
                <w:rFonts w:ascii="Times New Roman" w:hAnsi="Times New Roman"/>
                <w:sz w:val="24"/>
                <w:szCs w:val="24"/>
              </w:rPr>
              <w:t>0</w:t>
            </w:r>
            <w:r w:rsidRPr="00C50CA4">
              <w:rPr>
                <w:rFonts w:ascii="Times New Roman" w:hAnsi="Times New Roman"/>
                <w:sz w:val="24"/>
                <w:szCs w:val="24"/>
                <w:lang w:val="en-US"/>
              </w:rPr>
              <w:t>nm</w:t>
            </w:r>
            <w:r w:rsidRPr="00C50CA4">
              <w:rPr>
                <w:rFonts w:ascii="Times New Roman" w:hAnsi="Times New Roman"/>
                <w:sz w:val="24"/>
                <w:szCs w:val="24"/>
              </w:rPr>
              <w:t>)</w:t>
            </w:r>
          </w:p>
        </w:tc>
        <w:tc>
          <w:tcPr>
            <w:tcW w:w="3261" w:type="dxa"/>
            <w:vAlign w:val="center"/>
          </w:tcPr>
          <w:p w:rsidR="00C50CA4" w:rsidRPr="00C50CA4" w:rsidRDefault="00C50CA4" w:rsidP="00C50CA4">
            <w:pPr>
              <w:spacing w:after="0" w:line="240" w:lineRule="auto"/>
              <w:jc w:val="center"/>
              <w:rPr>
                <w:rFonts w:ascii="Times New Roman" w:hAnsi="Times New Roman"/>
                <w:sz w:val="24"/>
                <w:szCs w:val="24"/>
                <w:lang w:val="en-US"/>
              </w:rPr>
            </w:pPr>
            <w:r w:rsidRPr="00C50CA4">
              <w:rPr>
                <w:rFonts w:ascii="Times New Roman" w:hAnsi="Times New Roman"/>
                <w:sz w:val="24"/>
                <w:szCs w:val="24"/>
                <w:lang w:val="en-US"/>
              </w:rPr>
              <w:t>Optical</w:t>
            </w:r>
            <w:r>
              <w:rPr>
                <w:rFonts w:ascii="Times New Roman" w:hAnsi="Times New Roman"/>
                <w:sz w:val="24"/>
                <w:szCs w:val="24"/>
              </w:rPr>
              <w:t xml:space="preserve"> </w:t>
            </w:r>
            <w:r w:rsidRPr="00C50CA4">
              <w:rPr>
                <w:rFonts w:ascii="Times New Roman" w:hAnsi="Times New Roman"/>
                <w:sz w:val="24"/>
                <w:szCs w:val="24"/>
                <w:lang w:val="en-US"/>
              </w:rPr>
              <w:t>band gap (eV)</w:t>
            </w:r>
          </w:p>
        </w:tc>
      </w:tr>
      <w:tr w:rsidR="00C50CA4" w:rsidRPr="004F7856" w:rsidTr="00C50CA4">
        <w:trPr>
          <w:trHeight w:val="53"/>
        </w:trPr>
        <w:tc>
          <w:tcPr>
            <w:tcW w:w="3369"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86±</w:t>
            </w:r>
            <w:r w:rsidRPr="004F7856">
              <w:rPr>
                <w:rFonts w:ascii="Times New Roman" w:hAnsi="Times New Roman"/>
                <w:sz w:val="24"/>
                <w:szCs w:val="24"/>
              </w:rPr>
              <w:t>5</w:t>
            </w:r>
          </w:p>
        </w:tc>
        <w:tc>
          <w:tcPr>
            <w:tcW w:w="2976"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rPr>
              <w:t>1</w:t>
            </w:r>
            <w:r w:rsidRPr="004F7856">
              <w:rPr>
                <w:rFonts w:ascii="Times New Roman" w:hAnsi="Times New Roman"/>
                <w:sz w:val="24"/>
                <w:szCs w:val="24"/>
                <w:lang w:val="en-US"/>
              </w:rPr>
              <w:t>,20</w:t>
            </w:r>
          </w:p>
        </w:tc>
        <w:tc>
          <w:tcPr>
            <w:tcW w:w="3261"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3.03</w:t>
            </w:r>
          </w:p>
        </w:tc>
      </w:tr>
      <w:tr w:rsidR="00C50CA4" w:rsidRPr="004F7856" w:rsidTr="00C50CA4">
        <w:trPr>
          <w:trHeight w:val="53"/>
        </w:trPr>
        <w:tc>
          <w:tcPr>
            <w:tcW w:w="3369" w:type="dxa"/>
            <w:vAlign w:val="bottom"/>
          </w:tcPr>
          <w:p w:rsidR="00C50CA4" w:rsidRPr="004F7856" w:rsidRDefault="00C50CA4" w:rsidP="0085343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68</w:t>
            </w:r>
            <w:r w:rsidRPr="004F7856">
              <w:rPr>
                <w:rFonts w:ascii="Times New Roman" w:hAnsi="Times New Roman"/>
                <w:sz w:val="24"/>
                <w:szCs w:val="24"/>
                <w:lang w:val="en-US"/>
              </w:rPr>
              <w:t>±</w:t>
            </w:r>
            <w:r w:rsidRPr="004F7856">
              <w:rPr>
                <w:rFonts w:ascii="Times New Roman" w:hAnsi="Times New Roman"/>
                <w:sz w:val="24"/>
                <w:szCs w:val="24"/>
              </w:rPr>
              <w:t>5</w:t>
            </w:r>
          </w:p>
        </w:tc>
        <w:tc>
          <w:tcPr>
            <w:tcW w:w="2976"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1,07</w:t>
            </w:r>
          </w:p>
        </w:tc>
        <w:tc>
          <w:tcPr>
            <w:tcW w:w="3261"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3.01</w:t>
            </w:r>
          </w:p>
        </w:tc>
      </w:tr>
      <w:tr w:rsidR="00C50CA4" w:rsidRPr="004F7856" w:rsidTr="00C50CA4">
        <w:trPr>
          <w:trHeight w:val="53"/>
        </w:trPr>
        <w:tc>
          <w:tcPr>
            <w:tcW w:w="3369" w:type="dxa"/>
            <w:vAlign w:val="bottom"/>
          </w:tcPr>
          <w:p w:rsidR="00C50CA4" w:rsidRPr="004F7856" w:rsidRDefault="00C50CA4" w:rsidP="0085343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54</w:t>
            </w:r>
            <w:r w:rsidRPr="004F7856">
              <w:rPr>
                <w:rFonts w:ascii="Times New Roman" w:hAnsi="Times New Roman"/>
                <w:sz w:val="24"/>
                <w:szCs w:val="24"/>
                <w:lang w:val="en-US"/>
              </w:rPr>
              <w:t>±</w:t>
            </w:r>
            <w:r w:rsidRPr="004F7856">
              <w:rPr>
                <w:rFonts w:ascii="Times New Roman" w:hAnsi="Times New Roman"/>
                <w:sz w:val="24"/>
                <w:szCs w:val="24"/>
              </w:rPr>
              <w:t>5</w:t>
            </w:r>
          </w:p>
        </w:tc>
        <w:tc>
          <w:tcPr>
            <w:tcW w:w="2976"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1,05</w:t>
            </w:r>
          </w:p>
        </w:tc>
        <w:tc>
          <w:tcPr>
            <w:tcW w:w="3261"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3.02</w:t>
            </w:r>
          </w:p>
        </w:tc>
      </w:tr>
      <w:tr w:rsidR="00C50CA4" w:rsidRPr="004F7856" w:rsidTr="00C50CA4">
        <w:trPr>
          <w:trHeight w:val="53"/>
        </w:trPr>
        <w:tc>
          <w:tcPr>
            <w:tcW w:w="3369" w:type="dxa"/>
            <w:vAlign w:val="bottom"/>
          </w:tcPr>
          <w:p w:rsidR="00C50CA4" w:rsidRPr="004F7856" w:rsidRDefault="00C50CA4" w:rsidP="0085343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42</w:t>
            </w:r>
            <w:r w:rsidRPr="004F7856">
              <w:rPr>
                <w:rFonts w:ascii="Times New Roman" w:hAnsi="Times New Roman"/>
                <w:sz w:val="24"/>
                <w:szCs w:val="24"/>
                <w:lang w:val="en-US"/>
              </w:rPr>
              <w:t>±</w:t>
            </w:r>
            <w:r w:rsidRPr="004F7856">
              <w:rPr>
                <w:rFonts w:ascii="Times New Roman" w:hAnsi="Times New Roman"/>
                <w:sz w:val="24"/>
                <w:szCs w:val="24"/>
              </w:rPr>
              <w:t>5</w:t>
            </w:r>
          </w:p>
        </w:tc>
        <w:tc>
          <w:tcPr>
            <w:tcW w:w="2976"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1,02</w:t>
            </w:r>
          </w:p>
        </w:tc>
        <w:tc>
          <w:tcPr>
            <w:tcW w:w="3261"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3.04</w:t>
            </w:r>
          </w:p>
        </w:tc>
      </w:tr>
      <w:tr w:rsidR="00C50CA4" w:rsidRPr="004F7856" w:rsidTr="00C50CA4">
        <w:trPr>
          <w:trHeight w:val="53"/>
        </w:trPr>
        <w:tc>
          <w:tcPr>
            <w:tcW w:w="3369" w:type="dxa"/>
            <w:vAlign w:val="bottom"/>
          </w:tcPr>
          <w:p w:rsidR="00C50CA4" w:rsidRPr="004F7856" w:rsidRDefault="00C50CA4" w:rsidP="0085343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26</w:t>
            </w:r>
            <w:r w:rsidRPr="004F7856">
              <w:rPr>
                <w:rFonts w:ascii="Times New Roman" w:hAnsi="Times New Roman"/>
                <w:sz w:val="24"/>
                <w:szCs w:val="24"/>
                <w:lang w:val="en-US"/>
              </w:rPr>
              <w:t>±</w:t>
            </w:r>
            <w:r w:rsidRPr="004F7856">
              <w:rPr>
                <w:rFonts w:ascii="Times New Roman" w:hAnsi="Times New Roman"/>
                <w:sz w:val="24"/>
                <w:szCs w:val="24"/>
              </w:rPr>
              <w:t>5</w:t>
            </w:r>
          </w:p>
        </w:tc>
        <w:tc>
          <w:tcPr>
            <w:tcW w:w="2976"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0,94</w:t>
            </w:r>
          </w:p>
        </w:tc>
        <w:tc>
          <w:tcPr>
            <w:tcW w:w="3261" w:type="dxa"/>
            <w:vAlign w:val="bottom"/>
          </w:tcPr>
          <w:p w:rsidR="00C50CA4" w:rsidRPr="004F7856" w:rsidRDefault="00C50CA4" w:rsidP="0085343E">
            <w:pPr>
              <w:spacing w:after="0" w:line="240" w:lineRule="auto"/>
              <w:jc w:val="center"/>
              <w:rPr>
                <w:rFonts w:ascii="Times New Roman" w:hAnsi="Times New Roman"/>
                <w:sz w:val="24"/>
                <w:szCs w:val="24"/>
                <w:lang w:val="en-US"/>
              </w:rPr>
            </w:pPr>
            <w:r w:rsidRPr="004F7856">
              <w:rPr>
                <w:rFonts w:ascii="Times New Roman" w:hAnsi="Times New Roman"/>
                <w:sz w:val="24"/>
                <w:szCs w:val="24"/>
                <w:lang w:val="en-US"/>
              </w:rPr>
              <w:t>3.05</w:t>
            </w:r>
          </w:p>
        </w:tc>
      </w:tr>
    </w:tbl>
    <w:p w:rsidR="002A0148" w:rsidRPr="009B660B" w:rsidRDefault="002A0148" w:rsidP="009827DE">
      <w:pPr>
        <w:spacing w:after="0" w:line="240" w:lineRule="auto"/>
        <w:ind w:firstLine="709"/>
        <w:jc w:val="both"/>
        <w:rPr>
          <w:rFonts w:ascii="Times New Roman" w:hAnsi="Times New Roman" w:cs="Times New Roman"/>
          <w:sz w:val="28"/>
          <w:szCs w:val="28"/>
          <w:lang w:val="kk-KZ"/>
        </w:rPr>
      </w:pPr>
    </w:p>
    <w:p w:rsidR="00064B82" w:rsidRPr="009B660B" w:rsidRDefault="00407B0C"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Қабыршақ қалыңдығының </w:t>
      </w:r>
      <w:r w:rsidR="00014818" w:rsidRPr="009B660B">
        <w:rPr>
          <w:rFonts w:ascii="Times New Roman" w:hAnsi="Times New Roman" w:cs="Times New Roman"/>
          <w:sz w:val="28"/>
          <w:szCs w:val="28"/>
          <w:lang w:val="kk-KZ"/>
        </w:rPr>
        <w:t>төмендеуі</w:t>
      </w:r>
      <w:r w:rsidRPr="009B660B">
        <w:rPr>
          <w:rFonts w:ascii="Times New Roman" w:hAnsi="Times New Roman" w:cs="Times New Roman"/>
          <w:sz w:val="28"/>
          <w:szCs w:val="28"/>
          <w:lang w:val="kk-KZ"/>
        </w:rPr>
        <w:t xml:space="preserve"> тыйым салынған аймақтың тарылуына әкелетіні байқалады, бұл кванттық өлшемдердің шектелу құбылыстарымен байланысты болуы ықтимал. Алайда, қабы</w:t>
      </w:r>
      <w:r w:rsidR="00014818" w:rsidRPr="009B660B">
        <w:rPr>
          <w:rFonts w:ascii="Times New Roman" w:hAnsi="Times New Roman" w:cs="Times New Roman"/>
          <w:sz w:val="28"/>
          <w:szCs w:val="28"/>
          <w:lang w:val="kk-KZ"/>
        </w:rPr>
        <w:t xml:space="preserve">ршақтың </w:t>
      </w:r>
      <w:r w:rsidRPr="009B660B">
        <w:rPr>
          <w:rFonts w:ascii="Times New Roman" w:hAnsi="Times New Roman" w:cs="Times New Roman"/>
          <w:sz w:val="28"/>
          <w:szCs w:val="28"/>
          <w:lang w:val="kk-KZ"/>
        </w:rPr>
        <w:t>қалыңдығының</w:t>
      </w:r>
      <w:r w:rsidR="00D63EEC" w:rsidRPr="009B660B">
        <w:rPr>
          <w:rFonts w:ascii="Times New Roman" w:hAnsi="Times New Roman" w:cs="Times New Roman"/>
          <w:sz w:val="28"/>
          <w:szCs w:val="28"/>
          <w:lang w:val="kk-KZ"/>
        </w:rPr>
        <w:t xml:space="preserve"> одан әрі төмендеуі ZnO</w:t>
      </w:r>
      <w:r w:rsidRPr="009B660B">
        <w:rPr>
          <w:rFonts w:ascii="Times New Roman" w:hAnsi="Times New Roman" w:cs="Times New Roman"/>
          <w:sz w:val="28"/>
          <w:szCs w:val="28"/>
          <w:lang w:val="kk-KZ"/>
        </w:rPr>
        <w:t xml:space="preserve"> тыйым салынған аймағының кеңеюін</w:t>
      </w:r>
      <w:r w:rsidR="001520E3" w:rsidRPr="009B660B">
        <w:rPr>
          <w:rFonts w:ascii="Times New Roman" w:hAnsi="Times New Roman" w:cs="Times New Roman"/>
          <w:sz w:val="28"/>
          <w:szCs w:val="28"/>
          <w:lang w:val="kk-KZ"/>
        </w:rPr>
        <w:t>е себеп болады. Бұл құбылыс, [</w:t>
      </w:r>
      <w:r w:rsidR="00407CB0" w:rsidRPr="009B660B">
        <w:rPr>
          <w:rFonts w:ascii="Times New Roman" w:hAnsi="Times New Roman" w:cs="Times New Roman"/>
          <w:sz w:val="28"/>
          <w:szCs w:val="28"/>
          <w:lang w:val="kk-KZ"/>
        </w:rPr>
        <w:t>172</w:t>
      </w:r>
      <w:r w:rsidRPr="009B660B">
        <w:rPr>
          <w:rFonts w:ascii="Times New Roman" w:hAnsi="Times New Roman" w:cs="Times New Roman"/>
          <w:sz w:val="28"/>
          <w:szCs w:val="28"/>
          <w:lang w:val="kk-KZ"/>
        </w:rPr>
        <w:t xml:space="preserve">, </w:t>
      </w:r>
      <w:r w:rsidR="00407CB0" w:rsidRPr="009B660B">
        <w:rPr>
          <w:rFonts w:ascii="Times New Roman" w:hAnsi="Times New Roman" w:cs="Times New Roman"/>
          <w:sz w:val="28"/>
          <w:szCs w:val="28"/>
          <w:lang w:val="kk-KZ"/>
        </w:rPr>
        <w:t>1</w:t>
      </w:r>
      <w:r w:rsidR="001520E3" w:rsidRPr="009B660B">
        <w:rPr>
          <w:rFonts w:ascii="Times New Roman" w:hAnsi="Times New Roman" w:cs="Times New Roman"/>
          <w:sz w:val="28"/>
          <w:szCs w:val="28"/>
          <w:lang w:val="kk-KZ"/>
        </w:rPr>
        <w:t>7</w:t>
      </w:r>
      <w:r w:rsidR="00407CB0" w:rsidRPr="009B660B">
        <w:rPr>
          <w:rFonts w:ascii="Times New Roman" w:hAnsi="Times New Roman" w:cs="Times New Roman"/>
          <w:sz w:val="28"/>
          <w:szCs w:val="28"/>
          <w:lang w:val="kk-KZ"/>
        </w:rPr>
        <w:t>3</w:t>
      </w:r>
      <w:r w:rsidRPr="009B660B">
        <w:rPr>
          <w:rFonts w:ascii="Times New Roman" w:hAnsi="Times New Roman" w:cs="Times New Roman"/>
          <w:sz w:val="28"/>
          <w:szCs w:val="28"/>
          <w:lang w:val="kk-KZ"/>
        </w:rPr>
        <w:t>] сілтемелеріне сәйкес, ZnO кристалдылығының нашарлауымен түсіндіріледі.</w:t>
      </w:r>
      <w:r w:rsidR="00064B82" w:rsidRPr="009B660B">
        <w:rPr>
          <w:rFonts w:ascii="Times New Roman" w:hAnsi="Times New Roman" w:cs="Times New Roman"/>
          <w:sz w:val="28"/>
          <w:szCs w:val="28"/>
          <w:lang w:val="kk-KZ"/>
        </w:rPr>
        <w:t xml:space="preserve"> </w:t>
      </w:r>
    </w:p>
    <w:p w:rsidR="003C3AD1" w:rsidRPr="009B660B" w:rsidRDefault="003C3AD1" w:rsidP="009827DE">
      <w:pPr>
        <w:spacing w:after="0" w:line="240" w:lineRule="auto"/>
        <w:ind w:firstLine="709"/>
        <w:jc w:val="both"/>
        <w:rPr>
          <w:rFonts w:ascii="Times New Roman" w:hAnsi="Times New Roman" w:cs="Times New Roman"/>
          <w:b/>
          <w:sz w:val="28"/>
          <w:szCs w:val="28"/>
          <w:lang w:val="kk-KZ"/>
        </w:rPr>
      </w:pPr>
    </w:p>
    <w:p w:rsidR="004F7856" w:rsidRPr="00AB5C06" w:rsidRDefault="00674C54" w:rsidP="005B3672">
      <w:pPr>
        <w:spacing w:after="0" w:line="240" w:lineRule="auto"/>
        <w:ind w:firstLine="709"/>
        <w:jc w:val="both"/>
        <w:rPr>
          <w:rFonts w:ascii="Times New Roman" w:hAnsi="Times New Roman"/>
          <w:b/>
          <w:sz w:val="28"/>
          <w:szCs w:val="28"/>
          <w:lang w:val="kk-KZ"/>
        </w:rPr>
      </w:pPr>
      <w:r w:rsidRPr="009B660B">
        <w:rPr>
          <w:rFonts w:ascii="Times New Roman" w:hAnsi="Times New Roman" w:cs="Times New Roman"/>
          <w:b/>
          <w:sz w:val="28"/>
          <w:szCs w:val="28"/>
          <w:lang w:val="kk-KZ"/>
        </w:rPr>
        <w:t>3.</w:t>
      </w:r>
      <w:r w:rsidR="00DB43FA" w:rsidRPr="009B660B">
        <w:rPr>
          <w:rFonts w:ascii="Times New Roman" w:hAnsi="Times New Roman" w:cs="Times New Roman"/>
          <w:b/>
          <w:sz w:val="28"/>
          <w:szCs w:val="28"/>
          <w:lang w:val="kk-KZ"/>
        </w:rPr>
        <w:t>5</w:t>
      </w:r>
      <w:r w:rsidR="009458B5" w:rsidRPr="009B660B">
        <w:rPr>
          <w:rFonts w:ascii="Times New Roman" w:hAnsi="Times New Roman" w:cs="Times New Roman"/>
          <w:b/>
          <w:sz w:val="28"/>
          <w:szCs w:val="28"/>
          <w:lang w:val="kk-KZ"/>
        </w:rPr>
        <w:t xml:space="preserve"> </w:t>
      </w:r>
      <w:r w:rsidR="00AE7CDF" w:rsidRPr="009B660B">
        <w:rPr>
          <w:rFonts w:ascii="Times New Roman" w:hAnsi="Times New Roman"/>
          <w:b/>
          <w:sz w:val="28"/>
          <w:szCs w:val="28"/>
          <w:lang w:val="kk-KZ"/>
        </w:rPr>
        <w:t>ZnO қабыршағы қалыңдығының полимерлі күн ұяшығының электронды тасымалдауға әсері</w:t>
      </w:r>
    </w:p>
    <w:p w:rsidR="00064B82" w:rsidRPr="009B660B" w:rsidRDefault="00771673"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Синтезделген ZnO қабыршақтары негізінде полимерлі күн элементтері дайындалды, және ZnO-і қалыңдығы мен сапасының фотоэлектрлік сипаттамалар</w:t>
      </w:r>
      <w:r w:rsidR="00432C84" w:rsidRPr="009B660B">
        <w:rPr>
          <w:rFonts w:ascii="Times New Roman" w:hAnsi="Times New Roman" w:cs="Times New Roman"/>
          <w:sz w:val="28"/>
          <w:szCs w:val="28"/>
          <w:lang w:val="kk-KZ"/>
        </w:rPr>
        <w:t>ына</w:t>
      </w:r>
      <w:r w:rsidRPr="009B660B">
        <w:rPr>
          <w:rFonts w:ascii="Times New Roman" w:hAnsi="Times New Roman" w:cs="Times New Roman"/>
          <w:sz w:val="28"/>
          <w:szCs w:val="28"/>
          <w:lang w:val="kk-KZ"/>
        </w:rPr>
        <w:t xml:space="preserve"> әсері зерттелді. Құрылғының көлден</w:t>
      </w:r>
      <w:r w:rsidR="00432C84" w:rsidRPr="009B660B">
        <w:rPr>
          <w:rFonts w:ascii="Times New Roman" w:hAnsi="Times New Roman" w:cs="Times New Roman"/>
          <w:sz w:val="28"/>
          <w:szCs w:val="28"/>
          <w:lang w:val="kk-KZ"/>
        </w:rPr>
        <w:t>ең қимасы СЭМ әдісімен алынған</w:t>
      </w:r>
      <w:r w:rsidR="00121EF2" w:rsidRPr="009B660B">
        <w:rPr>
          <w:rFonts w:ascii="Times New Roman" w:hAnsi="Times New Roman" w:cs="Times New Roman"/>
          <w:sz w:val="28"/>
          <w:szCs w:val="28"/>
          <w:lang w:val="kk-KZ"/>
        </w:rPr>
        <w:t xml:space="preserve"> (</w:t>
      </w:r>
      <w:r w:rsidR="003925C4" w:rsidRPr="00C17930">
        <w:rPr>
          <w:rFonts w:ascii="Times New Roman" w:hAnsi="Times New Roman" w:cs="Times New Roman"/>
          <w:sz w:val="28"/>
          <w:szCs w:val="28"/>
          <w:lang w:val="kk-KZ"/>
        </w:rPr>
        <w:t>31-</w:t>
      </w:r>
      <w:r w:rsidR="00121EF2" w:rsidRPr="009B660B">
        <w:rPr>
          <w:rFonts w:ascii="Times New Roman" w:hAnsi="Times New Roman" w:cs="Times New Roman"/>
          <w:sz w:val="28"/>
          <w:szCs w:val="28"/>
          <w:lang w:val="kk-KZ"/>
        </w:rPr>
        <w:t>сурет)</w:t>
      </w:r>
      <w:r w:rsidR="00432C84"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көрсетілген. Фото</w:t>
      </w:r>
      <w:r w:rsidR="00432C84" w:rsidRPr="009B660B">
        <w:rPr>
          <w:rFonts w:ascii="Times New Roman" w:hAnsi="Times New Roman" w:cs="Times New Roman"/>
          <w:sz w:val="28"/>
          <w:szCs w:val="28"/>
          <w:lang w:val="kk-KZ"/>
        </w:rPr>
        <w:t>белсенді</w:t>
      </w:r>
      <w:r w:rsidRPr="009B660B">
        <w:rPr>
          <w:rFonts w:ascii="Times New Roman" w:hAnsi="Times New Roman" w:cs="Times New Roman"/>
          <w:sz w:val="28"/>
          <w:szCs w:val="28"/>
          <w:lang w:val="kk-KZ"/>
        </w:rPr>
        <w:t xml:space="preserve"> қабаттың (P3HT</w:t>
      </w:r>
      <w:r w:rsidR="00432C84" w:rsidRPr="009B660B">
        <w:rPr>
          <w:rFonts w:ascii="Times New Roman" w:hAnsi="Times New Roman" w:cs="Times New Roman"/>
          <w:sz w:val="28"/>
          <w:szCs w:val="28"/>
          <w:lang w:val="kk-KZ"/>
        </w:rPr>
        <w:t>:IC</w:t>
      </w:r>
      <w:r w:rsidR="00184374" w:rsidRPr="009B660B">
        <w:rPr>
          <w:rFonts w:ascii="Times New Roman" w:hAnsi="Times New Roman" w:cs="Times New Roman"/>
          <w:sz w:val="28"/>
          <w:szCs w:val="28"/>
          <w:lang w:val="kk-KZ"/>
        </w:rPr>
        <w:t>60</w:t>
      </w:r>
      <w:r w:rsidR="00432C84" w:rsidRPr="009B660B">
        <w:rPr>
          <w:rFonts w:ascii="Times New Roman" w:hAnsi="Times New Roman" w:cs="Times New Roman"/>
          <w:sz w:val="28"/>
          <w:szCs w:val="28"/>
          <w:lang w:val="kk-KZ"/>
        </w:rPr>
        <w:t>MA</w:t>
      </w:r>
      <w:r w:rsidRPr="009B660B">
        <w:rPr>
          <w:rFonts w:ascii="Times New Roman" w:hAnsi="Times New Roman" w:cs="Times New Roman"/>
          <w:sz w:val="28"/>
          <w:szCs w:val="28"/>
          <w:lang w:val="kk-KZ"/>
        </w:rPr>
        <w:t>) қалыңдығы,</w:t>
      </w:r>
      <w:r w:rsidR="00432C84" w:rsidRPr="009B660B">
        <w:rPr>
          <w:lang w:val="kk-KZ"/>
        </w:rPr>
        <w:t xml:space="preserve"> </w:t>
      </w:r>
      <w:r w:rsidR="00432C84" w:rsidRPr="009B660B">
        <w:rPr>
          <w:rFonts w:ascii="Times New Roman" w:hAnsi="Times New Roman" w:cs="Times New Roman"/>
          <w:sz w:val="28"/>
          <w:szCs w:val="28"/>
          <w:lang w:val="kk-KZ"/>
        </w:rPr>
        <w:t>айналдыру әдісімен бетті жағудың</w:t>
      </w:r>
      <w:r w:rsidRPr="009B660B">
        <w:rPr>
          <w:rFonts w:ascii="Times New Roman" w:hAnsi="Times New Roman" w:cs="Times New Roman"/>
          <w:sz w:val="28"/>
          <w:szCs w:val="28"/>
          <w:lang w:val="kk-KZ"/>
        </w:rPr>
        <w:t xml:space="preserve"> жылдамдығын азайту арқылы</w:t>
      </w:r>
      <w:r w:rsidR="00432C84" w:rsidRPr="009B660B">
        <w:rPr>
          <w:rFonts w:ascii="Times New Roman" w:hAnsi="Times New Roman" w:cs="Times New Roman"/>
          <w:sz w:val="28"/>
          <w:szCs w:val="28"/>
          <w:lang w:val="kk-KZ"/>
        </w:rPr>
        <w:t xml:space="preserve"> қабатты </w:t>
      </w:r>
      <w:r w:rsidR="00E10F35" w:rsidRPr="009B660B">
        <w:rPr>
          <w:rFonts w:ascii="Times New Roman" w:hAnsi="Times New Roman" w:cs="Times New Roman"/>
          <w:sz w:val="28"/>
          <w:szCs w:val="28"/>
          <w:lang w:val="kk-KZ"/>
        </w:rPr>
        <w:t>жұқа</w:t>
      </w:r>
      <w:r w:rsidR="00432C84" w:rsidRPr="009B660B">
        <w:rPr>
          <w:rFonts w:ascii="Times New Roman" w:hAnsi="Times New Roman" w:cs="Times New Roman"/>
          <w:sz w:val="28"/>
          <w:szCs w:val="28"/>
          <w:lang w:val="kk-KZ"/>
        </w:rPr>
        <w:t xml:space="preserve"> жағу</w:t>
      </w:r>
      <w:r w:rsidRPr="009B660B">
        <w:rPr>
          <w:rFonts w:ascii="Times New Roman" w:hAnsi="Times New Roman" w:cs="Times New Roman"/>
          <w:sz w:val="28"/>
          <w:szCs w:val="28"/>
          <w:lang w:val="kk-KZ"/>
        </w:rPr>
        <w:t>, көпқабатты құрылымның анық көрінуін қамтамасыз ету үшін арнайы арттырылды.</w:t>
      </w:r>
      <w:r w:rsidR="00064B82" w:rsidRPr="009B660B">
        <w:rPr>
          <w:rFonts w:ascii="Times New Roman" w:hAnsi="Times New Roman" w:cs="Times New Roman"/>
          <w:sz w:val="28"/>
          <w:szCs w:val="28"/>
          <w:lang w:val="kk-KZ"/>
        </w:rPr>
        <w:t xml:space="preserve"> </w:t>
      </w:r>
    </w:p>
    <w:p w:rsidR="0023684A" w:rsidRPr="009B660B" w:rsidRDefault="0023684A" w:rsidP="009827DE">
      <w:pPr>
        <w:spacing w:after="0" w:line="240" w:lineRule="auto"/>
        <w:ind w:firstLine="709"/>
        <w:jc w:val="both"/>
        <w:rPr>
          <w:rFonts w:ascii="Times New Roman" w:hAnsi="Times New Roman" w:cs="Times New Roman"/>
          <w:sz w:val="28"/>
          <w:szCs w:val="28"/>
          <w:lang w:val="kk-KZ"/>
        </w:rPr>
      </w:pPr>
    </w:p>
    <w:p w:rsidR="00064B82" w:rsidRPr="009B660B" w:rsidRDefault="00064B82" w:rsidP="00C50CA4">
      <w:pPr>
        <w:tabs>
          <w:tab w:val="left" w:pos="142"/>
        </w:tabs>
        <w:spacing w:after="0" w:line="240" w:lineRule="auto"/>
        <w:jc w:val="center"/>
        <w:rPr>
          <w:rFonts w:ascii="Times New Roman" w:hAnsi="Times New Roman" w:cs="Times New Roman"/>
          <w:color w:val="FF0000"/>
          <w:sz w:val="28"/>
          <w:szCs w:val="28"/>
          <w:lang w:val="kk-KZ"/>
        </w:rPr>
      </w:pPr>
      <w:r w:rsidRPr="009B660B">
        <w:rPr>
          <w:rFonts w:ascii="Times New Roman" w:hAnsi="Times New Roman"/>
          <w:noProof/>
          <w:color w:val="FF0000"/>
          <w:lang w:eastAsia="ru-RU"/>
        </w:rPr>
        <w:drawing>
          <wp:inline distT="0" distB="0" distL="0" distR="0" wp14:anchorId="012B5977" wp14:editId="7713DB4E">
            <wp:extent cx="2284193" cy="1701800"/>
            <wp:effectExtent l="0" t="0" r="1905" b="0"/>
            <wp:docPr id="88" name="Рисунок 88" descr="сколы 400 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колы 400 nm"/>
                    <pic:cNvPicPr>
                      <a:picLocks noChangeAspect="1" noChangeArrowheads="1"/>
                    </pic:cNvPicPr>
                  </pic:nvPicPr>
                  <pic:blipFill>
                    <a:blip r:embed="rId58" cstate="print">
                      <a:extLst>
                        <a:ext uri="{28A0092B-C50C-407E-A947-70E740481C1C}">
                          <a14:useLocalDpi xmlns:a14="http://schemas.microsoft.com/office/drawing/2010/main" val="0"/>
                        </a:ext>
                      </a:extLst>
                    </a:blip>
                    <a:srcRect l="10315" r="10039"/>
                    <a:stretch>
                      <a:fillRect/>
                    </a:stretch>
                  </pic:blipFill>
                  <pic:spPr bwMode="auto">
                    <a:xfrm>
                      <a:off x="0" y="0"/>
                      <a:ext cx="2303202" cy="1715963"/>
                    </a:xfrm>
                    <a:prstGeom prst="rect">
                      <a:avLst/>
                    </a:prstGeom>
                    <a:noFill/>
                    <a:ln>
                      <a:noFill/>
                    </a:ln>
                  </pic:spPr>
                </pic:pic>
              </a:graphicData>
            </a:graphic>
          </wp:inline>
        </w:drawing>
      </w:r>
    </w:p>
    <w:p w:rsidR="00393C42" w:rsidRPr="00C50CA4" w:rsidRDefault="00393C42" w:rsidP="009827DE">
      <w:pPr>
        <w:spacing w:after="0" w:line="240" w:lineRule="auto"/>
        <w:ind w:firstLine="709"/>
        <w:jc w:val="center"/>
        <w:rPr>
          <w:rFonts w:ascii="Times New Roman" w:hAnsi="Times New Roman" w:cs="Times New Roman"/>
          <w:color w:val="FF0000"/>
          <w:sz w:val="16"/>
          <w:szCs w:val="16"/>
          <w:lang w:val="kk-KZ"/>
        </w:rPr>
      </w:pPr>
    </w:p>
    <w:p w:rsidR="00064B82" w:rsidRPr="009B660B" w:rsidRDefault="00771673" w:rsidP="00C50CA4">
      <w:pPr>
        <w:spacing w:after="0" w:line="240" w:lineRule="auto"/>
        <w:jc w:val="center"/>
        <w:rPr>
          <w:rFonts w:ascii="Times New Roman" w:hAnsi="Times New Roman"/>
          <w:sz w:val="28"/>
          <w:szCs w:val="28"/>
          <w:lang w:val="kk-KZ"/>
        </w:rPr>
      </w:pPr>
      <w:r w:rsidRPr="009B660B">
        <w:rPr>
          <w:rFonts w:ascii="Times New Roman" w:hAnsi="Times New Roman" w:cs="Times New Roman"/>
          <w:sz w:val="28"/>
          <w:szCs w:val="28"/>
          <w:lang w:val="kk-KZ"/>
        </w:rPr>
        <w:t>Сурет</w:t>
      </w:r>
      <w:r w:rsidR="00B079A6" w:rsidRPr="009B660B">
        <w:rPr>
          <w:rFonts w:ascii="Times New Roman" w:hAnsi="Times New Roman" w:cs="Times New Roman"/>
          <w:noProof/>
          <w:sz w:val="28"/>
          <w:szCs w:val="28"/>
          <w:lang w:val="kk-KZ"/>
        </w:rPr>
        <w:t xml:space="preserve"> </w:t>
      </w:r>
      <w:r w:rsidR="00C84E82" w:rsidRPr="009B660B">
        <w:rPr>
          <w:rFonts w:ascii="Times New Roman" w:hAnsi="Times New Roman" w:cs="Times New Roman"/>
          <w:sz w:val="28"/>
          <w:szCs w:val="28"/>
          <w:lang w:val="kk-KZ"/>
        </w:rPr>
        <w:t>31</w:t>
      </w:r>
      <w:r w:rsidR="00263D2C" w:rsidRPr="009B660B">
        <w:rPr>
          <w:rFonts w:ascii="Times New Roman" w:hAnsi="Times New Roman" w:cs="Times New Roman"/>
          <w:sz w:val="28"/>
          <w:szCs w:val="28"/>
          <w:lang w:val="kk-KZ"/>
        </w:rPr>
        <w:t xml:space="preserve"> </w:t>
      </w:r>
      <w:r w:rsidR="00263D2C" w:rsidRPr="009B660B">
        <w:rPr>
          <w:rFonts w:ascii="Times New Roman" w:hAnsi="Times New Roman" w:cs="Times New Roman"/>
          <w:noProof/>
          <w:sz w:val="28"/>
          <w:szCs w:val="28"/>
          <w:lang w:val="kk-KZ"/>
        </w:rPr>
        <w:t>–</w:t>
      </w:r>
      <w:r w:rsidR="00B079A6" w:rsidRPr="009B660B">
        <w:rPr>
          <w:rFonts w:ascii="Times New Roman" w:hAnsi="Times New Roman" w:cs="Times New Roman"/>
          <w:sz w:val="28"/>
          <w:szCs w:val="28"/>
          <w:lang w:val="kk-KZ"/>
        </w:rPr>
        <w:t xml:space="preserve"> </w:t>
      </w:r>
      <w:r w:rsidR="00064B82" w:rsidRPr="009B660B">
        <w:rPr>
          <w:rFonts w:ascii="Times New Roman" w:hAnsi="Times New Roman"/>
          <w:sz w:val="28"/>
          <w:szCs w:val="28"/>
          <w:lang w:val="kk-KZ"/>
        </w:rPr>
        <w:t>FTO/ZnO:P3HT:IC60MA/MoO</w:t>
      </w:r>
      <w:r w:rsidR="00064B82" w:rsidRPr="009B660B">
        <w:rPr>
          <w:rFonts w:ascii="Times New Roman" w:hAnsi="Times New Roman"/>
          <w:sz w:val="28"/>
          <w:szCs w:val="28"/>
          <w:vertAlign w:val="subscript"/>
          <w:lang w:val="kk-KZ"/>
        </w:rPr>
        <w:t>x</w:t>
      </w:r>
      <w:r w:rsidR="00064B82" w:rsidRPr="009B660B">
        <w:rPr>
          <w:rFonts w:ascii="Times New Roman" w:hAnsi="Times New Roman"/>
          <w:sz w:val="28"/>
          <w:szCs w:val="28"/>
          <w:lang w:val="kk-KZ"/>
        </w:rPr>
        <w:t xml:space="preserve">/Ag </w:t>
      </w:r>
      <w:r w:rsidRPr="009B660B">
        <w:rPr>
          <w:rFonts w:ascii="Times New Roman" w:hAnsi="Times New Roman"/>
          <w:sz w:val="28"/>
          <w:szCs w:val="28"/>
          <w:lang w:val="kk-KZ"/>
        </w:rPr>
        <w:t xml:space="preserve">құрылғысының SEM көлденең қимасының суреті  </w:t>
      </w:r>
    </w:p>
    <w:p w:rsidR="004F7856" w:rsidRDefault="004F7856" w:rsidP="009827DE">
      <w:pPr>
        <w:spacing w:after="0" w:line="240" w:lineRule="auto"/>
        <w:ind w:firstLine="709"/>
        <w:jc w:val="both"/>
        <w:rPr>
          <w:rFonts w:ascii="Times New Roman" w:hAnsi="Times New Roman" w:cs="Times New Roman"/>
          <w:sz w:val="28"/>
          <w:szCs w:val="28"/>
          <w:lang w:val="kk-KZ"/>
        </w:rPr>
      </w:pPr>
    </w:p>
    <w:p w:rsidR="00064B82" w:rsidRPr="009B660B" w:rsidRDefault="00182177"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FTO/ZnO/P3HT</w:t>
      </w:r>
      <w:r w:rsidR="00F11841" w:rsidRPr="009B660B">
        <w:rPr>
          <w:rFonts w:ascii="Times New Roman" w:hAnsi="Times New Roman" w:cs="Times New Roman"/>
          <w:sz w:val="28"/>
          <w:szCs w:val="28"/>
          <w:lang w:val="kk-KZ"/>
        </w:rPr>
        <w:t>:IC60МA</w:t>
      </w:r>
      <w:r w:rsidRPr="009B660B">
        <w:rPr>
          <w:rFonts w:ascii="Times New Roman" w:hAnsi="Times New Roman" w:cs="Times New Roman"/>
          <w:sz w:val="28"/>
          <w:szCs w:val="28"/>
          <w:lang w:val="kk-KZ"/>
        </w:rPr>
        <w:t>/MoOx/Ag құрылғысының энергетикалық деңгейлері</w:t>
      </w:r>
      <w:r w:rsidR="00121EF2" w:rsidRPr="009B660B">
        <w:rPr>
          <w:rFonts w:ascii="Times New Roman" w:hAnsi="Times New Roman" w:cs="Times New Roman"/>
          <w:sz w:val="28"/>
          <w:szCs w:val="28"/>
          <w:lang w:val="kk-KZ"/>
        </w:rPr>
        <w:t xml:space="preserve"> диаграммасы 31</w:t>
      </w:r>
      <w:r w:rsidRPr="009B660B">
        <w:rPr>
          <w:rFonts w:ascii="Times New Roman" w:hAnsi="Times New Roman" w:cs="Times New Roman"/>
          <w:sz w:val="28"/>
          <w:szCs w:val="28"/>
          <w:lang w:val="kk-KZ"/>
        </w:rPr>
        <w:t>а-суретте көрсетілген. Бұл диаграмма әртүрлі жұмыстарда ұсынылған деректер негізінде құрылды [</w:t>
      </w:r>
      <w:r w:rsidR="00407CB0" w:rsidRPr="009B660B">
        <w:rPr>
          <w:rFonts w:ascii="Times New Roman" w:hAnsi="Times New Roman" w:cs="Times New Roman"/>
          <w:sz w:val="28"/>
          <w:szCs w:val="28"/>
          <w:lang w:val="kk-KZ"/>
        </w:rPr>
        <w:t>174</w:t>
      </w:r>
      <w:r w:rsidRPr="009B660B">
        <w:rPr>
          <w:rFonts w:ascii="Times New Roman" w:hAnsi="Times New Roman" w:cs="Times New Roman"/>
          <w:sz w:val="28"/>
          <w:szCs w:val="28"/>
          <w:lang w:val="kk-KZ"/>
        </w:rPr>
        <w:t xml:space="preserve">, </w:t>
      </w:r>
      <w:r w:rsidR="00407CB0" w:rsidRPr="009B660B">
        <w:rPr>
          <w:rFonts w:ascii="Times New Roman" w:hAnsi="Times New Roman" w:cs="Times New Roman"/>
          <w:sz w:val="28"/>
          <w:szCs w:val="28"/>
          <w:lang w:val="kk-KZ"/>
        </w:rPr>
        <w:t>175</w:t>
      </w:r>
      <w:r w:rsidR="008D004D" w:rsidRPr="009B660B">
        <w:rPr>
          <w:rFonts w:ascii="Times New Roman" w:hAnsi="Times New Roman" w:cs="Times New Roman"/>
          <w:sz w:val="28"/>
          <w:szCs w:val="28"/>
          <w:lang w:val="kk-KZ"/>
        </w:rPr>
        <w:t>]. ETL ZnO</w:t>
      </w:r>
      <w:r w:rsidRPr="009B660B">
        <w:rPr>
          <w:rFonts w:ascii="Times New Roman" w:hAnsi="Times New Roman" w:cs="Times New Roman"/>
          <w:sz w:val="28"/>
          <w:szCs w:val="28"/>
          <w:lang w:val="kk-KZ"/>
        </w:rPr>
        <w:t xml:space="preserve"> қоспағанда, басқа функционалдық қабаттар PSC бірдей шарттарда жағылған.</w:t>
      </w:r>
      <w:r w:rsidR="00064B82" w:rsidRPr="009B660B">
        <w:rPr>
          <w:lang w:val="kk-KZ"/>
        </w:rPr>
        <w:t xml:space="preserve"> </w:t>
      </w:r>
    </w:p>
    <w:p w:rsidR="00727ACF" w:rsidRPr="009B660B" w:rsidRDefault="00182177" w:rsidP="005B3672">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Әр тү</w:t>
      </w:r>
      <w:r w:rsidR="00724F79" w:rsidRPr="009B660B">
        <w:rPr>
          <w:rFonts w:ascii="Times New Roman" w:hAnsi="Times New Roman" w:cs="Times New Roman"/>
          <w:sz w:val="28"/>
          <w:szCs w:val="28"/>
          <w:lang w:val="kk-KZ"/>
        </w:rPr>
        <w:t>рлі қалыңдықтағы ZnO бар PSC</w:t>
      </w:r>
      <w:r w:rsidRPr="009B660B">
        <w:rPr>
          <w:rFonts w:ascii="Times New Roman" w:hAnsi="Times New Roman" w:cs="Times New Roman"/>
          <w:sz w:val="28"/>
          <w:szCs w:val="28"/>
          <w:lang w:val="kk-KZ"/>
        </w:rPr>
        <w:t xml:space="preserve"> вольт-ампер</w:t>
      </w:r>
      <w:r w:rsidR="00121EF2" w:rsidRPr="009B660B">
        <w:rPr>
          <w:rFonts w:ascii="Times New Roman" w:hAnsi="Times New Roman" w:cs="Times New Roman"/>
          <w:sz w:val="28"/>
          <w:szCs w:val="28"/>
          <w:lang w:val="kk-KZ"/>
        </w:rPr>
        <w:t>лік сипаттамалары (IV қисығы) 3</w:t>
      </w:r>
      <w:r w:rsidR="00C84E82" w:rsidRPr="009B660B">
        <w:rPr>
          <w:rFonts w:ascii="Times New Roman" w:hAnsi="Times New Roman" w:cs="Times New Roman"/>
          <w:sz w:val="28"/>
          <w:szCs w:val="28"/>
          <w:lang w:val="kk-KZ"/>
        </w:rPr>
        <w:t>2</w:t>
      </w:r>
      <w:r w:rsidRPr="009B660B">
        <w:rPr>
          <w:rFonts w:ascii="Times New Roman" w:hAnsi="Times New Roman" w:cs="Times New Roman"/>
          <w:sz w:val="28"/>
          <w:szCs w:val="28"/>
          <w:lang w:val="kk-KZ"/>
        </w:rPr>
        <w:t>b-суретте көрсетілген, ал олардың фотоэлектрлік пар</w:t>
      </w:r>
      <w:r w:rsidR="00393C42" w:rsidRPr="009B660B">
        <w:rPr>
          <w:rFonts w:ascii="Times New Roman" w:hAnsi="Times New Roman" w:cs="Times New Roman"/>
          <w:sz w:val="28"/>
          <w:szCs w:val="28"/>
          <w:lang w:val="kk-KZ"/>
        </w:rPr>
        <w:t>аметрлері 8</w:t>
      </w:r>
      <w:r w:rsidR="00C84E82" w:rsidRPr="009B660B">
        <w:rPr>
          <w:rFonts w:ascii="Times New Roman" w:hAnsi="Times New Roman" w:cs="Times New Roman"/>
          <w:sz w:val="28"/>
          <w:szCs w:val="28"/>
          <w:lang w:val="kk-KZ"/>
        </w:rPr>
        <w:t xml:space="preserve">-кестеде берілген. </w:t>
      </w:r>
    </w:p>
    <w:p w:rsidR="00C50CA4" w:rsidRPr="009B660B" w:rsidRDefault="00C50CA4" w:rsidP="00C50CA4">
      <w:pPr>
        <w:spacing w:after="0" w:line="240" w:lineRule="auto"/>
        <w:jc w:val="center"/>
        <w:rPr>
          <w:rFonts w:ascii="Times New Roman" w:hAnsi="Times New Roman" w:cs="Times New Roman"/>
          <w:sz w:val="28"/>
          <w:szCs w:val="28"/>
          <w:lang w:val="en-US"/>
        </w:rPr>
      </w:pPr>
      <w:r w:rsidRPr="009B660B">
        <w:rPr>
          <w:noProof/>
          <w:sz w:val="28"/>
          <w:szCs w:val="28"/>
          <w:lang w:eastAsia="ru-RU"/>
        </w:rPr>
        <w:lastRenderedPageBreak/>
        <w:drawing>
          <wp:inline distT="0" distB="0" distL="0" distR="0" wp14:anchorId="4FD13E91" wp14:editId="295A1007">
            <wp:extent cx="4330700" cy="2342509"/>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8108"/>
                    <a:stretch/>
                  </pic:blipFill>
                  <pic:spPr bwMode="auto">
                    <a:xfrm>
                      <a:off x="0" y="0"/>
                      <a:ext cx="4350861" cy="2353414"/>
                    </a:xfrm>
                    <a:prstGeom prst="rect">
                      <a:avLst/>
                    </a:prstGeom>
                    <a:ln>
                      <a:noFill/>
                    </a:ln>
                    <a:extLst>
                      <a:ext uri="{53640926-AAD7-44D8-BBD7-CCE9431645EC}">
                        <a14:shadowObscured xmlns:a14="http://schemas.microsoft.com/office/drawing/2010/main"/>
                      </a:ext>
                    </a:extLst>
                  </pic:spPr>
                </pic:pic>
              </a:graphicData>
            </a:graphic>
          </wp:inline>
        </w:drawing>
      </w:r>
    </w:p>
    <w:p w:rsidR="00C50CA4" w:rsidRPr="00C50CA4" w:rsidRDefault="00C50CA4" w:rsidP="00C50CA4">
      <w:pPr>
        <w:spacing w:after="0" w:line="240" w:lineRule="auto"/>
        <w:ind w:firstLine="709"/>
        <w:jc w:val="center"/>
        <w:rPr>
          <w:rFonts w:ascii="Times New Roman" w:hAnsi="Times New Roman" w:cs="Times New Roman"/>
          <w:color w:val="FF0000"/>
          <w:sz w:val="16"/>
          <w:szCs w:val="16"/>
          <w:lang w:val="kk-KZ"/>
        </w:rPr>
      </w:pPr>
    </w:p>
    <w:p w:rsidR="00C50CA4" w:rsidRPr="009B660B" w:rsidRDefault="00C50CA4" w:rsidP="00C50CA4">
      <w:pPr>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Сурет 32</w:t>
      </w:r>
      <w:r w:rsidRPr="009B660B">
        <w:rPr>
          <w:rFonts w:ascii="Times New Roman" w:hAnsi="Times New Roman" w:cs="Times New Roman"/>
          <w:noProof/>
          <w:sz w:val="28"/>
          <w:szCs w:val="28"/>
          <w:lang w:val="kk-KZ"/>
        </w:rPr>
        <w:t xml:space="preserve"> – </w:t>
      </w:r>
      <w:r w:rsidRPr="009B660B">
        <w:rPr>
          <w:rFonts w:ascii="Times New Roman" w:hAnsi="Times New Roman"/>
          <w:sz w:val="28"/>
          <w:szCs w:val="28"/>
          <w:lang w:val="kk-KZ"/>
        </w:rPr>
        <w:t>(а) Энергетикалық деңгей диаграммасы және (b)</w:t>
      </w:r>
      <w:r w:rsidRPr="009B660B">
        <w:rPr>
          <w:rFonts w:ascii="Times New Roman" w:hAnsi="Times New Roman" w:cs="Times New Roman"/>
          <w:sz w:val="28"/>
          <w:szCs w:val="28"/>
          <w:lang w:val="kk-KZ"/>
        </w:rPr>
        <w:t xml:space="preserve"> FTO/ZnO/P3HT:IC60MA/MoOx/Ag құрылғысының вольт-амперлік сипаттамасы</w:t>
      </w:r>
    </w:p>
    <w:p w:rsidR="00C50CA4" w:rsidRDefault="00C50CA4" w:rsidP="00C50CA4">
      <w:pPr>
        <w:spacing w:after="0" w:line="240" w:lineRule="auto"/>
        <w:ind w:firstLine="709"/>
        <w:jc w:val="center"/>
        <w:rPr>
          <w:rFonts w:ascii="Times New Roman" w:hAnsi="Times New Roman" w:cs="Times New Roman"/>
          <w:sz w:val="28"/>
          <w:szCs w:val="28"/>
          <w:lang w:val="kk-KZ"/>
        </w:rPr>
      </w:pPr>
    </w:p>
    <w:p w:rsidR="00DD5912" w:rsidRPr="009B660B" w:rsidRDefault="00DD5912" w:rsidP="00DD5912">
      <w:pPr>
        <w:spacing w:after="0" w:line="240" w:lineRule="auto"/>
        <w:ind w:firstLine="709"/>
        <w:jc w:val="both"/>
        <w:rPr>
          <w:lang w:val="kk-KZ"/>
        </w:rPr>
      </w:pPr>
      <w:r w:rsidRPr="009B660B">
        <w:rPr>
          <w:rFonts w:ascii="Times New Roman" w:hAnsi="Times New Roman" w:cs="Times New Roman"/>
          <w:sz w:val="28"/>
          <w:szCs w:val="28"/>
          <w:lang w:val="kk-KZ"/>
        </w:rPr>
        <w:t>32-суретте IV қисығының ZnO ETL қасиеттеріне тәуелділігі анық байқалады. ETL қалыңдығы 86±5 нм болғанда, PCS тиімділігі тек 1%-ды құрайды. Алайда, қабыршақ қалыңдығының азаюы тиімділіктің күрт артуына алып келіп, ZnO ETL қалыңдығы 54±5 нм болғанда максималды 3,2% деңгейіне жетеді. Қабыршақ қалыңдығының әрі қарай төмендеуі тиімділіктің біртіндеп төмендеуіне әсер етеді.</w:t>
      </w:r>
      <w:r w:rsidRPr="009B660B">
        <w:rPr>
          <w:lang w:val="kk-KZ"/>
        </w:rPr>
        <w:t xml:space="preserve"> </w:t>
      </w:r>
    </w:p>
    <w:p w:rsidR="00DD5912" w:rsidRPr="009B660B" w:rsidRDefault="00DD5912" w:rsidP="00DD5912">
      <w:pPr>
        <w:spacing w:after="0" w:line="240" w:lineRule="auto"/>
        <w:ind w:firstLine="709"/>
        <w:jc w:val="both"/>
        <w:rPr>
          <w:rFonts w:ascii="Times New Roman" w:hAnsi="Times New Roman" w:cs="Times New Roman"/>
          <w:sz w:val="28"/>
          <w:szCs w:val="28"/>
          <w:lang w:val="kk-KZ"/>
        </w:rPr>
      </w:pPr>
    </w:p>
    <w:p w:rsidR="00393C42" w:rsidRPr="009B660B" w:rsidRDefault="00393C42" w:rsidP="00C50CA4">
      <w:pPr>
        <w:pStyle w:val="a3"/>
        <w:spacing w:after="0" w:line="240" w:lineRule="auto"/>
        <w:ind w:left="0"/>
        <w:jc w:val="both"/>
        <w:rPr>
          <w:rFonts w:ascii="Times New Roman" w:hAnsi="Times New Roman"/>
          <w:sz w:val="28"/>
          <w:szCs w:val="28"/>
          <w:lang w:val="kk-KZ"/>
        </w:rPr>
      </w:pPr>
      <w:r w:rsidRPr="009B660B">
        <w:rPr>
          <w:rFonts w:ascii="Times New Roman" w:hAnsi="Times New Roman"/>
          <w:sz w:val="28"/>
          <w:szCs w:val="28"/>
          <w:lang w:val="kk-KZ"/>
        </w:rPr>
        <w:t xml:space="preserve">Кесте 8 – Күн элементтерінің фотоэлектрлік сипаттамалары </w:t>
      </w:r>
    </w:p>
    <w:p w:rsidR="00393C42" w:rsidRPr="00C50CA4" w:rsidRDefault="00393C42" w:rsidP="00393C42">
      <w:pPr>
        <w:spacing w:after="0" w:line="240" w:lineRule="auto"/>
        <w:ind w:firstLine="709"/>
        <w:jc w:val="both"/>
        <w:rPr>
          <w:rFonts w:ascii="Times New Roman" w:hAnsi="Times New Roman" w:cs="Times New Roman"/>
          <w:sz w:val="16"/>
          <w:szCs w:val="16"/>
          <w:lang w:val="kk-KZ"/>
        </w:rPr>
      </w:pPr>
    </w:p>
    <w:tbl>
      <w:tblPr>
        <w:tblW w:w="9604" w:type="dxa"/>
        <w:jc w:val="center"/>
        <w:tblInd w:w="-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3"/>
        <w:gridCol w:w="1276"/>
        <w:gridCol w:w="1134"/>
        <w:gridCol w:w="1276"/>
        <w:gridCol w:w="1134"/>
        <w:gridCol w:w="1275"/>
        <w:gridCol w:w="1196"/>
      </w:tblGrid>
      <w:tr w:rsidR="00393C42" w:rsidRPr="009B660B" w:rsidTr="00C50CA4">
        <w:trPr>
          <w:trHeight w:val="623"/>
          <w:jc w:val="center"/>
        </w:trPr>
        <w:tc>
          <w:tcPr>
            <w:tcW w:w="2313" w:type="dxa"/>
            <w:shd w:val="clear" w:color="auto" w:fill="auto"/>
            <w:vAlign w:val="center"/>
          </w:tcPr>
          <w:p w:rsidR="00393C42" w:rsidRPr="00C50CA4" w:rsidRDefault="00393C42" w:rsidP="00C50CA4">
            <w:pPr>
              <w:spacing w:after="0" w:line="240" w:lineRule="auto"/>
              <w:jc w:val="center"/>
              <w:rPr>
                <w:rFonts w:ascii="Times New Roman" w:hAnsi="Times New Roman"/>
                <w:sz w:val="24"/>
                <w:szCs w:val="24"/>
                <w:lang w:val="kk-KZ"/>
              </w:rPr>
            </w:pPr>
            <w:r w:rsidRPr="00C50CA4">
              <w:rPr>
                <w:rFonts w:ascii="Times New Roman" w:hAnsi="Times New Roman"/>
                <w:sz w:val="24"/>
                <w:szCs w:val="24"/>
                <w:lang w:val="kk-KZ"/>
              </w:rPr>
              <w:t>ZnO қабыршағының қалыңдығы, нм</w:t>
            </w:r>
          </w:p>
        </w:tc>
        <w:tc>
          <w:tcPr>
            <w:tcW w:w="1276" w:type="dxa"/>
            <w:shd w:val="clear" w:color="auto" w:fill="auto"/>
            <w:vAlign w:val="center"/>
          </w:tcPr>
          <w:p w:rsidR="00393C42" w:rsidRPr="00C50CA4" w:rsidRDefault="00393C42" w:rsidP="00C50CA4">
            <w:pPr>
              <w:spacing w:after="0" w:line="240" w:lineRule="auto"/>
              <w:jc w:val="center"/>
              <w:rPr>
                <w:rFonts w:ascii="Times New Roman" w:hAnsi="Times New Roman"/>
                <w:sz w:val="24"/>
                <w:szCs w:val="24"/>
                <w:lang w:val="kk-KZ"/>
              </w:rPr>
            </w:pPr>
            <w:r w:rsidRPr="00C50CA4">
              <w:rPr>
                <w:rFonts w:ascii="Times New Roman" w:hAnsi="Times New Roman"/>
                <w:sz w:val="24"/>
                <w:szCs w:val="24"/>
                <w:lang w:val="kk-KZ"/>
              </w:rPr>
              <w:t>U</w:t>
            </w:r>
            <w:r w:rsidRPr="00C50CA4">
              <w:rPr>
                <w:rFonts w:ascii="Times New Roman" w:hAnsi="Times New Roman"/>
                <w:sz w:val="24"/>
                <w:szCs w:val="24"/>
                <w:vertAlign w:val="subscript"/>
                <w:lang w:val="kk-KZ"/>
              </w:rPr>
              <w:t>oc</w:t>
            </w:r>
            <w:r w:rsidR="00C626E8" w:rsidRPr="00C50CA4">
              <w:rPr>
                <w:rFonts w:ascii="Times New Roman" w:hAnsi="Times New Roman"/>
                <w:sz w:val="24"/>
                <w:szCs w:val="24"/>
                <w:lang w:val="kk-KZ"/>
              </w:rPr>
              <w:t xml:space="preserve">, </w:t>
            </w:r>
            <w:r w:rsidRPr="00C50CA4">
              <w:rPr>
                <w:rFonts w:ascii="Times New Roman" w:hAnsi="Times New Roman"/>
                <w:sz w:val="24"/>
                <w:szCs w:val="24"/>
                <w:lang w:val="kk-KZ"/>
              </w:rPr>
              <w:t>(В)</w:t>
            </w:r>
          </w:p>
        </w:tc>
        <w:tc>
          <w:tcPr>
            <w:tcW w:w="1134" w:type="dxa"/>
            <w:shd w:val="clear" w:color="auto" w:fill="auto"/>
            <w:vAlign w:val="center"/>
          </w:tcPr>
          <w:p w:rsidR="00393C42" w:rsidRPr="00C50CA4" w:rsidRDefault="00393C42" w:rsidP="00C50CA4">
            <w:pPr>
              <w:spacing w:after="0" w:line="240" w:lineRule="auto"/>
              <w:jc w:val="center"/>
              <w:rPr>
                <w:rFonts w:ascii="Times New Roman" w:hAnsi="Times New Roman"/>
                <w:sz w:val="24"/>
                <w:szCs w:val="24"/>
                <w:lang w:val="kk-KZ"/>
              </w:rPr>
            </w:pPr>
            <w:r w:rsidRPr="00C50CA4">
              <w:rPr>
                <w:rFonts w:ascii="Times New Roman" w:hAnsi="Times New Roman"/>
                <w:sz w:val="24"/>
                <w:szCs w:val="24"/>
                <w:lang w:val="kk-KZ"/>
              </w:rPr>
              <w:t>J</w:t>
            </w:r>
            <w:r w:rsidRPr="00C50CA4">
              <w:rPr>
                <w:rFonts w:ascii="Times New Roman" w:hAnsi="Times New Roman"/>
                <w:sz w:val="24"/>
                <w:szCs w:val="24"/>
                <w:vertAlign w:val="subscript"/>
                <w:lang w:val="kk-KZ"/>
              </w:rPr>
              <w:t xml:space="preserve">sc </w:t>
            </w:r>
            <w:r w:rsidRPr="00C50CA4">
              <w:rPr>
                <w:rFonts w:ascii="Times New Roman" w:hAnsi="Times New Roman"/>
                <w:sz w:val="24"/>
                <w:szCs w:val="24"/>
                <w:lang w:val="kk-KZ"/>
              </w:rPr>
              <w:t>(мA/cм</w:t>
            </w:r>
            <w:r w:rsidRPr="00C50CA4">
              <w:rPr>
                <w:rFonts w:ascii="Times New Roman" w:hAnsi="Times New Roman"/>
                <w:sz w:val="24"/>
                <w:szCs w:val="24"/>
                <w:vertAlign w:val="superscript"/>
                <w:lang w:val="kk-KZ"/>
              </w:rPr>
              <w:t>2</w:t>
            </w:r>
            <w:r w:rsidRPr="00C50CA4">
              <w:rPr>
                <w:rFonts w:ascii="Times New Roman" w:hAnsi="Times New Roman"/>
                <w:sz w:val="24"/>
                <w:szCs w:val="24"/>
                <w:lang w:val="kk-KZ"/>
              </w:rPr>
              <w:t>)</w:t>
            </w:r>
          </w:p>
        </w:tc>
        <w:tc>
          <w:tcPr>
            <w:tcW w:w="1276" w:type="dxa"/>
            <w:shd w:val="clear" w:color="auto" w:fill="auto"/>
            <w:vAlign w:val="center"/>
          </w:tcPr>
          <w:p w:rsidR="00393C42" w:rsidRPr="00C50CA4" w:rsidRDefault="00393C42" w:rsidP="00C50CA4">
            <w:pPr>
              <w:spacing w:after="0" w:line="240" w:lineRule="auto"/>
              <w:jc w:val="center"/>
              <w:rPr>
                <w:rFonts w:ascii="Times New Roman" w:hAnsi="Times New Roman"/>
                <w:sz w:val="24"/>
                <w:szCs w:val="24"/>
                <w:vertAlign w:val="subscript"/>
                <w:lang w:val="kk-KZ"/>
              </w:rPr>
            </w:pPr>
            <w:r w:rsidRPr="00C50CA4">
              <w:rPr>
                <w:rFonts w:ascii="Times New Roman" w:hAnsi="Times New Roman"/>
                <w:sz w:val="24"/>
                <w:szCs w:val="24"/>
                <w:lang w:val="kk-KZ"/>
              </w:rPr>
              <w:t>U</w:t>
            </w:r>
            <w:r w:rsidRPr="00C50CA4">
              <w:rPr>
                <w:rFonts w:ascii="Times New Roman" w:hAnsi="Times New Roman"/>
                <w:sz w:val="24"/>
                <w:szCs w:val="24"/>
                <w:vertAlign w:val="subscript"/>
                <w:lang w:val="kk-KZ"/>
              </w:rPr>
              <w:t>max</w:t>
            </w:r>
            <w:r w:rsidR="00C626E8" w:rsidRPr="00C50CA4">
              <w:rPr>
                <w:rFonts w:ascii="Times New Roman" w:hAnsi="Times New Roman"/>
                <w:sz w:val="24"/>
                <w:szCs w:val="24"/>
                <w:vertAlign w:val="subscript"/>
                <w:lang w:val="kk-KZ"/>
              </w:rPr>
              <w:t xml:space="preserve"> </w:t>
            </w:r>
            <w:r w:rsidRPr="00C50CA4">
              <w:rPr>
                <w:rFonts w:ascii="Times New Roman" w:hAnsi="Times New Roman"/>
                <w:sz w:val="24"/>
                <w:szCs w:val="24"/>
                <w:lang w:val="kk-KZ"/>
              </w:rPr>
              <w:t>(В)</w:t>
            </w:r>
          </w:p>
        </w:tc>
        <w:tc>
          <w:tcPr>
            <w:tcW w:w="1134" w:type="dxa"/>
            <w:shd w:val="clear" w:color="auto" w:fill="auto"/>
            <w:vAlign w:val="center"/>
          </w:tcPr>
          <w:p w:rsidR="00393C42" w:rsidRPr="00C50CA4" w:rsidRDefault="00393C42" w:rsidP="00C50CA4">
            <w:pPr>
              <w:spacing w:after="0" w:line="240" w:lineRule="auto"/>
              <w:jc w:val="center"/>
              <w:rPr>
                <w:rFonts w:ascii="Times New Roman" w:hAnsi="Times New Roman"/>
                <w:sz w:val="24"/>
                <w:szCs w:val="24"/>
                <w:lang w:val="kk-KZ"/>
              </w:rPr>
            </w:pPr>
            <w:r w:rsidRPr="00C50CA4">
              <w:rPr>
                <w:rFonts w:ascii="Times New Roman" w:hAnsi="Times New Roman"/>
                <w:sz w:val="24"/>
                <w:szCs w:val="24"/>
                <w:lang w:val="kk-KZ"/>
              </w:rPr>
              <w:t>J</w:t>
            </w:r>
            <w:r w:rsidRPr="00C50CA4">
              <w:rPr>
                <w:rFonts w:ascii="Times New Roman" w:hAnsi="Times New Roman"/>
                <w:sz w:val="24"/>
                <w:szCs w:val="24"/>
                <w:vertAlign w:val="subscript"/>
                <w:lang w:val="kk-KZ"/>
              </w:rPr>
              <w:t xml:space="preserve">max </w:t>
            </w:r>
            <w:r w:rsidRPr="00C50CA4">
              <w:rPr>
                <w:rFonts w:ascii="Times New Roman" w:hAnsi="Times New Roman"/>
                <w:sz w:val="24"/>
                <w:szCs w:val="24"/>
                <w:lang w:val="kk-KZ"/>
              </w:rPr>
              <w:t>(мA/cм</w:t>
            </w:r>
            <w:r w:rsidRPr="00C50CA4">
              <w:rPr>
                <w:rFonts w:ascii="Times New Roman" w:hAnsi="Times New Roman"/>
                <w:sz w:val="24"/>
                <w:szCs w:val="24"/>
                <w:vertAlign w:val="superscript"/>
                <w:lang w:val="kk-KZ"/>
              </w:rPr>
              <w:t>2</w:t>
            </w:r>
            <w:r w:rsidRPr="00C50CA4">
              <w:rPr>
                <w:rFonts w:ascii="Times New Roman" w:hAnsi="Times New Roman"/>
                <w:sz w:val="24"/>
                <w:szCs w:val="24"/>
                <w:lang w:val="kk-KZ"/>
              </w:rPr>
              <w:t>)</w:t>
            </w:r>
          </w:p>
        </w:tc>
        <w:tc>
          <w:tcPr>
            <w:tcW w:w="1275" w:type="dxa"/>
            <w:shd w:val="clear" w:color="auto" w:fill="auto"/>
            <w:vAlign w:val="center"/>
          </w:tcPr>
          <w:p w:rsidR="00393C42" w:rsidRPr="00C50CA4" w:rsidRDefault="00393C42" w:rsidP="00C50CA4">
            <w:pPr>
              <w:spacing w:after="0" w:line="240" w:lineRule="auto"/>
              <w:jc w:val="center"/>
              <w:rPr>
                <w:rFonts w:ascii="Times New Roman" w:hAnsi="Times New Roman"/>
                <w:sz w:val="24"/>
                <w:szCs w:val="24"/>
                <w:lang w:val="kk-KZ"/>
              </w:rPr>
            </w:pPr>
            <w:r w:rsidRPr="00C50CA4">
              <w:rPr>
                <w:rFonts w:ascii="Times New Roman" w:hAnsi="Times New Roman"/>
                <w:sz w:val="24"/>
                <w:szCs w:val="24"/>
                <w:lang w:val="kk-KZ"/>
              </w:rPr>
              <w:t>FF</w:t>
            </w:r>
          </w:p>
        </w:tc>
        <w:tc>
          <w:tcPr>
            <w:tcW w:w="1196" w:type="dxa"/>
            <w:shd w:val="clear" w:color="auto" w:fill="auto"/>
            <w:vAlign w:val="center"/>
          </w:tcPr>
          <w:p w:rsidR="00393C42" w:rsidRPr="00C50CA4" w:rsidRDefault="00C626E8" w:rsidP="00C50CA4">
            <w:pPr>
              <w:spacing w:after="0" w:line="240" w:lineRule="auto"/>
              <w:jc w:val="center"/>
              <w:rPr>
                <w:rFonts w:ascii="Times New Roman" w:hAnsi="Times New Roman"/>
                <w:sz w:val="24"/>
                <w:szCs w:val="24"/>
                <w:lang w:val="kk-KZ"/>
              </w:rPr>
            </w:pPr>
            <w:r w:rsidRPr="00C50CA4">
              <w:rPr>
                <w:rFonts w:ascii="Times New Roman" w:hAnsi="Times New Roman"/>
                <w:sz w:val="24"/>
                <w:szCs w:val="24"/>
                <w:lang w:val="kk-KZ"/>
              </w:rPr>
              <w:t>ПӘК</w:t>
            </w:r>
            <w:r w:rsidR="00393C42" w:rsidRPr="00C50CA4">
              <w:rPr>
                <w:rFonts w:ascii="Times New Roman" w:hAnsi="Times New Roman"/>
                <w:sz w:val="24"/>
                <w:szCs w:val="24"/>
                <w:lang w:val="kk-KZ"/>
              </w:rPr>
              <w:t xml:space="preserve"> %</w:t>
            </w:r>
          </w:p>
        </w:tc>
      </w:tr>
      <w:tr w:rsidR="00393C42" w:rsidRPr="009B660B" w:rsidTr="00DD5912">
        <w:trPr>
          <w:trHeight w:val="371"/>
          <w:jc w:val="center"/>
        </w:trPr>
        <w:tc>
          <w:tcPr>
            <w:tcW w:w="2313"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kk-KZ"/>
              </w:rPr>
            </w:pPr>
            <w:r w:rsidRPr="009B660B">
              <w:rPr>
                <w:rFonts w:ascii="Times New Roman" w:hAnsi="Times New Roman"/>
                <w:sz w:val="24"/>
                <w:szCs w:val="24"/>
                <w:lang w:val="kk-KZ"/>
              </w:rPr>
              <w:t>86±5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kk-KZ"/>
              </w:rPr>
            </w:pPr>
            <w:r w:rsidRPr="009B660B">
              <w:rPr>
                <w:rFonts w:ascii="Times New Roman" w:hAnsi="Times New Roman"/>
                <w:sz w:val="24"/>
                <w:szCs w:val="24"/>
                <w:lang w:val="kk-KZ"/>
              </w:rPr>
              <w:t>0.39</w:t>
            </w:r>
            <w:r w:rsidRPr="009B660B">
              <w:rPr>
                <w:rFonts w:ascii="Times New Roman" w:hAnsi="Times New Roman" w:cs="Times New Roman"/>
                <w:sz w:val="24"/>
                <w:szCs w:val="24"/>
                <w:lang w:val="kk-KZ"/>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kk-KZ"/>
              </w:rPr>
            </w:pPr>
            <w:r w:rsidRPr="009B660B">
              <w:rPr>
                <w:rFonts w:ascii="Times New Roman" w:hAnsi="Times New Roman"/>
                <w:sz w:val="24"/>
                <w:szCs w:val="24"/>
                <w:lang w:val="kk-KZ"/>
              </w:rPr>
              <w:t>5.9</w:t>
            </w:r>
            <w:r w:rsidRPr="009B660B">
              <w:rPr>
                <w:rFonts w:ascii="Times New Roman" w:hAnsi="Times New Roman" w:cs="Times New Roman"/>
                <w:sz w:val="24"/>
                <w:szCs w:val="24"/>
                <w:lang w:val="kk-KZ"/>
              </w:rPr>
              <w:t>±0,05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kk-KZ"/>
              </w:rPr>
            </w:pPr>
            <w:r w:rsidRPr="009B660B">
              <w:rPr>
                <w:rFonts w:ascii="Times New Roman" w:hAnsi="Times New Roman"/>
                <w:sz w:val="24"/>
                <w:szCs w:val="24"/>
                <w:lang w:val="kk-KZ"/>
              </w:rPr>
              <w:t>0.26</w:t>
            </w:r>
            <w:r w:rsidRPr="009B660B">
              <w:rPr>
                <w:rFonts w:ascii="Times New Roman" w:hAnsi="Times New Roman" w:cs="Times New Roman"/>
                <w:sz w:val="24"/>
                <w:szCs w:val="24"/>
                <w:lang w:val="kk-KZ"/>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kk-KZ"/>
              </w:rPr>
            </w:pPr>
            <w:r w:rsidRPr="009B660B">
              <w:rPr>
                <w:rFonts w:ascii="Times New Roman" w:hAnsi="Times New Roman"/>
                <w:sz w:val="24"/>
                <w:szCs w:val="24"/>
                <w:lang w:val="kk-KZ"/>
              </w:rPr>
              <w:t>3.9</w:t>
            </w:r>
            <w:r w:rsidRPr="009B660B">
              <w:rPr>
                <w:rFonts w:ascii="Times New Roman" w:hAnsi="Times New Roman" w:cs="Times New Roman"/>
                <w:sz w:val="24"/>
                <w:szCs w:val="24"/>
                <w:lang w:val="kk-KZ"/>
              </w:rPr>
              <w:t>±0,05</w:t>
            </w:r>
          </w:p>
        </w:tc>
        <w:tc>
          <w:tcPr>
            <w:tcW w:w="1275"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lang w:val="kk-KZ"/>
              </w:rPr>
              <w:t>0.44</w:t>
            </w:r>
            <w:r w:rsidRPr="009B660B">
              <w:rPr>
                <w:rFonts w:ascii="Times New Roman" w:hAnsi="Times New Roman" w:cs="Times New Roman"/>
                <w:sz w:val="24"/>
                <w:szCs w:val="24"/>
                <w:lang w:val="kk-KZ"/>
              </w:rPr>
              <w:t>±</w:t>
            </w:r>
            <w:r w:rsidRPr="009B660B">
              <w:rPr>
                <w:rFonts w:ascii="Times New Roman" w:hAnsi="Times New Roman" w:cs="Times New Roman"/>
                <w:sz w:val="24"/>
                <w:szCs w:val="24"/>
              </w:rPr>
              <w:t>0,01</w:t>
            </w:r>
          </w:p>
        </w:tc>
        <w:tc>
          <w:tcPr>
            <w:tcW w:w="119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rPr>
              <w:t>1.0</w:t>
            </w:r>
            <w:r w:rsidRPr="009B660B">
              <w:rPr>
                <w:rFonts w:ascii="Times New Roman" w:hAnsi="Times New Roman" w:cs="Times New Roman"/>
                <w:sz w:val="24"/>
                <w:szCs w:val="24"/>
              </w:rPr>
              <w:t>±0,05</w:t>
            </w:r>
          </w:p>
        </w:tc>
      </w:tr>
      <w:tr w:rsidR="00393C42" w:rsidRPr="009B660B" w:rsidTr="00DD5912">
        <w:trPr>
          <w:trHeight w:val="383"/>
          <w:jc w:val="center"/>
        </w:trPr>
        <w:tc>
          <w:tcPr>
            <w:tcW w:w="2313"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kk-KZ"/>
              </w:rPr>
            </w:pPr>
            <w:r w:rsidRPr="009B660B">
              <w:rPr>
                <w:rFonts w:ascii="Times New Roman" w:hAnsi="Times New Roman"/>
                <w:sz w:val="24"/>
                <w:szCs w:val="24"/>
                <w:lang w:val="kk-KZ"/>
              </w:rPr>
              <w:t>68</w:t>
            </w:r>
            <w:r w:rsidRPr="009B660B">
              <w:rPr>
                <w:rFonts w:ascii="Times New Roman" w:hAnsi="Times New Roman"/>
                <w:sz w:val="24"/>
                <w:szCs w:val="24"/>
                <w:lang w:val="en-US"/>
              </w:rPr>
              <w:t>±</w:t>
            </w:r>
            <w:r w:rsidRPr="009B660B">
              <w:rPr>
                <w:rFonts w:ascii="Times New Roman" w:hAnsi="Times New Roman"/>
                <w:sz w:val="24"/>
                <w:szCs w:val="24"/>
              </w:rPr>
              <w:t>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lang w:val="en-US"/>
              </w:rPr>
              <w:t>0.</w:t>
            </w:r>
            <w:r w:rsidRPr="009B660B">
              <w:rPr>
                <w:rFonts w:ascii="Times New Roman" w:hAnsi="Times New Roman"/>
                <w:sz w:val="24"/>
                <w:szCs w:val="24"/>
              </w:rPr>
              <w:t>45</w:t>
            </w:r>
            <w:r w:rsidRPr="009B660B">
              <w:rPr>
                <w:rFonts w:ascii="Times New Roman" w:hAnsi="Times New Roman" w:cs="Times New Roman"/>
                <w:sz w:val="24"/>
                <w:szCs w:val="24"/>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8.3</w:t>
            </w:r>
            <w:r w:rsidRPr="009B660B">
              <w:rPr>
                <w:rFonts w:ascii="Times New Roman" w:hAnsi="Times New Roman" w:cs="Times New Roman"/>
                <w:sz w:val="24"/>
                <w:szCs w:val="24"/>
              </w:rPr>
              <w:t>±0,05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lang w:val="en-US"/>
              </w:rPr>
              <w:t>0.3</w:t>
            </w:r>
            <w:r w:rsidRPr="009B660B">
              <w:rPr>
                <w:rFonts w:ascii="Times New Roman" w:hAnsi="Times New Roman"/>
                <w:sz w:val="24"/>
                <w:szCs w:val="24"/>
              </w:rPr>
              <w:t>0</w:t>
            </w:r>
            <w:r w:rsidRPr="009B660B">
              <w:rPr>
                <w:rFonts w:ascii="Times New Roman" w:hAnsi="Times New Roman" w:cs="Times New Roman"/>
                <w:sz w:val="24"/>
                <w:szCs w:val="24"/>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lang w:val="en-US"/>
              </w:rPr>
              <w:t>5</w:t>
            </w:r>
            <w:r w:rsidRPr="009B660B">
              <w:rPr>
                <w:rFonts w:ascii="Times New Roman" w:hAnsi="Times New Roman"/>
                <w:sz w:val="24"/>
                <w:szCs w:val="24"/>
              </w:rPr>
              <w:t>.9</w:t>
            </w:r>
            <w:r w:rsidRPr="009B660B">
              <w:rPr>
                <w:rFonts w:ascii="Times New Roman" w:hAnsi="Times New Roman" w:cs="Times New Roman"/>
                <w:sz w:val="24"/>
                <w:szCs w:val="24"/>
              </w:rPr>
              <w:t>±0,05</w:t>
            </w:r>
          </w:p>
        </w:tc>
        <w:tc>
          <w:tcPr>
            <w:tcW w:w="1275"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rPr>
              <w:t>0.</w:t>
            </w:r>
            <w:r w:rsidRPr="009B660B">
              <w:rPr>
                <w:rFonts w:ascii="Times New Roman" w:hAnsi="Times New Roman"/>
                <w:sz w:val="24"/>
                <w:szCs w:val="24"/>
                <w:lang w:val="en-US"/>
              </w:rPr>
              <w:t>47</w:t>
            </w:r>
            <w:r w:rsidRPr="009B660B">
              <w:rPr>
                <w:rFonts w:ascii="Times New Roman" w:hAnsi="Times New Roman" w:cs="Times New Roman"/>
                <w:sz w:val="24"/>
                <w:szCs w:val="24"/>
              </w:rPr>
              <w:t>±0,01</w:t>
            </w:r>
          </w:p>
        </w:tc>
        <w:tc>
          <w:tcPr>
            <w:tcW w:w="119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1.8</w:t>
            </w:r>
            <w:r w:rsidRPr="009B660B">
              <w:rPr>
                <w:rFonts w:ascii="Times New Roman" w:hAnsi="Times New Roman" w:cs="Times New Roman"/>
                <w:sz w:val="24"/>
                <w:szCs w:val="24"/>
              </w:rPr>
              <w:t>±0,05</w:t>
            </w:r>
          </w:p>
        </w:tc>
      </w:tr>
      <w:tr w:rsidR="00393C42" w:rsidRPr="009B660B" w:rsidTr="00DD5912">
        <w:trPr>
          <w:trHeight w:val="383"/>
          <w:jc w:val="center"/>
        </w:trPr>
        <w:tc>
          <w:tcPr>
            <w:tcW w:w="2313"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kk-KZ"/>
              </w:rPr>
            </w:pPr>
            <w:r w:rsidRPr="009B660B">
              <w:rPr>
                <w:rFonts w:ascii="Times New Roman" w:hAnsi="Times New Roman"/>
                <w:sz w:val="24"/>
                <w:szCs w:val="24"/>
                <w:lang w:val="kk-KZ"/>
              </w:rPr>
              <w:t>54</w:t>
            </w:r>
            <w:r w:rsidRPr="009B660B">
              <w:rPr>
                <w:rFonts w:ascii="Times New Roman" w:hAnsi="Times New Roman"/>
                <w:sz w:val="24"/>
                <w:szCs w:val="24"/>
                <w:lang w:val="en-US"/>
              </w:rPr>
              <w:t>±</w:t>
            </w:r>
            <w:r w:rsidRPr="009B660B">
              <w:rPr>
                <w:rFonts w:ascii="Times New Roman" w:hAnsi="Times New Roman"/>
                <w:sz w:val="24"/>
                <w:szCs w:val="24"/>
              </w:rPr>
              <w:t>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0.60</w:t>
            </w:r>
            <w:r w:rsidRPr="009B660B">
              <w:rPr>
                <w:rFonts w:ascii="Times New Roman" w:hAnsi="Times New Roman" w:cs="Times New Roman"/>
                <w:sz w:val="24"/>
                <w:szCs w:val="24"/>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9.5</w:t>
            </w:r>
            <w:r w:rsidRPr="009B660B">
              <w:rPr>
                <w:rFonts w:ascii="Times New Roman" w:hAnsi="Times New Roman" w:cs="Times New Roman"/>
                <w:sz w:val="24"/>
                <w:szCs w:val="24"/>
              </w:rPr>
              <w:t>±0,05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w:t>
            </w:r>
            <w:r w:rsidRPr="009B660B">
              <w:rPr>
                <w:rFonts w:ascii="Times New Roman" w:hAnsi="Times New Roman"/>
                <w:sz w:val="24"/>
                <w:szCs w:val="24"/>
              </w:rPr>
              <w:t>4</w:t>
            </w:r>
            <w:r w:rsidRPr="009B660B">
              <w:rPr>
                <w:rFonts w:ascii="Times New Roman" w:hAnsi="Times New Roman"/>
                <w:sz w:val="24"/>
                <w:szCs w:val="24"/>
                <w:lang w:val="en-US"/>
              </w:rPr>
              <w:t>2</w:t>
            </w:r>
            <w:r w:rsidRPr="009B660B">
              <w:rPr>
                <w:rFonts w:ascii="Times New Roman" w:hAnsi="Times New Roman" w:cs="Times New Roman"/>
                <w:sz w:val="24"/>
                <w:szCs w:val="24"/>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rPr>
              <w:t>7.</w:t>
            </w:r>
            <w:r w:rsidRPr="009B660B">
              <w:rPr>
                <w:rFonts w:ascii="Times New Roman" w:hAnsi="Times New Roman"/>
                <w:sz w:val="24"/>
                <w:szCs w:val="24"/>
                <w:lang w:val="en-US"/>
              </w:rPr>
              <w:t>6</w:t>
            </w:r>
            <w:r w:rsidRPr="009B660B">
              <w:rPr>
                <w:rFonts w:ascii="Times New Roman" w:hAnsi="Times New Roman" w:cs="Times New Roman"/>
                <w:sz w:val="24"/>
                <w:szCs w:val="24"/>
              </w:rPr>
              <w:t>±0,05</w:t>
            </w:r>
          </w:p>
        </w:tc>
        <w:tc>
          <w:tcPr>
            <w:tcW w:w="1275"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rPr>
              <w:t>0.</w:t>
            </w:r>
            <w:r w:rsidRPr="009B660B">
              <w:rPr>
                <w:rFonts w:ascii="Times New Roman" w:hAnsi="Times New Roman"/>
                <w:sz w:val="24"/>
                <w:szCs w:val="24"/>
                <w:lang w:val="en-US"/>
              </w:rPr>
              <w:t>56</w:t>
            </w:r>
            <w:r w:rsidRPr="009B660B">
              <w:rPr>
                <w:rFonts w:ascii="Times New Roman" w:hAnsi="Times New Roman" w:cs="Times New Roman"/>
                <w:sz w:val="24"/>
                <w:szCs w:val="24"/>
              </w:rPr>
              <w:t>±0,01</w:t>
            </w:r>
          </w:p>
        </w:tc>
        <w:tc>
          <w:tcPr>
            <w:tcW w:w="119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3.2</w:t>
            </w:r>
            <w:r w:rsidRPr="009B660B">
              <w:rPr>
                <w:rFonts w:ascii="Times New Roman" w:hAnsi="Times New Roman" w:cs="Times New Roman"/>
                <w:sz w:val="24"/>
                <w:szCs w:val="24"/>
              </w:rPr>
              <w:t>±0,05</w:t>
            </w:r>
          </w:p>
        </w:tc>
      </w:tr>
      <w:tr w:rsidR="00393C42" w:rsidRPr="009B660B" w:rsidTr="00DD5912">
        <w:trPr>
          <w:trHeight w:val="394"/>
          <w:jc w:val="center"/>
        </w:trPr>
        <w:tc>
          <w:tcPr>
            <w:tcW w:w="2313"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kk-KZ"/>
              </w:rPr>
            </w:pPr>
            <w:r w:rsidRPr="009B660B">
              <w:rPr>
                <w:rFonts w:ascii="Times New Roman" w:hAnsi="Times New Roman"/>
                <w:sz w:val="24"/>
                <w:szCs w:val="24"/>
                <w:lang w:val="kk-KZ"/>
              </w:rPr>
              <w:t>42</w:t>
            </w:r>
            <w:r w:rsidRPr="009B660B">
              <w:rPr>
                <w:rFonts w:ascii="Times New Roman" w:hAnsi="Times New Roman"/>
                <w:sz w:val="24"/>
                <w:szCs w:val="24"/>
                <w:lang w:val="en-US"/>
              </w:rPr>
              <w:t>±</w:t>
            </w:r>
            <w:r w:rsidRPr="009B660B">
              <w:rPr>
                <w:rFonts w:ascii="Times New Roman" w:hAnsi="Times New Roman"/>
                <w:sz w:val="24"/>
                <w:szCs w:val="24"/>
              </w:rPr>
              <w:t>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lang w:val="en-US"/>
              </w:rPr>
              <w:t>0.</w:t>
            </w:r>
            <w:r w:rsidRPr="009B660B">
              <w:rPr>
                <w:rFonts w:ascii="Times New Roman" w:hAnsi="Times New Roman"/>
                <w:sz w:val="24"/>
                <w:szCs w:val="24"/>
              </w:rPr>
              <w:t>41</w:t>
            </w:r>
            <w:r w:rsidRPr="009B660B">
              <w:rPr>
                <w:rFonts w:ascii="Times New Roman" w:hAnsi="Times New Roman" w:cs="Times New Roman"/>
                <w:sz w:val="24"/>
                <w:szCs w:val="24"/>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rPr>
              <w:t>7.9</w:t>
            </w:r>
            <w:r w:rsidRPr="009B660B">
              <w:rPr>
                <w:rFonts w:ascii="Times New Roman" w:hAnsi="Times New Roman" w:cs="Times New Roman"/>
                <w:sz w:val="24"/>
                <w:szCs w:val="24"/>
              </w:rPr>
              <w:t>±0,05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lang w:val="en-US"/>
              </w:rPr>
              <w:t>0.</w:t>
            </w:r>
            <w:r w:rsidRPr="009B660B">
              <w:rPr>
                <w:rFonts w:ascii="Times New Roman" w:hAnsi="Times New Roman"/>
                <w:sz w:val="24"/>
                <w:szCs w:val="24"/>
              </w:rPr>
              <w:t>28</w:t>
            </w:r>
            <w:r w:rsidRPr="009B660B">
              <w:rPr>
                <w:rFonts w:ascii="Times New Roman" w:hAnsi="Times New Roman" w:cs="Times New Roman"/>
                <w:sz w:val="24"/>
                <w:szCs w:val="24"/>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rPr>
              <w:t>5.1</w:t>
            </w:r>
            <w:r w:rsidRPr="009B660B">
              <w:rPr>
                <w:rFonts w:ascii="Times New Roman" w:hAnsi="Times New Roman" w:cs="Times New Roman"/>
                <w:sz w:val="24"/>
                <w:szCs w:val="24"/>
              </w:rPr>
              <w:t>±0,05</w:t>
            </w:r>
          </w:p>
        </w:tc>
        <w:tc>
          <w:tcPr>
            <w:tcW w:w="1275"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rPr>
              <w:t>0.44</w:t>
            </w:r>
            <w:r w:rsidRPr="009B660B">
              <w:rPr>
                <w:rFonts w:ascii="Times New Roman" w:hAnsi="Times New Roman" w:cs="Times New Roman"/>
                <w:sz w:val="24"/>
                <w:szCs w:val="24"/>
              </w:rPr>
              <w:t>±0,01</w:t>
            </w:r>
          </w:p>
        </w:tc>
        <w:tc>
          <w:tcPr>
            <w:tcW w:w="119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rPr>
              <w:t>1.4</w:t>
            </w:r>
            <w:r w:rsidRPr="009B660B">
              <w:rPr>
                <w:rFonts w:ascii="Times New Roman" w:hAnsi="Times New Roman" w:cs="Times New Roman"/>
                <w:sz w:val="24"/>
                <w:szCs w:val="24"/>
              </w:rPr>
              <w:t>±0,05</w:t>
            </w:r>
          </w:p>
        </w:tc>
      </w:tr>
      <w:tr w:rsidR="00393C42" w:rsidRPr="009B660B" w:rsidTr="00DD5912">
        <w:trPr>
          <w:trHeight w:val="381"/>
          <w:jc w:val="center"/>
        </w:trPr>
        <w:tc>
          <w:tcPr>
            <w:tcW w:w="2313"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kk-KZ"/>
              </w:rPr>
            </w:pPr>
            <w:r w:rsidRPr="009B660B">
              <w:rPr>
                <w:rFonts w:ascii="Times New Roman" w:hAnsi="Times New Roman"/>
                <w:sz w:val="24"/>
                <w:szCs w:val="24"/>
                <w:lang w:val="kk-KZ"/>
              </w:rPr>
              <w:t>26</w:t>
            </w:r>
            <w:r w:rsidRPr="009B660B">
              <w:rPr>
                <w:rFonts w:ascii="Times New Roman" w:hAnsi="Times New Roman"/>
                <w:sz w:val="24"/>
                <w:szCs w:val="24"/>
                <w:lang w:val="en-US"/>
              </w:rPr>
              <w:t>±</w:t>
            </w:r>
            <w:r w:rsidRPr="009B660B">
              <w:rPr>
                <w:rFonts w:ascii="Times New Roman" w:hAnsi="Times New Roman"/>
                <w:sz w:val="24"/>
                <w:szCs w:val="24"/>
              </w:rPr>
              <w:t>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w:t>
            </w:r>
            <w:r w:rsidRPr="009B660B">
              <w:rPr>
                <w:rFonts w:ascii="Times New Roman" w:hAnsi="Times New Roman"/>
                <w:sz w:val="24"/>
                <w:szCs w:val="24"/>
              </w:rPr>
              <w:t>3</w:t>
            </w:r>
            <w:r w:rsidRPr="009B660B">
              <w:rPr>
                <w:rFonts w:ascii="Times New Roman" w:hAnsi="Times New Roman"/>
                <w:sz w:val="24"/>
                <w:szCs w:val="24"/>
                <w:lang w:val="en-US"/>
              </w:rPr>
              <w:t>0</w:t>
            </w:r>
            <w:r w:rsidRPr="009B660B">
              <w:rPr>
                <w:rFonts w:ascii="Times New Roman" w:hAnsi="Times New Roman" w:cs="Times New Roman"/>
                <w:sz w:val="24"/>
                <w:szCs w:val="24"/>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rPr>
              <w:t>4</w:t>
            </w:r>
            <w:r w:rsidRPr="009B660B">
              <w:rPr>
                <w:rFonts w:ascii="Times New Roman" w:hAnsi="Times New Roman"/>
                <w:sz w:val="24"/>
                <w:szCs w:val="24"/>
                <w:lang w:val="en-US"/>
              </w:rPr>
              <w:t>.</w:t>
            </w:r>
            <w:r w:rsidRPr="009B660B">
              <w:rPr>
                <w:rFonts w:ascii="Times New Roman" w:hAnsi="Times New Roman"/>
                <w:sz w:val="24"/>
                <w:szCs w:val="24"/>
              </w:rPr>
              <w:t>3</w:t>
            </w:r>
            <w:r w:rsidRPr="009B660B">
              <w:rPr>
                <w:rFonts w:ascii="Times New Roman" w:hAnsi="Times New Roman" w:cs="Times New Roman"/>
                <w:sz w:val="24"/>
                <w:szCs w:val="24"/>
              </w:rPr>
              <w:t>±0,05</w:t>
            </w:r>
          </w:p>
        </w:tc>
        <w:tc>
          <w:tcPr>
            <w:tcW w:w="127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lang w:val="en-US"/>
              </w:rPr>
              <w:t>0.</w:t>
            </w:r>
            <w:r w:rsidRPr="009B660B">
              <w:rPr>
                <w:rFonts w:ascii="Times New Roman" w:hAnsi="Times New Roman"/>
                <w:sz w:val="24"/>
                <w:szCs w:val="24"/>
              </w:rPr>
              <w:t>20</w:t>
            </w:r>
            <w:r w:rsidRPr="009B660B">
              <w:rPr>
                <w:rFonts w:ascii="Times New Roman" w:hAnsi="Times New Roman" w:cs="Times New Roman"/>
                <w:sz w:val="24"/>
                <w:szCs w:val="24"/>
              </w:rPr>
              <w:t>±0,01</w:t>
            </w:r>
          </w:p>
        </w:tc>
        <w:tc>
          <w:tcPr>
            <w:tcW w:w="1134"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rPr>
              <w:t>2.5</w:t>
            </w:r>
            <w:r w:rsidRPr="009B660B">
              <w:rPr>
                <w:rFonts w:ascii="Times New Roman" w:hAnsi="Times New Roman" w:cs="Times New Roman"/>
                <w:sz w:val="24"/>
                <w:szCs w:val="24"/>
              </w:rPr>
              <w:t>±0,05</w:t>
            </w:r>
          </w:p>
        </w:tc>
        <w:tc>
          <w:tcPr>
            <w:tcW w:w="1275"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rPr>
              <w:t>0.38</w:t>
            </w:r>
            <w:r w:rsidRPr="009B660B">
              <w:rPr>
                <w:rFonts w:ascii="Times New Roman" w:hAnsi="Times New Roman" w:cs="Times New Roman"/>
                <w:sz w:val="24"/>
                <w:szCs w:val="24"/>
              </w:rPr>
              <w:t>±0,01</w:t>
            </w:r>
          </w:p>
        </w:tc>
        <w:tc>
          <w:tcPr>
            <w:tcW w:w="1196" w:type="dxa"/>
            <w:shd w:val="clear" w:color="auto" w:fill="auto"/>
            <w:vAlign w:val="center"/>
          </w:tcPr>
          <w:p w:rsidR="00393C42" w:rsidRPr="009B660B" w:rsidRDefault="00393C42" w:rsidP="00DD5912">
            <w:pPr>
              <w:spacing w:after="0" w:line="240" w:lineRule="auto"/>
              <w:jc w:val="center"/>
              <w:rPr>
                <w:rFonts w:ascii="Times New Roman" w:hAnsi="Times New Roman"/>
                <w:sz w:val="24"/>
                <w:szCs w:val="24"/>
              </w:rPr>
            </w:pPr>
            <w:r w:rsidRPr="009B660B">
              <w:rPr>
                <w:rFonts w:ascii="Times New Roman" w:hAnsi="Times New Roman"/>
                <w:sz w:val="24"/>
                <w:szCs w:val="24"/>
              </w:rPr>
              <w:t>0.4</w:t>
            </w:r>
            <w:r w:rsidRPr="009B660B">
              <w:rPr>
                <w:rFonts w:ascii="Times New Roman" w:hAnsi="Times New Roman" w:cs="Times New Roman"/>
                <w:sz w:val="24"/>
                <w:szCs w:val="24"/>
              </w:rPr>
              <w:t>±0,05</w:t>
            </w:r>
          </w:p>
        </w:tc>
      </w:tr>
    </w:tbl>
    <w:p w:rsidR="00C50CA4" w:rsidRDefault="00C50CA4" w:rsidP="005B3672">
      <w:pPr>
        <w:spacing w:after="0" w:line="240" w:lineRule="auto"/>
        <w:ind w:firstLine="709"/>
        <w:jc w:val="both"/>
        <w:rPr>
          <w:rFonts w:ascii="Times New Roman" w:hAnsi="Times New Roman" w:cs="Times New Roman"/>
          <w:sz w:val="28"/>
          <w:szCs w:val="28"/>
          <w:lang w:val="kk-KZ"/>
        </w:rPr>
      </w:pPr>
    </w:p>
    <w:p w:rsidR="005B3672" w:rsidRDefault="005B3672" w:rsidP="005B3672">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8-кестеден көрініп тұрғандай, ZnO ETL қалыңдығы 54 ± 5 нм болғанда, бос (Voc) кернеуі мен қысқа тұйықталу (Jsc) ток тығыздығы сәйкесінше 0,6 В және 9,5 мА/см² максималды мәндеріне жетеді. </w:t>
      </w:r>
    </w:p>
    <w:p w:rsidR="00727ACF" w:rsidRPr="009B660B" w:rsidRDefault="00727ACF" w:rsidP="00727ACF">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Бұл жағдай жалпы ПӘК-нің 3,2%-ға артуына себеп болады. Аталған нәтиже ZnO ETL қалыңдығының PSC фотоэлектрлік сипаттамаларына айрықша әсер ететінін көрсетеді. Осылайша, заряд тасымалдау процестерінің бәсекелестігі арасында тепе-теңдікті сақтайтын ETL оңтайлы қалыңдығы анықталды. </w:t>
      </w:r>
    </w:p>
    <w:p w:rsidR="00393C42" w:rsidRPr="009B660B" w:rsidRDefault="00393C42" w:rsidP="00393C42">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Электрондар мен кемтіктердің квазиферми деңгейлерінің айырмасы ETL және HTL-де инверттелген полимерлік күн элементтерінің фотокернеуін шектейді [176]. Осыған байланысты Voc деңгейін жоғарылату үшін ETL және HTL қасиеттерін оңтайландыру ерекше маңызды. Бұл зерттеуде молибден </w:t>
      </w:r>
      <w:r w:rsidRPr="009B660B">
        <w:rPr>
          <w:rFonts w:ascii="Times New Roman" w:hAnsi="Times New Roman" w:cs="Times New Roman"/>
          <w:sz w:val="28"/>
          <w:szCs w:val="28"/>
          <w:lang w:val="kk-KZ"/>
        </w:rPr>
        <w:lastRenderedPageBreak/>
        <w:t xml:space="preserve">оксиді мен фотобелсенді қабат бірдей шарттарда жағылды, сәйкесінше байқалған Voc өзгерістері тек мырыш оксиді қасиеттерімен байланысты. </w:t>
      </w:r>
    </w:p>
    <w:p w:rsidR="002B3111" w:rsidRPr="009B660B" w:rsidRDefault="005D3379"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Бұл зерттеуде </w:t>
      </w:r>
      <w:r w:rsidR="00325365" w:rsidRPr="009B660B">
        <w:rPr>
          <w:rFonts w:ascii="Times New Roman" w:hAnsi="Times New Roman"/>
          <w:sz w:val="28"/>
          <w:szCs w:val="28"/>
          <w:lang w:val="kk-KZ"/>
        </w:rPr>
        <w:t>PSCs</w:t>
      </w:r>
      <w:r w:rsidRPr="009B660B">
        <w:rPr>
          <w:rFonts w:ascii="Times New Roman" w:hAnsi="Times New Roman" w:cs="Times New Roman"/>
          <w:sz w:val="28"/>
          <w:szCs w:val="28"/>
          <w:lang w:val="kk-KZ"/>
        </w:rPr>
        <w:t>-</w:t>
      </w:r>
      <w:r w:rsidR="0032710E" w:rsidRPr="009B660B">
        <w:rPr>
          <w:rFonts w:ascii="Times New Roman" w:hAnsi="Times New Roman" w:cs="Times New Roman"/>
          <w:sz w:val="28"/>
          <w:szCs w:val="28"/>
          <w:lang w:val="kk-KZ"/>
        </w:rPr>
        <w:t>да зарядтардың рекомбинациясын зерттеу үшін импеданс спе</w:t>
      </w:r>
      <w:r w:rsidR="00C61747" w:rsidRPr="009B660B">
        <w:rPr>
          <w:rFonts w:ascii="Times New Roman" w:hAnsi="Times New Roman" w:cs="Times New Roman"/>
          <w:sz w:val="28"/>
          <w:szCs w:val="28"/>
          <w:lang w:val="kk-KZ"/>
        </w:rPr>
        <w:t>ктроскопиясы әдісі қолданылды [</w:t>
      </w:r>
      <w:r w:rsidR="00BC7D63" w:rsidRPr="009B660B">
        <w:rPr>
          <w:rFonts w:ascii="Times New Roman" w:hAnsi="Times New Roman" w:cs="Times New Roman"/>
          <w:sz w:val="28"/>
          <w:szCs w:val="28"/>
          <w:lang w:val="kk-KZ"/>
        </w:rPr>
        <w:t>177</w:t>
      </w:r>
      <w:r w:rsidR="0032710E" w:rsidRPr="009B660B">
        <w:rPr>
          <w:rFonts w:ascii="Times New Roman" w:hAnsi="Times New Roman" w:cs="Times New Roman"/>
          <w:sz w:val="28"/>
          <w:szCs w:val="28"/>
          <w:lang w:val="kk-KZ"/>
        </w:rPr>
        <w:t>]. Сонымен қатар, эксперименттік әдістерден басқа, зерттеушілер оптоэлектрондық құрылғылардағы заряд тасымалдаушыларын генерациялау процесін зерттеу үшін уақыттық аймақтағы шекті айырмаларды пайдаланатын теор</w:t>
      </w:r>
      <w:r w:rsidR="00C61747" w:rsidRPr="009B660B">
        <w:rPr>
          <w:rFonts w:ascii="Times New Roman" w:hAnsi="Times New Roman" w:cs="Times New Roman"/>
          <w:sz w:val="28"/>
          <w:szCs w:val="28"/>
          <w:lang w:val="kk-KZ"/>
        </w:rPr>
        <w:t>иялық әдістерді де қолданады [</w:t>
      </w:r>
      <w:r w:rsidR="00BC7D63" w:rsidRPr="009B660B">
        <w:rPr>
          <w:rFonts w:ascii="Times New Roman" w:hAnsi="Times New Roman" w:cs="Times New Roman"/>
          <w:sz w:val="28"/>
          <w:szCs w:val="28"/>
          <w:lang w:val="kk-KZ"/>
        </w:rPr>
        <w:t>178, 179</w:t>
      </w:r>
      <w:r w:rsidR="0032710E" w:rsidRPr="009B660B">
        <w:rPr>
          <w:rFonts w:ascii="Times New Roman" w:hAnsi="Times New Roman" w:cs="Times New Roman"/>
          <w:sz w:val="28"/>
          <w:szCs w:val="28"/>
          <w:lang w:val="kk-KZ"/>
        </w:rPr>
        <w:t>].</w:t>
      </w:r>
      <w:r w:rsidR="00064B82" w:rsidRPr="009B660B">
        <w:rPr>
          <w:rFonts w:ascii="Times New Roman" w:hAnsi="Times New Roman" w:cs="Times New Roman"/>
          <w:sz w:val="28"/>
          <w:szCs w:val="28"/>
          <w:lang w:val="kk-KZ"/>
        </w:rPr>
        <w:t xml:space="preserve"> </w:t>
      </w:r>
      <w:r w:rsidR="00667236" w:rsidRPr="009B660B">
        <w:rPr>
          <w:rFonts w:ascii="Times New Roman" w:hAnsi="Times New Roman" w:cs="Times New Roman"/>
          <w:sz w:val="28"/>
          <w:szCs w:val="28"/>
          <w:lang w:val="kk-KZ"/>
        </w:rPr>
        <w:t>ZnO</w:t>
      </w:r>
      <w:r w:rsidR="00411E58" w:rsidRPr="009B660B">
        <w:rPr>
          <w:rFonts w:ascii="Times New Roman" w:hAnsi="Times New Roman" w:cs="Times New Roman"/>
          <w:sz w:val="28"/>
          <w:szCs w:val="28"/>
          <w:lang w:val="kk-KZ"/>
        </w:rPr>
        <w:t xml:space="preserve"> э</w:t>
      </w:r>
      <w:r w:rsidR="0081573E" w:rsidRPr="009B660B">
        <w:rPr>
          <w:rFonts w:ascii="Times New Roman" w:hAnsi="Times New Roman" w:cs="Times New Roman"/>
          <w:sz w:val="28"/>
          <w:szCs w:val="28"/>
          <w:lang w:val="kk-KZ"/>
        </w:rPr>
        <w:t>лектрондард</w:t>
      </w:r>
      <w:r w:rsidR="00411E58" w:rsidRPr="009B660B">
        <w:rPr>
          <w:rFonts w:ascii="Times New Roman" w:hAnsi="Times New Roman" w:cs="Times New Roman"/>
          <w:sz w:val="28"/>
          <w:szCs w:val="28"/>
          <w:lang w:val="kk-KZ"/>
        </w:rPr>
        <w:t xml:space="preserve">ың квазиферми деңгейінің </w:t>
      </w:r>
      <w:r w:rsidR="0081573E" w:rsidRPr="009B660B">
        <w:rPr>
          <w:rFonts w:ascii="Times New Roman" w:hAnsi="Times New Roman" w:cs="Times New Roman"/>
          <w:sz w:val="28"/>
          <w:szCs w:val="28"/>
          <w:lang w:val="kk-KZ"/>
        </w:rPr>
        <w:t>орналасуы құрылғының жұмыс барысында инжекцияланатын электрондардың өткізгіштік аймақтағы</w:t>
      </w:r>
      <w:r w:rsidR="00712F73">
        <w:rPr>
          <w:rFonts w:ascii="Times New Roman" w:hAnsi="Times New Roman" w:cs="Times New Roman"/>
          <w:sz w:val="28"/>
          <w:szCs w:val="28"/>
          <w:lang w:val="kk-KZ"/>
        </w:rPr>
        <w:t xml:space="preserve"> тығыздығына, сондай-ақ ZnO</w:t>
      </w:r>
      <w:r w:rsidR="0081573E" w:rsidRPr="009B660B">
        <w:rPr>
          <w:rFonts w:ascii="Times New Roman" w:hAnsi="Times New Roman" w:cs="Times New Roman"/>
          <w:sz w:val="28"/>
          <w:szCs w:val="28"/>
          <w:lang w:val="kk-KZ"/>
        </w:rPr>
        <w:t xml:space="preserve"> </w:t>
      </w:r>
      <w:r w:rsidR="00411E58" w:rsidRPr="009B660B">
        <w:rPr>
          <w:rFonts w:ascii="Times New Roman" w:hAnsi="Times New Roman" w:cs="Times New Roman"/>
          <w:sz w:val="28"/>
          <w:szCs w:val="28"/>
          <w:lang w:val="kk-KZ"/>
        </w:rPr>
        <w:t>ақаулардың</w:t>
      </w:r>
      <w:r w:rsidR="0081573E" w:rsidRPr="009B660B">
        <w:rPr>
          <w:rFonts w:ascii="Times New Roman" w:hAnsi="Times New Roman" w:cs="Times New Roman"/>
          <w:sz w:val="28"/>
          <w:szCs w:val="28"/>
          <w:lang w:val="kk-KZ"/>
        </w:rPr>
        <w:t xml:space="preserve"> тығыздығы мен түрлеріне тәуелді [</w:t>
      </w:r>
      <w:r w:rsidR="00BC7D63" w:rsidRPr="009B660B">
        <w:rPr>
          <w:rFonts w:ascii="Times New Roman" w:hAnsi="Times New Roman" w:cs="Times New Roman"/>
          <w:sz w:val="28"/>
          <w:szCs w:val="28"/>
          <w:lang w:val="kk-KZ"/>
        </w:rPr>
        <w:t>180</w:t>
      </w:r>
      <w:r w:rsidR="0081573E" w:rsidRPr="009B660B">
        <w:rPr>
          <w:rFonts w:ascii="Times New Roman" w:hAnsi="Times New Roman" w:cs="Times New Roman"/>
          <w:sz w:val="28"/>
          <w:szCs w:val="28"/>
          <w:lang w:val="kk-KZ"/>
        </w:rPr>
        <w:t xml:space="preserve">, </w:t>
      </w:r>
      <w:r w:rsidR="00BC7D63" w:rsidRPr="009B660B">
        <w:rPr>
          <w:rFonts w:ascii="Times New Roman" w:hAnsi="Times New Roman" w:cs="Times New Roman"/>
          <w:sz w:val="28"/>
          <w:szCs w:val="28"/>
          <w:lang w:val="kk-KZ"/>
        </w:rPr>
        <w:t>181</w:t>
      </w:r>
      <w:r w:rsidR="0081573E" w:rsidRPr="009B660B">
        <w:rPr>
          <w:rFonts w:ascii="Times New Roman" w:hAnsi="Times New Roman" w:cs="Times New Roman"/>
          <w:sz w:val="28"/>
          <w:szCs w:val="28"/>
          <w:lang w:val="kk-KZ"/>
        </w:rPr>
        <w:t xml:space="preserve">]. Электрондардың квазиферми деңгейі өткізгіштік аймағының төменгі бөлігінде жоғары орналасқан сайын, </w:t>
      </w:r>
      <w:r w:rsidR="00411E58" w:rsidRPr="009B660B">
        <w:rPr>
          <w:rFonts w:ascii="Times New Roman" w:hAnsi="Times New Roman" w:cs="Times New Roman"/>
          <w:sz w:val="28"/>
          <w:szCs w:val="28"/>
          <w:lang w:val="kk-KZ"/>
        </w:rPr>
        <w:t xml:space="preserve">генерацияланатын </w:t>
      </w:r>
      <w:r w:rsidR="0081573E" w:rsidRPr="009B660B">
        <w:rPr>
          <w:rFonts w:ascii="Times New Roman" w:hAnsi="Times New Roman" w:cs="Times New Roman"/>
          <w:sz w:val="28"/>
          <w:szCs w:val="28"/>
          <w:lang w:val="kk-KZ"/>
        </w:rPr>
        <w:t xml:space="preserve">фотоэлектрлік кернеу де соғұрлым артады. Тыйым салынған </w:t>
      </w:r>
      <w:r w:rsidR="0041695D" w:rsidRPr="009B660B">
        <w:rPr>
          <w:rFonts w:ascii="Times New Roman" w:hAnsi="Times New Roman" w:cs="Times New Roman"/>
          <w:sz w:val="28"/>
          <w:szCs w:val="28"/>
          <w:lang w:val="kk-KZ"/>
        </w:rPr>
        <w:t>аймақта</w:t>
      </w:r>
      <w:r w:rsidR="0081573E" w:rsidRPr="009B660B">
        <w:rPr>
          <w:rFonts w:ascii="Times New Roman" w:hAnsi="Times New Roman" w:cs="Times New Roman"/>
          <w:sz w:val="28"/>
          <w:szCs w:val="28"/>
          <w:lang w:val="kk-KZ"/>
        </w:rPr>
        <w:t xml:space="preserve"> тереңдігі аз донорлық деңгейлерді қалыптастыратын </w:t>
      </w:r>
      <w:r w:rsidR="00411E58" w:rsidRPr="009B660B">
        <w:rPr>
          <w:rFonts w:ascii="Times New Roman" w:hAnsi="Times New Roman" w:cs="Times New Roman"/>
          <w:sz w:val="28"/>
          <w:szCs w:val="28"/>
          <w:lang w:val="kk-KZ"/>
        </w:rPr>
        <w:t>ақаулар</w:t>
      </w:r>
      <w:r w:rsidR="0081573E" w:rsidRPr="009B660B">
        <w:rPr>
          <w:rFonts w:ascii="Times New Roman" w:hAnsi="Times New Roman" w:cs="Times New Roman"/>
          <w:sz w:val="28"/>
          <w:szCs w:val="28"/>
          <w:lang w:val="kk-KZ"/>
        </w:rPr>
        <w:t xml:space="preserve"> Ферми деңгейін жоғарырақ, өткізгіштік </w:t>
      </w:r>
      <w:r w:rsidR="0041695D" w:rsidRPr="009B660B">
        <w:rPr>
          <w:rFonts w:ascii="Times New Roman" w:hAnsi="Times New Roman" w:cs="Times New Roman"/>
          <w:sz w:val="28"/>
          <w:szCs w:val="28"/>
          <w:lang w:val="kk-KZ"/>
        </w:rPr>
        <w:t>аймақтың</w:t>
      </w:r>
      <w:r w:rsidR="0081573E" w:rsidRPr="009B660B">
        <w:rPr>
          <w:rFonts w:ascii="Times New Roman" w:hAnsi="Times New Roman" w:cs="Times New Roman"/>
          <w:sz w:val="28"/>
          <w:szCs w:val="28"/>
          <w:lang w:val="kk-KZ"/>
        </w:rPr>
        <w:t xml:space="preserve"> төменгі бөлігіне жақындатуға ықп</w:t>
      </w:r>
      <w:r w:rsidR="0041695D" w:rsidRPr="009B660B">
        <w:rPr>
          <w:rFonts w:ascii="Times New Roman" w:hAnsi="Times New Roman" w:cs="Times New Roman"/>
          <w:sz w:val="28"/>
          <w:szCs w:val="28"/>
          <w:lang w:val="kk-KZ"/>
        </w:rPr>
        <w:t>ал етеді [</w:t>
      </w:r>
      <w:r w:rsidR="00BC7D63" w:rsidRPr="009B660B">
        <w:rPr>
          <w:rFonts w:ascii="Times New Roman" w:hAnsi="Times New Roman" w:cs="Times New Roman"/>
          <w:sz w:val="28"/>
          <w:szCs w:val="28"/>
          <w:lang w:val="kk-KZ"/>
        </w:rPr>
        <w:t>180</w:t>
      </w:r>
      <w:r w:rsidR="003925C4" w:rsidRPr="003925C4">
        <w:rPr>
          <w:rFonts w:ascii="Times New Roman" w:hAnsi="Times New Roman" w:cs="Times New Roman"/>
          <w:sz w:val="28"/>
          <w:szCs w:val="28"/>
          <w:lang w:val="kk-KZ"/>
        </w:rPr>
        <w:t>, p. 13665-13677</w:t>
      </w:r>
      <w:r w:rsidR="0041695D" w:rsidRPr="009B660B">
        <w:rPr>
          <w:rFonts w:ascii="Times New Roman" w:hAnsi="Times New Roman" w:cs="Times New Roman"/>
          <w:sz w:val="28"/>
          <w:szCs w:val="28"/>
          <w:lang w:val="kk-KZ"/>
        </w:rPr>
        <w:t xml:space="preserve">]. Осылайша, </w:t>
      </w:r>
      <w:r w:rsidR="00325365" w:rsidRPr="009B660B">
        <w:rPr>
          <w:rFonts w:ascii="Times New Roman" w:hAnsi="Times New Roman"/>
          <w:sz w:val="28"/>
          <w:szCs w:val="28"/>
          <w:lang w:val="kk-KZ"/>
        </w:rPr>
        <w:t>PSCs</w:t>
      </w:r>
      <w:r w:rsidR="00325365" w:rsidRPr="009B660B">
        <w:rPr>
          <w:rFonts w:ascii="Times New Roman" w:hAnsi="Times New Roman" w:cs="Times New Roman"/>
          <w:sz w:val="28"/>
          <w:szCs w:val="28"/>
          <w:lang w:val="kk-KZ"/>
        </w:rPr>
        <w:t xml:space="preserve"> </w:t>
      </w:r>
      <w:r w:rsidR="0081573E" w:rsidRPr="009B660B">
        <w:rPr>
          <w:rFonts w:ascii="Times New Roman" w:hAnsi="Times New Roman" w:cs="Times New Roman"/>
          <w:sz w:val="28"/>
          <w:szCs w:val="28"/>
          <w:lang w:val="kk-KZ"/>
        </w:rPr>
        <w:t xml:space="preserve"> байқалатын өзгерістер ZnO </w:t>
      </w:r>
      <w:r w:rsidR="0041695D" w:rsidRPr="009B660B">
        <w:rPr>
          <w:rFonts w:ascii="Times New Roman" w:hAnsi="Times New Roman" w:cs="Times New Roman"/>
          <w:sz w:val="28"/>
          <w:szCs w:val="28"/>
          <w:lang w:val="kk-KZ"/>
        </w:rPr>
        <w:t>қабыршағының</w:t>
      </w:r>
      <w:r w:rsidR="00C626E8">
        <w:rPr>
          <w:rFonts w:ascii="Times New Roman" w:hAnsi="Times New Roman" w:cs="Times New Roman"/>
          <w:sz w:val="28"/>
          <w:szCs w:val="28"/>
          <w:lang w:val="kk-KZ"/>
        </w:rPr>
        <w:t xml:space="preserve"> қалыңдығы мен ZnO </w:t>
      </w:r>
      <w:r w:rsidR="0041695D" w:rsidRPr="009B660B">
        <w:rPr>
          <w:rFonts w:ascii="Times New Roman" w:hAnsi="Times New Roman" w:cs="Times New Roman"/>
          <w:sz w:val="28"/>
          <w:szCs w:val="28"/>
          <w:lang w:val="kk-KZ"/>
        </w:rPr>
        <w:t>ақаулар</w:t>
      </w:r>
      <w:r w:rsidR="0081573E" w:rsidRPr="009B660B">
        <w:rPr>
          <w:rFonts w:ascii="Times New Roman" w:hAnsi="Times New Roman" w:cs="Times New Roman"/>
          <w:sz w:val="28"/>
          <w:szCs w:val="28"/>
          <w:lang w:val="kk-KZ"/>
        </w:rPr>
        <w:t xml:space="preserve"> тығыздығының өзгерістерімен тығыз байланысты болуы мүмкін [</w:t>
      </w:r>
      <w:r w:rsidR="00BC7D63" w:rsidRPr="009B660B">
        <w:rPr>
          <w:rFonts w:ascii="Times New Roman" w:hAnsi="Times New Roman" w:cs="Times New Roman"/>
          <w:sz w:val="28"/>
          <w:szCs w:val="28"/>
          <w:lang w:val="kk-KZ"/>
        </w:rPr>
        <w:t xml:space="preserve">180, </w:t>
      </w:r>
      <w:r w:rsidR="003925C4" w:rsidRPr="003925C4">
        <w:rPr>
          <w:rFonts w:ascii="Times New Roman" w:hAnsi="Times New Roman" w:cs="Times New Roman"/>
          <w:sz w:val="28"/>
          <w:szCs w:val="28"/>
          <w:lang w:val="kk-KZ"/>
        </w:rPr>
        <w:t xml:space="preserve">p. 13665-13677; </w:t>
      </w:r>
      <w:r w:rsidR="00BC7D63" w:rsidRPr="009B660B">
        <w:rPr>
          <w:rFonts w:ascii="Times New Roman" w:hAnsi="Times New Roman" w:cs="Times New Roman"/>
          <w:sz w:val="28"/>
          <w:szCs w:val="28"/>
          <w:lang w:val="kk-KZ"/>
        </w:rPr>
        <w:t>181</w:t>
      </w:r>
      <w:r w:rsidR="003925C4" w:rsidRPr="003925C4">
        <w:rPr>
          <w:rFonts w:ascii="Times New Roman" w:hAnsi="Times New Roman" w:cs="Times New Roman"/>
          <w:sz w:val="28"/>
          <w:szCs w:val="28"/>
          <w:lang w:val="kk-KZ"/>
        </w:rPr>
        <w:t>, p. 885-888</w:t>
      </w:r>
      <w:r w:rsidR="0081573E" w:rsidRPr="009B660B">
        <w:rPr>
          <w:rFonts w:ascii="Times New Roman" w:hAnsi="Times New Roman" w:cs="Times New Roman"/>
          <w:sz w:val="28"/>
          <w:szCs w:val="28"/>
          <w:lang w:val="kk-KZ"/>
        </w:rPr>
        <w:t>].</w:t>
      </w:r>
    </w:p>
    <w:p w:rsidR="001973F0" w:rsidRPr="009B660B" w:rsidRDefault="00EF76E5" w:rsidP="009827DE">
      <w:pPr>
        <w:spacing w:after="0" w:line="240" w:lineRule="auto"/>
        <w:ind w:firstLine="709"/>
        <w:jc w:val="both"/>
        <w:rPr>
          <w:lang w:val="kk-KZ"/>
        </w:rPr>
      </w:pPr>
      <w:r w:rsidRPr="009B660B">
        <w:rPr>
          <w:rFonts w:ascii="Times New Roman" w:hAnsi="Times New Roman" w:cs="Times New Roman"/>
          <w:sz w:val="28"/>
          <w:szCs w:val="28"/>
          <w:lang w:val="kk-KZ"/>
        </w:rPr>
        <w:t xml:space="preserve">ZnO қалыңдығын азайту қабыршақ кедергісін төмендету арқылы электрондардың </w:t>
      </w:r>
      <w:r w:rsidR="00150A9E" w:rsidRPr="009B660B">
        <w:rPr>
          <w:rFonts w:ascii="Times New Roman" w:hAnsi="Times New Roman" w:cs="Times New Roman"/>
          <w:sz w:val="28"/>
          <w:szCs w:val="28"/>
          <w:lang w:val="kk-KZ"/>
        </w:rPr>
        <w:t xml:space="preserve">(ITO) </w:t>
      </w:r>
      <w:r w:rsidRPr="009B660B">
        <w:rPr>
          <w:rFonts w:ascii="Times New Roman" w:hAnsi="Times New Roman" w:cs="Times New Roman"/>
          <w:sz w:val="28"/>
          <w:szCs w:val="28"/>
          <w:lang w:val="kk-KZ"/>
        </w:rPr>
        <w:t>катодқа жылдамдығын арттыруға ықпал етеді [</w:t>
      </w:r>
      <w:r w:rsidR="00BC7D63" w:rsidRPr="009B660B">
        <w:rPr>
          <w:rFonts w:ascii="Times New Roman" w:hAnsi="Times New Roman" w:cs="Times New Roman"/>
          <w:sz w:val="28"/>
          <w:szCs w:val="28"/>
          <w:lang w:val="kk-KZ"/>
        </w:rPr>
        <w:t>181</w:t>
      </w:r>
      <w:r w:rsidR="003925C4" w:rsidRPr="003925C4">
        <w:rPr>
          <w:rFonts w:ascii="Times New Roman" w:hAnsi="Times New Roman" w:cs="Times New Roman"/>
          <w:sz w:val="28"/>
          <w:szCs w:val="28"/>
          <w:lang w:val="kk-KZ"/>
        </w:rPr>
        <w:t>, p. 885-888</w:t>
      </w:r>
      <w:r w:rsidRPr="009B660B">
        <w:rPr>
          <w:rFonts w:ascii="Times New Roman" w:hAnsi="Times New Roman" w:cs="Times New Roman"/>
          <w:sz w:val="28"/>
          <w:szCs w:val="28"/>
          <w:lang w:val="kk-KZ"/>
        </w:rPr>
        <w:t xml:space="preserve">]. Дегенмен, бұл процесс инжекцияланатын электрондардың ZnO/PL/FTO шекарасында рекомбинация жылдамдығын да көтереді, өйткені нүктелік </w:t>
      </w:r>
      <w:r w:rsidR="003570C0" w:rsidRPr="009B660B">
        <w:rPr>
          <w:rFonts w:ascii="Times New Roman" w:hAnsi="Times New Roman" w:cs="Times New Roman"/>
          <w:sz w:val="28"/>
          <w:szCs w:val="28"/>
          <w:lang w:val="kk-KZ"/>
        </w:rPr>
        <w:t>кемтіктер</w:t>
      </w:r>
      <w:r w:rsidRPr="009B660B">
        <w:rPr>
          <w:rFonts w:ascii="Times New Roman" w:hAnsi="Times New Roman" w:cs="Times New Roman"/>
          <w:sz w:val="28"/>
          <w:szCs w:val="28"/>
          <w:lang w:val="kk-KZ"/>
        </w:rPr>
        <w:t>, жарықтар және кристалдардағы</w:t>
      </w:r>
      <w:r w:rsidR="00366392" w:rsidRPr="009B660B">
        <w:rPr>
          <w:rFonts w:ascii="Times New Roman" w:hAnsi="Times New Roman" w:cs="Times New Roman"/>
          <w:sz w:val="28"/>
          <w:szCs w:val="28"/>
          <w:lang w:val="kk-KZ"/>
        </w:rPr>
        <w:t xml:space="preserve"> </w:t>
      </w:r>
      <w:r w:rsidR="002F1571" w:rsidRPr="009B660B">
        <w:rPr>
          <w:rFonts w:ascii="Times New Roman" w:hAnsi="Times New Roman" w:cs="Times New Roman"/>
          <w:sz w:val="28"/>
          <w:szCs w:val="28"/>
          <w:lang w:val="kk-KZ"/>
        </w:rPr>
        <w:t>ақаулар</w:t>
      </w:r>
      <w:r w:rsidR="00366392" w:rsidRPr="009B660B">
        <w:rPr>
          <w:rFonts w:ascii="Times New Roman" w:hAnsi="Times New Roman" w:cs="Times New Roman"/>
          <w:sz w:val="28"/>
          <w:szCs w:val="28"/>
          <w:lang w:val="kk-KZ"/>
        </w:rPr>
        <w:t xml:space="preserve"> саны артады </w:t>
      </w:r>
      <w:r w:rsidR="00513DBE" w:rsidRPr="009B660B">
        <w:rPr>
          <w:rFonts w:ascii="Times New Roman" w:hAnsi="Times New Roman" w:cs="Times New Roman"/>
          <w:sz w:val="28"/>
          <w:szCs w:val="28"/>
          <w:lang w:val="kk-KZ"/>
        </w:rPr>
        <w:t>[182, 183</w:t>
      </w:r>
      <w:r w:rsidRPr="009B660B">
        <w:rPr>
          <w:rFonts w:ascii="Times New Roman" w:hAnsi="Times New Roman" w:cs="Times New Roman"/>
          <w:sz w:val="28"/>
          <w:szCs w:val="28"/>
          <w:lang w:val="kk-KZ"/>
        </w:rPr>
        <w:t xml:space="preserve">]. Нәтижесінде, осы екі </w:t>
      </w:r>
      <w:r w:rsidR="00905C00" w:rsidRPr="009B660B">
        <w:rPr>
          <w:rFonts w:ascii="Times New Roman" w:hAnsi="Times New Roman" w:cs="Times New Roman"/>
          <w:sz w:val="28"/>
          <w:szCs w:val="28"/>
          <w:lang w:val="kk-KZ"/>
        </w:rPr>
        <w:t>заряд тасымалдау процесі PSC</w:t>
      </w:r>
      <w:r w:rsidRPr="009B660B">
        <w:rPr>
          <w:rFonts w:ascii="Times New Roman" w:hAnsi="Times New Roman" w:cs="Times New Roman"/>
          <w:sz w:val="28"/>
          <w:szCs w:val="28"/>
          <w:lang w:val="kk-KZ"/>
        </w:rPr>
        <w:t xml:space="preserve"> фотоэлектрлік сипаттамаларына қарсы әсерін тигізеді.</w:t>
      </w:r>
      <w:r w:rsidR="00064B82" w:rsidRPr="009B660B">
        <w:rPr>
          <w:lang w:val="kk-KZ"/>
        </w:rPr>
        <w:t xml:space="preserve"> </w:t>
      </w:r>
    </w:p>
    <w:p w:rsidR="00DD5912" w:rsidRDefault="00C03533"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Заряд тасымалдау процестерін сандық түрде талдау мақсатында біз импеданс спектроскопиясы (</w:t>
      </w:r>
      <w:r w:rsidR="00E67DD7" w:rsidRPr="009B660B">
        <w:rPr>
          <w:rFonts w:ascii="Times New Roman" w:hAnsi="Times New Roman" w:cs="Times New Roman"/>
          <w:sz w:val="28"/>
          <w:szCs w:val="28"/>
          <w:lang w:val="kk-KZ"/>
        </w:rPr>
        <w:t>Е</w:t>
      </w:r>
      <w:r w:rsidRPr="009B660B">
        <w:rPr>
          <w:rFonts w:ascii="Times New Roman" w:hAnsi="Times New Roman" w:cs="Times New Roman"/>
          <w:sz w:val="28"/>
          <w:szCs w:val="28"/>
          <w:lang w:val="kk-KZ"/>
        </w:rPr>
        <w:t xml:space="preserve">IS) әдісін қолдана отырып, әр түрлі қалыңдықтағы ZnO ETL бар </w:t>
      </w:r>
      <w:r w:rsidR="00776C0C" w:rsidRPr="009B660B">
        <w:rPr>
          <w:rFonts w:ascii="Times New Roman" w:hAnsi="Times New Roman" w:cs="Times New Roman"/>
          <w:sz w:val="28"/>
          <w:szCs w:val="28"/>
          <w:lang w:val="kk-KZ"/>
        </w:rPr>
        <w:t xml:space="preserve">PSCs </w:t>
      </w:r>
      <w:r w:rsidR="00F318CD" w:rsidRPr="009B660B">
        <w:rPr>
          <w:rFonts w:ascii="Times New Roman" w:hAnsi="Times New Roman" w:cs="Times New Roman"/>
          <w:sz w:val="28"/>
          <w:szCs w:val="28"/>
          <w:lang w:val="kk-KZ"/>
        </w:rPr>
        <w:t xml:space="preserve">импеданс спектрлерін өлшедік. </w:t>
      </w:r>
    </w:p>
    <w:p w:rsidR="00DD5912" w:rsidRDefault="00DD5912" w:rsidP="009827DE">
      <w:pPr>
        <w:spacing w:after="0" w:line="240" w:lineRule="auto"/>
        <w:ind w:firstLine="709"/>
        <w:jc w:val="both"/>
        <w:rPr>
          <w:rFonts w:ascii="Times New Roman" w:hAnsi="Times New Roman" w:cs="Times New Roman"/>
          <w:sz w:val="28"/>
          <w:szCs w:val="28"/>
          <w:lang w:val="kk-KZ"/>
        </w:rPr>
      </w:pPr>
    </w:p>
    <w:p w:rsidR="00DD5912" w:rsidRPr="009B660B" w:rsidRDefault="00DD5912" w:rsidP="00DD5912">
      <w:pPr>
        <w:spacing w:after="0" w:line="240" w:lineRule="auto"/>
        <w:jc w:val="center"/>
        <w:rPr>
          <w:rFonts w:ascii="Times New Roman" w:hAnsi="Times New Roman" w:cs="Times New Roman"/>
          <w:sz w:val="28"/>
          <w:szCs w:val="28"/>
        </w:rPr>
      </w:pPr>
      <w:r w:rsidRPr="009B660B">
        <w:rPr>
          <w:rFonts w:ascii="Times New Roman" w:hAnsi="Times New Roman"/>
          <w:noProof/>
          <w:sz w:val="24"/>
          <w:szCs w:val="24"/>
          <w:lang w:eastAsia="ru-RU"/>
        </w:rPr>
        <w:drawing>
          <wp:inline distT="0" distB="0" distL="0" distR="0" wp14:anchorId="7F259DBA" wp14:editId="6120E9D2">
            <wp:extent cx="2652303" cy="2146300"/>
            <wp:effectExtent l="0" t="0" r="0" b="6350"/>
            <wp:docPr id="86" name="Рисунок 86" descr="импед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мпед 5"/>
                    <pic:cNvPicPr>
                      <a:picLocks noChangeAspect="1" noChangeArrowheads="1"/>
                    </pic:cNvPicPr>
                  </pic:nvPicPr>
                  <pic:blipFill>
                    <a:blip r:embed="rId60" cstate="print">
                      <a:extLst>
                        <a:ext uri="{28A0092B-C50C-407E-A947-70E740481C1C}">
                          <a14:useLocalDpi xmlns:a14="http://schemas.microsoft.com/office/drawing/2010/main" val="0"/>
                        </a:ext>
                      </a:extLst>
                    </a:blip>
                    <a:srcRect l="8844" t="8600" r="10289" b="3622"/>
                    <a:stretch>
                      <a:fillRect/>
                    </a:stretch>
                  </pic:blipFill>
                  <pic:spPr bwMode="auto">
                    <a:xfrm>
                      <a:off x="0" y="0"/>
                      <a:ext cx="2676598" cy="2165960"/>
                    </a:xfrm>
                    <a:prstGeom prst="rect">
                      <a:avLst/>
                    </a:prstGeom>
                    <a:noFill/>
                    <a:ln>
                      <a:noFill/>
                    </a:ln>
                  </pic:spPr>
                </pic:pic>
              </a:graphicData>
            </a:graphic>
          </wp:inline>
        </w:drawing>
      </w:r>
    </w:p>
    <w:p w:rsidR="00DD5912" w:rsidRPr="00C50CA4" w:rsidRDefault="00DD5912" w:rsidP="00DD5912">
      <w:pPr>
        <w:spacing w:after="0" w:line="240" w:lineRule="auto"/>
        <w:ind w:firstLine="709"/>
        <w:jc w:val="both"/>
        <w:rPr>
          <w:rFonts w:ascii="Times New Roman" w:hAnsi="Times New Roman"/>
          <w:sz w:val="16"/>
          <w:szCs w:val="16"/>
          <w:lang w:val="en-US"/>
        </w:rPr>
      </w:pPr>
    </w:p>
    <w:p w:rsidR="00DD5912" w:rsidRPr="009B660B" w:rsidRDefault="00DD5912" w:rsidP="00DD5912">
      <w:pPr>
        <w:pStyle w:val="a3"/>
        <w:spacing w:after="0" w:line="240" w:lineRule="auto"/>
        <w:ind w:left="0"/>
        <w:jc w:val="center"/>
        <w:rPr>
          <w:rFonts w:ascii="Times New Roman" w:hAnsi="Times New Roman"/>
          <w:sz w:val="28"/>
          <w:szCs w:val="28"/>
          <w:lang w:val="kk-KZ"/>
        </w:rPr>
      </w:pPr>
      <w:r w:rsidRPr="009B660B">
        <w:rPr>
          <w:rFonts w:ascii="Times New Roman" w:hAnsi="Times New Roman"/>
          <w:sz w:val="28"/>
          <w:szCs w:val="28"/>
          <w:lang w:val="kk-KZ"/>
        </w:rPr>
        <w:t>Сурет</w:t>
      </w:r>
      <w:r w:rsidRPr="009B660B">
        <w:rPr>
          <w:rFonts w:ascii="Times New Roman" w:hAnsi="Times New Roman"/>
          <w:noProof/>
          <w:sz w:val="28"/>
          <w:szCs w:val="28"/>
          <w:lang w:val="en-US"/>
        </w:rPr>
        <w:t xml:space="preserve"> </w:t>
      </w:r>
      <w:r w:rsidRPr="009B660B">
        <w:rPr>
          <w:rFonts w:ascii="Times New Roman" w:hAnsi="Times New Roman"/>
          <w:sz w:val="28"/>
          <w:szCs w:val="28"/>
          <w:lang w:val="en-US"/>
        </w:rPr>
        <w:t>33</w:t>
      </w:r>
      <w:r w:rsidRPr="009B660B">
        <w:rPr>
          <w:rFonts w:ascii="Times New Roman" w:hAnsi="Times New Roman"/>
          <w:noProof/>
          <w:sz w:val="28"/>
          <w:szCs w:val="28"/>
          <w:lang w:val="en-US"/>
        </w:rPr>
        <w:t>–</w:t>
      </w:r>
      <w:r w:rsidRPr="009B660B">
        <w:rPr>
          <w:rFonts w:ascii="Times New Roman" w:hAnsi="Times New Roman"/>
          <w:noProof/>
          <w:sz w:val="28"/>
          <w:szCs w:val="28"/>
          <w:lang w:val="kk-KZ"/>
        </w:rPr>
        <w:t xml:space="preserve"> Ә</w:t>
      </w:r>
      <w:r w:rsidRPr="009B660B">
        <w:rPr>
          <w:rFonts w:ascii="Times New Roman" w:hAnsi="Times New Roman"/>
          <w:sz w:val="28"/>
          <w:szCs w:val="28"/>
          <w:lang w:val="kk-KZ"/>
        </w:rPr>
        <w:t xml:space="preserve">ртүрлі қалыңдықтағы </w:t>
      </w:r>
      <w:r w:rsidRPr="009B660B">
        <w:rPr>
          <w:rFonts w:ascii="Times New Roman" w:hAnsi="Times New Roman"/>
          <w:sz w:val="28"/>
          <w:szCs w:val="28"/>
          <w:lang w:val="en-US"/>
        </w:rPr>
        <w:t xml:space="preserve">ZnO </w:t>
      </w:r>
      <w:r w:rsidRPr="009B660B">
        <w:rPr>
          <w:rFonts w:ascii="Times New Roman" w:hAnsi="Times New Roman"/>
          <w:sz w:val="28"/>
          <w:szCs w:val="28"/>
          <w:lang w:val="kk-KZ"/>
        </w:rPr>
        <w:t xml:space="preserve">қабыршағының </w:t>
      </w:r>
      <w:r w:rsidRPr="009B660B">
        <w:rPr>
          <w:rFonts w:ascii="Times New Roman" w:hAnsi="Times New Roman"/>
          <w:sz w:val="28"/>
          <w:szCs w:val="28"/>
          <w:lang w:val="en-US"/>
        </w:rPr>
        <w:t>PSCs</w:t>
      </w:r>
      <w:r w:rsidRPr="009B660B">
        <w:rPr>
          <w:rFonts w:ascii="Times New Roman" w:hAnsi="Times New Roman"/>
          <w:sz w:val="28"/>
          <w:szCs w:val="28"/>
          <w:lang w:val="kk-KZ"/>
        </w:rPr>
        <w:t xml:space="preserve"> импеданс спектрлері  </w:t>
      </w:r>
    </w:p>
    <w:p w:rsidR="00DD5912" w:rsidRPr="00C50CA4" w:rsidRDefault="00DD5912" w:rsidP="00DD5912">
      <w:pPr>
        <w:pStyle w:val="a3"/>
        <w:spacing w:after="0" w:line="240" w:lineRule="auto"/>
        <w:ind w:left="0" w:firstLine="709"/>
        <w:jc w:val="center"/>
        <w:rPr>
          <w:rFonts w:ascii="Times New Roman" w:hAnsi="Times New Roman"/>
          <w:sz w:val="16"/>
          <w:szCs w:val="16"/>
          <w:lang w:val="kk-KZ"/>
        </w:rPr>
      </w:pPr>
    </w:p>
    <w:p w:rsidR="00DD5912" w:rsidRPr="0017083B" w:rsidRDefault="00DD5912" w:rsidP="00DD5912">
      <w:pPr>
        <w:pStyle w:val="a3"/>
        <w:spacing w:after="0" w:line="240" w:lineRule="auto"/>
        <w:ind w:left="0" w:firstLine="709"/>
        <w:jc w:val="both"/>
        <w:rPr>
          <w:rFonts w:ascii="Times New Roman" w:hAnsi="Times New Roman"/>
          <w:sz w:val="24"/>
          <w:szCs w:val="24"/>
          <w:lang w:val="kk-KZ"/>
        </w:rPr>
      </w:pPr>
      <w:r>
        <w:rPr>
          <w:rFonts w:ascii="Times New Roman" w:hAnsi="Times New Roman"/>
          <w:sz w:val="24"/>
          <w:szCs w:val="24"/>
          <w:lang w:val="kk-KZ"/>
        </w:rPr>
        <w:t>Ескерту – Кіріктіруде импеданс мәліметін сәйкестендіру үшін қолданылған эквивалентті электр сұлбасы көрсетілген</w:t>
      </w:r>
    </w:p>
    <w:p w:rsidR="00DD5912" w:rsidRPr="009B660B" w:rsidRDefault="00DD5912" w:rsidP="00DD5912">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lastRenderedPageBreak/>
        <w:t>33-суретте (кіріктіру) импеданс спектрлерін анықтау үшін пайдаланылатын эквивалентті сұлбада көрсетілген. Бұл сұлбада ZnO ETL жазықтығындағы кедергіні R</w:t>
      </w:r>
      <w:r w:rsidRPr="004F7856">
        <w:rPr>
          <w:rFonts w:ascii="Times New Roman" w:hAnsi="Times New Roman" w:cs="Times New Roman"/>
          <w:sz w:val="28"/>
          <w:szCs w:val="28"/>
          <w:vertAlign w:val="subscript"/>
          <w:lang w:val="kk-KZ"/>
        </w:rPr>
        <w:t>1</w:t>
      </w:r>
      <w:r w:rsidRPr="009B660B">
        <w:rPr>
          <w:rFonts w:ascii="Times New Roman" w:hAnsi="Times New Roman" w:cs="Times New Roman"/>
          <w:sz w:val="28"/>
          <w:szCs w:val="28"/>
          <w:lang w:val="kk-KZ"/>
        </w:rPr>
        <w:t>, R</w:t>
      </w:r>
      <w:r w:rsidRPr="004F7856">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C ZnO/PL интерфейсін, ал R</w:t>
      </w:r>
      <w:r w:rsidRPr="004F7856">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рекомбинация жылдамдығын анықтайтын рекомбинация кедергісін білдіреді. 33-суретте әр түрлі қалыңдықтағы ZnO </w:t>
      </w:r>
      <w:r>
        <w:rPr>
          <w:rFonts w:ascii="Times New Roman" w:hAnsi="Times New Roman" w:cs="Times New Roman"/>
          <w:sz w:val="28"/>
          <w:szCs w:val="28"/>
          <w:lang w:val="kk-KZ"/>
        </w:rPr>
        <w:t xml:space="preserve">электрон </w:t>
      </w:r>
      <w:r w:rsidRPr="009B660B">
        <w:rPr>
          <w:rFonts w:ascii="Times New Roman" w:hAnsi="Times New Roman" w:cs="Times New Roman"/>
          <w:sz w:val="28"/>
          <w:szCs w:val="28"/>
          <w:lang w:val="kk-KZ"/>
        </w:rPr>
        <w:t>тасымалдаушы қабаты бар PSC өлшенген импеданс спектрлері квадратты нүктелер түрінде көрсетілген.</w:t>
      </w:r>
    </w:p>
    <w:p w:rsidR="00776C0C" w:rsidRDefault="00776C0C"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Өлшен</w:t>
      </w:r>
      <w:r w:rsidR="005A0B7B" w:rsidRPr="009B660B">
        <w:rPr>
          <w:rFonts w:ascii="Times New Roman" w:hAnsi="Times New Roman" w:cs="Times New Roman"/>
          <w:sz w:val="28"/>
          <w:szCs w:val="28"/>
          <w:lang w:val="kk-KZ"/>
        </w:rPr>
        <w:t>ген имп</w:t>
      </w:r>
      <w:r w:rsidR="00636E40" w:rsidRPr="009B660B">
        <w:rPr>
          <w:rFonts w:ascii="Times New Roman" w:hAnsi="Times New Roman" w:cs="Times New Roman"/>
          <w:sz w:val="28"/>
          <w:szCs w:val="28"/>
          <w:lang w:val="kk-KZ"/>
        </w:rPr>
        <w:t xml:space="preserve">еданс спектрлері </w:t>
      </w:r>
      <w:r w:rsidRPr="009B660B">
        <w:rPr>
          <w:rFonts w:ascii="Times New Roman" w:hAnsi="Times New Roman" w:cs="Times New Roman"/>
          <w:sz w:val="28"/>
          <w:szCs w:val="28"/>
          <w:lang w:val="kk-KZ"/>
        </w:rPr>
        <w:t>салыстырылып, R</w:t>
      </w:r>
      <w:r w:rsidRPr="004F7856">
        <w:rPr>
          <w:rFonts w:ascii="Times New Roman" w:hAnsi="Times New Roman" w:cs="Times New Roman"/>
          <w:sz w:val="28"/>
          <w:szCs w:val="28"/>
          <w:vertAlign w:val="subscript"/>
          <w:lang w:val="kk-KZ"/>
        </w:rPr>
        <w:t>1</w:t>
      </w:r>
      <w:r w:rsidRPr="009B660B">
        <w:rPr>
          <w:rFonts w:ascii="Times New Roman" w:hAnsi="Times New Roman" w:cs="Times New Roman"/>
          <w:sz w:val="28"/>
          <w:szCs w:val="28"/>
          <w:lang w:val="kk-KZ"/>
        </w:rPr>
        <w:t>, R</w:t>
      </w:r>
      <w:r w:rsidRPr="004F7856">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C және басқа заряд тасымалдау параметрлерінің </w:t>
      </w:r>
      <w:r w:rsidR="0075353D" w:rsidRPr="009B660B">
        <w:rPr>
          <w:rFonts w:ascii="Times New Roman" w:hAnsi="Times New Roman" w:cs="Times New Roman"/>
          <w:sz w:val="28"/>
          <w:szCs w:val="28"/>
          <w:lang w:val="kk-KZ"/>
        </w:rPr>
        <w:t>мәндері бағаланды. Бұл мәндер 9</w:t>
      </w:r>
      <w:r w:rsidRPr="009B660B">
        <w:rPr>
          <w:rFonts w:ascii="Times New Roman" w:hAnsi="Times New Roman" w:cs="Times New Roman"/>
          <w:sz w:val="28"/>
          <w:szCs w:val="28"/>
          <w:lang w:val="kk-KZ"/>
        </w:rPr>
        <w:t>-кестеде көрсетілген, мұнда t</w:t>
      </w:r>
      <w:r w:rsidRPr="009B660B">
        <w:rPr>
          <w:rFonts w:ascii="Times New Roman" w:hAnsi="Times New Roman" w:cs="Times New Roman"/>
          <w:sz w:val="28"/>
          <w:szCs w:val="28"/>
          <w:vertAlign w:val="subscript"/>
          <w:lang w:val="kk-KZ"/>
        </w:rPr>
        <w:t>eff</w:t>
      </w:r>
      <w:r w:rsidRPr="009B660B">
        <w:rPr>
          <w:rFonts w:ascii="Times New Roman" w:hAnsi="Times New Roman" w:cs="Times New Roman"/>
          <w:sz w:val="28"/>
          <w:szCs w:val="28"/>
          <w:lang w:val="kk-KZ"/>
        </w:rPr>
        <w:t xml:space="preserve"> - ZnO </w:t>
      </w:r>
      <w:r w:rsidR="00C379FE">
        <w:rPr>
          <w:rFonts w:ascii="Times New Roman" w:hAnsi="Times New Roman" w:cs="Times New Roman"/>
          <w:sz w:val="28"/>
          <w:szCs w:val="28"/>
          <w:lang w:val="kk-KZ"/>
        </w:rPr>
        <w:t xml:space="preserve">электрон </w:t>
      </w:r>
      <w:r w:rsidR="00F318CD" w:rsidRPr="009B660B">
        <w:rPr>
          <w:rFonts w:ascii="Times New Roman" w:hAnsi="Times New Roman" w:cs="Times New Roman"/>
          <w:sz w:val="28"/>
          <w:szCs w:val="28"/>
          <w:lang w:val="kk-KZ"/>
        </w:rPr>
        <w:t>тасымалдаушы қабатындағы</w:t>
      </w:r>
      <w:r w:rsidRPr="009B660B">
        <w:rPr>
          <w:rFonts w:ascii="Times New Roman" w:hAnsi="Times New Roman" w:cs="Times New Roman"/>
          <w:sz w:val="28"/>
          <w:szCs w:val="28"/>
          <w:lang w:val="kk-KZ"/>
        </w:rPr>
        <w:t xml:space="preserve"> инжекцияланатын электрондардың тиімді өмір сүру уақыты, ал k</w:t>
      </w:r>
      <w:r w:rsidRPr="009B660B">
        <w:rPr>
          <w:rFonts w:ascii="Times New Roman" w:hAnsi="Times New Roman" w:cs="Times New Roman"/>
          <w:sz w:val="28"/>
          <w:szCs w:val="28"/>
          <w:vertAlign w:val="subscript"/>
          <w:lang w:val="kk-KZ"/>
        </w:rPr>
        <w:t>eff</w:t>
      </w:r>
      <w:r w:rsidRPr="009B660B">
        <w:rPr>
          <w:rFonts w:ascii="Times New Roman" w:hAnsi="Times New Roman" w:cs="Times New Roman"/>
          <w:sz w:val="28"/>
          <w:szCs w:val="28"/>
          <w:lang w:val="kk-KZ"/>
        </w:rPr>
        <w:t xml:space="preserve"> - инжекцияланатын электрондардың рекомбинация жылдамдығын сипаттайтын параметр. Заряд тасымалдаушылардың тиімді өмір сүру уақыты RC тізб</w:t>
      </w:r>
      <w:r w:rsidR="00636E40" w:rsidRPr="009B660B">
        <w:rPr>
          <w:rFonts w:ascii="Times New Roman" w:hAnsi="Times New Roman" w:cs="Times New Roman"/>
          <w:sz w:val="28"/>
          <w:szCs w:val="28"/>
          <w:lang w:val="kk-KZ"/>
        </w:rPr>
        <w:t>егінің уақыт тұрақтысына тең (33</w:t>
      </w:r>
      <w:r w:rsidRPr="009B660B">
        <w:rPr>
          <w:rFonts w:ascii="Times New Roman" w:hAnsi="Times New Roman" w:cs="Times New Roman"/>
          <w:sz w:val="28"/>
          <w:szCs w:val="28"/>
          <w:lang w:val="kk-KZ"/>
        </w:rPr>
        <w:t xml:space="preserve">-суреттегі кірістіру) және ол </w:t>
      </w:r>
      <w:r w:rsidR="00E67DD7" w:rsidRPr="009B660B">
        <w:rPr>
          <w:rFonts w:ascii="Times New Roman" w:hAnsi="Times New Roman" w:cs="Times New Roman"/>
          <w:sz w:val="28"/>
          <w:szCs w:val="28"/>
          <w:lang w:val="kk-KZ"/>
        </w:rPr>
        <w:t>Е</w:t>
      </w:r>
      <w:r w:rsidRPr="009B660B">
        <w:rPr>
          <w:rFonts w:ascii="Times New Roman" w:hAnsi="Times New Roman" w:cs="Times New Roman"/>
          <w:sz w:val="28"/>
          <w:szCs w:val="28"/>
          <w:lang w:val="kk-KZ"/>
        </w:rPr>
        <w:t>IS деректері негізінде бағаланды. Рекомбинация жылдамдығының k</w:t>
      </w:r>
      <w:r w:rsidRPr="009B660B">
        <w:rPr>
          <w:rFonts w:ascii="Times New Roman" w:hAnsi="Times New Roman" w:cs="Times New Roman"/>
          <w:sz w:val="28"/>
          <w:szCs w:val="28"/>
          <w:vertAlign w:val="subscript"/>
          <w:lang w:val="kk-KZ"/>
        </w:rPr>
        <w:t>eff</w:t>
      </w:r>
      <w:r w:rsidRPr="009B660B">
        <w:rPr>
          <w:rFonts w:ascii="Times New Roman" w:hAnsi="Times New Roman" w:cs="Times New Roman"/>
          <w:sz w:val="28"/>
          <w:szCs w:val="28"/>
          <w:lang w:val="kk-KZ"/>
        </w:rPr>
        <w:t xml:space="preserve"> параметрі кел</w:t>
      </w:r>
      <w:r w:rsidR="00871A3F" w:rsidRPr="009B660B">
        <w:rPr>
          <w:rFonts w:ascii="Times New Roman" w:hAnsi="Times New Roman" w:cs="Times New Roman"/>
          <w:sz w:val="28"/>
          <w:szCs w:val="28"/>
          <w:lang w:val="kk-KZ"/>
        </w:rPr>
        <w:t>есі теңдеу арқылы есептеледі [</w:t>
      </w:r>
      <w:r w:rsidR="00513DBE" w:rsidRPr="009B660B">
        <w:rPr>
          <w:rFonts w:ascii="Times New Roman" w:hAnsi="Times New Roman" w:cs="Times New Roman"/>
          <w:sz w:val="28"/>
          <w:szCs w:val="28"/>
          <w:lang w:val="kk-KZ"/>
        </w:rPr>
        <w:t>177</w:t>
      </w:r>
      <w:r w:rsidR="003925C4" w:rsidRPr="00C17930">
        <w:rPr>
          <w:rFonts w:ascii="Times New Roman" w:hAnsi="Times New Roman" w:cs="Times New Roman"/>
          <w:sz w:val="28"/>
          <w:szCs w:val="28"/>
          <w:lang w:val="kk-KZ"/>
        </w:rPr>
        <w:t>, p. 391-409</w:t>
      </w:r>
      <w:r w:rsidRPr="009B660B">
        <w:rPr>
          <w:rFonts w:ascii="Times New Roman" w:hAnsi="Times New Roman" w:cs="Times New Roman"/>
          <w:sz w:val="28"/>
          <w:szCs w:val="28"/>
          <w:lang w:val="kk-KZ"/>
        </w:rPr>
        <w:t>]:</w:t>
      </w:r>
    </w:p>
    <w:p w:rsidR="004F7856" w:rsidRPr="009B660B" w:rsidRDefault="004F7856" w:rsidP="009827DE">
      <w:pPr>
        <w:spacing w:after="0" w:line="240" w:lineRule="auto"/>
        <w:ind w:firstLine="709"/>
        <w:jc w:val="both"/>
        <w:rPr>
          <w:rFonts w:ascii="Times New Roman" w:hAnsi="Times New Roman" w:cs="Times New Roman"/>
          <w:sz w:val="28"/>
          <w:szCs w:val="28"/>
          <w:lang w:val="kk-KZ"/>
        </w:rPr>
      </w:pPr>
    </w:p>
    <w:p w:rsidR="00064B82" w:rsidRPr="009B660B" w:rsidRDefault="0061137E" w:rsidP="00C50CA4">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eff</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eff</m:t>
                </m:r>
              </m:sub>
            </m:sSub>
          </m:den>
        </m:f>
        <m:r>
          <w:rPr>
            <w:rFonts w:ascii="Cambria Math" w:hAnsi="Cambria Math" w:cs="Times New Roman"/>
            <w:sz w:val="28"/>
            <w:szCs w:val="28"/>
            <w:lang w:val="kk-KZ"/>
          </w:rPr>
          <m:t xml:space="preserve">  </m:t>
        </m:r>
      </m:oMath>
      <w:r w:rsidR="00E9595E" w:rsidRPr="009B660B">
        <w:rPr>
          <w:rFonts w:ascii="Times New Roman" w:eastAsiaTheme="minorEastAsia" w:hAnsi="Times New Roman" w:cs="Times New Roman"/>
          <w:sz w:val="28"/>
          <w:szCs w:val="28"/>
          <w:lang w:val="kk-KZ"/>
        </w:rPr>
        <w:t xml:space="preserve"> </w:t>
      </w:r>
      <w:r w:rsidR="00E9595E" w:rsidRPr="009B660B">
        <w:rPr>
          <w:rFonts w:ascii="Times New Roman" w:eastAsiaTheme="minorEastAsia" w:hAnsi="Times New Roman" w:cs="Times New Roman"/>
          <w:sz w:val="28"/>
          <w:szCs w:val="28"/>
          <w:lang w:val="kk-KZ"/>
        </w:rPr>
        <w:tab/>
      </w:r>
      <w:r w:rsidR="00E9595E" w:rsidRPr="009B660B">
        <w:rPr>
          <w:rFonts w:ascii="Times New Roman" w:eastAsiaTheme="minorEastAsia" w:hAnsi="Times New Roman" w:cs="Times New Roman"/>
          <w:sz w:val="28"/>
          <w:szCs w:val="28"/>
          <w:lang w:val="kk-KZ"/>
        </w:rPr>
        <w:tab/>
      </w:r>
      <w:r w:rsidR="00E9595E" w:rsidRPr="009B660B">
        <w:rPr>
          <w:rFonts w:ascii="Times New Roman" w:eastAsiaTheme="minorEastAsia" w:hAnsi="Times New Roman" w:cs="Times New Roman"/>
          <w:sz w:val="28"/>
          <w:szCs w:val="28"/>
          <w:lang w:val="kk-KZ"/>
        </w:rPr>
        <w:tab/>
      </w:r>
      <w:r w:rsidR="00E9595E" w:rsidRPr="009B660B">
        <w:rPr>
          <w:rFonts w:ascii="Times New Roman" w:eastAsiaTheme="minorEastAsia" w:hAnsi="Times New Roman" w:cs="Times New Roman"/>
          <w:sz w:val="28"/>
          <w:szCs w:val="28"/>
          <w:lang w:val="kk-KZ"/>
        </w:rPr>
        <w:tab/>
      </w:r>
      <w:r w:rsidR="00E9595E" w:rsidRPr="009B660B">
        <w:rPr>
          <w:rFonts w:ascii="Times New Roman" w:eastAsiaTheme="minorEastAsia" w:hAnsi="Times New Roman" w:cs="Times New Roman"/>
          <w:sz w:val="28"/>
          <w:szCs w:val="28"/>
          <w:lang w:val="kk-KZ"/>
        </w:rPr>
        <w:tab/>
      </w:r>
      <w:r w:rsidR="00330188" w:rsidRPr="00330188">
        <w:rPr>
          <w:rFonts w:ascii="Times New Roman" w:eastAsiaTheme="minorEastAsia" w:hAnsi="Times New Roman" w:cs="Times New Roman"/>
          <w:sz w:val="28"/>
          <w:szCs w:val="28"/>
          <w:lang w:val="kk-KZ"/>
        </w:rPr>
        <w:t>(7</w:t>
      </w:r>
      <w:r w:rsidR="001E0BCD" w:rsidRPr="00330188">
        <w:rPr>
          <w:rFonts w:ascii="Times New Roman" w:eastAsiaTheme="minorEastAsia" w:hAnsi="Times New Roman" w:cs="Times New Roman"/>
          <w:sz w:val="28"/>
          <w:szCs w:val="28"/>
          <w:lang w:val="kk-KZ"/>
        </w:rPr>
        <w:t>)</w:t>
      </w:r>
    </w:p>
    <w:p w:rsidR="004F7856" w:rsidRDefault="004F7856" w:rsidP="00393C42">
      <w:pPr>
        <w:spacing w:after="0" w:line="240" w:lineRule="auto"/>
        <w:jc w:val="both"/>
        <w:rPr>
          <w:rFonts w:ascii="Times New Roman" w:hAnsi="Times New Roman" w:cs="Times New Roman"/>
          <w:sz w:val="28"/>
          <w:szCs w:val="28"/>
          <w:lang w:val="kk-KZ"/>
        </w:rPr>
      </w:pPr>
    </w:p>
    <w:p w:rsidR="001973F0" w:rsidRPr="009B660B" w:rsidRDefault="00DD5912" w:rsidP="00C50CA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F22864" w:rsidRPr="009B660B">
        <w:rPr>
          <w:rFonts w:ascii="Times New Roman" w:hAnsi="Times New Roman" w:cs="Times New Roman"/>
          <w:sz w:val="28"/>
          <w:szCs w:val="28"/>
          <w:lang w:val="kk-KZ"/>
        </w:rPr>
        <w:t>-кестеден көрініп тұрғандай, ZnO ETL қалыңдығын азайту ETL кедергісін (R</w:t>
      </w:r>
      <w:r w:rsidR="00F22864" w:rsidRPr="004F7856">
        <w:rPr>
          <w:rFonts w:ascii="Times New Roman" w:hAnsi="Times New Roman" w:cs="Times New Roman"/>
          <w:sz w:val="28"/>
          <w:szCs w:val="28"/>
          <w:vertAlign w:val="subscript"/>
          <w:lang w:val="kk-KZ"/>
        </w:rPr>
        <w:t>1</w:t>
      </w:r>
      <w:r w:rsidR="00F22864" w:rsidRPr="009B660B">
        <w:rPr>
          <w:rFonts w:ascii="Times New Roman" w:hAnsi="Times New Roman" w:cs="Times New Roman"/>
          <w:sz w:val="28"/>
          <w:szCs w:val="28"/>
          <w:lang w:val="kk-KZ"/>
        </w:rPr>
        <w:t xml:space="preserve">) төмендетеді, бұл электрондардың FTO-ға жылдам берілуін жеңілдетеді. </w:t>
      </w:r>
    </w:p>
    <w:p w:rsidR="0066069B" w:rsidRPr="009B660B" w:rsidRDefault="0066069B" w:rsidP="009827DE">
      <w:pPr>
        <w:spacing w:after="0" w:line="240" w:lineRule="auto"/>
        <w:ind w:firstLine="709"/>
        <w:jc w:val="both"/>
        <w:rPr>
          <w:rFonts w:ascii="Times New Roman" w:hAnsi="Times New Roman"/>
          <w:sz w:val="28"/>
          <w:szCs w:val="28"/>
          <w:lang w:val="kk-KZ"/>
        </w:rPr>
      </w:pPr>
    </w:p>
    <w:p w:rsidR="0066069B" w:rsidRPr="009B660B" w:rsidRDefault="0066069B" w:rsidP="00C50CA4">
      <w:pPr>
        <w:spacing w:after="0" w:line="240" w:lineRule="auto"/>
        <w:jc w:val="both"/>
        <w:rPr>
          <w:rFonts w:ascii="Times New Roman" w:hAnsi="Times New Roman"/>
          <w:sz w:val="28"/>
          <w:szCs w:val="28"/>
          <w:lang w:val="kk-KZ"/>
        </w:rPr>
      </w:pPr>
      <w:r w:rsidRPr="009B660B">
        <w:rPr>
          <w:rFonts w:ascii="Times New Roman" w:hAnsi="Times New Roman"/>
          <w:sz w:val="28"/>
          <w:szCs w:val="28"/>
          <w:lang w:val="kk-KZ"/>
        </w:rPr>
        <w:t>Кесте</w:t>
      </w:r>
      <w:r w:rsidR="0075353D" w:rsidRPr="009B660B">
        <w:rPr>
          <w:rFonts w:ascii="Times New Roman" w:hAnsi="Times New Roman"/>
          <w:sz w:val="28"/>
          <w:szCs w:val="28"/>
          <w:lang w:val="kk-KZ"/>
        </w:rPr>
        <w:t xml:space="preserve"> 9</w:t>
      </w:r>
      <w:r w:rsidRPr="009B660B">
        <w:rPr>
          <w:rFonts w:ascii="Times New Roman" w:hAnsi="Times New Roman"/>
          <w:sz w:val="28"/>
          <w:szCs w:val="28"/>
          <w:lang w:val="kk-KZ"/>
        </w:rPr>
        <w:t xml:space="preserve"> – PSCs зарядты тасымалдау параметрлері </w:t>
      </w:r>
    </w:p>
    <w:p w:rsidR="0066069B" w:rsidRPr="00C50CA4" w:rsidRDefault="0066069B" w:rsidP="009827DE">
      <w:pPr>
        <w:spacing w:after="0" w:line="240" w:lineRule="auto"/>
        <w:ind w:firstLine="709"/>
        <w:jc w:val="both"/>
        <w:rPr>
          <w:rFonts w:ascii="Times New Roman" w:hAnsi="Times New Roman" w:cs="Times New Roman"/>
          <w:sz w:val="16"/>
          <w:szCs w:val="16"/>
          <w:lang w:val="kk-KZ"/>
        </w:rPr>
      </w:pPr>
    </w:p>
    <w:tbl>
      <w:tblPr>
        <w:tblW w:w="9492" w:type="dxa"/>
        <w:jc w:val="center"/>
        <w:tblInd w:w="-2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1134"/>
        <w:gridCol w:w="1134"/>
        <w:gridCol w:w="1129"/>
        <w:gridCol w:w="1134"/>
        <w:gridCol w:w="992"/>
      </w:tblGrid>
      <w:tr w:rsidR="0066069B" w:rsidRPr="007B51DA" w:rsidTr="00DD5912">
        <w:trPr>
          <w:trHeight w:val="681"/>
          <w:jc w:val="center"/>
        </w:trPr>
        <w:tc>
          <w:tcPr>
            <w:tcW w:w="3969" w:type="dxa"/>
            <w:shd w:val="clear" w:color="auto" w:fill="auto"/>
            <w:vAlign w:val="center"/>
          </w:tcPr>
          <w:p w:rsidR="0066069B" w:rsidRPr="00C50CA4" w:rsidRDefault="0066069B" w:rsidP="00C50CA4">
            <w:pPr>
              <w:spacing w:after="0" w:line="240" w:lineRule="auto"/>
              <w:jc w:val="center"/>
              <w:rPr>
                <w:rFonts w:ascii="Times New Roman" w:hAnsi="Times New Roman"/>
                <w:sz w:val="24"/>
                <w:szCs w:val="24"/>
                <w:lang w:val="kk-KZ"/>
              </w:rPr>
            </w:pPr>
            <w:r w:rsidRPr="00C50CA4">
              <w:rPr>
                <w:rFonts w:ascii="Times New Roman" w:hAnsi="Times New Roman"/>
                <w:sz w:val="24"/>
                <w:szCs w:val="24"/>
                <w:lang w:val="en-US"/>
              </w:rPr>
              <w:t>ZnO</w:t>
            </w:r>
            <w:r w:rsidR="00393C42" w:rsidRPr="00C50CA4">
              <w:rPr>
                <w:rFonts w:ascii="Times New Roman" w:hAnsi="Times New Roman"/>
                <w:sz w:val="24"/>
                <w:szCs w:val="24"/>
              </w:rPr>
              <w:t xml:space="preserve"> </w:t>
            </w:r>
            <w:r w:rsidR="00393C42" w:rsidRPr="00C50CA4">
              <w:rPr>
                <w:rFonts w:ascii="Times New Roman" w:hAnsi="Times New Roman"/>
                <w:sz w:val="24"/>
                <w:szCs w:val="24"/>
                <w:lang w:val="kk-KZ"/>
              </w:rPr>
              <w:t>қабыршағының қалыңдығы</w:t>
            </w:r>
            <w:r w:rsidRPr="00C50CA4">
              <w:rPr>
                <w:rFonts w:ascii="Times New Roman" w:hAnsi="Times New Roman"/>
                <w:sz w:val="24"/>
                <w:szCs w:val="24"/>
                <w:lang w:val="en-US"/>
              </w:rPr>
              <w:t xml:space="preserve">, </w:t>
            </w:r>
            <w:r w:rsidR="00393C42" w:rsidRPr="00C50CA4">
              <w:rPr>
                <w:rFonts w:ascii="Times New Roman" w:hAnsi="Times New Roman"/>
                <w:sz w:val="24"/>
                <w:szCs w:val="24"/>
                <w:lang w:val="kk-KZ"/>
              </w:rPr>
              <w:t>нм</w:t>
            </w:r>
          </w:p>
        </w:tc>
        <w:tc>
          <w:tcPr>
            <w:tcW w:w="1134" w:type="dxa"/>
            <w:shd w:val="clear" w:color="auto" w:fill="auto"/>
            <w:vAlign w:val="center"/>
          </w:tcPr>
          <w:p w:rsidR="0066069B" w:rsidRPr="00C50CA4" w:rsidRDefault="0066069B" w:rsidP="00C50CA4">
            <w:pPr>
              <w:spacing w:after="0" w:line="240" w:lineRule="auto"/>
              <w:jc w:val="center"/>
              <w:rPr>
                <w:rFonts w:ascii="Times New Roman" w:hAnsi="Times New Roman"/>
                <w:sz w:val="24"/>
                <w:szCs w:val="24"/>
                <w:lang w:val="en-US"/>
              </w:rPr>
            </w:pPr>
            <w:r w:rsidRPr="00C50CA4">
              <w:rPr>
                <w:rFonts w:ascii="Times New Roman" w:hAnsi="Times New Roman"/>
                <w:sz w:val="24"/>
                <w:szCs w:val="24"/>
                <w:lang w:val="en-US"/>
              </w:rPr>
              <w:t>R</w:t>
            </w:r>
            <w:r w:rsidRPr="00C50CA4">
              <w:rPr>
                <w:rFonts w:ascii="Times New Roman" w:hAnsi="Times New Roman"/>
                <w:sz w:val="24"/>
                <w:szCs w:val="24"/>
                <w:vertAlign w:val="subscript"/>
                <w:lang w:val="en-US"/>
              </w:rPr>
              <w:t>1</w:t>
            </w:r>
            <w:r w:rsidR="00C626E8" w:rsidRPr="00C50CA4">
              <w:rPr>
                <w:rFonts w:ascii="Times New Roman" w:hAnsi="Times New Roman"/>
                <w:sz w:val="24"/>
                <w:szCs w:val="24"/>
                <w:lang w:val="en-US"/>
              </w:rPr>
              <w:t>,</w:t>
            </w:r>
            <w:r w:rsidRPr="00C50CA4">
              <w:rPr>
                <w:rFonts w:ascii="Times New Roman" w:hAnsi="Times New Roman"/>
                <w:sz w:val="24"/>
                <w:szCs w:val="24"/>
                <w:lang w:val="en-US"/>
              </w:rPr>
              <w:t>(</w:t>
            </w:r>
            <w:r w:rsidR="00393C42" w:rsidRPr="00C50CA4">
              <w:rPr>
                <w:rFonts w:ascii="Times New Roman" w:hAnsi="Times New Roman"/>
                <w:sz w:val="24"/>
                <w:szCs w:val="24"/>
                <w:lang w:val="kk-KZ"/>
              </w:rPr>
              <w:t>Ом</w:t>
            </w:r>
            <w:r w:rsidRPr="00C50CA4">
              <w:rPr>
                <w:rFonts w:ascii="Times New Roman" w:hAnsi="Times New Roman"/>
                <w:sz w:val="24"/>
                <w:szCs w:val="24"/>
                <w:lang w:val="en-US"/>
              </w:rPr>
              <w:t>)</w:t>
            </w:r>
          </w:p>
        </w:tc>
        <w:tc>
          <w:tcPr>
            <w:tcW w:w="1134" w:type="dxa"/>
            <w:shd w:val="clear" w:color="auto" w:fill="auto"/>
            <w:vAlign w:val="center"/>
          </w:tcPr>
          <w:p w:rsidR="0066069B" w:rsidRPr="00C50CA4" w:rsidRDefault="0066069B" w:rsidP="00C50CA4">
            <w:pPr>
              <w:spacing w:after="0" w:line="240" w:lineRule="auto"/>
              <w:jc w:val="center"/>
              <w:rPr>
                <w:rFonts w:ascii="Times New Roman" w:hAnsi="Times New Roman"/>
                <w:sz w:val="24"/>
                <w:szCs w:val="24"/>
                <w:lang w:val="en-US"/>
              </w:rPr>
            </w:pPr>
            <w:r w:rsidRPr="00C50CA4">
              <w:rPr>
                <w:rFonts w:ascii="Times New Roman" w:hAnsi="Times New Roman"/>
                <w:sz w:val="24"/>
                <w:szCs w:val="24"/>
                <w:lang w:val="en-US"/>
              </w:rPr>
              <w:t>R</w:t>
            </w:r>
            <w:r w:rsidRPr="00C50CA4">
              <w:rPr>
                <w:rFonts w:ascii="Times New Roman" w:hAnsi="Times New Roman"/>
                <w:sz w:val="24"/>
                <w:szCs w:val="24"/>
                <w:vertAlign w:val="subscript"/>
                <w:lang w:val="en-US"/>
              </w:rPr>
              <w:t>2</w:t>
            </w:r>
            <w:r w:rsidR="00C626E8" w:rsidRPr="00C50CA4">
              <w:rPr>
                <w:rFonts w:ascii="Times New Roman" w:hAnsi="Times New Roman"/>
                <w:sz w:val="24"/>
                <w:szCs w:val="24"/>
                <w:lang w:val="en-US"/>
              </w:rPr>
              <w:t>,</w:t>
            </w:r>
            <w:r w:rsidRPr="00C50CA4">
              <w:rPr>
                <w:rFonts w:ascii="Times New Roman" w:hAnsi="Times New Roman"/>
                <w:sz w:val="24"/>
                <w:szCs w:val="24"/>
                <w:lang w:val="en-US"/>
              </w:rPr>
              <w:t>(</w:t>
            </w:r>
            <w:r w:rsidR="00393C42" w:rsidRPr="00C50CA4">
              <w:rPr>
                <w:rFonts w:ascii="Times New Roman" w:hAnsi="Times New Roman"/>
                <w:sz w:val="24"/>
                <w:szCs w:val="24"/>
                <w:lang w:val="kk-KZ"/>
              </w:rPr>
              <w:t>Ом</w:t>
            </w:r>
            <w:r w:rsidRPr="00C50CA4">
              <w:rPr>
                <w:rFonts w:ascii="Times New Roman" w:hAnsi="Times New Roman"/>
                <w:sz w:val="24"/>
                <w:szCs w:val="24"/>
                <w:lang w:val="en-US"/>
              </w:rPr>
              <w:t>)</w:t>
            </w:r>
          </w:p>
        </w:tc>
        <w:tc>
          <w:tcPr>
            <w:tcW w:w="1129" w:type="dxa"/>
            <w:vAlign w:val="center"/>
          </w:tcPr>
          <w:p w:rsidR="0066069B" w:rsidRPr="00C50CA4" w:rsidRDefault="0066069B" w:rsidP="00C50CA4">
            <w:pPr>
              <w:spacing w:after="0" w:line="240" w:lineRule="auto"/>
              <w:jc w:val="center"/>
              <w:rPr>
                <w:rFonts w:ascii="Times New Roman" w:hAnsi="Times New Roman"/>
                <w:sz w:val="24"/>
                <w:szCs w:val="24"/>
                <w:vertAlign w:val="subscript"/>
                <w:lang w:val="kk-KZ"/>
              </w:rPr>
            </w:pPr>
            <w:r w:rsidRPr="00C50CA4">
              <w:rPr>
                <w:rFonts w:ascii="Times New Roman" w:hAnsi="Times New Roman"/>
                <w:sz w:val="24"/>
                <w:szCs w:val="24"/>
                <w:lang w:val="en-US"/>
              </w:rPr>
              <w:t>R</w:t>
            </w:r>
            <w:r w:rsidRPr="00C50CA4">
              <w:rPr>
                <w:rFonts w:ascii="Times New Roman" w:hAnsi="Times New Roman"/>
                <w:sz w:val="24"/>
                <w:szCs w:val="24"/>
                <w:vertAlign w:val="subscript"/>
                <w:lang w:val="en-US"/>
              </w:rPr>
              <w:t>2</w:t>
            </w:r>
            <w:r w:rsidRPr="00C50CA4">
              <w:rPr>
                <w:rFonts w:ascii="Times New Roman" w:hAnsi="Times New Roman"/>
                <w:sz w:val="24"/>
                <w:szCs w:val="24"/>
                <w:lang w:val="en-US"/>
              </w:rPr>
              <w:t xml:space="preserve"> /R</w:t>
            </w:r>
            <w:r w:rsidRPr="00C50CA4">
              <w:rPr>
                <w:rFonts w:ascii="Times New Roman" w:hAnsi="Times New Roman"/>
                <w:sz w:val="24"/>
                <w:szCs w:val="24"/>
                <w:vertAlign w:val="subscript"/>
                <w:lang w:val="en-US"/>
              </w:rPr>
              <w:t>1</w:t>
            </w:r>
          </w:p>
        </w:tc>
        <w:tc>
          <w:tcPr>
            <w:tcW w:w="1134" w:type="dxa"/>
            <w:vAlign w:val="center"/>
          </w:tcPr>
          <w:p w:rsidR="0066069B" w:rsidRPr="00C50CA4" w:rsidRDefault="0066069B" w:rsidP="00C50CA4">
            <w:pPr>
              <w:spacing w:after="0" w:line="240" w:lineRule="auto"/>
              <w:jc w:val="center"/>
              <w:rPr>
                <w:rFonts w:ascii="Times New Roman" w:hAnsi="Times New Roman"/>
                <w:sz w:val="24"/>
                <w:szCs w:val="24"/>
                <w:lang w:val="en-US"/>
              </w:rPr>
            </w:pPr>
            <w:r w:rsidRPr="00C50CA4">
              <w:rPr>
                <w:rFonts w:ascii="Times New Roman" w:hAnsi="Times New Roman"/>
                <w:sz w:val="24"/>
                <w:szCs w:val="24"/>
                <w:lang w:val="en-US"/>
              </w:rPr>
              <w:t>τ</w:t>
            </w:r>
            <w:r w:rsidRPr="00C50CA4">
              <w:rPr>
                <w:rFonts w:ascii="Times New Roman" w:hAnsi="Times New Roman"/>
                <w:sz w:val="24"/>
                <w:szCs w:val="24"/>
                <w:vertAlign w:val="subscript"/>
                <w:lang w:val="en-US"/>
              </w:rPr>
              <w:t>eff</w:t>
            </w:r>
            <w:r w:rsidRPr="00C50CA4">
              <w:rPr>
                <w:rFonts w:ascii="Times New Roman" w:hAnsi="Times New Roman"/>
                <w:sz w:val="24"/>
                <w:szCs w:val="24"/>
                <w:lang w:val="en-US"/>
              </w:rPr>
              <w:t>,</w:t>
            </w:r>
            <w:r w:rsidR="00C626E8" w:rsidRPr="00C50CA4">
              <w:rPr>
                <w:rFonts w:ascii="Times New Roman" w:hAnsi="Times New Roman"/>
                <w:sz w:val="24"/>
                <w:szCs w:val="24"/>
                <w:lang w:val="kk-KZ"/>
              </w:rPr>
              <w:t xml:space="preserve"> </w:t>
            </w:r>
            <w:r w:rsidR="00393C42" w:rsidRPr="00C50CA4">
              <w:rPr>
                <w:rFonts w:ascii="Times New Roman" w:hAnsi="Times New Roman"/>
                <w:sz w:val="24"/>
                <w:szCs w:val="24"/>
                <w:lang w:val="en-US"/>
              </w:rPr>
              <w:t>(</w:t>
            </w:r>
            <w:r w:rsidR="00393C42" w:rsidRPr="00C50CA4">
              <w:rPr>
                <w:rFonts w:ascii="Times New Roman" w:hAnsi="Times New Roman"/>
                <w:sz w:val="24"/>
                <w:szCs w:val="24"/>
                <w:lang w:val="kk-KZ"/>
              </w:rPr>
              <w:t>мс</w:t>
            </w:r>
            <w:r w:rsidRPr="00C50CA4">
              <w:rPr>
                <w:rFonts w:ascii="Times New Roman" w:hAnsi="Times New Roman"/>
                <w:sz w:val="24"/>
                <w:szCs w:val="24"/>
                <w:lang w:val="en-US"/>
              </w:rPr>
              <w:t>)</w:t>
            </w:r>
          </w:p>
        </w:tc>
        <w:tc>
          <w:tcPr>
            <w:tcW w:w="992" w:type="dxa"/>
            <w:vAlign w:val="center"/>
          </w:tcPr>
          <w:p w:rsidR="0066069B" w:rsidRPr="00C50CA4" w:rsidRDefault="0066069B" w:rsidP="00C50CA4">
            <w:pPr>
              <w:spacing w:after="0" w:line="240" w:lineRule="auto"/>
              <w:jc w:val="center"/>
              <w:rPr>
                <w:rFonts w:ascii="Times New Roman" w:hAnsi="Times New Roman"/>
                <w:sz w:val="24"/>
                <w:szCs w:val="24"/>
                <w:lang w:val="en-US"/>
              </w:rPr>
            </w:pPr>
            <w:r w:rsidRPr="00C50CA4">
              <w:rPr>
                <w:rFonts w:ascii="Times New Roman" w:hAnsi="Times New Roman"/>
                <w:sz w:val="24"/>
                <w:szCs w:val="24"/>
                <w:lang w:val="en-US"/>
              </w:rPr>
              <w:t>k</w:t>
            </w:r>
            <w:r w:rsidRPr="00C50CA4">
              <w:rPr>
                <w:rFonts w:ascii="Times New Roman" w:hAnsi="Times New Roman"/>
                <w:sz w:val="24"/>
                <w:szCs w:val="24"/>
                <w:vertAlign w:val="subscript"/>
                <w:lang w:val="en-US"/>
              </w:rPr>
              <w:t>eff</w:t>
            </w:r>
            <w:r w:rsidR="00C626E8" w:rsidRPr="00C50CA4">
              <w:rPr>
                <w:rFonts w:ascii="Times New Roman" w:hAnsi="Times New Roman"/>
                <w:sz w:val="24"/>
                <w:szCs w:val="24"/>
                <w:lang w:val="en-US"/>
              </w:rPr>
              <w:t>,</w:t>
            </w:r>
            <w:r w:rsidR="00393C42" w:rsidRPr="00C50CA4">
              <w:rPr>
                <w:rFonts w:ascii="Times New Roman" w:hAnsi="Times New Roman"/>
                <w:sz w:val="24"/>
                <w:szCs w:val="24"/>
                <w:lang w:val="en-US"/>
              </w:rPr>
              <w:t>(</w:t>
            </w:r>
            <w:r w:rsidR="00393C42" w:rsidRPr="00C50CA4">
              <w:rPr>
                <w:rFonts w:ascii="Times New Roman" w:hAnsi="Times New Roman"/>
                <w:sz w:val="24"/>
                <w:szCs w:val="24"/>
                <w:lang w:val="kk-KZ"/>
              </w:rPr>
              <w:t>с</w:t>
            </w:r>
            <w:r w:rsidRPr="00C50CA4">
              <w:rPr>
                <w:rFonts w:ascii="Times New Roman" w:hAnsi="Times New Roman"/>
                <w:sz w:val="24"/>
                <w:szCs w:val="24"/>
                <w:vertAlign w:val="superscript"/>
                <w:lang w:val="en-US"/>
              </w:rPr>
              <w:t>-1</w:t>
            </w:r>
            <w:r w:rsidRPr="00C50CA4">
              <w:rPr>
                <w:rFonts w:ascii="Times New Roman" w:hAnsi="Times New Roman"/>
                <w:sz w:val="24"/>
                <w:szCs w:val="24"/>
                <w:lang w:val="en-US"/>
              </w:rPr>
              <w:t>)</w:t>
            </w:r>
          </w:p>
        </w:tc>
      </w:tr>
      <w:tr w:rsidR="0066069B" w:rsidRPr="004F7856" w:rsidTr="00C50CA4">
        <w:trPr>
          <w:trHeight w:val="307"/>
          <w:jc w:val="center"/>
        </w:trPr>
        <w:tc>
          <w:tcPr>
            <w:tcW w:w="3969"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rPr>
            </w:pPr>
            <w:r w:rsidRPr="004F7856">
              <w:rPr>
                <w:rFonts w:ascii="Times New Roman" w:hAnsi="Times New Roman"/>
                <w:sz w:val="24"/>
                <w:szCs w:val="24"/>
                <w:lang w:val="en-US"/>
              </w:rPr>
              <w:t>86</w:t>
            </w:r>
            <w:r w:rsidRPr="004F7856">
              <w:rPr>
                <w:rFonts w:ascii="Times New Roman" w:hAnsi="Times New Roman"/>
                <w:sz w:val="24"/>
                <w:szCs w:val="24"/>
              </w:rPr>
              <w:t xml:space="preserve"> </w:t>
            </w:r>
            <w:r w:rsidRPr="004F7856">
              <w:rPr>
                <w:rFonts w:ascii="Times New Roman" w:hAnsi="Times New Roman"/>
                <w:sz w:val="24"/>
                <w:szCs w:val="24"/>
                <w:lang w:val="en-US"/>
              </w:rPr>
              <w:t>±</w:t>
            </w:r>
            <w:r w:rsidRPr="004F7856">
              <w:rPr>
                <w:rFonts w:ascii="Times New Roman" w:hAnsi="Times New Roman"/>
                <w:sz w:val="24"/>
                <w:szCs w:val="24"/>
              </w:rPr>
              <w:t>5</w:t>
            </w:r>
          </w:p>
        </w:tc>
        <w:tc>
          <w:tcPr>
            <w:tcW w:w="1134"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rPr>
            </w:pPr>
            <w:r w:rsidRPr="004F7856">
              <w:rPr>
                <w:rFonts w:ascii="Times New Roman" w:hAnsi="Times New Roman"/>
                <w:sz w:val="24"/>
                <w:szCs w:val="24"/>
              </w:rPr>
              <w:t>480</w:t>
            </w:r>
          </w:p>
        </w:tc>
        <w:tc>
          <w:tcPr>
            <w:tcW w:w="1134" w:type="dxa"/>
            <w:shd w:val="clear" w:color="auto" w:fill="auto"/>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1274</w:t>
            </w:r>
          </w:p>
        </w:tc>
        <w:tc>
          <w:tcPr>
            <w:tcW w:w="1129"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1.8</w:t>
            </w:r>
          </w:p>
        </w:tc>
        <w:tc>
          <w:tcPr>
            <w:tcW w:w="1134" w:type="dxa"/>
            <w:vAlign w:val="bottom"/>
          </w:tcPr>
          <w:p w:rsidR="0066069B" w:rsidRPr="004F7856" w:rsidRDefault="0066069B" w:rsidP="00E9595E">
            <w:pPr>
              <w:spacing w:after="0" w:line="240" w:lineRule="auto"/>
              <w:jc w:val="center"/>
              <w:rPr>
                <w:rFonts w:ascii="Times New Roman" w:eastAsia="Times New Roman" w:hAnsi="Times New Roman"/>
                <w:sz w:val="24"/>
                <w:szCs w:val="24"/>
                <w:lang w:val="kk-KZ"/>
              </w:rPr>
            </w:pPr>
            <w:r w:rsidRPr="004F7856">
              <w:rPr>
                <w:rFonts w:ascii="Times New Roman" w:eastAsia="Times New Roman" w:hAnsi="Times New Roman"/>
                <w:sz w:val="24"/>
                <w:szCs w:val="24"/>
                <w:lang w:val="kk-KZ"/>
              </w:rPr>
              <w:t>1.2</w:t>
            </w:r>
          </w:p>
        </w:tc>
        <w:tc>
          <w:tcPr>
            <w:tcW w:w="992"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830</w:t>
            </w:r>
          </w:p>
        </w:tc>
      </w:tr>
      <w:tr w:rsidR="0066069B" w:rsidRPr="004F7856" w:rsidTr="00C50CA4">
        <w:trPr>
          <w:trHeight w:val="318"/>
          <w:jc w:val="center"/>
        </w:trPr>
        <w:tc>
          <w:tcPr>
            <w:tcW w:w="3969"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68</w:t>
            </w:r>
            <w:r w:rsidRPr="004F7856">
              <w:rPr>
                <w:rFonts w:ascii="Times New Roman" w:hAnsi="Times New Roman"/>
                <w:sz w:val="24"/>
                <w:szCs w:val="24"/>
                <w:lang w:val="en-US"/>
              </w:rPr>
              <w:t>±</w:t>
            </w:r>
            <w:r w:rsidRPr="004F7856">
              <w:rPr>
                <w:rFonts w:ascii="Times New Roman" w:hAnsi="Times New Roman"/>
                <w:sz w:val="24"/>
                <w:szCs w:val="24"/>
              </w:rPr>
              <w:t>5</w:t>
            </w:r>
          </w:p>
        </w:tc>
        <w:tc>
          <w:tcPr>
            <w:tcW w:w="1134"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rPr>
            </w:pPr>
            <w:r w:rsidRPr="004F7856">
              <w:rPr>
                <w:rFonts w:ascii="Times New Roman" w:hAnsi="Times New Roman"/>
                <w:sz w:val="24"/>
                <w:szCs w:val="24"/>
              </w:rPr>
              <w:t>365</w:t>
            </w:r>
          </w:p>
        </w:tc>
        <w:tc>
          <w:tcPr>
            <w:tcW w:w="1134" w:type="dxa"/>
            <w:shd w:val="clear" w:color="auto" w:fill="auto"/>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1022</w:t>
            </w:r>
          </w:p>
        </w:tc>
        <w:tc>
          <w:tcPr>
            <w:tcW w:w="1129"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2.8</w:t>
            </w:r>
          </w:p>
        </w:tc>
        <w:tc>
          <w:tcPr>
            <w:tcW w:w="1134" w:type="dxa"/>
            <w:vAlign w:val="bottom"/>
          </w:tcPr>
          <w:p w:rsidR="0066069B" w:rsidRPr="004F7856" w:rsidRDefault="0066069B" w:rsidP="00E9595E">
            <w:pPr>
              <w:spacing w:after="0" w:line="240" w:lineRule="auto"/>
              <w:jc w:val="center"/>
              <w:rPr>
                <w:rFonts w:ascii="Times New Roman" w:eastAsia="Times New Roman" w:hAnsi="Times New Roman"/>
                <w:sz w:val="24"/>
                <w:szCs w:val="24"/>
                <w:lang w:val="kk-KZ"/>
              </w:rPr>
            </w:pPr>
            <w:r w:rsidRPr="004F7856">
              <w:rPr>
                <w:rFonts w:ascii="Times New Roman" w:eastAsia="Times New Roman" w:hAnsi="Times New Roman"/>
                <w:sz w:val="24"/>
                <w:szCs w:val="24"/>
                <w:lang w:val="kk-KZ"/>
              </w:rPr>
              <w:t>2.3</w:t>
            </w:r>
          </w:p>
        </w:tc>
        <w:tc>
          <w:tcPr>
            <w:tcW w:w="992"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435</w:t>
            </w:r>
          </w:p>
        </w:tc>
      </w:tr>
      <w:tr w:rsidR="0066069B" w:rsidRPr="004F7856" w:rsidTr="00C50CA4">
        <w:trPr>
          <w:trHeight w:val="307"/>
          <w:jc w:val="center"/>
        </w:trPr>
        <w:tc>
          <w:tcPr>
            <w:tcW w:w="3969"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 xml:space="preserve">54 </w:t>
            </w:r>
            <w:r w:rsidRPr="004F7856">
              <w:rPr>
                <w:rFonts w:ascii="Times New Roman" w:hAnsi="Times New Roman"/>
                <w:sz w:val="24"/>
                <w:szCs w:val="24"/>
                <w:lang w:val="en-US"/>
              </w:rPr>
              <w:t>±</w:t>
            </w:r>
            <w:r w:rsidRPr="004F7856">
              <w:rPr>
                <w:rFonts w:ascii="Times New Roman" w:hAnsi="Times New Roman"/>
                <w:sz w:val="24"/>
                <w:szCs w:val="24"/>
              </w:rPr>
              <w:t>5</w:t>
            </w:r>
          </w:p>
        </w:tc>
        <w:tc>
          <w:tcPr>
            <w:tcW w:w="1134"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rPr>
            </w:pPr>
            <w:r w:rsidRPr="004F7856">
              <w:rPr>
                <w:rFonts w:ascii="Times New Roman" w:hAnsi="Times New Roman"/>
                <w:sz w:val="24"/>
                <w:szCs w:val="24"/>
              </w:rPr>
              <w:t>169</w:t>
            </w:r>
          </w:p>
        </w:tc>
        <w:tc>
          <w:tcPr>
            <w:tcW w:w="1134" w:type="dxa"/>
            <w:shd w:val="clear" w:color="auto" w:fill="auto"/>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637</w:t>
            </w:r>
          </w:p>
        </w:tc>
        <w:tc>
          <w:tcPr>
            <w:tcW w:w="1129"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3.7</w:t>
            </w:r>
          </w:p>
        </w:tc>
        <w:tc>
          <w:tcPr>
            <w:tcW w:w="1134" w:type="dxa"/>
            <w:vAlign w:val="bottom"/>
          </w:tcPr>
          <w:p w:rsidR="0066069B" w:rsidRPr="004F7856" w:rsidRDefault="0066069B" w:rsidP="00E9595E">
            <w:pPr>
              <w:spacing w:after="0" w:line="240" w:lineRule="auto"/>
              <w:jc w:val="center"/>
              <w:rPr>
                <w:rFonts w:ascii="Times New Roman" w:eastAsia="Times New Roman" w:hAnsi="Times New Roman"/>
                <w:sz w:val="24"/>
                <w:szCs w:val="24"/>
                <w:lang w:val="kk-KZ"/>
              </w:rPr>
            </w:pPr>
            <w:r w:rsidRPr="004F7856">
              <w:rPr>
                <w:rFonts w:ascii="Times New Roman" w:eastAsia="Times New Roman" w:hAnsi="Times New Roman"/>
                <w:sz w:val="24"/>
                <w:szCs w:val="24"/>
                <w:lang w:val="kk-KZ"/>
              </w:rPr>
              <w:t>2.8</w:t>
            </w:r>
          </w:p>
        </w:tc>
        <w:tc>
          <w:tcPr>
            <w:tcW w:w="992"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350</w:t>
            </w:r>
          </w:p>
        </w:tc>
      </w:tr>
      <w:tr w:rsidR="0066069B" w:rsidRPr="004F7856" w:rsidTr="00C50CA4">
        <w:trPr>
          <w:trHeight w:val="307"/>
          <w:jc w:val="center"/>
        </w:trPr>
        <w:tc>
          <w:tcPr>
            <w:tcW w:w="3969"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42</w:t>
            </w:r>
            <w:r w:rsidRPr="004F7856">
              <w:rPr>
                <w:rFonts w:ascii="Times New Roman" w:hAnsi="Times New Roman"/>
                <w:sz w:val="24"/>
                <w:szCs w:val="24"/>
                <w:lang w:val="en-US"/>
              </w:rPr>
              <w:t>±</w:t>
            </w:r>
            <w:r w:rsidRPr="004F7856">
              <w:rPr>
                <w:rFonts w:ascii="Times New Roman" w:hAnsi="Times New Roman"/>
                <w:sz w:val="24"/>
                <w:szCs w:val="24"/>
              </w:rPr>
              <w:t>5</w:t>
            </w:r>
          </w:p>
        </w:tc>
        <w:tc>
          <w:tcPr>
            <w:tcW w:w="1134"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rPr>
            </w:pPr>
            <w:r w:rsidRPr="004F7856">
              <w:rPr>
                <w:rFonts w:ascii="Times New Roman" w:hAnsi="Times New Roman"/>
                <w:sz w:val="24"/>
                <w:szCs w:val="24"/>
              </w:rPr>
              <w:t>140</w:t>
            </w:r>
          </w:p>
        </w:tc>
        <w:tc>
          <w:tcPr>
            <w:tcW w:w="1134" w:type="dxa"/>
            <w:shd w:val="clear" w:color="auto" w:fill="auto"/>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289</w:t>
            </w:r>
          </w:p>
        </w:tc>
        <w:tc>
          <w:tcPr>
            <w:tcW w:w="1129"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2.1</w:t>
            </w:r>
          </w:p>
        </w:tc>
        <w:tc>
          <w:tcPr>
            <w:tcW w:w="1134" w:type="dxa"/>
            <w:vAlign w:val="bottom"/>
          </w:tcPr>
          <w:p w:rsidR="0066069B" w:rsidRPr="004F7856" w:rsidRDefault="0066069B" w:rsidP="00E9595E">
            <w:pPr>
              <w:spacing w:after="0" w:line="240" w:lineRule="auto"/>
              <w:jc w:val="center"/>
              <w:rPr>
                <w:rFonts w:ascii="Times New Roman" w:eastAsia="Times New Roman" w:hAnsi="Times New Roman"/>
                <w:sz w:val="24"/>
                <w:szCs w:val="24"/>
                <w:lang w:val="kk-KZ"/>
              </w:rPr>
            </w:pPr>
            <w:r w:rsidRPr="004F7856">
              <w:rPr>
                <w:rFonts w:ascii="Times New Roman" w:eastAsia="Times New Roman" w:hAnsi="Times New Roman"/>
                <w:sz w:val="24"/>
                <w:szCs w:val="24"/>
                <w:lang w:val="kk-KZ"/>
              </w:rPr>
              <w:t>0.4</w:t>
            </w:r>
          </w:p>
        </w:tc>
        <w:tc>
          <w:tcPr>
            <w:tcW w:w="992"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2500</w:t>
            </w:r>
          </w:p>
        </w:tc>
      </w:tr>
      <w:tr w:rsidR="0066069B" w:rsidRPr="004F7856" w:rsidTr="00C50CA4">
        <w:trPr>
          <w:trHeight w:val="318"/>
          <w:jc w:val="center"/>
        </w:trPr>
        <w:tc>
          <w:tcPr>
            <w:tcW w:w="3969"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lang w:val="kk-KZ"/>
              </w:rPr>
            </w:pPr>
            <w:r w:rsidRPr="004F7856">
              <w:rPr>
                <w:rFonts w:ascii="Times New Roman" w:hAnsi="Times New Roman"/>
                <w:sz w:val="24"/>
                <w:szCs w:val="24"/>
                <w:lang w:val="kk-KZ"/>
              </w:rPr>
              <w:t xml:space="preserve">26 </w:t>
            </w:r>
            <w:r w:rsidRPr="004F7856">
              <w:rPr>
                <w:rFonts w:ascii="Times New Roman" w:hAnsi="Times New Roman"/>
                <w:sz w:val="24"/>
                <w:szCs w:val="24"/>
                <w:lang w:val="en-US"/>
              </w:rPr>
              <w:t>±</w:t>
            </w:r>
            <w:r w:rsidRPr="004F7856">
              <w:rPr>
                <w:rFonts w:ascii="Times New Roman" w:hAnsi="Times New Roman"/>
                <w:sz w:val="24"/>
                <w:szCs w:val="24"/>
              </w:rPr>
              <w:t>5</w:t>
            </w:r>
          </w:p>
        </w:tc>
        <w:tc>
          <w:tcPr>
            <w:tcW w:w="1134" w:type="dxa"/>
            <w:shd w:val="clear" w:color="auto" w:fill="auto"/>
            <w:vAlign w:val="bottom"/>
          </w:tcPr>
          <w:p w:rsidR="0066069B" w:rsidRPr="004F7856" w:rsidRDefault="0066069B" w:rsidP="00E9595E">
            <w:pPr>
              <w:spacing w:after="0" w:line="240" w:lineRule="auto"/>
              <w:jc w:val="center"/>
              <w:rPr>
                <w:rFonts w:ascii="Times New Roman" w:hAnsi="Times New Roman"/>
                <w:sz w:val="24"/>
                <w:szCs w:val="24"/>
              </w:rPr>
            </w:pPr>
            <w:r w:rsidRPr="004F7856">
              <w:rPr>
                <w:rFonts w:ascii="Times New Roman" w:hAnsi="Times New Roman"/>
                <w:sz w:val="24"/>
                <w:szCs w:val="24"/>
              </w:rPr>
              <w:t>109</w:t>
            </w:r>
          </w:p>
        </w:tc>
        <w:tc>
          <w:tcPr>
            <w:tcW w:w="1134" w:type="dxa"/>
            <w:shd w:val="clear" w:color="auto" w:fill="auto"/>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250</w:t>
            </w:r>
          </w:p>
        </w:tc>
        <w:tc>
          <w:tcPr>
            <w:tcW w:w="1129"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1.3</w:t>
            </w:r>
          </w:p>
        </w:tc>
        <w:tc>
          <w:tcPr>
            <w:tcW w:w="1134" w:type="dxa"/>
            <w:vAlign w:val="bottom"/>
          </w:tcPr>
          <w:p w:rsidR="0066069B" w:rsidRPr="004F7856" w:rsidRDefault="0066069B" w:rsidP="00E9595E">
            <w:pPr>
              <w:spacing w:after="0" w:line="240" w:lineRule="auto"/>
              <w:jc w:val="center"/>
              <w:rPr>
                <w:rFonts w:ascii="Times New Roman" w:eastAsia="Times New Roman" w:hAnsi="Times New Roman"/>
                <w:sz w:val="24"/>
                <w:szCs w:val="24"/>
                <w:lang w:val="kk-KZ"/>
              </w:rPr>
            </w:pPr>
            <w:r w:rsidRPr="004F7856">
              <w:rPr>
                <w:rFonts w:ascii="Times New Roman" w:eastAsia="Times New Roman" w:hAnsi="Times New Roman"/>
                <w:sz w:val="24"/>
                <w:szCs w:val="24"/>
                <w:lang w:val="kk-KZ"/>
              </w:rPr>
              <w:t>0.5</w:t>
            </w:r>
          </w:p>
        </w:tc>
        <w:tc>
          <w:tcPr>
            <w:tcW w:w="992" w:type="dxa"/>
            <w:vAlign w:val="bottom"/>
          </w:tcPr>
          <w:p w:rsidR="0066069B" w:rsidRPr="004F7856" w:rsidRDefault="0066069B" w:rsidP="00E9595E">
            <w:pPr>
              <w:spacing w:after="0" w:line="240" w:lineRule="auto"/>
              <w:jc w:val="center"/>
              <w:rPr>
                <w:rFonts w:ascii="Times New Roman" w:eastAsia="Times New Roman" w:hAnsi="Times New Roman"/>
                <w:sz w:val="24"/>
                <w:szCs w:val="24"/>
              </w:rPr>
            </w:pPr>
            <w:r w:rsidRPr="004F7856">
              <w:rPr>
                <w:rFonts w:ascii="Times New Roman" w:eastAsia="Times New Roman" w:hAnsi="Times New Roman"/>
                <w:sz w:val="24"/>
                <w:szCs w:val="24"/>
              </w:rPr>
              <w:t>2000</w:t>
            </w:r>
          </w:p>
        </w:tc>
      </w:tr>
    </w:tbl>
    <w:p w:rsidR="0066069B" w:rsidRPr="009B660B" w:rsidRDefault="0066069B" w:rsidP="009827DE">
      <w:pPr>
        <w:spacing w:after="0" w:line="240" w:lineRule="auto"/>
        <w:ind w:firstLine="709"/>
        <w:jc w:val="both"/>
        <w:rPr>
          <w:rFonts w:ascii="Times New Roman" w:hAnsi="Times New Roman" w:cs="Times New Roman"/>
          <w:sz w:val="28"/>
          <w:szCs w:val="28"/>
          <w:lang w:val="kk-KZ"/>
        </w:rPr>
      </w:pPr>
    </w:p>
    <w:p w:rsidR="0066069B" w:rsidRPr="009B660B" w:rsidRDefault="0066069B"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Дегенмен, </w:t>
      </w:r>
      <w:r w:rsidR="00DD5912">
        <w:rPr>
          <w:rFonts w:ascii="Times New Roman" w:hAnsi="Times New Roman" w:cs="Times New Roman"/>
          <w:sz w:val="28"/>
          <w:szCs w:val="28"/>
          <w:lang w:val="kk-KZ"/>
        </w:rPr>
        <w:t>9</w:t>
      </w:r>
      <w:r w:rsidRPr="009B660B">
        <w:rPr>
          <w:rFonts w:ascii="Times New Roman" w:hAnsi="Times New Roman" w:cs="Times New Roman"/>
          <w:sz w:val="28"/>
          <w:szCs w:val="28"/>
          <w:lang w:val="kk-KZ"/>
        </w:rPr>
        <w:t>-кестеден анық көрінетіндей, ZnO ETL қалыңдығының азаюы рекомбинация кедергісін (R</w:t>
      </w:r>
      <w:r w:rsidRPr="004F7856">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де төмендетеді, бұл инжекцияланатын электрондардың рекомбинация жылдамдығын арттырады. Осылайша, бір жағынан R</w:t>
      </w:r>
      <w:r w:rsidRPr="004F7856">
        <w:rPr>
          <w:rFonts w:ascii="Times New Roman" w:hAnsi="Times New Roman" w:cs="Times New Roman"/>
          <w:sz w:val="28"/>
          <w:szCs w:val="28"/>
          <w:vertAlign w:val="subscript"/>
          <w:lang w:val="kk-KZ"/>
        </w:rPr>
        <w:t>1</w:t>
      </w:r>
      <w:r w:rsidRPr="009B660B">
        <w:rPr>
          <w:rFonts w:ascii="Times New Roman" w:hAnsi="Times New Roman" w:cs="Times New Roman"/>
          <w:sz w:val="28"/>
          <w:szCs w:val="28"/>
          <w:lang w:val="kk-KZ"/>
        </w:rPr>
        <w:t>-дің төмендеуі электрондардың жылдам тасымалдануына әкелсе, екінші жағынан, R</w:t>
      </w:r>
      <w:r w:rsidRPr="004F7856">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-нің төмендеуі рекомбинация процесін де жылдамдатады (3</w:t>
      </w:r>
      <w:r w:rsidR="00636E40" w:rsidRPr="009B660B">
        <w:rPr>
          <w:rFonts w:ascii="Times New Roman" w:hAnsi="Times New Roman" w:cs="Times New Roman"/>
          <w:sz w:val="28"/>
          <w:szCs w:val="28"/>
          <w:lang w:val="kk-KZ"/>
        </w:rPr>
        <w:t>4</w:t>
      </w:r>
      <w:r w:rsidRPr="009B660B">
        <w:rPr>
          <w:rFonts w:ascii="Times New Roman" w:hAnsi="Times New Roman" w:cs="Times New Roman"/>
          <w:sz w:val="28"/>
          <w:szCs w:val="28"/>
          <w:lang w:val="kk-KZ"/>
        </w:rPr>
        <w:t>-суретте көрсетілген).</w:t>
      </w:r>
    </w:p>
    <w:p w:rsidR="00DD5912" w:rsidRDefault="00DD5912" w:rsidP="00330188">
      <w:pPr>
        <w:spacing w:after="0" w:line="240" w:lineRule="auto"/>
        <w:rPr>
          <w:rFonts w:ascii="Times New Roman" w:hAnsi="Times New Roman" w:cs="Times New Roman"/>
          <w:noProof/>
          <w:sz w:val="24"/>
          <w:szCs w:val="24"/>
          <w:lang w:val="kk-KZ"/>
        </w:rPr>
      </w:pPr>
    </w:p>
    <w:p w:rsidR="00DD5912" w:rsidRDefault="00DD5912" w:rsidP="00330188">
      <w:pPr>
        <w:spacing w:after="0" w:line="240" w:lineRule="auto"/>
        <w:rPr>
          <w:rFonts w:ascii="Times New Roman" w:hAnsi="Times New Roman" w:cs="Times New Roman"/>
          <w:noProof/>
          <w:sz w:val="24"/>
          <w:szCs w:val="24"/>
          <w:lang w:val="kk-KZ"/>
        </w:rPr>
      </w:pPr>
    </w:p>
    <w:p w:rsidR="00DD5912" w:rsidRDefault="00DD5912" w:rsidP="00330188">
      <w:pPr>
        <w:spacing w:after="0" w:line="240" w:lineRule="auto"/>
        <w:rPr>
          <w:rFonts w:ascii="Times New Roman" w:hAnsi="Times New Roman" w:cs="Times New Roman"/>
          <w:noProof/>
          <w:sz w:val="24"/>
          <w:szCs w:val="24"/>
          <w:lang w:val="kk-KZ"/>
        </w:rPr>
      </w:pPr>
    </w:p>
    <w:p w:rsidR="00DD5912" w:rsidRDefault="00DD5912" w:rsidP="00330188">
      <w:pPr>
        <w:spacing w:after="0" w:line="240" w:lineRule="auto"/>
        <w:rPr>
          <w:rFonts w:ascii="Times New Roman" w:hAnsi="Times New Roman" w:cs="Times New Roman"/>
          <w:noProof/>
          <w:sz w:val="24"/>
          <w:szCs w:val="24"/>
          <w:lang w:val="kk-KZ"/>
        </w:rPr>
      </w:pPr>
    </w:p>
    <w:p w:rsidR="00DD5912" w:rsidRDefault="00DD5912" w:rsidP="00330188">
      <w:pPr>
        <w:spacing w:after="0" w:line="240" w:lineRule="auto"/>
        <w:rPr>
          <w:rFonts w:ascii="Times New Roman" w:hAnsi="Times New Roman" w:cs="Times New Roman"/>
          <w:noProof/>
          <w:sz w:val="24"/>
          <w:szCs w:val="24"/>
          <w:lang w:val="kk-KZ"/>
        </w:rPr>
      </w:pPr>
    </w:p>
    <w:p w:rsidR="00DD5912" w:rsidRDefault="00DD5912" w:rsidP="00330188">
      <w:pPr>
        <w:spacing w:after="0" w:line="240" w:lineRule="auto"/>
        <w:rPr>
          <w:rFonts w:ascii="Times New Roman" w:hAnsi="Times New Roman" w:cs="Times New Roman"/>
          <w:noProof/>
          <w:sz w:val="24"/>
          <w:szCs w:val="24"/>
          <w:lang w:val="kk-KZ"/>
        </w:rPr>
      </w:pPr>
    </w:p>
    <w:p w:rsidR="00DD5912" w:rsidRDefault="00DD5912" w:rsidP="00330188">
      <w:pPr>
        <w:spacing w:after="0" w:line="240" w:lineRule="auto"/>
        <w:rPr>
          <w:rFonts w:ascii="Times New Roman" w:hAnsi="Times New Roman" w:cs="Times New Roman"/>
          <w:noProof/>
          <w:sz w:val="24"/>
          <w:szCs w:val="24"/>
          <w:lang w:val="kk-KZ"/>
        </w:rPr>
      </w:pPr>
    </w:p>
    <w:p w:rsidR="00DD5912" w:rsidRDefault="00DD5912" w:rsidP="00330188">
      <w:pPr>
        <w:spacing w:after="0" w:line="240" w:lineRule="auto"/>
        <w:rPr>
          <w:rFonts w:ascii="Times New Roman" w:hAnsi="Times New Roman" w:cs="Times New Roman"/>
          <w:noProof/>
          <w:sz w:val="24"/>
          <w:szCs w:val="24"/>
          <w:lang w:val="kk-KZ"/>
        </w:rPr>
      </w:pPr>
      <w:r w:rsidRPr="009B660B">
        <w:rPr>
          <w:rFonts w:ascii="Times New Roman" w:hAnsi="Times New Roman"/>
          <w:noProof/>
          <w:sz w:val="24"/>
          <w:szCs w:val="24"/>
          <w:lang w:eastAsia="ru-RU"/>
        </w:rPr>
        <w:lastRenderedPageBreak/>
        <w:drawing>
          <wp:anchor distT="0" distB="0" distL="114300" distR="114300" simplePos="0" relativeHeight="251673600" behindDoc="0" locked="0" layoutInCell="1" allowOverlap="1" wp14:anchorId="46B703DE" wp14:editId="761C28AC">
            <wp:simplePos x="0" y="0"/>
            <wp:positionH relativeFrom="column">
              <wp:posOffset>1413510</wp:posOffset>
            </wp:positionH>
            <wp:positionV relativeFrom="paragraph">
              <wp:posOffset>51435</wp:posOffset>
            </wp:positionV>
            <wp:extent cx="2933700" cy="2094230"/>
            <wp:effectExtent l="0" t="0" r="0" b="1270"/>
            <wp:wrapSquare wrapText="bothSides"/>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1">
                      <a:extLst>
                        <a:ext uri="{28A0092B-C50C-407E-A947-70E740481C1C}">
                          <a14:useLocalDpi xmlns:a14="http://schemas.microsoft.com/office/drawing/2010/main" val="0"/>
                        </a:ext>
                      </a:extLst>
                    </a:blip>
                    <a:srcRect l="6830" t="7895"/>
                    <a:stretch/>
                  </pic:blipFill>
                  <pic:spPr bwMode="auto">
                    <a:xfrm>
                      <a:off x="0" y="0"/>
                      <a:ext cx="2933700" cy="2094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0188" w:rsidRPr="009B660B" w:rsidRDefault="00330188" w:rsidP="00330188">
      <w:pPr>
        <w:spacing w:after="0" w:line="240" w:lineRule="auto"/>
        <w:rPr>
          <w:rFonts w:ascii="Times New Roman" w:hAnsi="Times New Roman" w:cs="Times New Roman"/>
          <w:noProof/>
          <w:sz w:val="24"/>
          <w:szCs w:val="24"/>
          <w:lang w:val="kk-KZ"/>
        </w:rPr>
      </w:pPr>
    </w:p>
    <w:p w:rsidR="00330188" w:rsidRPr="005F4C4A" w:rsidRDefault="00330188" w:rsidP="00330188">
      <w:pPr>
        <w:tabs>
          <w:tab w:val="left" w:pos="1418"/>
          <w:tab w:val="left" w:pos="1560"/>
        </w:tabs>
        <w:spacing w:after="0" w:line="240" w:lineRule="auto"/>
        <w:rPr>
          <w:rFonts w:ascii="Times New Roman" w:hAnsi="Times New Roman"/>
          <w:noProof/>
          <w:sz w:val="24"/>
          <w:szCs w:val="24"/>
          <w:lang w:val="kk-KZ"/>
        </w:rPr>
      </w:pPr>
    </w:p>
    <w:p w:rsidR="00330188" w:rsidRPr="00330188" w:rsidRDefault="00330188" w:rsidP="00330188">
      <w:pPr>
        <w:spacing w:after="0" w:line="240" w:lineRule="auto"/>
        <w:rPr>
          <w:rFonts w:ascii="Times New Roman" w:hAnsi="Times New Roman"/>
          <w:noProof/>
          <w:sz w:val="24"/>
          <w:szCs w:val="24"/>
          <w:lang w:val="kk-KZ"/>
        </w:rPr>
      </w:pPr>
    </w:p>
    <w:p w:rsidR="00330188" w:rsidRPr="009B660B" w:rsidRDefault="00330188" w:rsidP="00330188">
      <w:pPr>
        <w:spacing w:after="0" w:line="240" w:lineRule="auto"/>
        <w:ind w:firstLine="709"/>
        <w:jc w:val="both"/>
        <w:rPr>
          <w:rFonts w:ascii="Times New Roman" w:hAnsi="Times New Roman" w:cs="Times New Roman"/>
          <w:sz w:val="28"/>
          <w:szCs w:val="28"/>
          <w:lang w:val="kk-KZ"/>
        </w:rPr>
      </w:pPr>
    </w:p>
    <w:p w:rsidR="0066069B" w:rsidRPr="009B660B" w:rsidRDefault="0066069B" w:rsidP="009827DE">
      <w:pPr>
        <w:spacing w:after="0" w:line="240" w:lineRule="auto"/>
        <w:ind w:firstLine="709"/>
        <w:jc w:val="center"/>
        <w:rPr>
          <w:rFonts w:ascii="Times New Roman" w:hAnsi="Times New Roman" w:cs="Times New Roman"/>
          <w:sz w:val="28"/>
          <w:szCs w:val="28"/>
          <w:lang w:val="kk-KZ"/>
        </w:rPr>
      </w:pPr>
    </w:p>
    <w:p w:rsidR="0066069B" w:rsidRPr="009B660B" w:rsidRDefault="0066069B" w:rsidP="00330188">
      <w:pPr>
        <w:spacing w:after="0" w:line="240" w:lineRule="auto"/>
        <w:ind w:firstLine="709"/>
        <w:rPr>
          <w:rFonts w:ascii="Times New Roman" w:hAnsi="Times New Roman"/>
          <w:b/>
          <w:sz w:val="24"/>
          <w:szCs w:val="24"/>
          <w:lang w:val="kk-KZ"/>
        </w:rPr>
      </w:pPr>
      <w:r w:rsidRPr="009B660B">
        <w:rPr>
          <w:rFonts w:ascii="Times New Roman" w:hAnsi="Times New Roman"/>
          <w:b/>
          <w:sz w:val="24"/>
          <w:szCs w:val="24"/>
          <w:lang w:val="kk-KZ"/>
        </w:rPr>
        <w:t xml:space="preserve"> </w:t>
      </w:r>
    </w:p>
    <w:p w:rsidR="00330188" w:rsidRDefault="00330188" w:rsidP="009827DE">
      <w:pPr>
        <w:spacing w:after="0" w:line="240" w:lineRule="auto"/>
        <w:ind w:firstLine="709"/>
        <w:jc w:val="center"/>
        <w:rPr>
          <w:rFonts w:ascii="Times New Roman" w:hAnsi="Times New Roman" w:cs="Times New Roman"/>
          <w:sz w:val="28"/>
          <w:szCs w:val="28"/>
          <w:lang w:val="kk-KZ"/>
        </w:rPr>
      </w:pPr>
    </w:p>
    <w:p w:rsidR="00330188" w:rsidRDefault="00330188" w:rsidP="009827DE">
      <w:pPr>
        <w:spacing w:after="0" w:line="240" w:lineRule="auto"/>
        <w:ind w:firstLine="709"/>
        <w:jc w:val="center"/>
        <w:rPr>
          <w:rFonts w:ascii="Times New Roman" w:hAnsi="Times New Roman" w:cs="Times New Roman"/>
          <w:sz w:val="28"/>
          <w:szCs w:val="28"/>
          <w:lang w:val="kk-KZ"/>
        </w:rPr>
      </w:pPr>
    </w:p>
    <w:p w:rsidR="00C36F15" w:rsidRDefault="00C36F15" w:rsidP="009827DE">
      <w:pPr>
        <w:spacing w:after="0" w:line="240" w:lineRule="auto"/>
        <w:ind w:firstLine="709"/>
        <w:jc w:val="center"/>
        <w:rPr>
          <w:rFonts w:ascii="Times New Roman" w:hAnsi="Times New Roman" w:cs="Times New Roman"/>
          <w:sz w:val="16"/>
          <w:szCs w:val="16"/>
          <w:lang w:val="kk-KZ"/>
        </w:rPr>
      </w:pPr>
    </w:p>
    <w:p w:rsidR="00C36F15" w:rsidRDefault="00C36F15" w:rsidP="009827DE">
      <w:pPr>
        <w:spacing w:after="0" w:line="240" w:lineRule="auto"/>
        <w:ind w:firstLine="709"/>
        <w:jc w:val="center"/>
        <w:rPr>
          <w:rFonts w:ascii="Times New Roman" w:hAnsi="Times New Roman" w:cs="Times New Roman"/>
          <w:sz w:val="16"/>
          <w:szCs w:val="16"/>
          <w:lang w:val="kk-KZ"/>
        </w:rPr>
      </w:pPr>
    </w:p>
    <w:p w:rsidR="00C36F15" w:rsidRDefault="00C36F15" w:rsidP="009827DE">
      <w:pPr>
        <w:spacing w:after="0" w:line="240" w:lineRule="auto"/>
        <w:ind w:firstLine="709"/>
        <w:jc w:val="center"/>
        <w:rPr>
          <w:rFonts w:ascii="Times New Roman" w:hAnsi="Times New Roman" w:cs="Times New Roman"/>
          <w:sz w:val="16"/>
          <w:szCs w:val="16"/>
          <w:lang w:val="kk-KZ"/>
        </w:rPr>
      </w:pPr>
    </w:p>
    <w:p w:rsidR="00C36F15" w:rsidRDefault="00C36F15" w:rsidP="009827DE">
      <w:pPr>
        <w:spacing w:after="0" w:line="240" w:lineRule="auto"/>
        <w:ind w:firstLine="709"/>
        <w:jc w:val="center"/>
        <w:rPr>
          <w:rFonts w:ascii="Times New Roman" w:hAnsi="Times New Roman" w:cs="Times New Roman"/>
          <w:sz w:val="16"/>
          <w:szCs w:val="16"/>
          <w:lang w:val="kk-KZ"/>
        </w:rPr>
      </w:pPr>
    </w:p>
    <w:p w:rsidR="00DD5912" w:rsidRPr="00C36F15" w:rsidRDefault="00DD5912" w:rsidP="009827DE">
      <w:pPr>
        <w:spacing w:after="0" w:line="240" w:lineRule="auto"/>
        <w:ind w:firstLine="709"/>
        <w:jc w:val="center"/>
        <w:rPr>
          <w:rFonts w:ascii="Times New Roman" w:hAnsi="Times New Roman" w:cs="Times New Roman"/>
          <w:sz w:val="16"/>
          <w:szCs w:val="16"/>
          <w:lang w:val="kk-KZ"/>
        </w:rPr>
      </w:pPr>
    </w:p>
    <w:p w:rsidR="00C36F15" w:rsidRPr="00330188" w:rsidRDefault="00C36F15" w:rsidP="00C36F15">
      <w:pPr>
        <w:spacing w:after="0" w:line="240" w:lineRule="auto"/>
        <w:ind w:firstLine="709"/>
        <w:jc w:val="both"/>
        <w:rPr>
          <w:rFonts w:ascii="Times New Roman" w:hAnsi="Times New Roman"/>
          <w:noProof/>
          <w:sz w:val="24"/>
          <w:szCs w:val="24"/>
          <w:lang w:val="kk-KZ"/>
        </w:rPr>
      </w:pPr>
      <w:r w:rsidRPr="009B660B">
        <w:rPr>
          <w:rFonts w:ascii="Times New Roman" w:hAnsi="Times New Roman" w:cs="Times New Roman"/>
          <w:noProof/>
          <w:sz w:val="24"/>
          <w:szCs w:val="24"/>
          <w:lang w:val="kk-KZ"/>
        </w:rPr>
        <w:t>1 – Фотонның жұтылуы және экситонның пайда болуы;</w:t>
      </w:r>
      <w:r w:rsidRPr="00C36F15">
        <w:rPr>
          <w:rFonts w:ascii="Times New Roman" w:hAnsi="Times New Roman"/>
          <w:noProof/>
          <w:sz w:val="24"/>
          <w:szCs w:val="24"/>
          <w:lang w:val="kk-KZ"/>
        </w:rPr>
        <w:t xml:space="preserve"> 2 </w:t>
      </w:r>
      <w:r w:rsidRPr="005F4C4A">
        <w:rPr>
          <w:rFonts w:ascii="Times New Roman" w:hAnsi="Times New Roman"/>
          <w:noProof/>
          <w:sz w:val="24"/>
          <w:szCs w:val="24"/>
          <w:lang w:val="kk-KZ"/>
        </w:rPr>
        <w:t>– Бос электрон тасушыларға экситонның диссоциациясы;</w:t>
      </w:r>
      <w:r w:rsidRPr="00C36F15">
        <w:rPr>
          <w:rFonts w:ascii="Times New Roman" w:hAnsi="Times New Roman"/>
          <w:noProof/>
          <w:sz w:val="24"/>
          <w:szCs w:val="24"/>
          <w:lang w:val="kk-KZ"/>
        </w:rPr>
        <w:t xml:space="preserve"> </w:t>
      </w:r>
      <w:r w:rsidRPr="00330188">
        <w:rPr>
          <w:rFonts w:ascii="Times New Roman" w:hAnsi="Times New Roman"/>
          <w:noProof/>
          <w:sz w:val="24"/>
          <w:szCs w:val="24"/>
          <w:lang w:val="kk-KZ"/>
        </w:rPr>
        <w:t>3</w:t>
      </w:r>
      <w:r w:rsidRPr="00330188">
        <w:rPr>
          <w:rFonts w:ascii="Times New Roman" w:hAnsi="Times New Roman" w:cs="Times New Roman"/>
          <w:noProof/>
          <w:sz w:val="24"/>
          <w:szCs w:val="24"/>
          <w:lang w:val="kk-KZ"/>
        </w:rPr>
        <w:t xml:space="preserve"> – </w:t>
      </w:r>
      <w:r w:rsidRPr="00330188">
        <w:rPr>
          <w:rFonts w:ascii="Times New Roman" w:hAnsi="Times New Roman"/>
          <w:noProof/>
          <w:sz w:val="24"/>
          <w:szCs w:val="24"/>
          <w:lang w:val="kk-KZ"/>
        </w:rPr>
        <w:t>Электронның ZnO инжекциялануы;</w:t>
      </w:r>
      <w:r w:rsidRPr="00C36F15">
        <w:rPr>
          <w:rFonts w:ascii="Times New Roman" w:hAnsi="Times New Roman"/>
          <w:noProof/>
          <w:sz w:val="24"/>
          <w:szCs w:val="24"/>
          <w:lang w:val="kk-KZ"/>
        </w:rPr>
        <w:t xml:space="preserve"> </w:t>
      </w:r>
      <w:r w:rsidRPr="00330188">
        <w:rPr>
          <w:rFonts w:ascii="Times New Roman" w:hAnsi="Times New Roman"/>
          <w:noProof/>
          <w:sz w:val="24"/>
          <w:szCs w:val="24"/>
          <w:lang w:val="kk-KZ"/>
        </w:rPr>
        <w:t>4</w:t>
      </w:r>
      <w:r w:rsidRPr="00330188">
        <w:rPr>
          <w:rFonts w:ascii="Times New Roman" w:hAnsi="Times New Roman" w:cs="Times New Roman"/>
          <w:noProof/>
          <w:sz w:val="24"/>
          <w:szCs w:val="24"/>
          <w:lang w:val="kk-KZ"/>
        </w:rPr>
        <w:t xml:space="preserve"> – </w:t>
      </w:r>
      <w:r w:rsidRPr="00330188">
        <w:rPr>
          <w:rFonts w:ascii="Times New Roman" w:hAnsi="Times New Roman"/>
          <w:noProof/>
          <w:sz w:val="24"/>
          <w:szCs w:val="24"/>
          <w:lang w:val="kk-KZ"/>
        </w:rPr>
        <w:t>ZnO/P3HT шекарасында электрон мен кемтіктің рекомбинациясы</w:t>
      </w:r>
    </w:p>
    <w:p w:rsidR="00C36F15" w:rsidRPr="00C36F15" w:rsidRDefault="00C36F15" w:rsidP="00C36F15">
      <w:pPr>
        <w:spacing w:after="0" w:line="240" w:lineRule="auto"/>
        <w:jc w:val="center"/>
        <w:rPr>
          <w:rFonts w:ascii="Times New Roman" w:hAnsi="Times New Roman" w:cs="Times New Roman"/>
          <w:sz w:val="16"/>
          <w:szCs w:val="16"/>
          <w:lang w:val="kk-KZ"/>
        </w:rPr>
      </w:pPr>
    </w:p>
    <w:p w:rsidR="0066069B" w:rsidRPr="00C36F15" w:rsidRDefault="0066069B" w:rsidP="00C36F15">
      <w:pPr>
        <w:spacing w:after="0" w:line="240" w:lineRule="auto"/>
        <w:jc w:val="center"/>
        <w:rPr>
          <w:rFonts w:ascii="Times New Roman" w:hAnsi="Times New Roman" w:cs="Times New Roman"/>
          <w:noProof/>
          <w:sz w:val="28"/>
          <w:szCs w:val="28"/>
          <w:lang w:val="kk-KZ"/>
        </w:rPr>
      </w:pPr>
      <w:r w:rsidRPr="00C36F15">
        <w:rPr>
          <w:rFonts w:ascii="Times New Roman" w:hAnsi="Times New Roman" w:cs="Times New Roman"/>
          <w:sz w:val="28"/>
          <w:szCs w:val="28"/>
          <w:lang w:val="kk-KZ"/>
        </w:rPr>
        <w:t>Сурет 3</w:t>
      </w:r>
      <w:r w:rsidR="00636E40" w:rsidRPr="00C36F15">
        <w:rPr>
          <w:rFonts w:ascii="Times New Roman" w:hAnsi="Times New Roman" w:cs="Times New Roman"/>
          <w:sz w:val="28"/>
          <w:szCs w:val="28"/>
          <w:lang w:val="kk-KZ"/>
        </w:rPr>
        <w:t>4</w:t>
      </w:r>
      <w:r w:rsidRPr="00C36F15">
        <w:rPr>
          <w:rFonts w:ascii="Times New Roman" w:hAnsi="Times New Roman" w:cs="Times New Roman"/>
          <w:noProof/>
          <w:sz w:val="28"/>
          <w:szCs w:val="28"/>
          <w:lang w:val="kk-KZ"/>
        </w:rPr>
        <w:t xml:space="preserve"> – Қарапайым генерация сұлбасы және FTO/ZnO/P3HT:IC60MA/MoO</w:t>
      </w:r>
      <w:r w:rsidRPr="00C36F15">
        <w:rPr>
          <w:rFonts w:ascii="Times New Roman" w:hAnsi="Times New Roman" w:cs="Times New Roman"/>
          <w:noProof/>
          <w:sz w:val="28"/>
          <w:szCs w:val="28"/>
          <w:vertAlign w:val="subscript"/>
          <w:lang w:val="kk-KZ"/>
        </w:rPr>
        <w:t>3</w:t>
      </w:r>
      <w:r w:rsidRPr="00C36F15">
        <w:rPr>
          <w:rFonts w:ascii="Times New Roman" w:hAnsi="Times New Roman" w:cs="Times New Roman"/>
          <w:noProof/>
          <w:sz w:val="28"/>
          <w:szCs w:val="28"/>
          <w:lang w:val="kk-KZ"/>
        </w:rPr>
        <w:t>/Ag полимерлі күн элементіндегі зарядтың тасымалдануы:</w:t>
      </w:r>
    </w:p>
    <w:p w:rsidR="0066069B" w:rsidRPr="009B660B" w:rsidRDefault="0066069B" w:rsidP="009827DE">
      <w:pPr>
        <w:spacing w:after="0" w:line="240" w:lineRule="auto"/>
        <w:ind w:firstLine="709"/>
        <w:jc w:val="center"/>
        <w:rPr>
          <w:rFonts w:ascii="Times New Roman" w:hAnsi="Times New Roman" w:cs="Times New Roman"/>
          <w:noProof/>
          <w:sz w:val="24"/>
          <w:szCs w:val="24"/>
          <w:lang w:val="kk-KZ"/>
        </w:rPr>
      </w:pPr>
    </w:p>
    <w:p w:rsidR="00064B82" w:rsidRPr="009B660B" w:rsidRDefault="00F22864" w:rsidP="009827DE">
      <w:pPr>
        <w:spacing w:after="0" w:line="240" w:lineRule="auto"/>
        <w:ind w:firstLine="709"/>
        <w:jc w:val="both"/>
        <w:rPr>
          <w:rFonts w:ascii="Times New Roman" w:hAnsi="Times New Roman"/>
          <w:b/>
          <w:sz w:val="24"/>
          <w:szCs w:val="24"/>
          <w:lang w:val="kk-KZ"/>
        </w:rPr>
      </w:pPr>
      <w:r w:rsidRPr="008038EA">
        <w:rPr>
          <w:rFonts w:ascii="Times New Roman" w:hAnsi="Times New Roman" w:cs="Times New Roman"/>
          <w:sz w:val="28"/>
          <w:szCs w:val="28"/>
          <w:lang w:val="kk-KZ"/>
        </w:rPr>
        <w:t>Импеданс спектроскопиясын талдау ZnO</w:t>
      </w:r>
      <w:r w:rsidR="00C379FE" w:rsidRPr="008038EA">
        <w:rPr>
          <w:rFonts w:ascii="Times New Roman" w:hAnsi="Times New Roman" w:cs="Times New Roman"/>
          <w:sz w:val="28"/>
          <w:szCs w:val="28"/>
          <w:lang w:val="kk-KZ"/>
        </w:rPr>
        <w:t xml:space="preserve"> электрон </w:t>
      </w:r>
      <w:r w:rsidR="00726D67" w:rsidRPr="008038EA">
        <w:rPr>
          <w:rFonts w:ascii="Times New Roman" w:hAnsi="Times New Roman" w:cs="Times New Roman"/>
          <w:sz w:val="28"/>
          <w:szCs w:val="28"/>
          <w:lang w:val="kk-KZ"/>
        </w:rPr>
        <w:t xml:space="preserve">тасымалдаушы қабатындағы </w:t>
      </w:r>
      <w:r w:rsidRPr="008038EA">
        <w:rPr>
          <w:rFonts w:ascii="Times New Roman" w:hAnsi="Times New Roman" w:cs="Times New Roman"/>
          <w:sz w:val="28"/>
          <w:szCs w:val="28"/>
          <w:lang w:val="kk-KZ"/>
        </w:rPr>
        <w:t xml:space="preserve">электрондардың катодқа тасымалдану жылдамдығы мен заряд тасымалдаушылардың кері рекомбинация жылдамдығы арасында тепе-теңдік орнайтын оңтайлы қалыңдықтың бар екенін растады. ZnO </w:t>
      </w:r>
      <w:r w:rsidR="00C379FE" w:rsidRPr="008038EA">
        <w:rPr>
          <w:rFonts w:ascii="Times New Roman" w:hAnsi="Times New Roman" w:cs="Times New Roman"/>
          <w:sz w:val="28"/>
          <w:szCs w:val="28"/>
          <w:lang w:val="kk-KZ"/>
        </w:rPr>
        <w:t xml:space="preserve">электрон </w:t>
      </w:r>
      <w:r w:rsidR="00726D67" w:rsidRPr="008038EA">
        <w:rPr>
          <w:rFonts w:ascii="Times New Roman" w:hAnsi="Times New Roman" w:cs="Times New Roman"/>
          <w:sz w:val="28"/>
          <w:szCs w:val="28"/>
          <w:lang w:val="kk-KZ"/>
        </w:rPr>
        <w:t xml:space="preserve">тасымалдаушы қабатындағы </w:t>
      </w:r>
      <w:r w:rsidRPr="008038EA">
        <w:rPr>
          <w:rFonts w:ascii="Times New Roman" w:hAnsi="Times New Roman" w:cs="Times New Roman"/>
          <w:sz w:val="28"/>
          <w:szCs w:val="28"/>
          <w:lang w:val="kk-KZ"/>
        </w:rPr>
        <w:t>оңтайлы қалыңдықта болғанда, электрондардың өмір сүру уақыты (τ</w:t>
      </w:r>
      <w:r w:rsidR="00726D67" w:rsidRPr="008038EA">
        <w:rPr>
          <w:rFonts w:ascii="Times New Roman" w:hAnsi="Times New Roman" w:cs="Times New Roman"/>
          <w:sz w:val="28"/>
          <w:szCs w:val="28"/>
          <w:vertAlign w:val="subscript"/>
          <w:lang w:val="kk-KZ"/>
        </w:rPr>
        <w:t>eff</w:t>
      </w:r>
      <w:r w:rsidR="00726D67" w:rsidRPr="008038EA">
        <w:rPr>
          <w:rFonts w:ascii="Times New Roman" w:hAnsi="Times New Roman" w:cs="Times New Roman"/>
          <w:sz w:val="28"/>
          <w:szCs w:val="28"/>
          <w:lang w:val="kk-KZ"/>
        </w:rPr>
        <w:t>)</w:t>
      </w:r>
      <w:r w:rsidRPr="008038EA">
        <w:rPr>
          <w:rFonts w:ascii="Times New Roman" w:hAnsi="Times New Roman" w:cs="Times New Roman"/>
          <w:sz w:val="28"/>
          <w:szCs w:val="28"/>
          <w:vertAlign w:val="subscript"/>
          <w:lang w:val="kk-KZ"/>
        </w:rPr>
        <w:t xml:space="preserve"> </w:t>
      </w:r>
      <w:r w:rsidRPr="008038EA">
        <w:rPr>
          <w:rFonts w:ascii="Times New Roman" w:hAnsi="Times New Roman" w:cs="Times New Roman"/>
          <w:sz w:val="28"/>
          <w:szCs w:val="28"/>
          <w:lang w:val="kk-KZ"/>
        </w:rPr>
        <w:t>максималды мәнге жетеді, ал заряд тасымалдаушылардың рекомбинация жылдамдығы (k</w:t>
      </w:r>
      <w:r w:rsidRPr="008038EA">
        <w:rPr>
          <w:rFonts w:ascii="Times New Roman" w:hAnsi="Times New Roman" w:cs="Times New Roman"/>
          <w:sz w:val="28"/>
          <w:szCs w:val="28"/>
          <w:vertAlign w:val="subscript"/>
          <w:lang w:val="kk-KZ"/>
        </w:rPr>
        <w:t>eff</w:t>
      </w:r>
      <w:r w:rsidR="00726D67" w:rsidRPr="008038EA">
        <w:rPr>
          <w:rFonts w:ascii="Times New Roman" w:hAnsi="Times New Roman" w:cs="Times New Roman"/>
          <w:sz w:val="28"/>
          <w:szCs w:val="28"/>
          <w:lang w:val="kk-KZ"/>
        </w:rPr>
        <w:t xml:space="preserve">) минималды мәнге </w:t>
      </w:r>
      <w:r w:rsidRPr="008038EA">
        <w:rPr>
          <w:rFonts w:ascii="Times New Roman" w:hAnsi="Times New Roman" w:cs="Times New Roman"/>
          <w:sz w:val="28"/>
          <w:szCs w:val="28"/>
          <w:lang w:val="kk-KZ"/>
        </w:rPr>
        <w:t>ие болады. IV және IS</w:t>
      </w:r>
      <w:r w:rsidR="008038EA" w:rsidRPr="008038EA">
        <w:rPr>
          <w:rFonts w:ascii="Times New Roman" w:hAnsi="Times New Roman" w:cs="Times New Roman"/>
          <w:sz w:val="28"/>
          <w:szCs w:val="28"/>
          <w:lang w:val="kk-KZ"/>
        </w:rPr>
        <w:t xml:space="preserve"> зерттеу нәтижелері бойынша</w:t>
      </w:r>
      <w:r w:rsidRPr="008038EA">
        <w:rPr>
          <w:rFonts w:ascii="Times New Roman" w:hAnsi="Times New Roman" w:cs="Times New Roman"/>
          <w:sz w:val="28"/>
          <w:szCs w:val="28"/>
          <w:lang w:val="kk-KZ"/>
        </w:rPr>
        <w:t xml:space="preserve">, эксперимент бөлімінде көрсетілген шарттарда синтезделген ZnO </w:t>
      </w:r>
      <w:r w:rsidR="00C379FE" w:rsidRPr="008038EA">
        <w:rPr>
          <w:rFonts w:ascii="Times New Roman" w:hAnsi="Times New Roman" w:cs="Times New Roman"/>
          <w:sz w:val="28"/>
          <w:szCs w:val="28"/>
          <w:lang w:val="kk-KZ"/>
        </w:rPr>
        <w:t xml:space="preserve">электрон </w:t>
      </w:r>
      <w:r w:rsidR="00726D67" w:rsidRPr="008038EA">
        <w:rPr>
          <w:rFonts w:ascii="Times New Roman" w:hAnsi="Times New Roman" w:cs="Times New Roman"/>
          <w:sz w:val="28"/>
          <w:szCs w:val="28"/>
          <w:lang w:val="kk-KZ"/>
        </w:rPr>
        <w:t xml:space="preserve">тасымалдаушы қабатының </w:t>
      </w:r>
      <w:r w:rsidR="0081181F" w:rsidRPr="008038EA">
        <w:rPr>
          <w:rFonts w:ascii="Times New Roman" w:hAnsi="Times New Roman" w:cs="Times New Roman"/>
          <w:sz w:val="28"/>
          <w:szCs w:val="28"/>
          <w:lang w:val="kk-KZ"/>
        </w:rPr>
        <w:t>оңтайлы қалыңдығы 54 нм</w:t>
      </w:r>
      <w:r w:rsidRPr="008038EA">
        <w:rPr>
          <w:rFonts w:ascii="Times New Roman" w:hAnsi="Times New Roman" w:cs="Times New Roman"/>
          <w:sz w:val="28"/>
          <w:szCs w:val="28"/>
          <w:lang w:val="kk-KZ"/>
        </w:rPr>
        <w:t xml:space="preserve"> </w:t>
      </w:r>
      <w:r w:rsidR="008038EA" w:rsidRPr="008038EA">
        <w:rPr>
          <w:rFonts w:ascii="Times New Roman" w:hAnsi="Times New Roman" w:cs="Times New Roman"/>
          <w:sz w:val="28"/>
          <w:szCs w:val="28"/>
          <w:lang w:val="kk-KZ"/>
        </w:rPr>
        <w:t>анықталды</w:t>
      </w:r>
      <w:r w:rsidRPr="008038EA">
        <w:rPr>
          <w:rFonts w:ascii="Times New Roman" w:hAnsi="Times New Roman" w:cs="Times New Roman"/>
          <w:sz w:val="28"/>
          <w:szCs w:val="28"/>
          <w:lang w:val="kk-KZ"/>
        </w:rPr>
        <w:t>.</w:t>
      </w:r>
      <w:r w:rsidR="00064B82" w:rsidRPr="009B660B">
        <w:rPr>
          <w:rFonts w:ascii="Times New Roman" w:hAnsi="Times New Roman" w:cs="Times New Roman"/>
          <w:sz w:val="28"/>
          <w:szCs w:val="28"/>
          <w:lang w:val="kk-KZ"/>
        </w:rPr>
        <w:t xml:space="preserve"> </w:t>
      </w:r>
    </w:p>
    <w:p w:rsidR="00913E6E" w:rsidRPr="009B660B" w:rsidRDefault="00913E6E" w:rsidP="009827DE">
      <w:pPr>
        <w:spacing w:after="0" w:line="240" w:lineRule="auto"/>
        <w:ind w:firstLine="709"/>
        <w:jc w:val="both"/>
        <w:rPr>
          <w:rFonts w:ascii="Times New Roman" w:hAnsi="Times New Roman" w:cs="Times New Roman"/>
          <w:b/>
          <w:noProof/>
          <w:sz w:val="24"/>
          <w:szCs w:val="24"/>
          <w:lang w:val="kk-KZ"/>
        </w:rPr>
      </w:pPr>
    </w:p>
    <w:p w:rsidR="0034672E" w:rsidRDefault="0034672E" w:rsidP="0034672E">
      <w:pPr>
        <w:pStyle w:val="2"/>
        <w:spacing w:before="0" w:after="0" w:line="240" w:lineRule="auto"/>
        <w:ind w:firstLine="709"/>
        <w:jc w:val="left"/>
        <w:rPr>
          <w:rFonts w:eastAsia="Calibri"/>
          <w:sz w:val="28"/>
          <w:szCs w:val="28"/>
          <w:lang w:val="kk-KZ"/>
        </w:rPr>
      </w:pPr>
      <w:r w:rsidRPr="007812E2">
        <w:rPr>
          <w:sz w:val="28"/>
          <w:szCs w:val="28"/>
          <w:lang w:val="kk-KZ"/>
        </w:rPr>
        <w:t>3-бөлім бойынша қорытынды</w:t>
      </w:r>
    </w:p>
    <w:p w:rsidR="0034672E" w:rsidRDefault="009E450D" w:rsidP="0034672E">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9E450D">
        <w:rPr>
          <w:rFonts w:ascii="Times New Roman" w:hAnsi="Times New Roman" w:cs="Times New Roman"/>
          <w:sz w:val="28"/>
          <w:szCs w:val="28"/>
          <w:lang w:val="kk-KZ"/>
        </w:rPr>
        <w:t>Жұмыста</w:t>
      </w:r>
      <w:r>
        <w:rPr>
          <w:rFonts w:ascii="Times New Roman" w:hAnsi="Times New Roman" w:cs="Times New Roman"/>
          <w:sz w:val="28"/>
          <w:szCs w:val="28"/>
          <w:lang w:val="kk-KZ"/>
        </w:rPr>
        <w:t xml:space="preserve"> с</w:t>
      </w:r>
      <w:r w:rsidRPr="009E450D">
        <w:rPr>
          <w:rFonts w:ascii="Times New Roman" w:hAnsi="Times New Roman" w:cs="Times New Roman"/>
          <w:sz w:val="28"/>
          <w:szCs w:val="28"/>
          <w:lang w:val="kk-KZ"/>
        </w:rPr>
        <w:t xml:space="preserve">пирт еріткіштерінің полярлығына байланысты ZnO </w:t>
      </w:r>
      <w:r>
        <w:rPr>
          <w:rFonts w:ascii="Times New Roman" w:hAnsi="Times New Roman" w:cs="Times New Roman"/>
          <w:sz w:val="28"/>
          <w:szCs w:val="28"/>
          <w:lang w:val="kk-KZ"/>
        </w:rPr>
        <w:t xml:space="preserve">қабыршағы </w:t>
      </w:r>
      <w:r w:rsidRPr="009E450D">
        <w:rPr>
          <w:rFonts w:ascii="Times New Roman" w:hAnsi="Times New Roman" w:cs="Times New Roman"/>
          <w:sz w:val="28"/>
          <w:szCs w:val="28"/>
          <w:lang w:val="kk-KZ"/>
        </w:rPr>
        <w:t>морфологиясының өзгеруі байқалады, бұл өз кезегінде электрондарды тасымалдаудың тиімділігіне әсер етеді. ZnO</w:t>
      </w:r>
      <w:r>
        <w:rPr>
          <w:rFonts w:ascii="Times New Roman" w:hAnsi="Times New Roman" w:cs="Times New Roman"/>
          <w:sz w:val="28"/>
          <w:szCs w:val="28"/>
          <w:lang w:val="kk-KZ"/>
        </w:rPr>
        <w:t xml:space="preserve"> қабыршағының</w:t>
      </w:r>
      <w:r w:rsidRPr="009E450D">
        <w:rPr>
          <w:rFonts w:ascii="Times New Roman" w:hAnsi="Times New Roman" w:cs="Times New Roman"/>
          <w:sz w:val="28"/>
          <w:szCs w:val="28"/>
          <w:lang w:val="kk-KZ"/>
        </w:rPr>
        <w:t xml:space="preserve"> оптикалық тыйым салынған ені 3.2 эВ - 2.8 эВ дейін азаятыны анықталды. ZnO бетінің морфологиясындағы өзгерістер полимерлі күн элементтерінің ВАС параметрлеріне әсер ететіні көрсетілген. Изопропанол спиртінде синтезделген ZnO негізіндегі PCS күн энергиясын электр энергиясына түрлендірудің ПӘК  2,5% жоғары тиімділігін көрсетті.</w:t>
      </w:r>
    </w:p>
    <w:p w:rsidR="009E450D" w:rsidRDefault="00180027" w:rsidP="009E450D">
      <w:pPr>
        <w:spacing w:after="0" w:line="240" w:lineRule="auto"/>
        <w:ind w:firstLine="709"/>
        <w:jc w:val="both"/>
        <w:rPr>
          <w:rFonts w:ascii="Times New Roman" w:hAnsi="Times New Roman" w:cs="Times New Roman"/>
          <w:sz w:val="28"/>
          <w:szCs w:val="28"/>
          <w:lang w:val="kk-KZ"/>
        </w:rPr>
      </w:pPr>
      <w:r w:rsidRPr="00180027">
        <w:rPr>
          <w:rFonts w:ascii="Times New Roman" w:hAnsi="Times New Roman" w:cs="Times New Roman"/>
          <w:sz w:val="28"/>
          <w:szCs w:val="28"/>
          <w:lang w:val="kk-KZ"/>
        </w:rPr>
        <w:t xml:space="preserve">2. </w:t>
      </w:r>
      <w:r w:rsidR="009E450D" w:rsidRPr="00436AD7">
        <w:rPr>
          <w:rFonts w:ascii="Times New Roman" w:hAnsi="Times New Roman" w:cs="Times New Roman"/>
          <w:sz w:val="28"/>
          <w:szCs w:val="28"/>
          <w:lang w:val="kk-KZ"/>
        </w:rPr>
        <w:t xml:space="preserve">ZnO қабатының қалыңдығында 54 </w:t>
      </w:r>
      <w:r w:rsidR="009E450D">
        <w:rPr>
          <w:rFonts w:ascii="Times New Roman" w:hAnsi="Times New Roman" w:cs="Times New Roman"/>
          <w:sz w:val="28"/>
          <w:szCs w:val="28"/>
          <w:lang w:val="kk-KZ"/>
        </w:rPr>
        <w:t xml:space="preserve">нм болғанда </w:t>
      </w:r>
      <w:r w:rsidR="009E450D" w:rsidRPr="00436AD7">
        <w:rPr>
          <w:rFonts w:ascii="Times New Roman" w:hAnsi="Times New Roman" w:cs="Times New Roman"/>
          <w:sz w:val="28"/>
          <w:szCs w:val="28"/>
          <w:lang w:val="kk-KZ"/>
        </w:rPr>
        <w:t xml:space="preserve">полимерлі күн </w:t>
      </w:r>
      <w:r w:rsidR="009E450D">
        <w:rPr>
          <w:rFonts w:ascii="Times New Roman" w:hAnsi="Times New Roman" w:cs="Times New Roman"/>
          <w:sz w:val="28"/>
          <w:szCs w:val="28"/>
          <w:lang w:val="kk-KZ"/>
        </w:rPr>
        <w:t>элементінің</w:t>
      </w:r>
      <w:r w:rsidR="009E450D" w:rsidRPr="00436AD7">
        <w:rPr>
          <w:rFonts w:ascii="Times New Roman" w:hAnsi="Times New Roman" w:cs="Times New Roman"/>
          <w:sz w:val="28"/>
          <w:szCs w:val="28"/>
          <w:lang w:val="kk-KZ"/>
        </w:rPr>
        <w:t xml:space="preserve"> заряд тасымалдаушылардың тасымалдануы мен рекомбинациясы арасында тепе-теңдік бар</w:t>
      </w:r>
      <w:r w:rsidR="009E450D">
        <w:rPr>
          <w:rFonts w:ascii="Times New Roman" w:hAnsi="Times New Roman" w:cs="Times New Roman"/>
          <w:sz w:val="28"/>
          <w:szCs w:val="28"/>
          <w:lang w:val="kk-KZ"/>
        </w:rPr>
        <w:t xml:space="preserve"> екені анықталды.</w:t>
      </w:r>
    </w:p>
    <w:p w:rsidR="00180027" w:rsidRPr="00712FE0" w:rsidRDefault="00180027" w:rsidP="009E450D">
      <w:pPr>
        <w:spacing w:after="0" w:line="240" w:lineRule="auto"/>
        <w:ind w:firstLine="709"/>
        <w:jc w:val="both"/>
        <w:rPr>
          <w:rFonts w:ascii="Times New Roman" w:eastAsia="Times New Roman" w:hAnsi="Times New Roman" w:cs="Times New Roman"/>
          <w:sz w:val="28"/>
          <w:szCs w:val="28"/>
          <w:lang w:val="kk-KZ" w:eastAsia="ru-RU"/>
        </w:rPr>
      </w:pPr>
    </w:p>
    <w:p w:rsidR="009E450D" w:rsidRPr="009B660B" w:rsidRDefault="009E450D" w:rsidP="0034672E">
      <w:pPr>
        <w:tabs>
          <w:tab w:val="left" w:pos="993"/>
        </w:tabs>
        <w:spacing w:after="0" w:line="240" w:lineRule="auto"/>
        <w:ind w:firstLine="709"/>
        <w:jc w:val="both"/>
        <w:rPr>
          <w:rFonts w:ascii="Times New Roman" w:hAnsi="Times New Roman" w:cs="Times New Roman"/>
          <w:sz w:val="28"/>
          <w:szCs w:val="28"/>
          <w:lang w:val="kk-KZ"/>
        </w:rPr>
      </w:pPr>
    </w:p>
    <w:p w:rsidR="00913E6E" w:rsidRPr="009B660B" w:rsidRDefault="00913E6E" w:rsidP="009827DE">
      <w:pPr>
        <w:spacing w:after="0" w:line="240" w:lineRule="auto"/>
        <w:ind w:firstLine="709"/>
        <w:jc w:val="both"/>
        <w:rPr>
          <w:rFonts w:ascii="Times New Roman" w:hAnsi="Times New Roman" w:cs="Times New Roman"/>
          <w:b/>
          <w:noProof/>
          <w:sz w:val="24"/>
          <w:szCs w:val="24"/>
          <w:lang w:val="kk-KZ"/>
        </w:rPr>
      </w:pPr>
    </w:p>
    <w:p w:rsidR="00B57E6A" w:rsidRPr="006049A4" w:rsidRDefault="00AE7CDF" w:rsidP="009827DE">
      <w:pPr>
        <w:spacing w:after="0" w:line="240" w:lineRule="auto"/>
        <w:ind w:firstLine="709"/>
        <w:jc w:val="both"/>
        <w:rPr>
          <w:rFonts w:ascii="Times New Roman" w:hAnsi="Times New Roman" w:cs="Times New Roman"/>
          <w:b/>
          <w:noProof/>
          <w:sz w:val="28"/>
          <w:szCs w:val="28"/>
          <w:lang w:val="kk-KZ"/>
        </w:rPr>
      </w:pPr>
      <w:r w:rsidRPr="006049A4">
        <w:rPr>
          <w:rFonts w:ascii="Times New Roman" w:hAnsi="Times New Roman" w:cs="Times New Roman"/>
          <w:b/>
          <w:noProof/>
          <w:sz w:val="28"/>
          <w:szCs w:val="28"/>
          <w:lang w:val="kk-KZ"/>
        </w:rPr>
        <w:lastRenderedPageBreak/>
        <w:t xml:space="preserve">4 </w:t>
      </w:r>
      <w:r w:rsidR="00B57E6A" w:rsidRPr="006049A4">
        <w:rPr>
          <w:rFonts w:ascii="Times New Roman" w:hAnsi="Times New Roman" w:cs="Times New Roman"/>
          <w:b/>
          <w:noProof/>
          <w:sz w:val="28"/>
          <w:szCs w:val="28"/>
          <w:lang w:val="kk-KZ"/>
        </w:rPr>
        <w:t>ПОЛИМЕРЛІ КҮН ЭЛЕМЕНТТЕРІ ҮШІН ZnO НЕГІ</w:t>
      </w:r>
      <w:r w:rsidR="00C379FE" w:rsidRPr="006049A4">
        <w:rPr>
          <w:rFonts w:ascii="Times New Roman" w:hAnsi="Times New Roman" w:cs="Times New Roman"/>
          <w:b/>
          <w:noProof/>
          <w:sz w:val="28"/>
          <w:szCs w:val="28"/>
          <w:lang w:val="kk-KZ"/>
        </w:rPr>
        <w:t xml:space="preserve">ЗІНДЕГІ НАНОКОМПОЗИТТІ ЭЛЕКТРОН </w:t>
      </w:r>
      <w:r w:rsidR="00B57E6A" w:rsidRPr="006049A4">
        <w:rPr>
          <w:rFonts w:ascii="Times New Roman" w:hAnsi="Times New Roman" w:cs="Times New Roman"/>
          <w:b/>
          <w:noProof/>
          <w:sz w:val="28"/>
          <w:szCs w:val="28"/>
          <w:lang w:val="kk-KZ"/>
        </w:rPr>
        <w:t>ТАСЫМАЛДАУ ҚАБАТЫ</w:t>
      </w:r>
    </w:p>
    <w:p w:rsidR="003364C1" w:rsidRPr="009B660B" w:rsidRDefault="003364C1" w:rsidP="009827DE">
      <w:pPr>
        <w:spacing w:after="0" w:line="240" w:lineRule="auto"/>
        <w:ind w:firstLine="709"/>
        <w:jc w:val="both"/>
        <w:rPr>
          <w:rFonts w:ascii="Times New Roman" w:hAnsi="Times New Roman" w:cs="Times New Roman"/>
          <w:b/>
          <w:noProof/>
          <w:sz w:val="24"/>
          <w:szCs w:val="24"/>
          <w:lang w:val="kk-KZ"/>
        </w:rPr>
      </w:pPr>
    </w:p>
    <w:p w:rsidR="00B57E6A" w:rsidRPr="009B660B" w:rsidRDefault="00B57E6A" w:rsidP="009827DE">
      <w:pPr>
        <w:spacing w:after="0" w:line="240" w:lineRule="auto"/>
        <w:ind w:firstLine="709"/>
        <w:jc w:val="both"/>
        <w:rPr>
          <w:rFonts w:ascii="Times New Roman" w:eastAsia="Times New Roman" w:hAnsi="Times New Roman" w:cs="Times New Roman"/>
          <w:sz w:val="28"/>
          <w:szCs w:val="28"/>
          <w:lang w:val="kk-KZ" w:eastAsia="ru-RU"/>
        </w:rPr>
      </w:pPr>
      <w:r w:rsidRPr="009B660B">
        <w:rPr>
          <w:rFonts w:ascii="Times New Roman" w:eastAsia="Times New Roman" w:hAnsi="Times New Roman" w:cs="Times New Roman"/>
          <w:sz w:val="28"/>
          <w:szCs w:val="28"/>
          <w:lang w:val="kk-KZ" w:eastAsia="ru-RU"/>
        </w:rPr>
        <w:t xml:space="preserve">Көптеген зерттеулер ZnO негізіндегі күн элементтерінің екі негізгі мәселесіне бағытталған: (1) жоғары электр өткізгіштік қасиеттеріне ие бірөлшемді ZnO наноқұрылымдарын синтездеу үшін қарапайым әдістерді әзірлеу және (2) ZnO үшін қолайлы </w:t>
      </w:r>
      <w:r w:rsidR="001F13EE" w:rsidRPr="009B660B">
        <w:rPr>
          <w:rFonts w:ascii="Times New Roman" w:eastAsia="Times New Roman" w:hAnsi="Times New Roman" w:cs="Times New Roman"/>
          <w:sz w:val="28"/>
          <w:szCs w:val="28"/>
          <w:lang w:val="kk-KZ" w:eastAsia="ru-RU"/>
        </w:rPr>
        <w:t>фотобелсенді</w:t>
      </w:r>
      <w:r w:rsidRPr="009B660B">
        <w:rPr>
          <w:rFonts w:ascii="Times New Roman" w:eastAsia="Times New Roman" w:hAnsi="Times New Roman" w:cs="Times New Roman"/>
          <w:sz w:val="28"/>
          <w:szCs w:val="28"/>
          <w:lang w:val="kk-KZ" w:eastAsia="ru-RU"/>
        </w:rPr>
        <w:t xml:space="preserve"> материалда</w:t>
      </w:r>
      <w:r w:rsidR="0033468D" w:rsidRPr="009B660B">
        <w:rPr>
          <w:rFonts w:ascii="Times New Roman" w:eastAsia="Times New Roman" w:hAnsi="Times New Roman" w:cs="Times New Roman"/>
          <w:sz w:val="28"/>
          <w:szCs w:val="28"/>
          <w:lang w:val="kk-KZ" w:eastAsia="ru-RU"/>
        </w:rPr>
        <w:t>рды іздеу</w:t>
      </w:r>
      <w:r w:rsidRPr="009B660B">
        <w:rPr>
          <w:rFonts w:ascii="Times New Roman" w:eastAsia="Times New Roman" w:hAnsi="Times New Roman" w:cs="Times New Roman"/>
          <w:sz w:val="28"/>
          <w:szCs w:val="28"/>
          <w:lang w:val="kk-KZ" w:eastAsia="ru-RU"/>
        </w:rPr>
        <w:t>. Осы мәселелерді</w:t>
      </w:r>
      <w:r w:rsidR="00E845B7" w:rsidRPr="009B660B">
        <w:rPr>
          <w:rFonts w:ascii="Times New Roman" w:eastAsia="Times New Roman" w:hAnsi="Times New Roman" w:cs="Times New Roman"/>
          <w:sz w:val="28"/>
          <w:szCs w:val="28"/>
          <w:lang w:val="kk-KZ" w:eastAsia="ru-RU"/>
        </w:rPr>
        <w:t xml:space="preserve"> тиімді шешу мақсатында біз ZnO/SnO</w:t>
      </w:r>
      <w:r w:rsidR="00E845B7" w:rsidRPr="009B660B">
        <w:rPr>
          <w:rFonts w:ascii="Times New Roman" w:eastAsia="Times New Roman" w:hAnsi="Times New Roman" w:cs="Times New Roman"/>
          <w:sz w:val="28"/>
          <w:szCs w:val="28"/>
          <w:vertAlign w:val="subscript"/>
          <w:lang w:val="kk-KZ" w:eastAsia="ru-RU"/>
        </w:rPr>
        <w:t>2</w:t>
      </w:r>
      <w:r w:rsidRPr="009B660B">
        <w:rPr>
          <w:rFonts w:ascii="Times New Roman" w:eastAsia="Times New Roman" w:hAnsi="Times New Roman" w:cs="Times New Roman"/>
          <w:sz w:val="28"/>
          <w:szCs w:val="28"/>
          <w:lang w:val="kk-KZ" w:eastAsia="ru-RU"/>
        </w:rPr>
        <w:t xml:space="preserve"> нанокомпозиттік электродын қолдануды ұсынамыз.</w:t>
      </w:r>
    </w:p>
    <w:p w:rsidR="00B57E6A" w:rsidRPr="009B660B" w:rsidRDefault="005B7AE0" w:rsidP="009827DE">
      <w:pPr>
        <w:spacing w:after="0" w:line="240" w:lineRule="auto"/>
        <w:ind w:firstLine="709"/>
        <w:jc w:val="both"/>
        <w:rPr>
          <w:rFonts w:ascii="Times New Roman" w:eastAsia="Times New Roman" w:hAnsi="Times New Roman" w:cs="Times New Roman"/>
          <w:sz w:val="28"/>
          <w:szCs w:val="28"/>
          <w:lang w:val="kk-KZ" w:eastAsia="ru-RU"/>
        </w:rPr>
      </w:pPr>
      <w:r w:rsidRPr="009B660B">
        <w:rPr>
          <w:rFonts w:ascii="Times New Roman" w:eastAsia="Times New Roman" w:hAnsi="Times New Roman" w:cs="Times New Roman"/>
          <w:sz w:val="28"/>
          <w:szCs w:val="28"/>
          <w:lang w:val="kk-KZ" w:eastAsia="ru-RU"/>
        </w:rPr>
        <w:t>К</w:t>
      </w:r>
      <w:r w:rsidR="00E845B7" w:rsidRPr="009B660B">
        <w:rPr>
          <w:rFonts w:ascii="Times New Roman" w:eastAsia="Times New Roman" w:hAnsi="Times New Roman" w:cs="Times New Roman"/>
          <w:sz w:val="28"/>
          <w:szCs w:val="28"/>
          <w:lang w:val="kk-KZ" w:eastAsia="ru-RU"/>
        </w:rPr>
        <w:t>омпозиттік ZnO/</w:t>
      </w:r>
      <w:r w:rsidR="009A3F91" w:rsidRPr="009B660B">
        <w:rPr>
          <w:rFonts w:ascii="Times New Roman" w:eastAsia="Times New Roman" w:hAnsi="Times New Roman" w:cs="Times New Roman"/>
          <w:sz w:val="28"/>
          <w:szCs w:val="28"/>
          <w:lang w:val="kk-KZ" w:eastAsia="ru-RU"/>
        </w:rPr>
        <w:t>SnO</w:t>
      </w:r>
      <w:r w:rsidR="00B57E6A" w:rsidRPr="009B660B">
        <w:rPr>
          <w:rFonts w:ascii="Times New Roman" w:eastAsia="Times New Roman" w:hAnsi="Times New Roman" w:cs="Times New Roman"/>
          <w:sz w:val="28"/>
          <w:szCs w:val="28"/>
          <w:vertAlign w:val="subscript"/>
          <w:lang w:val="kk-KZ" w:eastAsia="ru-RU"/>
        </w:rPr>
        <w:t>2</w:t>
      </w:r>
      <w:r w:rsidR="00B57E6A" w:rsidRPr="009B660B">
        <w:rPr>
          <w:rFonts w:ascii="Times New Roman" w:eastAsia="Times New Roman" w:hAnsi="Times New Roman" w:cs="Times New Roman"/>
          <w:sz w:val="28"/>
          <w:szCs w:val="28"/>
          <w:lang w:val="kk-KZ" w:eastAsia="ru-RU"/>
        </w:rPr>
        <w:t xml:space="preserve"> құры</w:t>
      </w:r>
      <w:r w:rsidR="001C1544">
        <w:rPr>
          <w:rFonts w:ascii="Times New Roman" w:eastAsia="Times New Roman" w:hAnsi="Times New Roman" w:cs="Times New Roman"/>
          <w:sz w:val="28"/>
          <w:szCs w:val="28"/>
          <w:lang w:val="kk-KZ" w:eastAsia="ru-RU"/>
        </w:rPr>
        <w:t>лымға ие электротасымалдаушы қабаты</w:t>
      </w:r>
      <w:r w:rsidR="00B57E6A" w:rsidRPr="009B660B">
        <w:rPr>
          <w:rFonts w:ascii="Times New Roman" w:eastAsia="Times New Roman" w:hAnsi="Times New Roman" w:cs="Times New Roman"/>
          <w:sz w:val="28"/>
          <w:szCs w:val="28"/>
          <w:lang w:val="kk-KZ" w:eastAsia="ru-RU"/>
        </w:rPr>
        <w:t xml:space="preserve"> тек ZnO немесе </w:t>
      </w:r>
      <w:r w:rsidR="0023036F" w:rsidRPr="009B660B">
        <w:rPr>
          <w:rFonts w:ascii="Times New Roman" w:hAnsi="Times New Roman" w:cs="Times New Roman"/>
          <w:sz w:val="28"/>
          <w:szCs w:val="28"/>
          <w:lang w:val="kk-KZ"/>
        </w:rPr>
        <w:t>SnO</w:t>
      </w:r>
      <w:r w:rsidR="0023036F" w:rsidRPr="0023036F">
        <w:rPr>
          <w:rFonts w:ascii="Times New Roman" w:hAnsi="Times New Roman" w:cs="Times New Roman"/>
          <w:sz w:val="28"/>
          <w:szCs w:val="28"/>
          <w:vertAlign w:val="subscript"/>
          <w:lang w:val="kk-KZ"/>
        </w:rPr>
        <w:t>2</w:t>
      </w:r>
      <w:r w:rsidR="0023036F">
        <w:rPr>
          <w:rFonts w:ascii="Times New Roman" w:hAnsi="Times New Roman" w:cs="Times New Roman"/>
          <w:sz w:val="28"/>
          <w:szCs w:val="28"/>
          <w:vertAlign w:val="subscript"/>
          <w:lang w:val="kk-KZ"/>
        </w:rPr>
        <w:t xml:space="preserve"> </w:t>
      </w:r>
      <w:r w:rsidR="00B57E6A" w:rsidRPr="009B660B">
        <w:rPr>
          <w:rFonts w:ascii="Times New Roman" w:eastAsia="Times New Roman" w:hAnsi="Times New Roman" w:cs="Times New Roman"/>
          <w:sz w:val="28"/>
          <w:szCs w:val="28"/>
          <w:lang w:val="kk-KZ" w:eastAsia="ru-RU"/>
        </w:rPr>
        <w:t xml:space="preserve">негізіндегі электродтарға қарағанда бірқатар артықшылықтарға ие. </w:t>
      </w:r>
      <w:r w:rsidR="0023036F" w:rsidRPr="009B660B">
        <w:rPr>
          <w:rFonts w:ascii="Times New Roman" w:hAnsi="Times New Roman" w:cs="Times New Roman"/>
          <w:sz w:val="28"/>
          <w:szCs w:val="28"/>
          <w:lang w:val="kk-KZ"/>
        </w:rPr>
        <w:t>SnO</w:t>
      </w:r>
      <w:r w:rsidR="0023036F" w:rsidRPr="0023036F">
        <w:rPr>
          <w:rFonts w:ascii="Times New Roman" w:hAnsi="Times New Roman" w:cs="Times New Roman"/>
          <w:sz w:val="28"/>
          <w:szCs w:val="28"/>
          <w:vertAlign w:val="subscript"/>
          <w:lang w:val="kk-KZ"/>
        </w:rPr>
        <w:t>2</w:t>
      </w:r>
      <w:r w:rsidR="0023036F">
        <w:rPr>
          <w:rFonts w:ascii="Times New Roman" w:hAnsi="Times New Roman" w:cs="Times New Roman"/>
          <w:sz w:val="28"/>
          <w:szCs w:val="28"/>
          <w:vertAlign w:val="subscript"/>
          <w:lang w:val="kk-KZ"/>
        </w:rPr>
        <w:t xml:space="preserve"> </w:t>
      </w:r>
      <w:r w:rsidR="00B57E6A" w:rsidRPr="009B660B">
        <w:rPr>
          <w:rFonts w:ascii="Times New Roman" w:eastAsia="Times New Roman" w:hAnsi="Times New Roman" w:cs="Times New Roman"/>
          <w:sz w:val="28"/>
          <w:szCs w:val="28"/>
          <w:lang w:val="kk-KZ" w:eastAsia="ru-RU"/>
        </w:rPr>
        <w:t xml:space="preserve">жоғары кемтікті өткізгіштік қасиетіне ие, бұл </w:t>
      </w:r>
      <w:r w:rsidR="00123FAD" w:rsidRPr="009B660B">
        <w:rPr>
          <w:rFonts w:ascii="Times New Roman" w:eastAsia="Times New Roman" w:hAnsi="Times New Roman" w:cs="Times New Roman"/>
          <w:sz w:val="28"/>
          <w:szCs w:val="28"/>
          <w:lang w:val="kk-KZ" w:eastAsia="ru-RU"/>
        </w:rPr>
        <w:t>белсенді</w:t>
      </w:r>
      <w:r w:rsidR="00B57E6A" w:rsidRPr="009B660B">
        <w:rPr>
          <w:rFonts w:ascii="Times New Roman" w:eastAsia="Times New Roman" w:hAnsi="Times New Roman" w:cs="Times New Roman"/>
          <w:sz w:val="28"/>
          <w:szCs w:val="28"/>
          <w:lang w:val="kk-KZ" w:eastAsia="ru-RU"/>
        </w:rPr>
        <w:t xml:space="preserve"> қабаттан электроды</w:t>
      </w:r>
      <w:r w:rsidR="00C33761" w:rsidRPr="009B660B">
        <w:rPr>
          <w:rFonts w:ascii="Times New Roman" w:eastAsia="Times New Roman" w:hAnsi="Times New Roman" w:cs="Times New Roman"/>
          <w:sz w:val="28"/>
          <w:szCs w:val="28"/>
          <w:lang w:val="kk-KZ" w:eastAsia="ru-RU"/>
        </w:rPr>
        <w:t>н</w:t>
      </w:r>
      <w:r w:rsidR="00B57E6A" w:rsidRPr="009B660B">
        <w:rPr>
          <w:rFonts w:ascii="Times New Roman" w:eastAsia="Times New Roman" w:hAnsi="Times New Roman" w:cs="Times New Roman"/>
          <w:sz w:val="28"/>
          <w:szCs w:val="28"/>
          <w:lang w:val="kk-KZ" w:eastAsia="ru-RU"/>
        </w:rPr>
        <w:t xml:space="preserve">а фотоиндуцирленген </w:t>
      </w:r>
      <w:r w:rsidR="008A19EC" w:rsidRPr="009B660B">
        <w:rPr>
          <w:rFonts w:ascii="Times New Roman" w:eastAsia="Times New Roman" w:hAnsi="Times New Roman" w:cs="Times New Roman"/>
          <w:sz w:val="28"/>
          <w:szCs w:val="28"/>
          <w:lang w:val="kk-KZ" w:eastAsia="ru-RU"/>
        </w:rPr>
        <w:t>кемтіктердің</w:t>
      </w:r>
      <w:r w:rsidR="00B57E6A" w:rsidRPr="009B660B">
        <w:rPr>
          <w:rFonts w:ascii="Times New Roman" w:eastAsia="Times New Roman" w:hAnsi="Times New Roman" w:cs="Times New Roman"/>
          <w:sz w:val="28"/>
          <w:szCs w:val="28"/>
          <w:lang w:val="kk-KZ" w:eastAsia="ru-RU"/>
        </w:rPr>
        <w:t xml:space="preserve"> жылдам берілуін қамтамасыз етеді. Нәтижесінде, заряд тасымалдаушылардың рекомбинациялану ықтималды</w:t>
      </w:r>
      <w:r w:rsidR="009827DE" w:rsidRPr="009B660B">
        <w:rPr>
          <w:rFonts w:ascii="Times New Roman" w:eastAsia="Times New Roman" w:hAnsi="Times New Roman" w:cs="Times New Roman"/>
          <w:sz w:val="28"/>
          <w:szCs w:val="28"/>
          <w:lang w:val="kk-KZ" w:eastAsia="ru-RU"/>
        </w:rPr>
        <w:t>ғы төменде</w:t>
      </w:r>
      <w:r w:rsidR="001C1544">
        <w:rPr>
          <w:rFonts w:ascii="Times New Roman" w:eastAsia="Times New Roman" w:hAnsi="Times New Roman" w:cs="Times New Roman"/>
          <w:sz w:val="28"/>
          <w:szCs w:val="28"/>
          <w:lang w:val="kk-KZ" w:eastAsia="ru-RU"/>
        </w:rPr>
        <w:t>тіп</w:t>
      </w:r>
      <w:r w:rsidR="009827DE" w:rsidRPr="009B660B">
        <w:rPr>
          <w:rFonts w:ascii="Times New Roman" w:eastAsia="Times New Roman" w:hAnsi="Times New Roman" w:cs="Times New Roman"/>
          <w:sz w:val="28"/>
          <w:szCs w:val="28"/>
          <w:lang w:val="kk-KZ" w:eastAsia="ru-RU"/>
        </w:rPr>
        <w:t xml:space="preserve">, </w:t>
      </w:r>
      <w:r w:rsidR="001C1544">
        <w:rPr>
          <w:rFonts w:ascii="Times New Roman" w:eastAsia="Times New Roman" w:hAnsi="Times New Roman" w:cs="Times New Roman"/>
          <w:sz w:val="28"/>
          <w:szCs w:val="28"/>
          <w:lang w:val="kk-KZ" w:eastAsia="ru-RU"/>
        </w:rPr>
        <w:t xml:space="preserve">күн </w:t>
      </w:r>
      <w:r w:rsidR="009827DE" w:rsidRPr="009B660B">
        <w:rPr>
          <w:rFonts w:ascii="Times New Roman" w:eastAsia="Times New Roman" w:hAnsi="Times New Roman" w:cs="Times New Roman"/>
          <w:sz w:val="28"/>
          <w:szCs w:val="28"/>
          <w:lang w:val="kk-KZ" w:eastAsia="ru-RU"/>
        </w:rPr>
        <w:t>элемент</w:t>
      </w:r>
      <w:r w:rsidR="001C1544">
        <w:rPr>
          <w:rFonts w:ascii="Times New Roman" w:eastAsia="Times New Roman" w:hAnsi="Times New Roman" w:cs="Times New Roman"/>
          <w:sz w:val="28"/>
          <w:szCs w:val="28"/>
          <w:lang w:val="kk-KZ" w:eastAsia="ru-RU"/>
        </w:rPr>
        <w:t>інің</w:t>
      </w:r>
      <w:r w:rsidR="009827DE" w:rsidRPr="009B660B">
        <w:rPr>
          <w:rFonts w:ascii="Times New Roman" w:eastAsia="Times New Roman" w:hAnsi="Times New Roman" w:cs="Times New Roman"/>
          <w:sz w:val="28"/>
          <w:szCs w:val="28"/>
          <w:lang w:val="kk-KZ" w:eastAsia="ru-RU"/>
        </w:rPr>
        <w:t xml:space="preserve"> </w:t>
      </w:r>
      <w:r w:rsidR="001C1544">
        <w:rPr>
          <w:rFonts w:ascii="Times New Roman" w:eastAsia="Times New Roman" w:hAnsi="Times New Roman" w:cs="Times New Roman"/>
          <w:sz w:val="28"/>
          <w:szCs w:val="28"/>
          <w:lang w:val="kk-KZ" w:eastAsia="ru-RU"/>
        </w:rPr>
        <w:t>тиімділігі</w:t>
      </w:r>
      <w:r w:rsidR="00B57E6A" w:rsidRPr="009B660B">
        <w:rPr>
          <w:rFonts w:ascii="Times New Roman" w:eastAsia="Times New Roman" w:hAnsi="Times New Roman" w:cs="Times New Roman"/>
          <w:sz w:val="28"/>
          <w:szCs w:val="28"/>
          <w:lang w:val="kk-KZ" w:eastAsia="ru-RU"/>
        </w:rPr>
        <w:t xml:space="preserve"> артады</w:t>
      </w:r>
      <w:r w:rsidR="003925C4" w:rsidRPr="003925C4">
        <w:rPr>
          <w:rFonts w:ascii="Times New Roman" w:eastAsia="Times New Roman" w:hAnsi="Times New Roman" w:cs="Times New Roman"/>
          <w:sz w:val="28"/>
          <w:szCs w:val="28"/>
          <w:lang w:val="kk-KZ" w:eastAsia="ru-RU"/>
        </w:rPr>
        <w:t> </w:t>
      </w:r>
      <w:r w:rsidR="00B57E6A" w:rsidRPr="009B660B">
        <w:rPr>
          <w:rFonts w:ascii="Times New Roman" w:eastAsia="Times New Roman" w:hAnsi="Times New Roman" w:cs="Times New Roman"/>
          <w:sz w:val="28"/>
          <w:szCs w:val="28"/>
          <w:lang w:val="kk-KZ" w:eastAsia="ru-RU"/>
        </w:rPr>
        <w:t>[</w:t>
      </w:r>
      <w:r w:rsidR="000C3FD7" w:rsidRPr="009B660B">
        <w:rPr>
          <w:rFonts w:ascii="Times New Roman" w:eastAsia="Times New Roman" w:hAnsi="Times New Roman" w:cs="Times New Roman"/>
          <w:sz w:val="28"/>
          <w:szCs w:val="28"/>
          <w:lang w:val="kk-KZ" w:eastAsia="ru-RU"/>
        </w:rPr>
        <w:t>184</w:t>
      </w:r>
      <w:r w:rsidR="00B57E6A" w:rsidRPr="009B660B">
        <w:rPr>
          <w:rFonts w:ascii="Times New Roman" w:eastAsia="Times New Roman" w:hAnsi="Times New Roman" w:cs="Times New Roman"/>
          <w:sz w:val="28"/>
          <w:szCs w:val="28"/>
          <w:lang w:val="kk-KZ" w:eastAsia="ru-RU"/>
        </w:rPr>
        <w:t>].</w:t>
      </w:r>
    </w:p>
    <w:p w:rsidR="008A19EC" w:rsidRPr="009B660B" w:rsidRDefault="008A19EC"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Белгілі болғандай, </w:t>
      </w:r>
      <w:r w:rsidR="009A3F91" w:rsidRPr="009B660B">
        <w:rPr>
          <w:rFonts w:ascii="Times New Roman" w:hAnsi="Times New Roman" w:cs="Times New Roman"/>
          <w:sz w:val="28"/>
          <w:szCs w:val="28"/>
          <w:lang w:val="kk-KZ"/>
        </w:rPr>
        <w:t>SnO</w:t>
      </w:r>
      <w:r w:rsidR="004F7856" w:rsidRPr="004F7856">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негізіндегі электроды бар </w:t>
      </w:r>
      <w:r w:rsidR="001C1544">
        <w:rPr>
          <w:rFonts w:ascii="Times New Roman" w:hAnsi="Times New Roman" w:cs="Times New Roman"/>
          <w:sz w:val="28"/>
          <w:szCs w:val="28"/>
          <w:lang w:val="kk-KZ"/>
        </w:rPr>
        <w:t>полимерлі</w:t>
      </w:r>
      <w:r w:rsidR="00067B30" w:rsidRPr="009B660B">
        <w:rPr>
          <w:rFonts w:ascii="Times New Roman" w:hAnsi="Times New Roman" w:cs="Times New Roman"/>
          <w:sz w:val="28"/>
          <w:szCs w:val="28"/>
          <w:lang w:val="kk-KZ"/>
        </w:rPr>
        <w:t xml:space="preserve"> күн элементтерінің </w:t>
      </w:r>
      <w:r w:rsidRPr="009B660B">
        <w:rPr>
          <w:rFonts w:ascii="Times New Roman" w:hAnsi="Times New Roman" w:cs="Times New Roman"/>
          <w:sz w:val="28"/>
          <w:szCs w:val="28"/>
          <w:lang w:val="kk-KZ"/>
        </w:rPr>
        <w:t>фото</w:t>
      </w:r>
      <w:r w:rsidR="00067B30" w:rsidRPr="009B660B">
        <w:rPr>
          <w:rFonts w:ascii="Times New Roman" w:hAnsi="Times New Roman" w:cs="Times New Roman"/>
          <w:sz w:val="28"/>
          <w:szCs w:val="28"/>
          <w:lang w:val="kk-KZ"/>
        </w:rPr>
        <w:t>кернеу</w:t>
      </w:r>
      <w:r w:rsidRPr="009B660B">
        <w:rPr>
          <w:rFonts w:ascii="Times New Roman" w:hAnsi="Times New Roman" w:cs="Times New Roman"/>
          <w:sz w:val="28"/>
          <w:szCs w:val="28"/>
          <w:lang w:val="kk-KZ"/>
        </w:rPr>
        <w:t xml:space="preserve"> мәні жеткілікті жоғары емес, себебі </w:t>
      </w:r>
      <w:r w:rsidR="0023036F" w:rsidRPr="009B660B">
        <w:rPr>
          <w:rFonts w:ascii="Times New Roman" w:hAnsi="Times New Roman" w:cs="Times New Roman"/>
          <w:sz w:val="28"/>
          <w:szCs w:val="28"/>
          <w:lang w:val="kk-KZ"/>
        </w:rPr>
        <w:t>SnO</w:t>
      </w:r>
      <w:r w:rsidR="0023036F" w:rsidRPr="0023036F">
        <w:rPr>
          <w:rFonts w:ascii="Times New Roman" w:hAnsi="Times New Roman" w:cs="Times New Roman"/>
          <w:sz w:val="28"/>
          <w:szCs w:val="28"/>
          <w:vertAlign w:val="subscript"/>
          <w:lang w:val="kk-KZ"/>
        </w:rPr>
        <w:t>2</w:t>
      </w:r>
      <w:r w:rsidR="0023036F">
        <w:rPr>
          <w:rFonts w:ascii="Times New Roman" w:hAnsi="Times New Roman" w:cs="Times New Roman"/>
          <w:sz w:val="28"/>
          <w:szCs w:val="28"/>
          <w:vertAlign w:val="subscript"/>
          <w:lang w:val="kk-KZ"/>
        </w:rPr>
        <w:t xml:space="preserve"> </w:t>
      </w:r>
      <w:r w:rsidRPr="009B660B">
        <w:rPr>
          <w:rFonts w:ascii="Times New Roman" w:hAnsi="Times New Roman" w:cs="Times New Roman"/>
          <w:sz w:val="28"/>
          <w:szCs w:val="28"/>
          <w:lang w:val="kk-KZ"/>
        </w:rPr>
        <w:t>квази</w:t>
      </w:r>
      <w:r w:rsidR="00067B30" w:rsidRPr="009B660B">
        <w:rPr>
          <w:rFonts w:ascii="Times New Roman" w:hAnsi="Times New Roman" w:cs="Times New Roman"/>
          <w:sz w:val="28"/>
          <w:szCs w:val="28"/>
          <w:lang w:val="kk-KZ"/>
        </w:rPr>
        <w:t>деңгей</w:t>
      </w:r>
      <w:r w:rsidRPr="009B660B">
        <w:rPr>
          <w:rFonts w:ascii="Times New Roman" w:hAnsi="Times New Roman" w:cs="Times New Roman"/>
          <w:sz w:val="28"/>
          <w:szCs w:val="28"/>
          <w:lang w:val="kk-KZ"/>
        </w:rPr>
        <w:t xml:space="preserve"> Ферми электрон</w:t>
      </w:r>
      <w:r w:rsidR="009A63BB" w:rsidRPr="009B660B">
        <w:rPr>
          <w:rFonts w:ascii="Times New Roman" w:hAnsi="Times New Roman" w:cs="Times New Roman"/>
          <w:sz w:val="28"/>
          <w:szCs w:val="28"/>
          <w:lang w:val="kk-KZ"/>
        </w:rPr>
        <w:t xml:space="preserve">дарының (EF) орны төмен. Ал </w:t>
      </w:r>
      <w:r w:rsidR="00E845B7" w:rsidRPr="009B660B">
        <w:rPr>
          <w:rFonts w:ascii="Times New Roman" w:eastAsia="Times New Roman" w:hAnsi="Times New Roman" w:cs="Times New Roman"/>
          <w:sz w:val="28"/>
          <w:szCs w:val="28"/>
          <w:lang w:val="kk-KZ" w:eastAsia="ru-RU"/>
        </w:rPr>
        <w:t>ZnO/SnO</w:t>
      </w:r>
      <w:r w:rsidR="00E845B7" w:rsidRPr="009B660B">
        <w:rPr>
          <w:rFonts w:ascii="Times New Roman" w:eastAsia="Times New Roman" w:hAnsi="Times New Roman" w:cs="Times New Roman"/>
          <w:sz w:val="28"/>
          <w:szCs w:val="28"/>
          <w:vertAlign w:val="subscript"/>
          <w:lang w:val="kk-KZ" w:eastAsia="ru-RU"/>
        </w:rPr>
        <w:t xml:space="preserve">2 </w:t>
      </w:r>
      <w:r w:rsidRPr="009B660B">
        <w:rPr>
          <w:rFonts w:ascii="Times New Roman" w:hAnsi="Times New Roman" w:cs="Times New Roman"/>
          <w:sz w:val="28"/>
          <w:szCs w:val="28"/>
          <w:lang w:val="kk-KZ"/>
        </w:rPr>
        <w:t>композитінің EF орны жоғары, сондықта</w:t>
      </w:r>
      <w:r w:rsidR="009A63BB" w:rsidRPr="009B660B">
        <w:rPr>
          <w:rFonts w:ascii="Times New Roman" w:hAnsi="Times New Roman" w:cs="Times New Roman"/>
          <w:sz w:val="28"/>
          <w:szCs w:val="28"/>
          <w:lang w:val="kk-KZ"/>
        </w:rPr>
        <w:t xml:space="preserve">н </w:t>
      </w:r>
      <w:r w:rsidR="00E845B7" w:rsidRPr="009B660B">
        <w:rPr>
          <w:rFonts w:ascii="Times New Roman" w:eastAsia="Times New Roman" w:hAnsi="Times New Roman" w:cs="Times New Roman"/>
          <w:sz w:val="28"/>
          <w:szCs w:val="28"/>
          <w:lang w:val="kk-KZ" w:eastAsia="ru-RU"/>
        </w:rPr>
        <w:t>ZnO/SnO</w:t>
      </w:r>
      <w:r w:rsidR="00E845B7" w:rsidRPr="009B660B">
        <w:rPr>
          <w:rFonts w:ascii="Times New Roman" w:eastAsia="Times New Roman" w:hAnsi="Times New Roman" w:cs="Times New Roman"/>
          <w:sz w:val="28"/>
          <w:szCs w:val="28"/>
          <w:vertAlign w:val="subscript"/>
          <w:lang w:val="kk-KZ" w:eastAsia="ru-RU"/>
        </w:rPr>
        <w:t xml:space="preserve">2 </w:t>
      </w:r>
      <w:r w:rsidRPr="009B660B">
        <w:rPr>
          <w:rFonts w:ascii="Times New Roman" w:hAnsi="Times New Roman" w:cs="Times New Roman"/>
          <w:sz w:val="28"/>
          <w:szCs w:val="28"/>
          <w:lang w:val="kk-KZ"/>
        </w:rPr>
        <w:t xml:space="preserve">негізіндегі </w:t>
      </w:r>
      <w:r w:rsidR="00E845B7" w:rsidRPr="009B660B">
        <w:rPr>
          <w:rFonts w:ascii="Times New Roman" w:hAnsi="Times New Roman" w:cs="Times New Roman"/>
          <w:sz w:val="28"/>
          <w:szCs w:val="28"/>
          <w:lang w:val="kk-KZ"/>
        </w:rPr>
        <w:t xml:space="preserve">полимерлі </w:t>
      </w:r>
      <w:r w:rsidR="009A63BB" w:rsidRPr="009B660B">
        <w:rPr>
          <w:rFonts w:ascii="Times New Roman" w:hAnsi="Times New Roman" w:cs="Times New Roman"/>
          <w:sz w:val="28"/>
          <w:szCs w:val="28"/>
          <w:lang w:val="kk-KZ"/>
        </w:rPr>
        <w:t xml:space="preserve">күн элементтерінің </w:t>
      </w:r>
      <w:r w:rsidR="00067B30" w:rsidRPr="009B660B">
        <w:rPr>
          <w:rFonts w:ascii="Times New Roman" w:hAnsi="Times New Roman" w:cs="Times New Roman"/>
          <w:sz w:val="28"/>
          <w:szCs w:val="28"/>
          <w:lang w:val="kk-KZ"/>
        </w:rPr>
        <w:t>генер</w:t>
      </w:r>
      <w:r w:rsidR="0074447E" w:rsidRPr="009B660B">
        <w:rPr>
          <w:rFonts w:ascii="Times New Roman" w:hAnsi="Times New Roman" w:cs="Times New Roman"/>
          <w:sz w:val="28"/>
          <w:szCs w:val="28"/>
          <w:lang w:val="kk-KZ"/>
        </w:rPr>
        <w:t>ацияланатын</w:t>
      </w:r>
      <w:r w:rsidR="00067B30" w:rsidRPr="009B660B">
        <w:rPr>
          <w:rFonts w:ascii="Times New Roman" w:hAnsi="Times New Roman" w:cs="Times New Roman"/>
          <w:sz w:val="28"/>
          <w:szCs w:val="28"/>
          <w:lang w:val="kk-KZ"/>
        </w:rPr>
        <w:t xml:space="preserve"> фото</w:t>
      </w:r>
      <w:r w:rsidR="0074447E" w:rsidRPr="009B660B">
        <w:rPr>
          <w:rFonts w:ascii="Times New Roman" w:hAnsi="Times New Roman" w:cs="Times New Roman"/>
          <w:sz w:val="28"/>
          <w:szCs w:val="28"/>
          <w:lang w:val="kk-KZ"/>
        </w:rPr>
        <w:t>кернеу</w:t>
      </w:r>
      <w:r w:rsidRPr="009B660B">
        <w:rPr>
          <w:rFonts w:ascii="Times New Roman" w:hAnsi="Times New Roman" w:cs="Times New Roman"/>
          <w:sz w:val="28"/>
          <w:szCs w:val="28"/>
          <w:lang w:val="kk-KZ"/>
        </w:rPr>
        <w:t xml:space="preserve"> мәні жоғары болады [</w:t>
      </w:r>
      <w:r w:rsidR="000C3FD7" w:rsidRPr="009B660B">
        <w:rPr>
          <w:rFonts w:ascii="Times New Roman" w:eastAsia="Times New Roman" w:hAnsi="Times New Roman" w:cs="Times New Roman"/>
          <w:sz w:val="28"/>
          <w:szCs w:val="28"/>
          <w:lang w:val="kk-KZ" w:eastAsia="ru-RU"/>
        </w:rPr>
        <w:t>185</w:t>
      </w:r>
      <w:r w:rsidRPr="009B660B">
        <w:rPr>
          <w:rFonts w:ascii="Times New Roman" w:hAnsi="Times New Roman" w:cs="Times New Roman"/>
          <w:sz w:val="28"/>
          <w:szCs w:val="28"/>
          <w:lang w:val="kk-KZ"/>
        </w:rPr>
        <w:t xml:space="preserve">]. Осылайша, </w:t>
      </w:r>
      <w:r w:rsidR="001C1544">
        <w:rPr>
          <w:rFonts w:ascii="Times New Roman" w:hAnsi="Times New Roman" w:cs="Times New Roman"/>
          <w:sz w:val="28"/>
          <w:szCs w:val="28"/>
          <w:lang w:val="kk-KZ"/>
        </w:rPr>
        <w:t>оңтайланған</w:t>
      </w:r>
      <w:r w:rsidRPr="009B660B">
        <w:rPr>
          <w:rFonts w:ascii="Times New Roman" w:hAnsi="Times New Roman" w:cs="Times New Roman"/>
          <w:sz w:val="28"/>
          <w:szCs w:val="28"/>
          <w:lang w:val="kk-KZ"/>
        </w:rPr>
        <w:t xml:space="preserve"> бет құрылымына ие </w:t>
      </w:r>
      <w:r w:rsidR="00E845B7" w:rsidRPr="009B660B">
        <w:rPr>
          <w:rFonts w:ascii="Times New Roman" w:eastAsia="Times New Roman" w:hAnsi="Times New Roman" w:cs="Times New Roman"/>
          <w:sz w:val="28"/>
          <w:szCs w:val="28"/>
          <w:lang w:val="kk-KZ" w:eastAsia="ru-RU"/>
        </w:rPr>
        <w:t>ZnO/SnO</w:t>
      </w:r>
      <w:r w:rsidR="00E845B7" w:rsidRPr="009B660B">
        <w:rPr>
          <w:rFonts w:ascii="Times New Roman" w:eastAsia="Times New Roman" w:hAnsi="Times New Roman" w:cs="Times New Roman"/>
          <w:sz w:val="28"/>
          <w:szCs w:val="28"/>
          <w:vertAlign w:val="subscript"/>
          <w:lang w:val="kk-KZ" w:eastAsia="ru-RU"/>
        </w:rPr>
        <w:t xml:space="preserve">2 </w:t>
      </w:r>
      <w:r w:rsidRPr="009B660B">
        <w:rPr>
          <w:rFonts w:ascii="Times New Roman" w:hAnsi="Times New Roman" w:cs="Times New Roman"/>
          <w:sz w:val="28"/>
          <w:szCs w:val="28"/>
          <w:lang w:val="kk-KZ"/>
        </w:rPr>
        <w:t xml:space="preserve">композиттік </w:t>
      </w:r>
      <w:r w:rsidR="005B7AE0" w:rsidRPr="009B660B">
        <w:rPr>
          <w:rFonts w:ascii="Times New Roman" w:hAnsi="Times New Roman" w:cs="Times New Roman"/>
          <w:sz w:val="28"/>
          <w:szCs w:val="28"/>
          <w:lang w:val="kk-KZ"/>
        </w:rPr>
        <w:t>қабыршақтарды</w:t>
      </w:r>
      <w:r w:rsidR="001C1544">
        <w:rPr>
          <w:rFonts w:ascii="Times New Roman" w:hAnsi="Times New Roman" w:cs="Times New Roman"/>
          <w:sz w:val="28"/>
          <w:szCs w:val="28"/>
          <w:lang w:val="kk-KZ"/>
        </w:rPr>
        <w:t xml:space="preserve"> пайдалану полимерлі</w:t>
      </w:r>
      <w:r w:rsidRPr="009B660B">
        <w:rPr>
          <w:rFonts w:ascii="Times New Roman" w:hAnsi="Times New Roman" w:cs="Times New Roman"/>
          <w:sz w:val="28"/>
          <w:szCs w:val="28"/>
          <w:lang w:val="kk-KZ"/>
        </w:rPr>
        <w:t xml:space="preserve"> күн элементтерінің фотовольтаикалық параметрлерін жақсартуға мүмкіндік береді.</w:t>
      </w:r>
    </w:p>
    <w:p w:rsidR="008A19EC" w:rsidRPr="009B660B" w:rsidRDefault="008A19EC"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Осы тарау</w:t>
      </w:r>
      <w:r w:rsidR="009A63BB" w:rsidRPr="009B660B">
        <w:rPr>
          <w:rFonts w:ascii="Times New Roman" w:hAnsi="Times New Roman" w:cs="Times New Roman"/>
          <w:sz w:val="28"/>
          <w:szCs w:val="28"/>
          <w:lang w:val="kk-KZ"/>
        </w:rPr>
        <w:t xml:space="preserve">да ZnO композиттеріндегі </w:t>
      </w:r>
      <w:r w:rsidR="00A602B8" w:rsidRPr="009B660B">
        <w:rPr>
          <w:rFonts w:ascii="Times New Roman" w:hAnsi="Times New Roman" w:cs="Times New Roman"/>
          <w:sz w:val="28"/>
          <w:szCs w:val="28"/>
          <w:lang w:val="kk-KZ"/>
        </w:rPr>
        <w:t>SnO</w:t>
      </w:r>
      <w:r w:rsidR="0023036F" w:rsidRPr="0023036F">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құрылымдық, оптикалық және электрлік қасиеттеріне әсерін зерттеу бағытында жүргізілген эксперименттердің нәтижеле</w:t>
      </w:r>
      <w:r w:rsidR="001C1544">
        <w:rPr>
          <w:rFonts w:ascii="Times New Roman" w:hAnsi="Times New Roman" w:cs="Times New Roman"/>
          <w:sz w:val="28"/>
          <w:szCs w:val="28"/>
          <w:lang w:val="kk-KZ"/>
        </w:rPr>
        <w:t>рі, сондай-ақ олардың полимерлі</w:t>
      </w:r>
      <w:r w:rsidRPr="009B660B">
        <w:rPr>
          <w:rFonts w:ascii="Times New Roman" w:hAnsi="Times New Roman" w:cs="Times New Roman"/>
          <w:sz w:val="28"/>
          <w:szCs w:val="28"/>
          <w:lang w:val="kk-KZ"/>
        </w:rPr>
        <w:t xml:space="preserve"> күн элементтерінің фотовольтаикалық параметрлеріне тигізетін әсері көрсетілген.</w:t>
      </w:r>
    </w:p>
    <w:p w:rsidR="003364C1" w:rsidRPr="009B660B" w:rsidRDefault="003364C1" w:rsidP="009827DE">
      <w:pPr>
        <w:pStyle w:val="a3"/>
        <w:spacing w:after="0" w:line="240" w:lineRule="auto"/>
        <w:ind w:left="0" w:firstLine="709"/>
        <w:jc w:val="both"/>
        <w:rPr>
          <w:rFonts w:ascii="Times New Roman" w:hAnsi="Times New Roman"/>
          <w:sz w:val="28"/>
          <w:szCs w:val="28"/>
          <w:lang w:val="kk-KZ"/>
        </w:rPr>
      </w:pPr>
    </w:p>
    <w:p w:rsidR="003364C1" w:rsidRPr="009B660B" w:rsidRDefault="001E0BCD" w:rsidP="009827DE">
      <w:pPr>
        <w:pStyle w:val="a3"/>
        <w:spacing w:after="0" w:line="240" w:lineRule="auto"/>
        <w:ind w:left="0" w:firstLine="709"/>
        <w:jc w:val="both"/>
        <w:rPr>
          <w:rFonts w:ascii="Times New Roman" w:hAnsi="Times New Roman"/>
          <w:b/>
          <w:sz w:val="28"/>
          <w:szCs w:val="28"/>
          <w:lang w:val="kk-KZ"/>
        </w:rPr>
      </w:pPr>
      <w:r w:rsidRPr="009B660B">
        <w:rPr>
          <w:rFonts w:ascii="Times New Roman" w:hAnsi="Times New Roman"/>
          <w:b/>
          <w:sz w:val="28"/>
          <w:szCs w:val="28"/>
          <w:lang w:val="kk-KZ"/>
        </w:rPr>
        <w:t xml:space="preserve">4.1 </w:t>
      </w:r>
      <w:r w:rsidR="00A602B8" w:rsidRPr="009B660B">
        <w:rPr>
          <w:rFonts w:ascii="Times New Roman" w:hAnsi="Times New Roman"/>
          <w:b/>
          <w:sz w:val="28"/>
          <w:szCs w:val="28"/>
          <w:lang w:val="kk-KZ"/>
        </w:rPr>
        <w:t>SnO</w:t>
      </w:r>
      <w:r w:rsidR="001C1544" w:rsidRPr="001C1544">
        <w:rPr>
          <w:rFonts w:ascii="Times New Roman" w:hAnsi="Times New Roman"/>
          <w:b/>
          <w:sz w:val="28"/>
          <w:szCs w:val="28"/>
          <w:vertAlign w:val="subscript"/>
          <w:lang w:val="kk-KZ"/>
        </w:rPr>
        <w:t>2</w:t>
      </w:r>
      <w:r w:rsidR="002C0AE7" w:rsidRPr="009B660B">
        <w:rPr>
          <w:rFonts w:ascii="Times New Roman" w:hAnsi="Times New Roman"/>
          <w:b/>
          <w:sz w:val="28"/>
          <w:szCs w:val="28"/>
          <w:lang w:val="kk-KZ"/>
        </w:rPr>
        <w:t xml:space="preserve"> наноқабатының композиттік ZnO:</w:t>
      </w:r>
      <w:r w:rsidR="00A602B8" w:rsidRPr="009B660B">
        <w:rPr>
          <w:rFonts w:ascii="Times New Roman" w:hAnsi="Times New Roman"/>
          <w:b/>
          <w:sz w:val="28"/>
          <w:szCs w:val="28"/>
          <w:lang w:val="kk-KZ"/>
        </w:rPr>
        <w:t>SnO</w:t>
      </w:r>
      <w:r w:rsidR="002C0AE7" w:rsidRPr="009B660B">
        <w:rPr>
          <w:rFonts w:ascii="Times New Roman" w:hAnsi="Times New Roman"/>
          <w:b/>
          <w:sz w:val="28"/>
          <w:szCs w:val="28"/>
          <w:vertAlign w:val="subscript"/>
          <w:lang w:val="kk-KZ"/>
        </w:rPr>
        <w:t>2</w:t>
      </w:r>
      <w:r w:rsidR="002C0AE7" w:rsidRPr="009B660B">
        <w:rPr>
          <w:rFonts w:ascii="Times New Roman" w:hAnsi="Times New Roman"/>
          <w:b/>
          <w:sz w:val="28"/>
          <w:szCs w:val="28"/>
          <w:lang w:val="kk-KZ"/>
        </w:rPr>
        <w:t xml:space="preserve">  қабыршақтарынының құрылымдық және оптикалық қасиеттеріне әсері</w:t>
      </w:r>
    </w:p>
    <w:p w:rsidR="00C72B4D" w:rsidRPr="00513C8F" w:rsidRDefault="00022321" w:rsidP="009827DE">
      <w:pPr>
        <w:pStyle w:val="a3"/>
        <w:spacing w:after="0" w:line="240" w:lineRule="auto"/>
        <w:ind w:left="0" w:firstLine="709"/>
        <w:jc w:val="both"/>
        <w:rPr>
          <w:rFonts w:ascii="Times New Roman" w:hAnsi="Times New Roman"/>
          <w:sz w:val="28"/>
          <w:szCs w:val="28"/>
          <w:lang w:val="kk-KZ"/>
        </w:rPr>
      </w:pPr>
      <w:r w:rsidRPr="009B660B">
        <w:rPr>
          <w:rFonts w:ascii="Times New Roman" w:hAnsi="Times New Roman"/>
          <w:sz w:val="28"/>
          <w:szCs w:val="28"/>
          <w:lang w:val="kk-KZ"/>
        </w:rPr>
        <w:t>3</w:t>
      </w:r>
      <w:r w:rsidR="00636E40" w:rsidRPr="009B660B">
        <w:rPr>
          <w:rFonts w:ascii="Times New Roman" w:hAnsi="Times New Roman"/>
          <w:sz w:val="28"/>
          <w:szCs w:val="28"/>
          <w:lang w:val="kk-KZ"/>
        </w:rPr>
        <w:t>5</w:t>
      </w:r>
      <w:r w:rsidR="00C72B4D" w:rsidRPr="009B660B">
        <w:rPr>
          <w:rFonts w:ascii="Times New Roman" w:hAnsi="Times New Roman"/>
          <w:sz w:val="28"/>
          <w:szCs w:val="28"/>
          <w:lang w:val="kk-KZ"/>
        </w:rPr>
        <w:t xml:space="preserve">-суретте СЭМ және АКМ әдістерімен алынған </w:t>
      </w:r>
      <w:r w:rsidR="00A602B8" w:rsidRPr="009B660B">
        <w:rPr>
          <w:rFonts w:ascii="Times New Roman" w:hAnsi="Times New Roman"/>
          <w:sz w:val="28"/>
          <w:szCs w:val="28"/>
          <w:lang w:val="kk-KZ"/>
        </w:rPr>
        <w:t>SnO</w:t>
      </w:r>
      <w:r w:rsidR="00CA5940" w:rsidRPr="009B660B">
        <w:rPr>
          <w:rFonts w:ascii="Times New Roman" w:hAnsi="Times New Roman"/>
          <w:sz w:val="28"/>
          <w:szCs w:val="28"/>
          <w:vertAlign w:val="subscript"/>
          <w:lang w:val="kk-KZ"/>
        </w:rPr>
        <w:t>2</w:t>
      </w:r>
      <w:r w:rsidR="00C72B4D" w:rsidRPr="009B660B">
        <w:rPr>
          <w:rFonts w:ascii="Times New Roman" w:hAnsi="Times New Roman"/>
          <w:sz w:val="28"/>
          <w:szCs w:val="28"/>
          <w:lang w:val="kk-KZ"/>
        </w:rPr>
        <w:t xml:space="preserve"> қабыршақтарының беттік морфологиясы көрсетілген. </w:t>
      </w:r>
      <w:r w:rsidR="00A602B8" w:rsidRPr="009B660B">
        <w:rPr>
          <w:rFonts w:ascii="Times New Roman" w:hAnsi="Times New Roman"/>
          <w:sz w:val="28"/>
          <w:szCs w:val="28"/>
          <w:lang w:val="kk-KZ"/>
        </w:rPr>
        <w:t>SnO</w:t>
      </w:r>
      <w:r w:rsidR="00CA5940" w:rsidRPr="009B660B">
        <w:rPr>
          <w:rFonts w:ascii="Times New Roman" w:hAnsi="Times New Roman"/>
          <w:sz w:val="28"/>
          <w:szCs w:val="28"/>
          <w:vertAlign w:val="subscript"/>
          <w:lang w:val="kk-KZ"/>
        </w:rPr>
        <w:t>2</w:t>
      </w:r>
      <w:r w:rsidR="00C72B4D" w:rsidRPr="009B660B">
        <w:rPr>
          <w:rFonts w:ascii="Times New Roman" w:hAnsi="Times New Roman"/>
          <w:sz w:val="28"/>
          <w:szCs w:val="28"/>
          <w:lang w:val="kk-KZ"/>
        </w:rPr>
        <w:t xml:space="preserve"> </w:t>
      </w:r>
      <w:r w:rsidR="00750461" w:rsidRPr="009B660B">
        <w:rPr>
          <w:rFonts w:ascii="Times New Roman" w:hAnsi="Times New Roman"/>
          <w:sz w:val="28"/>
          <w:szCs w:val="28"/>
          <w:lang w:val="kk-KZ"/>
        </w:rPr>
        <w:t>қабыршақтарының</w:t>
      </w:r>
      <w:r w:rsidR="00C72B4D" w:rsidRPr="009B660B">
        <w:rPr>
          <w:rFonts w:ascii="Times New Roman" w:hAnsi="Times New Roman"/>
          <w:sz w:val="28"/>
          <w:szCs w:val="28"/>
          <w:lang w:val="kk-KZ"/>
        </w:rPr>
        <w:t xml:space="preserve"> СЭМ кескіндері наноқұрылымдардың арал тәрізді морфология түзетінін көрсетті. Бұл аралдар, негізінен, дөңгелек пішінге ие және олардың өлшемдері бірнеше ондағаннан жүздеген нанометрге дейінгі диапазонда ауытқиды.</w:t>
      </w:r>
      <w:r w:rsidR="006976FD">
        <w:rPr>
          <w:rFonts w:ascii="Times New Roman" w:hAnsi="Times New Roman"/>
          <w:sz w:val="28"/>
          <w:szCs w:val="28"/>
          <w:lang w:val="kk-KZ"/>
        </w:rPr>
        <w:t xml:space="preserve"> </w:t>
      </w:r>
      <w:r w:rsidR="006976FD" w:rsidRPr="006976FD">
        <w:rPr>
          <w:rFonts w:ascii="Times New Roman" w:hAnsi="Times New Roman"/>
          <w:sz w:val="28"/>
          <w:szCs w:val="28"/>
          <w:lang w:val="kk-KZ"/>
        </w:rPr>
        <w:t>Аралдардың пішіні мен өлшемдері шамамен 50 нанометрді құрап, ақаулардың бар екенін көрсетеді. Аралдардың бетте біркелкі таралуы материалдың синтез ерекшеліктерінің нәтижесі болуы мүмкін. Мұндай құрылым материалдың электрлік және оптикалық қасиеттеріне айтарлықтай әсер етуі ықтимал.</w:t>
      </w:r>
    </w:p>
    <w:p w:rsidR="00A70878" w:rsidRPr="00A70878" w:rsidRDefault="00A70878" w:rsidP="00A70878">
      <w:pPr>
        <w:pStyle w:val="af4"/>
        <w:spacing w:before="0" w:beforeAutospacing="0" w:after="0" w:afterAutospacing="0"/>
        <w:ind w:firstLine="709"/>
        <w:jc w:val="both"/>
        <w:rPr>
          <w:sz w:val="28"/>
          <w:szCs w:val="28"/>
          <w:lang w:val="kk-KZ"/>
        </w:rPr>
      </w:pPr>
      <w:r w:rsidRPr="009B660B">
        <w:rPr>
          <w:sz w:val="28"/>
          <w:szCs w:val="28"/>
          <w:lang w:val="kk-KZ"/>
        </w:rPr>
        <w:t>Алынған қабыршықтардың беттік морфологиясына қатысты СЭМ нәтижелері АКМ деректерімен толық үйлесімді. 35b-суретте сканерлеуші электронды микроскопия (СЭМ) әдісімен алынған SnO</w:t>
      </w:r>
      <w:r w:rsidRPr="009B660B">
        <w:rPr>
          <w:sz w:val="28"/>
          <w:szCs w:val="28"/>
          <w:vertAlign w:val="subscript"/>
          <w:lang w:val="kk-KZ"/>
        </w:rPr>
        <w:t>2</w:t>
      </w:r>
      <w:r w:rsidRPr="009B660B">
        <w:rPr>
          <w:sz w:val="28"/>
          <w:szCs w:val="28"/>
          <w:lang w:val="kk-KZ"/>
        </w:rPr>
        <w:t xml:space="preserve"> қабыршағының көлденең қимасы көрсетілген, оның қалыңдығы 58 нм құрайды.</w:t>
      </w:r>
    </w:p>
    <w:p w:rsidR="003364C1" w:rsidRPr="009B660B" w:rsidRDefault="003364C1" w:rsidP="006C53F4">
      <w:pPr>
        <w:pStyle w:val="af4"/>
        <w:spacing w:before="0" w:beforeAutospacing="0" w:after="0" w:afterAutospacing="0"/>
        <w:ind w:firstLine="709"/>
        <w:jc w:val="center"/>
        <w:rPr>
          <w:lang w:val="kk-KZ"/>
        </w:rPr>
      </w:pPr>
      <w:r w:rsidRPr="009B660B">
        <w:rPr>
          <w:noProof/>
        </w:rPr>
        <w:lastRenderedPageBreak/>
        <w:drawing>
          <wp:inline distT="0" distB="0" distL="0" distR="0" wp14:anchorId="31514433" wp14:editId="15B219CB">
            <wp:extent cx="1611010" cy="1792924"/>
            <wp:effectExtent l="0" t="0" r="8255" b="0"/>
            <wp:docPr id="35" name="Рисунок 35" descr="D:\доки докторантура\userdata\OneDrive\Рабочий стол\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и докторантура\userdata\OneDrive\Рабочий стол\3333.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3413" t="17517" r="26701" b="17212"/>
                    <a:stretch/>
                  </pic:blipFill>
                  <pic:spPr bwMode="auto">
                    <a:xfrm>
                      <a:off x="0" y="0"/>
                      <a:ext cx="1645593" cy="1831412"/>
                    </a:xfrm>
                    <a:prstGeom prst="rect">
                      <a:avLst/>
                    </a:prstGeom>
                    <a:noFill/>
                    <a:ln>
                      <a:noFill/>
                    </a:ln>
                    <a:extLst>
                      <a:ext uri="{53640926-AAD7-44D8-BBD7-CCE9431645EC}">
                        <a14:shadowObscured xmlns:a14="http://schemas.microsoft.com/office/drawing/2010/main"/>
                      </a:ext>
                    </a:extLst>
                  </pic:spPr>
                </pic:pic>
              </a:graphicData>
            </a:graphic>
          </wp:inline>
        </w:drawing>
      </w:r>
      <w:r w:rsidR="00495446">
        <w:rPr>
          <w:noProof/>
          <w:lang w:val="kk-KZ"/>
        </w:rPr>
        <w:t xml:space="preserve">    </w:t>
      </w:r>
      <w:r w:rsidRPr="009B660B">
        <w:rPr>
          <w:noProof/>
          <w:sz w:val="28"/>
          <w:szCs w:val="28"/>
        </w:rPr>
        <w:drawing>
          <wp:inline distT="0" distB="0" distL="0" distR="0" wp14:anchorId="6C943C3D" wp14:editId="0DD7D28B">
            <wp:extent cx="1504335" cy="1793630"/>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525814" cy="1819240"/>
                    </a:xfrm>
                    <a:prstGeom prst="rect">
                      <a:avLst/>
                    </a:prstGeom>
                  </pic:spPr>
                </pic:pic>
              </a:graphicData>
            </a:graphic>
          </wp:inline>
        </w:drawing>
      </w:r>
      <w:r w:rsidR="00495446">
        <w:rPr>
          <w:noProof/>
          <w:lang w:val="kk-KZ"/>
        </w:rPr>
        <w:t xml:space="preserve">    </w:t>
      </w:r>
      <w:r w:rsidR="006C53F4" w:rsidRPr="00513C8F">
        <w:rPr>
          <w:noProof/>
          <w:lang w:val="kk-KZ"/>
        </w:rPr>
        <w:t xml:space="preserve"> </w:t>
      </w:r>
      <w:r w:rsidRPr="009B660B">
        <w:rPr>
          <w:noProof/>
        </w:rPr>
        <w:drawing>
          <wp:inline distT="0" distB="0" distL="0" distR="0" wp14:anchorId="2BB4E501" wp14:editId="55C22E47">
            <wp:extent cx="1529861" cy="1778463"/>
            <wp:effectExtent l="0" t="0" r="0" b="0"/>
            <wp:docPr id="40" name="Рисунок 29" descr="Рисунок АСМ ол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АСМ олово.jpg"/>
                    <pic:cNvPicPr/>
                  </pic:nvPicPr>
                  <pic:blipFill rotWithShape="1">
                    <a:blip r:embed="rId64" cstate="print"/>
                    <a:srcRect l="489" t="52352" r="67621" b="695"/>
                    <a:stretch/>
                  </pic:blipFill>
                  <pic:spPr bwMode="auto">
                    <a:xfrm>
                      <a:off x="0" y="0"/>
                      <a:ext cx="1555611" cy="1808397"/>
                    </a:xfrm>
                    <a:prstGeom prst="rect">
                      <a:avLst/>
                    </a:prstGeom>
                    <a:ln>
                      <a:noFill/>
                    </a:ln>
                    <a:extLst>
                      <a:ext uri="{53640926-AAD7-44D8-BBD7-CCE9431645EC}">
                        <a14:shadowObscured xmlns:a14="http://schemas.microsoft.com/office/drawing/2010/main"/>
                      </a:ext>
                    </a:extLst>
                  </pic:spPr>
                </pic:pic>
              </a:graphicData>
            </a:graphic>
          </wp:inline>
        </w:drawing>
      </w:r>
    </w:p>
    <w:p w:rsidR="00022321" w:rsidRPr="009B660B" w:rsidRDefault="00022321" w:rsidP="009827DE">
      <w:pPr>
        <w:pStyle w:val="a3"/>
        <w:spacing w:after="0" w:line="240" w:lineRule="auto"/>
        <w:ind w:left="0" w:firstLine="709"/>
        <w:jc w:val="both"/>
        <w:rPr>
          <w:rFonts w:ascii="Times New Roman" w:hAnsi="Times New Roman"/>
          <w:sz w:val="24"/>
          <w:szCs w:val="24"/>
          <w:lang w:val="kk-KZ"/>
        </w:rPr>
      </w:pPr>
      <w:r w:rsidRPr="009B660B">
        <w:rPr>
          <w:rFonts w:ascii="Times New Roman" w:hAnsi="Times New Roman"/>
          <w:sz w:val="24"/>
          <w:szCs w:val="24"/>
          <w:lang w:val="kk-KZ"/>
        </w:rPr>
        <w:t xml:space="preserve">     </w:t>
      </w:r>
      <w:r w:rsidR="00EB659B" w:rsidRPr="009B660B">
        <w:rPr>
          <w:rFonts w:ascii="Times New Roman" w:hAnsi="Times New Roman"/>
          <w:sz w:val="24"/>
          <w:szCs w:val="24"/>
          <w:lang w:val="kk-KZ"/>
        </w:rPr>
        <w:t xml:space="preserve">       </w:t>
      </w:r>
      <w:r w:rsidR="006C53F4" w:rsidRPr="00513C8F">
        <w:rPr>
          <w:rFonts w:ascii="Times New Roman" w:hAnsi="Times New Roman"/>
          <w:sz w:val="24"/>
          <w:szCs w:val="24"/>
          <w:lang w:val="kk-KZ"/>
        </w:rPr>
        <w:tab/>
        <w:t xml:space="preserve">            </w:t>
      </w:r>
      <w:r w:rsidRPr="009B660B">
        <w:rPr>
          <w:rFonts w:ascii="Times New Roman" w:hAnsi="Times New Roman"/>
          <w:sz w:val="24"/>
          <w:szCs w:val="24"/>
          <w:lang w:val="kk-KZ"/>
        </w:rPr>
        <w:t xml:space="preserve">а               </w:t>
      </w:r>
      <w:r w:rsidR="006C53F4">
        <w:rPr>
          <w:rFonts w:ascii="Times New Roman" w:hAnsi="Times New Roman"/>
          <w:sz w:val="24"/>
          <w:szCs w:val="24"/>
          <w:lang w:val="kk-KZ"/>
        </w:rPr>
        <w:t xml:space="preserve">             </w:t>
      </w:r>
      <w:r w:rsidRPr="009B660B">
        <w:rPr>
          <w:rFonts w:ascii="Times New Roman" w:hAnsi="Times New Roman"/>
          <w:sz w:val="24"/>
          <w:szCs w:val="24"/>
          <w:lang w:val="kk-KZ"/>
        </w:rPr>
        <w:t xml:space="preserve">b      </w:t>
      </w:r>
      <w:r w:rsidR="00DD5912">
        <w:rPr>
          <w:rFonts w:ascii="Times New Roman" w:hAnsi="Times New Roman"/>
          <w:sz w:val="24"/>
          <w:szCs w:val="24"/>
          <w:lang w:val="kk-KZ"/>
        </w:rPr>
        <w:t xml:space="preserve">           </w:t>
      </w:r>
      <w:r w:rsidRPr="009B660B">
        <w:rPr>
          <w:rFonts w:ascii="Times New Roman" w:hAnsi="Times New Roman"/>
          <w:sz w:val="24"/>
          <w:szCs w:val="24"/>
          <w:lang w:val="kk-KZ"/>
        </w:rPr>
        <w:t xml:space="preserve">       </w:t>
      </w:r>
      <w:r w:rsidR="006C53F4">
        <w:rPr>
          <w:rFonts w:ascii="Times New Roman" w:hAnsi="Times New Roman"/>
          <w:sz w:val="24"/>
          <w:szCs w:val="24"/>
          <w:lang w:val="kk-KZ"/>
        </w:rPr>
        <w:t xml:space="preserve">           </w:t>
      </w:r>
      <w:r w:rsidRPr="009B660B">
        <w:rPr>
          <w:rFonts w:ascii="Times New Roman" w:hAnsi="Times New Roman"/>
          <w:sz w:val="24"/>
          <w:szCs w:val="24"/>
          <w:lang w:val="kk-KZ"/>
        </w:rPr>
        <w:t xml:space="preserve"> </w:t>
      </w:r>
      <w:r w:rsidR="006C53F4" w:rsidRPr="00513C8F">
        <w:rPr>
          <w:rFonts w:ascii="Times New Roman" w:hAnsi="Times New Roman"/>
          <w:sz w:val="24"/>
          <w:szCs w:val="24"/>
          <w:lang w:val="kk-KZ"/>
        </w:rPr>
        <w:t xml:space="preserve">     </w:t>
      </w:r>
      <w:r w:rsidRPr="009B660B">
        <w:rPr>
          <w:rFonts w:ascii="Times New Roman" w:hAnsi="Times New Roman"/>
          <w:sz w:val="24"/>
          <w:szCs w:val="24"/>
          <w:lang w:val="kk-KZ"/>
        </w:rPr>
        <w:t>c</w:t>
      </w:r>
    </w:p>
    <w:p w:rsidR="005B7867" w:rsidRPr="00DD5912" w:rsidRDefault="005B7867" w:rsidP="009827DE">
      <w:pPr>
        <w:pStyle w:val="a3"/>
        <w:spacing w:after="0" w:line="240" w:lineRule="auto"/>
        <w:ind w:left="0" w:firstLine="709"/>
        <w:jc w:val="center"/>
        <w:rPr>
          <w:rFonts w:ascii="Times New Roman" w:hAnsi="Times New Roman"/>
          <w:sz w:val="16"/>
          <w:szCs w:val="16"/>
          <w:lang w:val="kk-KZ"/>
        </w:rPr>
      </w:pPr>
    </w:p>
    <w:p w:rsidR="00022321" w:rsidRPr="009B660B" w:rsidRDefault="00022321" w:rsidP="00C36F15">
      <w:pPr>
        <w:pStyle w:val="a3"/>
        <w:spacing w:after="0" w:line="240" w:lineRule="auto"/>
        <w:ind w:left="0" w:firstLine="709"/>
        <w:jc w:val="both"/>
        <w:rPr>
          <w:rFonts w:ascii="Times New Roman" w:hAnsi="Times New Roman"/>
          <w:sz w:val="24"/>
          <w:szCs w:val="24"/>
          <w:lang w:val="kk-KZ"/>
        </w:rPr>
      </w:pPr>
      <w:r w:rsidRPr="009B660B">
        <w:rPr>
          <w:rFonts w:ascii="Times New Roman" w:hAnsi="Times New Roman"/>
          <w:sz w:val="24"/>
          <w:szCs w:val="24"/>
          <w:lang w:val="kk-KZ"/>
        </w:rPr>
        <w:t xml:space="preserve">а </w:t>
      </w:r>
      <w:r w:rsidR="00DD5912">
        <w:rPr>
          <w:rFonts w:ascii="Times New Roman" w:hAnsi="Times New Roman"/>
          <w:sz w:val="24"/>
          <w:szCs w:val="24"/>
          <w:lang w:val="kk-KZ"/>
        </w:rPr>
        <w:t xml:space="preserve">‒ </w:t>
      </w:r>
      <w:r w:rsidR="00CA5940" w:rsidRPr="009B660B">
        <w:rPr>
          <w:rFonts w:ascii="Times New Roman" w:hAnsi="Times New Roman"/>
          <w:sz w:val="24"/>
          <w:szCs w:val="24"/>
          <w:lang w:val="kk-KZ"/>
        </w:rPr>
        <w:t>SnO</w:t>
      </w:r>
      <w:r w:rsidR="00CA5940" w:rsidRPr="009B660B">
        <w:rPr>
          <w:rFonts w:ascii="Times New Roman" w:hAnsi="Times New Roman"/>
          <w:sz w:val="24"/>
          <w:szCs w:val="24"/>
          <w:vertAlign w:val="subscript"/>
          <w:lang w:val="kk-KZ"/>
        </w:rPr>
        <w:t>2</w:t>
      </w:r>
      <w:r w:rsidRPr="009B660B">
        <w:rPr>
          <w:rFonts w:ascii="Times New Roman" w:hAnsi="Times New Roman"/>
          <w:sz w:val="24"/>
          <w:szCs w:val="24"/>
          <w:lang w:val="kk-KZ"/>
        </w:rPr>
        <w:t xml:space="preserve"> қабыршағының СЭМ суреті; b </w:t>
      </w:r>
      <w:r w:rsidR="00DD5912">
        <w:rPr>
          <w:rFonts w:ascii="Times New Roman" w:hAnsi="Times New Roman"/>
          <w:sz w:val="24"/>
          <w:szCs w:val="24"/>
          <w:lang w:val="kk-KZ"/>
        </w:rPr>
        <w:t>‒</w:t>
      </w:r>
      <w:r w:rsidRPr="009B660B">
        <w:rPr>
          <w:rFonts w:ascii="Times New Roman" w:hAnsi="Times New Roman"/>
          <w:sz w:val="24"/>
          <w:szCs w:val="24"/>
          <w:lang w:val="kk-KZ"/>
        </w:rPr>
        <w:t xml:space="preserve"> </w:t>
      </w:r>
      <w:r w:rsidR="00CA5940" w:rsidRPr="009B660B">
        <w:rPr>
          <w:rFonts w:ascii="Times New Roman" w:hAnsi="Times New Roman"/>
          <w:sz w:val="24"/>
          <w:szCs w:val="24"/>
          <w:lang w:val="kk-KZ"/>
        </w:rPr>
        <w:t>SnO</w:t>
      </w:r>
      <w:r w:rsidR="00CA5940" w:rsidRPr="009B660B">
        <w:rPr>
          <w:rFonts w:ascii="Times New Roman" w:hAnsi="Times New Roman"/>
          <w:sz w:val="24"/>
          <w:szCs w:val="24"/>
          <w:vertAlign w:val="subscript"/>
          <w:lang w:val="kk-KZ"/>
        </w:rPr>
        <w:t>2</w:t>
      </w:r>
      <w:r w:rsidRPr="009B660B">
        <w:rPr>
          <w:rFonts w:ascii="Times New Roman" w:hAnsi="Times New Roman"/>
          <w:sz w:val="24"/>
          <w:szCs w:val="24"/>
          <w:lang w:val="kk-KZ"/>
        </w:rPr>
        <w:t xml:space="preserve"> қабыршағының СЭМ көлденең қимасы</w:t>
      </w:r>
      <w:r w:rsidR="001C1544">
        <w:rPr>
          <w:rFonts w:ascii="Times New Roman" w:hAnsi="Times New Roman"/>
          <w:sz w:val="24"/>
          <w:szCs w:val="24"/>
          <w:lang w:val="kk-KZ"/>
        </w:rPr>
        <w:t>ның</w:t>
      </w:r>
      <w:r w:rsidRPr="009B660B">
        <w:rPr>
          <w:rFonts w:ascii="Times New Roman" w:hAnsi="Times New Roman"/>
          <w:sz w:val="24"/>
          <w:szCs w:val="24"/>
          <w:lang w:val="kk-KZ"/>
        </w:rPr>
        <w:t xml:space="preserve"> суреті; c </w:t>
      </w:r>
      <w:r w:rsidR="00DD5912">
        <w:rPr>
          <w:rFonts w:ascii="Times New Roman" w:hAnsi="Times New Roman"/>
          <w:sz w:val="24"/>
          <w:szCs w:val="24"/>
          <w:lang w:val="kk-KZ"/>
        </w:rPr>
        <w:t xml:space="preserve">‒ </w:t>
      </w:r>
      <w:r w:rsidR="00CA5940" w:rsidRPr="009B660B">
        <w:rPr>
          <w:rFonts w:ascii="Times New Roman" w:hAnsi="Times New Roman"/>
          <w:sz w:val="24"/>
          <w:szCs w:val="24"/>
          <w:lang w:val="kk-KZ"/>
        </w:rPr>
        <w:t>SnO</w:t>
      </w:r>
      <w:r w:rsidR="00CA5940" w:rsidRPr="009B660B">
        <w:rPr>
          <w:rFonts w:ascii="Times New Roman" w:hAnsi="Times New Roman"/>
          <w:sz w:val="24"/>
          <w:szCs w:val="24"/>
          <w:vertAlign w:val="subscript"/>
          <w:lang w:val="kk-KZ"/>
        </w:rPr>
        <w:t>2</w:t>
      </w:r>
      <w:r w:rsidRPr="009B660B">
        <w:rPr>
          <w:rFonts w:ascii="Times New Roman" w:hAnsi="Times New Roman"/>
          <w:sz w:val="24"/>
          <w:szCs w:val="24"/>
          <w:lang w:val="kk-KZ"/>
        </w:rPr>
        <w:t xml:space="preserve"> қабыршағының АКМ суреттері</w:t>
      </w:r>
    </w:p>
    <w:p w:rsidR="00022321" w:rsidRPr="00C36F15" w:rsidRDefault="00022321" w:rsidP="009827DE">
      <w:pPr>
        <w:pStyle w:val="a3"/>
        <w:spacing w:after="0" w:line="240" w:lineRule="auto"/>
        <w:ind w:left="0" w:firstLine="709"/>
        <w:jc w:val="both"/>
        <w:rPr>
          <w:rFonts w:ascii="Times New Roman" w:hAnsi="Times New Roman"/>
          <w:color w:val="FF0000"/>
          <w:sz w:val="16"/>
          <w:szCs w:val="16"/>
          <w:lang w:val="kk-KZ"/>
        </w:rPr>
      </w:pPr>
    </w:p>
    <w:p w:rsidR="00750461" w:rsidRPr="009B660B" w:rsidRDefault="00636E40" w:rsidP="00C36F15">
      <w:pPr>
        <w:pStyle w:val="a3"/>
        <w:spacing w:after="0" w:line="240" w:lineRule="auto"/>
        <w:ind w:left="0"/>
        <w:jc w:val="center"/>
        <w:rPr>
          <w:rFonts w:ascii="Times New Roman" w:hAnsi="Times New Roman"/>
          <w:sz w:val="28"/>
          <w:szCs w:val="28"/>
          <w:lang w:val="kk-KZ"/>
        </w:rPr>
      </w:pPr>
      <w:r w:rsidRPr="009B660B">
        <w:rPr>
          <w:rFonts w:ascii="Times New Roman" w:hAnsi="Times New Roman"/>
          <w:sz w:val="28"/>
          <w:szCs w:val="28"/>
          <w:lang w:val="kk-KZ"/>
        </w:rPr>
        <w:t>Сурет 35</w:t>
      </w:r>
      <w:r w:rsidR="00022321" w:rsidRPr="009B660B">
        <w:rPr>
          <w:rFonts w:ascii="Times New Roman" w:hAnsi="Times New Roman"/>
          <w:sz w:val="28"/>
          <w:szCs w:val="28"/>
          <w:lang w:val="kk-KZ"/>
        </w:rPr>
        <w:t xml:space="preserve"> </w:t>
      </w:r>
      <w:r w:rsidR="003364C1" w:rsidRPr="009B660B">
        <w:rPr>
          <w:rFonts w:ascii="Times New Roman" w:hAnsi="Times New Roman"/>
          <w:sz w:val="28"/>
          <w:szCs w:val="28"/>
          <w:lang w:val="kk-KZ"/>
        </w:rPr>
        <w:t xml:space="preserve">– </w:t>
      </w:r>
      <w:r w:rsidR="00750461" w:rsidRPr="009B660B">
        <w:rPr>
          <w:rFonts w:ascii="Times New Roman" w:hAnsi="Times New Roman"/>
          <w:sz w:val="28"/>
          <w:szCs w:val="28"/>
          <w:lang w:val="kk-KZ"/>
        </w:rPr>
        <w:t>Қабыршақ беті морфологиясының суреті</w:t>
      </w:r>
    </w:p>
    <w:p w:rsidR="00A70878" w:rsidRPr="00513C8F" w:rsidRDefault="00A70878" w:rsidP="00A70878">
      <w:pPr>
        <w:pStyle w:val="af4"/>
        <w:spacing w:before="0" w:beforeAutospacing="0" w:after="0" w:afterAutospacing="0"/>
        <w:ind w:firstLine="709"/>
        <w:jc w:val="both"/>
        <w:rPr>
          <w:sz w:val="28"/>
          <w:szCs w:val="28"/>
          <w:lang w:val="kk-KZ"/>
        </w:rPr>
      </w:pPr>
    </w:p>
    <w:p w:rsidR="00A70878" w:rsidRPr="009B660B" w:rsidRDefault="00A70878" w:rsidP="00A70878">
      <w:pPr>
        <w:pStyle w:val="af4"/>
        <w:spacing w:before="0" w:beforeAutospacing="0" w:after="0" w:afterAutospacing="0"/>
        <w:ind w:firstLine="709"/>
        <w:jc w:val="both"/>
        <w:rPr>
          <w:sz w:val="28"/>
          <w:szCs w:val="28"/>
          <w:lang w:val="kk-KZ"/>
        </w:rPr>
      </w:pPr>
      <w:r w:rsidRPr="009B660B">
        <w:rPr>
          <w:sz w:val="28"/>
          <w:szCs w:val="28"/>
          <w:lang w:val="kk-KZ"/>
        </w:rPr>
        <w:t>SnO</w:t>
      </w:r>
      <w:r w:rsidRPr="009B660B">
        <w:rPr>
          <w:sz w:val="28"/>
          <w:szCs w:val="28"/>
          <w:vertAlign w:val="subscript"/>
          <w:lang w:val="kk-KZ"/>
        </w:rPr>
        <w:t xml:space="preserve">2 </w:t>
      </w:r>
      <w:r w:rsidRPr="009B660B">
        <w:rPr>
          <w:sz w:val="28"/>
          <w:szCs w:val="28"/>
          <w:lang w:val="kk-KZ"/>
        </w:rPr>
        <w:t>арал тәрізді құрылымы</w:t>
      </w:r>
      <w:r>
        <w:rPr>
          <w:sz w:val="28"/>
          <w:szCs w:val="28"/>
          <w:lang w:val="kk-KZ"/>
        </w:rPr>
        <w:t>ның</w:t>
      </w:r>
      <w:r w:rsidRPr="009B660B">
        <w:rPr>
          <w:sz w:val="28"/>
          <w:szCs w:val="28"/>
          <w:lang w:val="kk-KZ"/>
        </w:rPr>
        <w:t xml:space="preserve"> өсу</w:t>
      </w:r>
      <w:r>
        <w:rPr>
          <w:sz w:val="28"/>
          <w:szCs w:val="28"/>
          <w:lang w:val="kk-KZ"/>
        </w:rPr>
        <w:t>і</w:t>
      </w:r>
      <w:r w:rsidRPr="009B660B">
        <w:rPr>
          <w:sz w:val="28"/>
          <w:szCs w:val="28"/>
          <w:lang w:val="kk-KZ"/>
        </w:rPr>
        <w:t xml:space="preserve"> мен кристалдану процесінің нәтижесінде қалыптасады және гетероқұрылымдар мен көпқабатты кү</w:t>
      </w:r>
      <w:r>
        <w:rPr>
          <w:sz w:val="28"/>
          <w:szCs w:val="28"/>
          <w:lang w:val="kk-KZ"/>
        </w:rPr>
        <w:t>н элементтерін жасауға ықпал етеді</w:t>
      </w:r>
      <w:r w:rsidRPr="009B660B">
        <w:rPr>
          <w:sz w:val="28"/>
          <w:szCs w:val="28"/>
          <w:lang w:val="kk-KZ"/>
        </w:rPr>
        <w:t>. Бұл аралдар кванттық нүктелер ретінде әрекет етіп, жарықтың жұтылуын және заряд тасымалдаушылардың генерациясын жақсартып, құрылғының тиімділігін арттырады [186].</w:t>
      </w:r>
    </w:p>
    <w:p w:rsidR="003364C1" w:rsidRPr="009B660B" w:rsidRDefault="00750461" w:rsidP="009827DE">
      <w:pPr>
        <w:pStyle w:val="af4"/>
        <w:spacing w:before="0" w:beforeAutospacing="0" w:after="0" w:afterAutospacing="0"/>
        <w:ind w:firstLine="709"/>
        <w:jc w:val="both"/>
        <w:rPr>
          <w:sz w:val="28"/>
          <w:szCs w:val="28"/>
          <w:lang w:val="kk-KZ"/>
        </w:rPr>
      </w:pPr>
      <w:r w:rsidRPr="009B660B">
        <w:rPr>
          <w:sz w:val="28"/>
          <w:szCs w:val="28"/>
          <w:lang w:val="kk-KZ"/>
        </w:rPr>
        <w:t xml:space="preserve">Үлгілердің бетіндегі химиялық элементтерді анықтау мақсатында энергодисперсиялық талдау жүргізілді. Талдау INCAPentaFET–x3 энергодисперсиялық анализаторы (Oxford Instruments, Англия) көмегімен орындалды. Энергодисперсиялық талдау нәтижесінде </w:t>
      </w:r>
      <w:r w:rsidR="00D06E66" w:rsidRPr="009B660B">
        <w:rPr>
          <w:sz w:val="28"/>
          <w:szCs w:val="28"/>
          <w:lang w:val="kk-KZ"/>
        </w:rPr>
        <w:t>қабыршақ</w:t>
      </w:r>
      <w:r w:rsidRPr="009B660B">
        <w:rPr>
          <w:sz w:val="28"/>
          <w:szCs w:val="28"/>
          <w:lang w:val="kk-KZ"/>
        </w:rPr>
        <w:t xml:space="preserve"> құрамында Zn, Na, Sn, O, Si және C элементтері бар екендігі анықталды.</w:t>
      </w:r>
      <w:r w:rsidR="003364C1" w:rsidRPr="009B660B">
        <w:rPr>
          <w:sz w:val="28"/>
          <w:szCs w:val="28"/>
          <w:lang w:val="kk-KZ"/>
        </w:rPr>
        <w:t xml:space="preserve"> </w:t>
      </w:r>
    </w:p>
    <w:p w:rsidR="005D3AFF" w:rsidRPr="00513C8F" w:rsidRDefault="00D06E66"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АКМ кескіндерінен байқалғандай,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қабыршақтарының морфологиясы бетінің құрылымдық қасиеттерін айқын көрсетеді.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қабыршағының кедір-бұдырлығы R</w:t>
      </w:r>
      <w:r w:rsidRPr="005F4C4A">
        <w:rPr>
          <w:rFonts w:ascii="Times New Roman" w:hAnsi="Times New Roman" w:cs="Times New Roman"/>
          <w:sz w:val="28"/>
          <w:szCs w:val="28"/>
          <w:lang w:val="kk-KZ"/>
        </w:rPr>
        <w:t>a</w:t>
      </w:r>
      <w:r w:rsidRPr="009B660B">
        <w:rPr>
          <w:rFonts w:ascii="Times New Roman" w:hAnsi="Times New Roman" w:cs="Times New Roman"/>
          <w:sz w:val="28"/>
          <w:szCs w:val="28"/>
          <w:lang w:val="kk-KZ"/>
        </w:rPr>
        <w:t xml:space="preserve">=2.1 нм құрайды, бұл көрсеткіш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/фото</w:t>
      </w:r>
      <w:r w:rsidR="00A7394C" w:rsidRPr="009B660B">
        <w:rPr>
          <w:rFonts w:ascii="Times New Roman" w:hAnsi="Times New Roman" w:cs="Times New Roman"/>
          <w:sz w:val="28"/>
          <w:szCs w:val="28"/>
          <w:lang w:val="kk-KZ"/>
        </w:rPr>
        <w:t>белсенді</w:t>
      </w:r>
      <w:r w:rsidRPr="009B660B">
        <w:rPr>
          <w:rFonts w:ascii="Times New Roman" w:hAnsi="Times New Roman" w:cs="Times New Roman"/>
          <w:sz w:val="28"/>
          <w:szCs w:val="28"/>
          <w:lang w:val="kk-KZ"/>
        </w:rPr>
        <w:t xml:space="preserve"> қабат арасындағы интерфейстің сапасын арттырып, фотоиндукцияланған электрондардың акцепторға тиімді инжекциялануын қамтамасыз етеді. </w:t>
      </w:r>
    </w:p>
    <w:p w:rsidR="006C53F4" w:rsidRDefault="00D06E66"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Сонымен қатар, бұл интерфейс заряд тасымалдаушыларының рекомбинациялану ықтималдығын төмендетуге мүмкіндік береді [</w:t>
      </w:r>
      <w:r w:rsidR="000C3FD7" w:rsidRPr="009B660B">
        <w:rPr>
          <w:rFonts w:ascii="Times New Roman" w:hAnsi="Times New Roman" w:cs="Times New Roman"/>
          <w:sz w:val="28"/>
          <w:szCs w:val="28"/>
          <w:lang w:val="kk-KZ"/>
        </w:rPr>
        <w:t>186</w:t>
      </w:r>
      <w:r w:rsidR="003925C4" w:rsidRPr="003925C4">
        <w:rPr>
          <w:rFonts w:ascii="Times New Roman" w:hAnsi="Times New Roman" w:cs="Times New Roman"/>
          <w:sz w:val="28"/>
          <w:szCs w:val="28"/>
          <w:lang w:val="kk-KZ"/>
        </w:rPr>
        <w:t>, p. 733-1-733-17</w:t>
      </w:r>
      <w:r w:rsidRPr="009B660B">
        <w:rPr>
          <w:rFonts w:ascii="Times New Roman" w:hAnsi="Times New Roman" w:cs="Times New Roman"/>
          <w:sz w:val="28"/>
          <w:szCs w:val="28"/>
          <w:lang w:val="kk-KZ"/>
        </w:rPr>
        <w:t>].</w:t>
      </w:r>
      <w:r w:rsidR="00C36270" w:rsidRPr="009B660B">
        <w:rPr>
          <w:rFonts w:ascii="Times New Roman" w:hAnsi="Times New Roman" w:cs="Times New Roman"/>
          <w:sz w:val="28"/>
          <w:szCs w:val="28"/>
          <w:lang w:val="kk-KZ"/>
        </w:rPr>
        <w:t xml:space="preserve"> </w:t>
      </w:r>
    </w:p>
    <w:p w:rsidR="00C36F15" w:rsidRPr="00513C8F" w:rsidRDefault="00C36F15" w:rsidP="009827DE">
      <w:pPr>
        <w:spacing w:after="0" w:line="240" w:lineRule="auto"/>
        <w:ind w:firstLine="709"/>
        <w:jc w:val="both"/>
        <w:rPr>
          <w:rFonts w:ascii="Times New Roman" w:hAnsi="Times New Roman" w:cs="Times New Roman"/>
          <w:sz w:val="28"/>
          <w:szCs w:val="28"/>
          <w:lang w:val="kk-KZ"/>
        </w:rPr>
      </w:pPr>
    </w:p>
    <w:p w:rsidR="00E967A7" w:rsidRPr="006C53F4" w:rsidRDefault="006C53F4" w:rsidP="006C53F4">
      <w:pPr>
        <w:spacing w:after="0" w:line="240" w:lineRule="auto"/>
        <w:ind w:firstLine="709"/>
        <w:jc w:val="center"/>
        <w:rPr>
          <w:rFonts w:ascii="Times New Roman" w:hAnsi="Times New Roman" w:cs="Times New Roman"/>
          <w:sz w:val="28"/>
          <w:szCs w:val="28"/>
          <w:lang w:val="kk-KZ"/>
        </w:rPr>
      </w:pPr>
      <w:r w:rsidRPr="009B660B">
        <w:rPr>
          <w:rFonts w:ascii="Times New Roman" w:hAnsi="Times New Roman"/>
          <w:noProof/>
          <w:sz w:val="28"/>
          <w:szCs w:val="28"/>
          <w:lang w:eastAsia="ru-RU"/>
        </w:rPr>
        <w:drawing>
          <wp:inline distT="0" distB="0" distL="0" distR="0" wp14:anchorId="15764E9C" wp14:editId="76B270F7">
            <wp:extent cx="1140266" cy="1333766"/>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179857" cy="1380076"/>
                    </a:xfrm>
                    <a:prstGeom prst="rect">
                      <a:avLst/>
                    </a:prstGeom>
                  </pic:spPr>
                </pic:pic>
              </a:graphicData>
            </a:graphic>
          </wp:inline>
        </w:drawing>
      </w:r>
      <w:r w:rsidRPr="006C53F4">
        <w:rPr>
          <w:rFonts w:ascii="Times New Roman" w:hAnsi="Times New Roman"/>
          <w:noProof/>
          <w:sz w:val="24"/>
          <w:szCs w:val="24"/>
          <w:lang w:val="kk-KZ" w:eastAsia="ru-RU"/>
        </w:rPr>
        <w:t xml:space="preserve"> </w:t>
      </w:r>
      <w:r w:rsidR="00495446">
        <w:rPr>
          <w:rFonts w:ascii="Times New Roman" w:hAnsi="Times New Roman"/>
          <w:noProof/>
          <w:sz w:val="24"/>
          <w:szCs w:val="24"/>
          <w:lang w:val="kk-KZ" w:eastAsia="ru-RU"/>
        </w:rPr>
        <w:t xml:space="preserve">            </w:t>
      </w:r>
      <w:r w:rsidRPr="006C53F4">
        <w:rPr>
          <w:rFonts w:ascii="Times New Roman" w:hAnsi="Times New Roman"/>
          <w:noProof/>
          <w:sz w:val="24"/>
          <w:szCs w:val="24"/>
          <w:lang w:val="kk-KZ" w:eastAsia="ru-RU"/>
        </w:rPr>
        <w:t xml:space="preserve"> </w:t>
      </w:r>
      <w:r w:rsidRPr="009B660B">
        <w:rPr>
          <w:rFonts w:ascii="Times New Roman" w:hAnsi="Times New Roman"/>
          <w:noProof/>
          <w:sz w:val="24"/>
          <w:szCs w:val="24"/>
          <w:lang w:eastAsia="ru-RU"/>
        </w:rPr>
        <w:drawing>
          <wp:inline distT="0" distB="0" distL="0" distR="0" wp14:anchorId="36A499B5" wp14:editId="63A996D5">
            <wp:extent cx="2124223" cy="1327639"/>
            <wp:effectExtent l="0" t="0" r="0" b="6350"/>
            <wp:docPr id="1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cstate="print"/>
                    <a:srcRect l="42070" t="16630" r="5612" b="28228"/>
                    <a:stretch/>
                  </pic:blipFill>
                  <pic:spPr bwMode="auto">
                    <a:xfrm>
                      <a:off x="0" y="0"/>
                      <a:ext cx="2143133" cy="1339457"/>
                    </a:xfrm>
                    <a:prstGeom prst="rect">
                      <a:avLst/>
                    </a:prstGeom>
                    <a:noFill/>
                    <a:ln>
                      <a:noFill/>
                    </a:ln>
                    <a:extLst>
                      <a:ext uri="{53640926-AAD7-44D8-BBD7-CCE9431645EC}">
                        <a14:shadowObscured xmlns:a14="http://schemas.microsoft.com/office/drawing/2010/main"/>
                      </a:ext>
                    </a:extLst>
                  </pic:spPr>
                </pic:pic>
              </a:graphicData>
            </a:graphic>
          </wp:inline>
        </w:drawing>
      </w:r>
    </w:p>
    <w:p w:rsidR="006C53F4" w:rsidRPr="006C53F4" w:rsidRDefault="006C53F4" w:rsidP="006C53F4">
      <w:pPr>
        <w:spacing w:after="0" w:line="240" w:lineRule="auto"/>
        <w:ind w:left="2124" w:firstLine="708"/>
        <w:rPr>
          <w:rFonts w:ascii="Times New Roman" w:hAnsi="Times New Roman"/>
          <w:sz w:val="24"/>
          <w:szCs w:val="24"/>
          <w:lang w:val="kk-KZ"/>
        </w:rPr>
      </w:pPr>
      <w:r w:rsidRPr="006C53F4">
        <w:rPr>
          <w:rFonts w:ascii="Times New Roman" w:hAnsi="Times New Roman"/>
          <w:sz w:val="24"/>
          <w:szCs w:val="24"/>
          <w:lang w:val="kk-KZ"/>
        </w:rPr>
        <w:t xml:space="preserve">    </w:t>
      </w:r>
      <w:r w:rsidR="00783973" w:rsidRPr="006C53F4">
        <w:rPr>
          <w:rFonts w:ascii="Times New Roman" w:hAnsi="Times New Roman"/>
          <w:sz w:val="24"/>
          <w:szCs w:val="24"/>
          <w:lang w:val="kk-KZ"/>
        </w:rPr>
        <w:t>а</w:t>
      </w:r>
      <w:r w:rsidRPr="006C53F4">
        <w:rPr>
          <w:rFonts w:ascii="Times New Roman" w:hAnsi="Times New Roman"/>
          <w:sz w:val="24"/>
          <w:szCs w:val="24"/>
          <w:lang w:val="kk-KZ"/>
        </w:rPr>
        <w:t xml:space="preserve">                  </w:t>
      </w:r>
      <w:r w:rsidR="00495446">
        <w:rPr>
          <w:rFonts w:ascii="Times New Roman" w:hAnsi="Times New Roman"/>
          <w:sz w:val="24"/>
          <w:szCs w:val="24"/>
          <w:lang w:val="kk-KZ"/>
        </w:rPr>
        <w:t xml:space="preserve">                 </w:t>
      </w:r>
      <w:r w:rsidRPr="006C53F4">
        <w:rPr>
          <w:rFonts w:ascii="Times New Roman" w:hAnsi="Times New Roman"/>
          <w:sz w:val="24"/>
          <w:szCs w:val="24"/>
          <w:lang w:val="kk-KZ"/>
        </w:rPr>
        <w:t xml:space="preserve">               </w:t>
      </w:r>
      <w:r w:rsidR="005B7867" w:rsidRPr="006C53F4">
        <w:rPr>
          <w:rFonts w:ascii="Times New Roman" w:hAnsi="Times New Roman" w:cs="Times New Roman"/>
          <w:sz w:val="24"/>
          <w:szCs w:val="24"/>
          <w:lang w:val="kk-KZ"/>
        </w:rPr>
        <w:t>b</w:t>
      </w:r>
    </w:p>
    <w:p w:rsidR="00C36F15" w:rsidRPr="00C36F15" w:rsidRDefault="00C36F15" w:rsidP="006C53F4">
      <w:pPr>
        <w:spacing w:after="0" w:line="240" w:lineRule="auto"/>
        <w:jc w:val="center"/>
        <w:rPr>
          <w:rFonts w:ascii="Times New Roman" w:hAnsi="Times New Roman" w:cs="Times New Roman"/>
          <w:sz w:val="16"/>
          <w:szCs w:val="16"/>
          <w:lang w:val="kk-KZ"/>
        </w:rPr>
      </w:pPr>
    </w:p>
    <w:p w:rsidR="00D06E66" w:rsidRPr="006C53F4" w:rsidRDefault="008132F6" w:rsidP="006C53F4">
      <w:pPr>
        <w:spacing w:after="0" w:line="240" w:lineRule="auto"/>
        <w:jc w:val="center"/>
        <w:rPr>
          <w:rFonts w:ascii="Times New Roman" w:hAnsi="Times New Roman"/>
          <w:sz w:val="24"/>
          <w:szCs w:val="24"/>
          <w:lang w:val="kk-KZ"/>
        </w:rPr>
      </w:pPr>
      <w:r w:rsidRPr="009B660B">
        <w:rPr>
          <w:rFonts w:ascii="Times New Roman" w:hAnsi="Times New Roman" w:cs="Times New Roman"/>
          <w:sz w:val="28"/>
          <w:szCs w:val="28"/>
          <w:lang w:val="kk-KZ"/>
        </w:rPr>
        <w:t>Сурет 3</w:t>
      </w:r>
      <w:r w:rsidR="00636E40" w:rsidRPr="009B660B">
        <w:rPr>
          <w:rFonts w:ascii="Times New Roman" w:hAnsi="Times New Roman" w:cs="Times New Roman"/>
          <w:sz w:val="28"/>
          <w:szCs w:val="28"/>
          <w:lang w:val="kk-KZ"/>
        </w:rPr>
        <w:t>6</w:t>
      </w:r>
      <w:r w:rsidRPr="009B660B">
        <w:rPr>
          <w:rFonts w:ascii="Times New Roman" w:hAnsi="Times New Roman"/>
          <w:sz w:val="28"/>
          <w:szCs w:val="28"/>
          <w:lang w:val="kk-KZ"/>
        </w:rPr>
        <w:t xml:space="preserve"> – (а) </w:t>
      </w:r>
      <w:r w:rsidR="00E845B7" w:rsidRPr="009B660B">
        <w:rPr>
          <w:rFonts w:ascii="Times New Roman" w:eastAsia="Times New Roman" w:hAnsi="Times New Roman" w:cs="Times New Roman"/>
          <w:sz w:val="28"/>
          <w:szCs w:val="28"/>
          <w:lang w:val="kk-KZ" w:eastAsia="ru-RU"/>
        </w:rPr>
        <w:t>ZnO/SnO</w:t>
      </w:r>
      <w:r w:rsidR="00E845B7" w:rsidRPr="009B660B">
        <w:rPr>
          <w:rFonts w:ascii="Times New Roman" w:eastAsia="Times New Roman" w:hAnsi="Times New Roman" w:cs="Times New Roman"/>
          <w:sz w:val="28"/>
          <w:szCs w:val="28"/>
          <w:vertAlign w:val="subscript"/>
          <w:lang w:val="kk-KZ" w:eastAsia="ru-RU"/>
        </w:rPr>
        <w:t xml:space="preserve">2 </w:t>
      </w:r>
      <w:r w:rsidRPr="009B660B">
        <w:rPr>
          <w:rFonts w:ascii="Times New Roman" w:hAnsi="Times New Roman" w:cs="Times New Roman"/>
          <w:sz w:val="28"/>
          <w:szCs w:val="28"/>
          <w:lang w:val="kk-KZ"/>
        </w:rPr>
        <w:t>наноко</w:t>
      </w:r>
      <w:r w:rsidR="00D06E66" w:rsidRPr="009B660B">
        <w:rPr>
          <w:rFonts w:ascii="Times New Roman" w:hAnsi="Times New Roman" w:cs="Times New Roman"/>
          <w:sz w:val="28"/>
          <w:szCs w:val="28"/>
          <w:lang w:val="kk-KZ"/>
        </w:rPr>
        <w:t>мпозиттік қабырша</w:t>
      </w:r>
      <w:r w:rsidRPr="009B660B">
        <w:rPr>
          <w:rFonts w:ascii="Times New Roman" w:hAnsi="Times New Roman" w:cs="Times New Roman"/>
          <w:sz w:val="28"/>
          <w:szCs w:val="28"/>
          <w:lang w:val="kk-KZ"/>
        </w:rPr>
        <w:t xml:space="preserve">ғының қалыңдығы; (b) </w:t>
      </w:r>
      <w:r w:rsidR="00E845B7" w:rsidRPr="009B660B">
        <w:rPr>
          <w:rFonts w:ascii="Times New Roman" w:eastAsia="Times New Roman" w:hAnsi="Times New Roman" w:cs="Times New Roman"/>
          <w:sz w:val="28"/>
          <w:szCs w:val="28"/>
          <w:lang w:val="kk-KZ" w:eastAsia="ru-RU"/>
        </w:rPr>
        <w:t>ZnO/SnO</w:t>
      </w:r>
      <w:r w:rsidR="00E845B7" w:rsidRPr="009B660B">
        <w:rPr>
          <w:rFonts w:ascii="Times New Roman" w:eastAsia="Times New Roman" w:hAnsi="Times New Roman" w:cs="Times New Roman"/>
          <w:sz w:val="28"/>
          <w:szCs w:val="28"/>
          <w:vertAlign w:val="subscript"/>
          <w:lang w:val="kk-KZ" w:eastAsia="ru-RU"/>
        </w:rPr>
        <w:t xml:space="preserve">2 </w:t>
      </w:r>
      <w:r w:rsidRPr="009B660B">
        <w:rPr>
          <w:rFonts w:ascii="Times New Roman" w:hAnsi="Times New Roman" w:cs="Times New Roman"/>
          <w:sz w:val="28"/>
          <w:szCs w:val="28"/>
          <w:lang w:val="kk-KZ"/>
        </w:rPr>
        <w:t xml:space="preserve">нанокомпозиттік қабыршағының </w:t>
      </w:r>
      <w:r w:rsidR="00D06E66" w:rsidRPr="009B660B">
        <w:rPr>
          <w:rFonts w:ascii="Times New Roman" w:hAnsi="Times New Roman" w:cs="Times New Roman"/>
          <w:sz w:val="28"/>
          <w:szCs w:val="28"/>
          <w:lang w:val="kk-KZ"/>
        </w:rPr>
        <w:t>энергодисперсиялық талдауы</w:t>
      </w:r>
    </w:p>
    <w:p w:rsidR="00495446" w:rsidRPr="00513C8F" w:rsidRDefault="00495446" w:rsidP="0049544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36-с</w:t>
      </w:r>
      <w:r w:rsidRPr="009B660B">
        <w:rPr>
          <w:rFonts w:ascii="Times New Roman" w:hAnsi="Times New Roman" w:cs="Times New Roman"/>
          <w:sz w:val="28"/>
          <w:szCs w:val="28"/>
          <w:lang w:val="kk-KZ"/>
        </w:rPr>
        <w:t xml:space="preserve">уретте қабыршақтарының көлденең кескініне арналған СЭМ кескіндері (а) және </w:t>
      </w:r>
      <w:r w:rsidRPr="009B660B">
        <w:rPr>
          <w:rFonts w:ascii="Times New Roman" w:eastAsia="Times New Roman" w:hAnsi="Times New Roman" w:cs="Times New Roman"/>
          <w:sz w:val="28"/>
          <w:szCs w:val="28"/>
          <w:lang w:val="kk-KZ" w:eastAsia="ru-RU"/>
        </w:rPr>
        <w:t>ZnO/SnO</w:t>
      </w:r>
      <w:r w:rsidRPr="009B660B">
        <w:rPr>
          <w:rFonts w:ascii="Times New Roman" w:eastAsia="Times New Roman" w:hAnsi="Times New Roman" w:cs="Times New Roman"/>
          <w:sz w:val="28"/>
          <w:szCs w:val="28"/>
          <w:vertAlign w:val="subscript"/>
          <w:lang w:val="kk-KZ" w:eastAsia="ru-RU"/>
        </w:rPr>
        <w:t xml:space="preserve">2 </w:t>
      </w:r>
      <w:r w:rsidRPr="009B660B">
        <w:rPr>
          <w:rFonts w:ascii="Times New Roman" w:hAnsi="Times New Roman" w:cs="Times New Roman"/>
          <w:sz w:val="28"/>
          <w:szCs w:val="28"/>
          <w:lang w:val="kk-KZ"/>
        </w:rPr>
        <w:t>композиттік қабыршақтарының энергодисперсиялық талдауы (b) ұсынылған. Композитті</w:t>
      </w:r>
      <w:r>
        <w:rPr>
          <w:rFonts w:ascii="Times New Roman" w:hAnsi="Times New Roman" w:cs="Times New Roman"/>
          <w:sz w:val="28"/>
          <w:szCs w:val="28"/>
          <w:lang w:val="kk-KZ"/>
        </w:rPr>
        <w:t>к қабыршақтарының қалыңдығы 54</w:t>
      </w:r>
      <w:r w:rsidRPr="009B660B">
        <w:rPr>
          <w:rFonts w:ascii="Times New Roman" w:hAnsi="Times New Roman" w:cs="Times New Roman"/>
          <w:sz w:val="28"/>
          <w:szCs w:val="28"/>
          <w:lang w:val="kk-KZ"/>
        </w:rPr>
        <w:t xml:space="preserve"> нм болды. </w:t>
      </w:r>
    </w:p>
    <w:p w:rsidR="003364C1" w:rsidRPr="009B660B" w:rsidRDefault="008132F6" w:rsidP="009827DE">
      <w:pPr>
        <w:pStyle w:val="a3"/>
        <w:spacing w:after="0" w:line="240" w:lineRule="auto"/>
        <w:ind w:left="0" w:firstLine="709"/>
        <w:jc w:val="both"/>
        <w:rPr>
          <w:rFonts w:ascii="Times New Roman" w:eastAsia="Times New Roman" w:hAnsi="Times New Roman"/>
          <w:sz w:val="28"/>
          <w:szCs w:val="28"/>
          <w:lang w:val="kk-KZ"/>
        </w:rPr>
      </w:pPr>
      <w:r w:rsidRPr="009B660B">
        <w:rPr>
          <w:rFonts w:ascii="Times New Roman" w:hAnsi="Times New Roman"/>
          <w:sz w:val="28"/>
          <w:szCs w:val="28"/>
          <w:lang w:val="kk-KZ"/>
        </w:rPr>
        <w:t>3</w:t>
      </w:r>
      <w:r w:rsidR="00636E40" w:rsidRPr="009B660B">
        <w:rPr>
          <w:rFonts w:ascii="Times New Roman" w:hAnsi="Times New Roman"/>
          <w:sz w:val="28"/>
          <w:szCs w:val="28"/>
          <w:lang w:val="kk-KZ"/>
        </w:rPr>
        <w:t>7</w:t>
      </w:r>
      <w:r w:rsidR="005E20F8" w:rsidRPr="009B660B">
        <w:rPr>
          <w:rFonts w:ascii="Times New Roman" w:hAnsi="Times New Roman"/>
          <w:sz w:val="28"/>
          <w:szCs w:val="28"/>
          <w:lang w:val="kk-KZ"/>
        </w:rPr>
        <w:t>а</w:t>
      </w:r>
      <w:r w:rsidR="00495446">
        <w:rPr>
          <w:rFonts w:ascii="Times New Roman" w:hAnsi="Times New Roman"/>
          <w:sz w:val="28"/>
          <w:szCs w:val="28"/>
          <w:lang w:val="kk-KZ"/>
        </w:rPr>
        <w:t>-</w:t>
      </w:r>
      <w:r w:rsidR="007F6AD5" w:rsidRPr="009B660B">
        <w:rPr>
          <w:rFonts w:ascii="Times New Roman" w:hAnsi="Times New Roman"/>
          <w:sz w:val="28"/>
          <w:szCs w:val="28"/>
          <w:lang w:val="kk-KZ"/>
        </w:rPr>
        <w:t xml:space="preserve">суретте әртүрлі қалыңдықтағы </w:t>
      </w:r>
      <w:r w:rsidR="00CA5940" w:rsidRPr="009B660B">
        <w:rPr>
          <w:rFonts w:ascii="Times New Roman" w:hAnsi="Times New Roman"/>
          <w:sz w:val="28"/>
          <w:szCs w:val="28"/>
          <w:lang w:val="kk-KZ"/>
        </w:rPr>
        <w:t>SnO</w:t>
      </w:r>
      <w:r w:rsidR="00CA5940" w:rsidRPr="009B660B">
        <w:rPr>
          <w:rFonts w:ascii="Times New Roman" w:hAnsi="Times New Roman"/>
          <w:sz w:val="28"/>
          <w:szCs w:val="28"/>
          <w:vertAlign w:val="subscript"/>
          <w:lang w:val="kk-KZ"/>
        </w:rPr>
        <w:t>2</w:t>
      </w:r>
      <w:r w:rsidR="007F6AD5" w:rsidRPr="009B660B">
        <w:rPr>
          <w:rFonts w:ascii="Times New Roman" w:hAnsi="Times New Roman"/>
          <w:sz w:val="28"/>
          <w:szCs w:val="28"/>
          <w:lang w:val="kk-KZ"/>
        </w:rPr>
        <w:t xml:space="preserve"> </w:t>
      </w:r>
      <w:r w:rsidR="00C379FE">
        <w:rPr>
          <w:rFonts w:ascii="Times New Roman" w:hAnsi="Times New Roman"/>
          <w:sz w:val="28"/>
          <w:szCs w:val="28"/>
          <w:lang w:val="kk-KZ"/>
        </w:rPr>
        <w:t xml:space="preserve">электрон </w:t>
      </w:r>
      <w:r w:rsidR="004B4306" w:rsidRPr="009B660B">
        <w:rPr>
          <w:rFonts w:ascii="Times New Roman" w:hAnsi="Times New Roman"/>
          <w:sz w:val="28"/>
          <w:szCs w:val="28"/>
          <w:lang w:val="kk-KZ"/>
        </w:rPr>
        <w:t>тасымалдаушы</w:t>
      </w:r>
      <w:r w:rsidR="007F6AD5" w:rsidRPr="009B660B">
        <w:rPr>
          <w:rFonts w:ascii="Times New Roman" w:hAnsi="Times New Roman"/>
          <w:sz w:val="28"/>
          <w:szCs w:val="28"/>
          <w:lang w:val="kk-KZ"/>
        </w:rPr>
        <w:t xml:space="preserve"> қабатының жұтылу спектрлері көрсетілген. Бұл спектрлер кең жолақты жартылай өткізгіштерге тән қасиеттерді бейнелейді [</w:t>
      </w:r>
      <w:r w:rsidR="000C3FD7" w:rsidRPr="009B660B">
        <w:rPr>
          <w:rFonts w:ascii="Times New Roman" w:hAnsi="Times New Roman"/>
          <w:sz w:val="28"/>
          <w:szCs w:val="28"/>
          <w:lang w:val="kk-KZ"/>
        </w:rPr>
        <w:t>187</w:t>
      </w:r>
      <w:r w:rsidR="007F6AD5" w:rsidRPr="009B660B">
        <w:rPr>
          <w:rFonts w:ascii="Times New Roman" w:hAnsi="Times New Roman"/>
          <w:sz w:val="28"/>
          <w:szCs w:val="28"/>
          <w:lang w:val="kk-KZ"/>
        </w:rPr>
        <w:t xml:space="preserve">]. Өлшенген жартылай өткізгіш қабыршақтарының жұтылу спектрлері </w:t>
      </w:r>
      <w:r w:rsidR="00CA5940" w:rsidRPr="009B660B">
        <w:rPr>
          <w:rFonts w:ascii="Times New Roman" w:hAnsi="Times New Roman"/>
          <w:sz w:val="28"/>
          <w:szCs w:val="28"/>
          <w:lang w:val="kk-KZ"/>
        </w:rPr>
        <w:t>SnO</w:t>
      </w:r>
      <w:r w:rsidR="00CA5940" w:rsidRPr="009B660B">
        <w:rPr>
          <w:rFonts w:ascii="Times New Roman" w:hAnsi="Times New Roman"/>
          <w:sz w:val="28"/>
          <w:szCs w:val="28"/>
          <w:vertAlign w:val="subscript"/>
          <w:lang w:val="kk-KZ"/>
        </w:rPr>
        <w:t>2</w:t>
      </w:r>
      <w:r w:rsidR="007F6AD5" w:rsidRPr="009B660B">
        <w:rPr>
          <w:rFonts w:ascii="Times New Roman" w:hAnsi="Times New Roman"/>
          <w:sz w:val="28"/>
          <w:szCs w:val="28"/>
          <w:lang w:val="kk-KZ"/>
        </w:rPr>
        <w:t xml:space="preserve"> қабыршақтарының жұтылу жолағының шекарасының шамамен 350 нм-де орналасқанын көрсетеді. Жұтылу спектрлерін өлшеу нәтижесінде қабыршақтың қалыңдығы артқан сайын оптикалық тығыздықтың жоғарыла</w:t>
      </w:r>
      <w:r w:rsidR="0023036F">
        <w:rPr>
          <w:rFonts w:ascii="Times New Roman" w:hAnsi="Times New Roman"/>
          <w:sz w:val="28"/>
          <w:szCs w:val="28"/>
          <w:lang w:val="kk-KZ"/>
        </w:rPr>
        <w:t>й</w:t>
      </w:r>
      <w:r w:rsidR="007F6AD5" w:rsidRPr="009B660B">
        <w:rPr>
          <w:rFonts w:ascii="Times New Roman" w:hAnsi="Times New Roman"/>
          <w:sz w:val="28"/>
          <w:szCs w:val="28"/>
          <w:lang w:val="kk-KZ"/>
        </w:rPr>
        <w:t>тыны байқалады. Дегенмен, жұтылу спектрінің максимумдарының орналасуы өзгеріссіз қалады.</w:t>
      </w:r>
      <w:r w:rsidR="003364C1" w:rsidRPr="009B660B">
        <w:rPr>
          <w:rFonts w:ascii="Times New Roman" w:hAnsi="Times New Roman"/>
          <w:sz w:val="28"/>
          <w:szCs w:val="28"/>
          <w:lang w:val="kk-KZ"/>
        </w:rPr>
        <w:t xml:space="preserve"> </w:t>
      </w:r>
    </w:p>
    <w:p w:rsidR="009B2B68" w:rsidRPr="00513C8F" w:rsidRDefault="009B2B68" w:rsidP="009B2B68">
      <w:pPr>
        <w:spacing w:after="0" w:line="240" w:lineRule="auto"/>
        <w:ind w:firstLine="709"/>
        <w:contextualSpacing/>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37b-суретте ZnO және SnO</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қабыршағы мен </w:t>
      </w:r>
      <w:r w:rsidRPr="009B660B">
        <w:rPr>
          <w:rFonts w:ascii="Times New Roman" w:eastAsia="Times New Roman" w:hAnsi="Times New Roman" w:cs="Times New Roman"/>
          <w:sz w:val="28"/>
          <w:szCs w:val="28"/>
          <w:lang w:val="kk-KZ" w:eastAsia="ru-RU"/>
        </w:rPr>
        <w:t>ZnO/SnO</w:t>
      </w:r>
      <w:r w:rsidRPr="009B660B">
        <w:rPr>
          <w:rFonts w:ascii="Times New Roman" w:eastAsia="Times New Roman" w:hAnsi="Times New Roman" w:cs="Times New Roman"/>
          <w:sz w:val="28"/>
          <w:szCs w:val="28"/>
          <w:vertAlign w:val="subscript"/>
          <w:lang w:val="kk-KZ" w:eastAsia="ru-RU"/>
        </w:rPr>
        <w:t xml:space="preserve">2 </w:t>
      </w:r>
      <w:r w:rsidRPr="009B660B">
        <w:rPr>
          <w:rFonts w:ascii="Times New Roman" w:hAnsi="Times New Roman" w:cs="Times New Roman"/>
          <w:sz w:val="28"/>
          <w:szCs w:val="28"/>
          <w:lang w:val="kk-KZ"/>
        </w:rPr>
        <w:t>композиттерінің жұтылу спектрлері ұсынылған. Барлық қабыршақтар үшін жұтылу жолағының шекарасы 380-400 нм аралығында орналасады, бұл жартылай өткізгіштердің тыйым салынған аймағында оптикалық өтудің орын алатынын көрсетеді. Суретте композиттік қабыршақтардың жұтылу спектрлерінің формасының жеке жартылай өткізгіш оксидтерінің спектрлерінен айтарлықтай айырмашылығы жоқ екендігі анық байқалады. Кванттық тиімділік (КТ) фотоэлектрлік элементтің қысқа тұйықталу режимінде жұмыс істегенде электрлік токқа айналатын фотондардың санын сипаттайды.</w:t>
      </w:r>
    </w:p>
    <w:p w:rsidR="006C53F4" w:rsidRPr="00513C8F" w:rsidRDefault="006C53F4" w:rsidP="009B2B68">
      <w:pPr>
        <w:spacing w:after="0" w:line="240" w:lineRule="auto"/>
        <w:ind w:firstLine="709"/>
        <w:contextualSpacing/>
        <w:jc w:val="both"/>
        <w:rPr>
          <w:rFonts w:ascii="Times New Roman" w:hAnsi="Times New Roman" w:cs="Times New Roman"/>
          <w:sz w:val="28"/>
          <w:szCs w:val="28"/>
          <w:lang w:val="kk-KZ"/>
        </w:rPr>
      </w:pPr>
    </w:p>
    <w:p w:rsidR="003364C1" w:rsidRPr="009B660B" w:rsidRDefault="003364C1" w:rsidP="00495446">
      <w:pPr>
        <w:spacing w:after="0" w:line="240" w:lineRule="auto"/>
        <w:jc w:val="center"/>
        <w:rPr>
          <w:rFonts w:ascii="Times New Roman" w:hAnsi="Times New Roman" w:cs="Times New Roman"/>
          <w:b/>
          <w:noProof/>
          <w:sz w:val="24"/>
          <w:szCs w:val="24"/>
          <w:lang w:val="kk-KZ"/>
        </w:rPr>
      </w:pPr>
      <w:r w:rsidRPr="009B660B">
        <w:rPr>
          <w:rFonts w:ascii="Times New Roman" w:hAnsi="Times New Roman" w:cs="Times New Roman"/>
          <w:noProof/>
          <w:lang w:eastAsia="ru-RU"/>
        </w:rPr>
        <w:drawing>
          <wp:inline distT="0" distB="0" distL="0" distR="0" wp14:anchorId="7C0C60A9" wp14:editId="01E53A32">
            <wp:extent cx="1994694" cy="2055137"/>
            <wp:effectExtent l="0" t="0" r="5715" b="2540"/>
            <wp:docPr id="32" name="Рисунок 32" descr="D:\доки докторантура\userdata\OneDrive\Рабочий стол\Cтан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и докторантура\userdata\OneDrive\Рабочий стол\Cтанум.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9334" t="8790" r="10165" b="6114"/>
                    <a:stretch/>
                  </pic:blipFill>
                  <pic:spPr bwMode="auto">
                    <a:xfrm>
                      <a:off x="0" y="0"/>
                      <a:ext cx="2006256" cy="2067049"/>
                    </a:xfrm>
                    <a:prstGeom prst="rect">
                      <a:avLst/>
                    </a:prstGeom>
                    <a:noFill/>
                    <a:ln>
                      <a:noFill/>
                    </a:ln>
                    <a:extLst>
                      <a:ext uri="{53640926-AAD7-44D8-BBD7-CCE9431645EC}">
                        <a14:shadowObscured xmlns:a14="http://schemas.microsoft.com/office/drawing/2010/main"/>
                      </a:ext>
                    </a:extLst>
                  </pic:spPr>
                </pic:pic>
              </a:graphicData>
            </a:graphic>
          </wp:inline>
        </w:drawing>
      </w:r>
      <w:r w:rsidRPr="009B660B">
        <w:rPr>
          <w:rFonts w:ascii="Times New Roman" w:hAnsi="Times New Roman" w:cs="Times New Roman"/>
          <w:noProof/>
          <w:sz w:val="24"/>
          <w:szCs w:val="24"/>
          <w:lang w:eastAsia="ru-RU"/>
        </w:rPr>
        <w:drawing>
          <wp:inline distT="0" distB="0" distL="0" distR="0" wp14:anchorId="51F63AF3" wp14:editId="6E404B40">
            <wp:extent cx="2103434" cy="2073244"/>
            <wp:effectExtent l="0" t="0" r="0" b="3810"/>
            <wp:docPr id="112" name="Рисунок 112" descr="C:\Users\tosh_\OneDrive\Рабочий стол\обработанные данные тема\спект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sh_\OneDrive\Рабочий стол\обработанные данные тема\спектры.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267" t="8374" r="10575" b="4669"/>
                    <a:stretch/>
                  </pic:blipFill>
                  <pic:spPr bwMode="auto">
                    <a:xfrm>
                      <a:off x="0" y="0"/>
                      <a:ext cx="2108198" cy="2077939"/>
                    </a:xfrm>
                    <a:prstGeom prst="rect">
                      <a:avLst/>
                    </a:prstGeom>
                    <a:noFill/>
                    <a:ln>
                      <a:noFill/>
                    </a:ln>
                    <a:extLst>
                      <a:ext uri="{53640926-AAD7-44D8-BBD7-CCE9431645EC}">
                        <a14:shadowObscured xmlns:a14="http://schemas.microsoft.com/office/drawing/2010/main"/>
                      </a:ext>
                    </a:extLst>
                  </pic:spPr>
                </pic:pic>
              </a:graphicData>
            </a:graphic>
          </wp:inline>
        </w:drawing>
      </w:r>
    </w:p>
    <w:p w:rsidR="005A22A4" w:rsidRPr="009B660B" w:rsidRDefault="005A22A4" w:rsidP="009827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4"/>
          <w:szCs w:val="24"/>
          <w:lang w:val="kk-KZ"/>
        </w:rPr>
      </w:pPr>
      <w:r w:rsidRPr="009B660B">
        <w:rPr>
          <w:rFonts w:ascii="Times New Roman" w:hAnsi="Times New Roman" w:cs="Times New Roman"/>
          <w:sz w:val="28"/>
          <w:szCs w:val="28"/>
          <w:lang w:val="kk-KZ"/>
        </w:rPr>
        <w:tab/>
      </w:r>
      <w:r w:rsidRPr="009B660B">
        <w:rPr>
          <w:rFonts w:ascii="Times New Roman" w:hAnsi="Times New Roman" w:cs="Times New Roman"/>
          <w:sz w:val="28"/>
          <w:szCs w:val="28"/>
          <w:lang w:val="kk-KZ"/>
        </w:rPr>
        <w:tab/>
      </w:r>
      <w:r w:rsidR="009139A8">
        <w:rPr>
          <w:rFonts w:ascii="Times New Roman" w:hAnsi="Times New Roman" w:cs="Times New Roman"/>
          <w:sz w:val="28"/>
          <w:szCs w:val="28"/>
          <w:lang w:val="kk-KZ"/>
        </w:rPr>
        <w:tab/>
      </w:r>
      <w:r w:rsidR="009139A8">
        <w:rPr>
          <w:rFonts w:ascii="Times New Roman" w:hAnsi="Times New Roman" w:cs="Times New Roman"/>
          <w:sz w:val="24"/>
          <w:szCs w:val="24"/>
          <w:lang w:val="kk-KZ"/>
        </w:rPr>
        <w:t xml:space="preserve">а </w:t>
      </w:r>
      <w:r w:rsidR="009139A8">
        <w:rPr>
          <w:rFonts w:ascii="Times New Roman" w:hAnsi="Times New Roman" w:cs="Times New Roman"/>
          <w:sz w:val="24"/>
          <w:szCs w:val="24"/>
          <w:lang w:val="kk-KZ"/>
        </w:rPr>
        <w:tab/>
      </w:r>
      <w:r w:rsidR="009139A8">
        <w:rPr>
          <w:rFonts w:ascii="Times New Roman" w:hAnsi="Times New Roman" w:cs="Times New Roman"/>
          <w:sz w:val="24"/>
          <w:szCs w:val="24"/>
          <w:lang w:val="kk-KZ"/>
        </w:rPr>
        <w:tab/>
      </w:r>
      <w:r w:rsidR="009139A8">
        <w:rPr>
          <w:rFonts w:ascii="Times New Roman" w:hAnsi="Times New Roman" w:cs="Times New Roman"/>
          <w:sz w:val="24"/>
          <w:szCs w:val="24"/>
          <w:lang w:val="kk-KZ"/>
        </w:rPr>
        <w:tab/>
      </w:r>
      <w:r w:rsidR="009139A8">
        <w:rPr>
          <w:rFonts w:ascii="Times New Roman" w:hAnsi="Times New Roman" w:cs="Times New Roman"/>
          <w:sz w:val="24"/>
          <w:szCs w:val="24"/>
          <w:lang w:val="kk-KZ"/>
        </w:rPr>
        <w:tab/>
        <w:t xml:space="preserve">    </w:t>
      </w:r>
      <w:r w:rsidRPr="009B660B">
        <w:rPr>
          <w:rFonts w:ascii="Times New Roman" w:hAnsi="Times New Roman" w:cs="Times New Roman"/>
          <w:sz w:val="24"/>
          <w:szCs w:val="24"/>
          <w:lang w:val="kk-KZ"/>
        </w:rPr>
        <w:t>b</w:t>
      </w:r>
    </w:p>
    <w:p w:rsidR="00AD7F6C" w:rsidRPr="00495446" w:rsidRDefault="00AD7F6C" w:rsidP="009827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16"/>
          <w:szCs w:val="16"/>
          <w:lang w:val="kk-KZ"/>
        </w:rPr>
      </w:pPr>
    </w:p>
    <w:p w:rsidR="005E20F8" w:rsidRPr="009B660B" w:rsidRDefault="0046494B" w:rsidP="004954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Сурет 3</w:t>
      </w:r>
      <w:r w:rsidR="00636E40" w:rsidRPr="009B660B">
        <w:rPr>
          <w:rFonts w:ascii="Times New Roman" w:hAnsi="Times New Roman"/>
          <w:sz w:val="28"/>
          <w:szCs w:val="28"/>
          <w:lang w:val="kk-KZ"/>
        </w:rPr>
        <w:t>7</w:t>
      </w:r>
      <w:r w:rsidRPr="009B660B">
        <w:rPr>
          <w:rFonts w:ascii="Times New Roman" w:hAnsi="Times New Roman"/>
          <w:sz w:val="28"/>
          <w:szCs w:val="28"/>
          <w:lang w:val="kk-KZ"/>
        </w:rPr>
        <w:t xml:space="preserve"> – </w:t>
      </w:r>
      <w:r w:rsidR="005E20F8" w:rsidRPr="009B660B">
        <w:rPr>
          <w:rFonts w:ascii="Times New Roman" w:hAnsi="Times New Roman"/>
          <w:sz w:val="28"/>
          <w:szCs w:val="28"/>
          <w:lang w:val="kk-KZ"/>
        </w:rPr>
        <w:t xml:space="preserve">(a) әртүрлі айналдыру жылдамдығында алынған </w:t>
      </w:r>
      <w:r w:rsidR="00CA5940" w:rsidRPr="009B660B">
        <w:rPr>
          <w:rFonts w:ascii="Times New Roman" w:hAnsi="Times New Roman"/>
          <w:sz w:val="28"/>
          <w:szCs w:val="28"/>
          <w:lang w:val="kk-KZ"/>
        </w:rPr>
        <w:t>SnO</w:t>
      </w:r>
      <w:r w:rsidR="00CA5940" w:rsidRPr="009B660B">
        <w:rPr>
          <w:rFonts w:ascii="Times New Roman" w:hAnsi="Times New Roman"/>
          <w:sz w:val="28"/>
          <w:szCs w:val="28"/>
          <w:vertAlign w:val="subscript"/>
          <w:lang w:val="kk-KZ"/>
        </w:rPr>
        <w:t>2</w:t>
      </w:r>
      <w:r w:rsidR="00AD6F88" w:rsidRPr="009B660B">
        <w:rPr>
          <w:rFonts w:ascii="Times New Roman" w:hAnsi="Times New Roman"/>
          <w:sz w:val="28"/>
          <w:szCs w:val="28"/>
          <w:vertAlign w:val="subscript"/>
          <w:lang w:val="kk-KZ"/>
        </w:rPr>
        <w:t xml:space="preserve"> </w:t>
      </w:r>
      <w:r w:rsidR="005E20F8" w:rsidRPr="009B660B">
        <w:rPr>
          <w:rFonts w:ascii="Times New Roman" w:hAnsi="Times New Roman"/>
          <w:sz w:val="28"/>
          <w:szCs w:val="28"/>
          <w:lang w:val="kk-KZ"/>
        </w:rPr>
        <w:t xml:space="preserve">қабыршақтарының жұтылу спектрлері және </w:t>
      </w:r>
      <w:r w:rsidR="005E20F8" w:rsidRPr="009B660B">
        <w:rPr>
          <w:rFonts w:ascii="Times New Roman" w:hAnsi="Times New Roman" w:cs="Times New Roman"/>
          <w:sz w:val="28"/>
          <w:szCs w:val="28"/>
          <w:lang w:val="kk-KZ"/>
        </w:rPr>
        <w:t xml:space="preserve">(b) </w:t>
      </w:r>
      <w:r w:rsidR="00E845B7" w:rsidRPr="009B660B">
        <w:rPr>
          <w:rFonts w:ascii="Times New Roman" w:eastAsia="Times New Roman" w:hAnsi="Times New Roman" w:cs="Times New Roman"/>
          <w:sz w:val="28"/>
          <w:szCs w:val="28"/>
          <w:lang w:val="kk-KZ" w:eastAsia="ru-RU"/>
        </w:rPr>
        <w:t>ZnO/SnO</w:t>
      </w:r>
      <w:r w:rsidR="00E845B7" w:rsidRPr="009B660B">
        <w:rPr>
          <w:rFonts w:ascii="Times New Roman" w:eastAsia="Times New Roman" w:hAnsi="Times New Roman" w:cs="Times New Roman"/>
          <w:sz w:val="28"/>
          <w:szCs w:val="28"/>
          <w:vertAlign w:val="subscript"/>
          <w:lang w:val="kk-KZ" w:eastAsia="ru-RU"/>
        </w:rPr>
        <w:t xml:space="preserve">2 </w:t>
      </w:r>
      <w:r w:rsidR="005E20F8" w:rsidRPr="009B660B">
        <w:rPr>
          <w:rFonts w:ascii="Times New Roman" w:hAnsi="Times New Roman" w:cs="Times New Roman"/>
          <w:sz w:val="28"/>
          <w:szCs w:val="28"/>
          <w:lang w:val="kk-KZ"/>
        </w:rPr>
        <w:t>нанокомпозиттік қабыршағының жұтылу спектрі</w:t>
      </w:r>
    </w:p>
    <w:p w:rsidR="00495446" w:rsidRDefault="00495446" w:rsidP="009827DE">
      <w:pPr>
        <w:spacing w:after="0" w:line="240" w:lineRule="auto"/>
        <w:ind w:firstLine="709"/>
        <w:contextualSpacing/>
        <w:jc w:val="both"/>
        <w:rPr>
          <w:rFonts w:ascii="Times New Roman" w:hAnsi="Times New Roman" w:cs="Times New Roman"/>
          <w:sz w:val="28"/>
          <w:szCs w:val="28"/>
          <w:lang w:val="kk-KZ"/>
        </w:rPr>
      </w:pPr>
    </w:p>
    <w:p w:rsidR="007132D7" w:rsidRPr="009B660B" w:rsidRDefault="007132D7" w:rsidP="009827DE">
      <w:pPr>
        <w:spacing w:after="0" w:line="240" w:lineRule="auto"/>
        <w:ind w:firstLine="709"/>
        <w:contextualSpacing/>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Бұл процесс барысында токқа әсер етпей рекомбинацияланатын заряд тасымалдаушыла</w:t>
      </w:r>
      <w:r w:rsidR="00534E2C" w:rsidRPr="009B660B">
        <w:rPr>
          <w:rFonts w:ascii="Times New Roman" w:hAnsi="Times New Roman" w:cs="Times New Roman"/>
          <w:sz w:val="28"/>
          <w:szCs w:val="28"/>
          <w:lang w:val="kk-KZ"/>
        </w:rPr>
        <w:t>р «жиналған»</w:t>
      </w:r>
      <w:r w:rsidRPr="009B660B">
        <w:rPr>
          <w:rFonts w:ascii="Times New Roman" w:hAnsi="Times New Roman" w:cs="Times New Roman"/>
          <w:sz w:val="28"/>
          <w:szCs w:val="28"/>
          <w:lang w:val="kk-KZ"/>
        </w:rPr>
        <w:t xml:space="preserve"> деп аталады. Идеал жағдайларда, </w:t>
      </w:r>
      <w:r w:rsidR="006E2BF8" w:rsidRPr="009B660B">
        <w:rPr>
          <w:rFonts w:ascii="Times New Roman" w:hAnsi="Times New Roman" w:cs="Times New Roman"/>
          <w:sz w:val="28"/>
          <w:szCs w:val="28"/>
          <w:lang w:val="kk-KZ"/>
        </w:rPr>
        <w:t>КТ</w:t>
      </w:r>
      <w:r w:rsidRPr="009B660B">
        <w:rPr>
          <w:rFonts w:ascii="Times New Roman" w:hAnsi="Times New Roman" w:cs="Times New Roman"/>
          <w:sz w:val="28"/>
          <w:szCs w:val="28"/>
          <w:lang w:val="kk-KZ"/>
        </w:rPr>
        <w:t xml:space="preserve"> 100%-ға тең болғанда, белгілі бір толқын ұзындығындағы барлық фотондар </w:t>
      </w:r>
      <w:r w:rsidR="00534E2C" w:rsidRPr="009B660B">
        <w:rPr>
          <w:rFonts w:ascii="Times New Roman" w:hAnsi="Times New Roman" w:cs="Times New Roman"/>
          <w:sz w:val="28"/>
          <w:szCs w:val="28"/>
          <w:lang w:val="kk-KZ"/>
        </w:rPr>
        <w:t>жұтылады</w:t>
      </w:r>
      <w:r w:rsidRPr="009B660B">
        <w:rPr>
          <w:rFonts w:ascii="Times New Roman" w:hAnsi="Times New Roman" w:cs="Times New Roman"/>
          <w:sz w:val="28"/>
          <w:szCs w:val="28"/>
          <w:lang w:val="kk-KZ"/>
        </w:rPr>
        <w:t xml:space="preserve">, ал осы фотондар нәтижесінде пайда болған барлық негізсіз заряд тасымалдаушылар рекомбинацияланады. Кванттық тиімділікті белгілі бір толқын ұзындығында жиналған зарядтардың бөліну ықтималдығы ретінде </w:t>
      </w:r>
      <w:r w:rsidRPr="009B660B">
        <w:rPr>
          <w:rFonts w:ascii="Times New Roman" w:hAnsi="Times New Roman" w:cs="Times New Roman"/>
          <w:sz w:val="28"/>
          <w:szCs w:val="28"/>
          <w:lang w:val="kk-KZ"/>
        </w:rPr>
        <w:lastRenderedPageBreak/>
        <w:t xml:space="preserve">қарастыруға болады, ол құрылғының барлық қалыңдығы бойынша интегралданады және күн элементіне түсетін фотондар санына </w:t>
      </w:r>
      <w:r w:rsidR="00CA6C6E" w:rsidRPr="009B660B">
        <w:rPr>
          <w:rFonts w:ascii="Times New Roman" w:hAnsi="Times New Roman" w:cs="Times New Roman"/>
          <w:sz w:val="28"/>
          <w:szCs w:val="28"/>
          <w:lang w:val="kk-KZ"/>
        </w:rPr>
        <w:t>нормаланады</w:t>
      </w:r>
      <w:r w:rsidRPr="009B660B">
        <w:rPr>
          <w:rFonts w:ascii="Times New Roman" w:hAnsi="Times New Roman" w:cs="Times New Roman"/>
          <w:sz w:val="28"/>
          <w:szCs w:val="28"/>
          <w:lang w:val="kk-KZ"/>
        </w:rPr>
        <w:t>.</w:t>
      </w:r>
    </w:p>
    <w:p w:rsidR="00534E2C" w:rsidRPr="009B660B" w:rsidRDefault="00534E2C" w:rsidP="009827DE">
      <w:pPr>
        <w:spacing w:after="0" w:line="240" w:lineRule="auto"/>
        <w:ind w:firstLine="709"/>
        <w:contextualSpacing/>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Кванттық тиімділік әдетте фотонның толқын ұзындығына немесе энергиясына байланысты функция ретінде анықталады. Әртүрлі толқын ұзындықтарының элементпен </w:t>
      </w:r>
      <w:r w:rsidR="00E27A5C" w:rsidRPr="009B660B">
        <w:rPr>
          <w:rFonts w:ascii="Times New Roman" w:hAnsi="Times New Roman" w:cs="Times New Roman"/>
          <w:sz w:val="28"/>
          <w:szCs w:val="28"/>
          <w:lang w:val="kk-KZ"/>
        </w:rPr>
        <w:t>жұтылу</w:t>
      </w:r>
      <w:r w:rsidRPr="009B660B">
        <w:rPr>
          <w:rFonts w:ascii="Times New Roman" w:hAnsi="Times New Roman" w:cs="Times New Roman"/>
          <w:sz w:val="28"/>
          <w:szCs w:val="28"/>
          <w:lang w:val="kk-KZ"/>
        </w:rPr>
        <w:t xml:space="preserve"> деңгейінің айырмашылығына байланысты кванттық тиімділіктің спектрлік өлшемдері </w:t>
      </w:r>
      <w:r w:rsidR="00E27A5C" w:rsidRPr="009B660B">
        <w:rPr>
          <w:rFonts w:ascii="Times New Roman" w:hAnsi="Times New Roman" w:cs="Times New Roman"/>
          <w:sz w:val="28"/>
          <w:szCs w:val="28"/>
          <w:lang w:val="kk-KZ"/>
        </w:rPr>
        <w:t>қабыршақтың</w:t>
      </w:r>
      <w:r w:rsidRPr="009B660B">
        <w:rPr>
          <w:rFonts w:ascii="Times New Roman" w:hAnsi="Times New Roman" w:cs="Times New Roman"/>
          <w:sz w:val="28"/>
          <w:szCs w:val="28"/>
          <w:lang w:val="kk-KZ"/>
        </w:rPr>
        <w:t xml:space="preserve"> және олардың беттерін құрайтын органикалық материалдардың сапасы туралы жан-жақты ақпарат бере алады. Кванттық тиімділіктің энергияны түрлендіру тиімділігінен басты айырмашылығы – </w:t>
      </w:r>
      <w:r w:rsidR="006E2BF8" w:rsidRPr="009B660B">
        <w:rPr>
          <w:rFonts w:ascii="Times New Roman" w:hAnsi="Times New Roman" w:cs="Times New Roman"/>
          <w:sz w:val="28"/>
          <w:szCs w:val="28"/>
          <w:lang w:val="kk-KZ"/>
        </w:rPr>
        <w:t>КТ</w:t>
      </w:r>
      <w:r w:rsidRPr="009B660B">
        <w:rPr>
          <w:rFonts w:ascii="Times New Roman" w:hAnsi="Times New Roman" w:cs="Times New Roman"/>
          <w:sz w:val="28"/>
          <w:szCs w:val="28"/>
          <w:lang w:val="kk-KZ"/>
        </w:rPr>
        <w:t xml:space="preserve"> күн элементінің түрлендіретін қуат үлесі туралы мәлімет бермейді. Ол тек фотондардың жиналған заряд тасымалдаушыларымен өзара әрекеттесуін сипаттайды [</w:t>
      </w:r>
      <w:r w:rsidR="00664045" w:rsidRPr="009B660B">
        <w:rPr>
          <w:rFonts w:ascii="Times New Roman" w:hAnsi="Times New Roman" w:cs="Times New Roman"/>
          <w:sz w:val="28"/>
          <w:szCs w:val="28"/>
          <w:lang w:val="kk-KZ"/>
        </w:rPr>
        <w:t>187</w:t>
      </w:r>
      <w:r w:rsidRPr="009B660B">
        <w:rPr>
          <w:rFonts w:ascii="Times New Roman" w:hAnsi="Times New Roman" w:cs="Times New Roman"/>
          <w:sz w:val="28"/>
          <w:szCs w:val="28"/>
          <w:lang w:val="kk-KZ"/>
        </w:rPr>
        <w:t>].</w:t>
      </w:r>
    </w:p>
    <w:p w:rsidR="0005276E" w:rsidRPr="009B660B" w:rsidRDefault="00F652E5" w:rsidP="009827DE">
      <w:pPr>
        <w:spacing w:after="0" w:line="240" w:lineRule="auto"/>
        <w:ind w:firstLine="709"/>
        <w:contextualSpacing/>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38</w:t>
      </w:r>
      <w:r w:rsidR="004C413D" w:rsidRPr="004C413D">
        <w:rPr>
          <w:rFonts w:ascii="Times New Roman" w:hAnsi="Times New Roman" w:cs="Times New Roman"/>
          <w:sz w:val="28"/>
          <w:szCs w:val="28"/>
          <w:lang w:val="kk-KZ"/>
        </w:rPr>
        <w:t>-</w:t>
      </w:r>
      <w:r w:rsidR="0023036F">
        <w:rPr>
          <w:rFonts w:ascii="Times New Roman" w:hAnsi="Times New Roman" w:cs="Times New Roman"/>
          <w:sz w:val="28"/>
          <w:szCs w:val="28"/>
          <w:lang w:val="kk-KZ"/>
        </w:rPr>
        <w:t>с</w:t>
      </w:r>
      <w:r w:rsidR="0023036F" w:rsidRPr="009B660B">
        <w:rPr>
          <w:rFonts w:ascii="Times New Roman" w:hAnsi="Times New Roman" w:cs="Times New Roman"/>
          <w:sz w:val="28"/>
          <w:szCs w:val="28"/>
          <w:lang w:val="kk-KZ"/>
        </w:rPr>
        <w:t>урет</w:t>
      </w:r>
      <w:r w:rsidR="0023036F">
        <w:rPr>
          <w:rFonts w:ascii="Times New Roman" w:hAnsi="Times New Roman" w:cs="Times New Roman"/>
          <w:sz w:val="28"/>
          <w:szCs w:val="28"/>
          <w:lang w:val="kk-KZ"/>
        </w:rPr>
        <w:t>те</w:t>
      </w:r>
      <w:r w:rsidR="0023036F" w:rsidRPr="009B660B">
        <w:rPr>
          <w:rFonts w:ascii="Times New Roman" w:hAnsi="Times New Roman" w:cs="Times New Roman"/>
          <w:sz w:val="28"/>
          <w:szCs w:val="28"/>
          <w:lang w:val="kk-KZ"/>
        </w:rPr>
        <w:t xml:space="preserve"> </w:t>
      </w:r>
      <w:r w:rsidR="0005276E" w:rsidRPr="009B660B">
        <w:rPr>
          <w:rFonts w:ascii="Times New Roman" w:hAnsi="Times New Roman" w:cs="Times New Roman"/>
          <w:sz w:val="28"/>
          <w:szCs w:val="28"/>
          <w:lang w:val="kk-KZ"/>
        </w:rPr>
        <w:t xml:space="preserve">екі типтегі күн </w:t>
      </w:r>
      <w:r w:rsidR="00CA6C6E" w:rsidRPr="009B660B">
        <w:rPr>
          <w:rFonts w:ascii="Times New Roman" w:hAnsi="Times New Roman" w:cs="Times New Roman"/>
          <w:sz w:val="28"/>
          <w:szCs w:val="28"/>
          <w:lang w:val="kk-KZ"/>
        </w:rPr>
        <w:t>ұяшықтарының</w:t>
      </w:r>
      <w:r w:rsidR="0005276E" w:rsidRPr="009B660B">
        <w:rPr>
          <w:rFonts w:ascii="Times New Roman" w:hAnsi="Times New Roman" w:cs="Times New Roman"/>
          <w:sz w:val="28"/>
          <w:szCs w:val="28"/>
          <w:lang w:val="kk-KZ"/>
        </w:rPr>
        <w:t xml:space="preserve"> кванттық тиімділігі (</w:t>
      </w:r>
      <w:r w:rsidR="006E2BF8" w:rsidRPr="009B660B">
        <w:rPr>
          <w:rFonts w:ascii="Times New Roman" w:hAnsi="Times New Roman" w:cs="Times New Roman"/>
          <w:sz w:val="28"/>
          <w:szCs w:val="28"/>
          <w:lang w:val="kk-KZ"/>
        </w:rPr>
        <w:t>КТ</w:t>
      </w:r>
      <w:r w:rsidR="0005276E" w:rsidRPr="009B660B">
        <w:rPr>
          <w:rFonts w:ascii="Times New Roman" w:hAnsi="Times New Roman" w:cs="Times New Roman"/>
          <w:sz w:val="28"/>
          <w:szCs w:val="28"/>
          <w:lang w:val="kk-KZ"/>
        </w:rPr>
        <w:t xml:space="preserve">) көрсетілген. </w:t>
      </w:r>
      <w:r w:rsidR="00FD7D33" w:rsidRPr="009B660B">
        <w:rPr>
          <w:rFonts w:ascii="Times New Roman" w:hAnsi="Times New Roman" w:cs="Times New Roman"/>
          <w:sz w:val="28"/>
          <w:szCs w:val="28"/>
          <w:lang w:val="kk-KZ"/>
        </w:rPr>
        <w:t xml:space="preserve">ZnO </w:t>
      </w:r>
      <w:r w:rsidR="0005276E" w:rsidRPr="009B660B">
        <w:rPr>
          <w:rFonts w:ascii="Times New Roman" w:hAnsi="Times New Roman" w:cs="Times New Roman"/>
          <w:sz w:val="28"/>
          <w:szCs w:val="28"/>
          <w:lang w:val="kk-KZ"/>
        </w:rPr>
        <w:t xml:space="preserve">және </w:t>
      </w:r>
      <w:r w:rsidR="006E2BF8" w:rsidRPr="009B660B">
        <w:rPr>
          <w:rFonts w:ascii="Times New Roman" w:eastAsia="Times New Roman" w:hAnsi="Times New Roman" w:cs="Times New Roman"/>
          <w:sz w:val="28"/>
          <w:szCs w:val="28"/>
          <w:lang w:val="kk-KZ" w:eastAsia="ru-RU"/>
        </w:rPr>
        <w:t>ZnO/SnO</w:t>
      </w:r>
      <w:r w:rsidR="006E2BF8" w:rsidRPr="009B660B">
        <w:rPr>
          <w:rFonts w:ascii="Times New Roman" w:eastAsia="Times New Roman" w:hAnsi="Times New Roman" w:cs="Times New Roman"/>
          <w:sz w:val="28"/>
          <w:szCs w:val="28"/>
          <w:vertAlign w:val="subscript"/>
          <w:lang w:val="kk-KZ" w:eastAsia="ru-RU"/>
        </w:rPr>
        <w:t xml:space="preserve">2 </w:t>
      </w:r>
      <w:r w:rsidR="0005276E" w:rsidRPr="009B660B">
        <w:rPr>
          <w:rFonts w:ascii="Times New Roman" w:hAnsi="Times New Roman" w:cs="Times New Roman"/>
          <w:sz w:val="28"/>
          <w:szCs w:val="28"/>
          <w:lang w:val="kk-KZ"/>
        </w:rPr>
        <w:t xml:space="preserve">негізіндегі </w:t>
      </w:r>
      <w:r w:rsidR="00FD7D33" w:rsidRPr="009B660B">
        <w:rPr>
          <w:rFonts w:ascii="Times New Roman" w:hAnsi="Times New Roman" w:cs="Times New Roman"/>
          <w:sz w:val="28"/>
          <w:szCs w:val="28"/>
          <w:lang w:val="kk-KZ"/>
        </w:rPr>
        <w:t>ұяшықтардың</w:t>
      </w:r>
      <w:r w:rsidR="0005276E" w:rsidRPr="009B660B">
        <w:rPr>
          <w:rFonts w:ascii="Times New Roman" w:hAnsi="Times New Roman" w:cs="Times New Roman"/>
          <w:sz w:val="28"/>
          <w:szCs w:val="28"/>
          <w:lang w:val="kk-KZ"/>
        </w:rPr>
        <w:t xml:space="preserve"> спектрлік сезімталдық сипаты іс жүзінде бірдей, бұл оларды салыстыруға мүмкіндік береді. Дегенмен, 350-650 нм диапазонында кванттық тиімділік мәндерінің айтарлықтай ерекшеленетіні байқалады, бұл құрылғылардың тиімділігіне әсер ететін маңызды фактор болып табылады.</w:t>
      </w:r>
    </w:p>
    <w:p w:rsidR="002D68DC" w:rsidRPr="009B660B" w:rsidRDefault="002D68DC" w:rsidP="009827DE">
      <w:pPr>
        <w:spacing w:after="0" w:line="240" w:lineRule="auto"/>
        <w:ind w:firstLine="709"/>
        <w:contextualSpacing/>
        <w:jc w:val="both"/>
        <w:rPr>
          <w:rFonts w:ascii="Times New Roman" w:hAnsi="Times New Roman" w:cs="Times New Roman"/>
          <w:sz w:val="28"/>
          <w:szCs w:val="28"/>
          <w:lang w:val="kk-KZ"/>
        </w:rPr>
      </w:pPr>
    </w:p>
    <w:p w:rsidR="00472AF1" w:rsidRPr="009B660B" w:rsidRDefault="0041184C" w:rsidP="003925C4">
      <w:pPr>
        <w:spacing w:after="0" w:line="240" w:lineRule="auto"/>
        <w:contextualSpacing/>
        <w:jc w:val="center"/>
        <w:rPr>
          <w:rFonts w:ascii="Times New Roman" w:hAnsi="Times New Roman" w:cs="Times New Roman"/>
          <w:sz w:val="28"/>
          <w:szCs w:val="28"/>
          <w:lang w:val="kk-KZ"/>
        </w:rPr>
      </w:pPr>
      <w:r w:rsidRPr="009B660B">
        <w:rPr>
          <w:rFonts w:ascii="Times New Roman" w:hAnsi="Times New Roman" w:cs="Times New Roman"/>
          <w:noProof/>
          <w:sz w:val="28"/>
          <w:szCs w:val="28"/>
          <w:lang w:eastAsia="ru-RU"/>
        </w:rPr>
        <w:drawing>
          <wp:inline distT="0" distB="0" distL="0" distR="0" wp14:anchorId="3393D854" wp14:editId="49DECE94">
            <wp:extent cx="2426677" cy="1928766"/>
            <wp:effectExtent l="0" t="0" r="0" b="0"/>
            <wp:docPr id="24" name="Рисунок 24" descr="D:\доки докторантура\userdata\OneDrive\Рабочий стол\К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КЭ.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395" t="6250" r="9961"/>
                    <a:stretch/>
                  </pic:blipFill>
                  <pic:spPr bwMode="auto">
                    <a:xfrm>
                      <a:off x="0" y="0"/>
                      <a:ext cx="2441380" cy="1940452"/>
                    </a:xfrm>
                    <a:prstGeom prst="rect">
                      <a:avLst/>
                    </a:prstGeom>
                    <a:noFill/>
                    <a:ln>
                      <a:noFill/>
                    </a:ln>
                    <a:extLst>
                      <a:ext uri="{53640926-AAD7-44D8-BBD7-CCE9431645EC}">
                        <a14:shadowObscured xmlns:a14="http://schemas.microsoft.com/office/drawing/2010/main"/>
                      </a:ext>
                    </a:extLst>
                  </pic:spPr>
                </pic:pic>
              </a:graphicData>
            </a:graphic>
          </wp:inline>
        </w:drawing>
      </w:r>
    </w:p>
    <w:p w:rsidR="003925C4" w:rsidRPr="003925C4" w:rsidRDefault="003925C4" w:rsidP="003925C4">
      <w:pPr>
        <w:spacing w:after="0" w:line="240" w:lineRule="auto"/>
        <w:ind w:firstLine="142"/>
        <w:contextualSpacing/>
        <w:jc w:val="center"/>
        <w:rPr>
          <w:rFonts w:ascii="Times New Roman" w:hAnsi="Times New Roman" w:cs="Times New Roman"/>
          <w:sz w:val="16"/>
          <w:szCs w:val="16"/>
          <w:lang w:val="en-US"/>
        </w:rPr>
      </w:pPr>
    </w:p>
    <w:p w:rsidR="00472AF1" w:rsidRPr="00C25AC5" w:rsidRDefault="00472AF1" w:rsidP="003925C4">
      <w:pPr>
        <w:spacing w:after="0" w:line="240" w:lineRule="auto"/>
        <w:ind w:firstLine="142"/>
        <w:contextualSpacing/>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Сурет</w:t>
      </w:r>
      <w:r w:rsidR="00F652E5" w:rsidRPr="00C25AC5">
        <w:rPr>
          <w:rFonts w:ascii="Times New Roman" w:hAnsi="Times New Roman" w:cs="Times New Roman"/>
          <w:sz w:val="28"/>
          <w:szCs w:val="28"/>
          <w:lang w:val="kk-KZ"/>
        </w:rPr>
        <w:t xml:space="preserve"> 38</w:t>
      </w:r>
      <w:r w:rsidRPr="00C25AC5">
        <w:rPr>
          <w:rFonts w:ascii="Times New Roman" w:hAnsi="Times New Roman" w:cs="Times New Roman"/>
          <w:sz w:val="28"/>
          <w:szCs w:val="28"/>
          <w:lang w:val="kk-KZ"/>
        </w:rPr>
        <w:t xml:space="preserve"> – </w:t>
      </w:r>
      <w:r w:rsidR="006E2BF8" w:rsidRPr="009B660B">
        <w:rPr>
          <w:rFonts w:ascii="Times New Roman" w:eastAsia="Times New Roman" w:hAnsi="Times New Roman" w:cs="Times New Roman"/>
          <w:sz w:val="28"/>
          <w:szCs w:val="28"/>
          <w:lang w:val="kk-KZ" w:eastAsia="ru-RU"/>
        </w:rPr>
        <w:t>ZnO/SnO</w:t>
      </w:r>
      <w:r w:rsidR="006E2BF8" w:rsidRPr="009B660B">
        <w:rPr>
          <w:rFonts w:ascii="Times New Roman" w:eastAsia="Times New Roman" w:hAnsi="Times New Roman" w:cs="Times New Roman"/>
          <w:sz w:val="28"/>
          <w:szCs w:val="28"/>
          <w:vertAlign w:val="subscript"/>
          <w:lang w:val="kk-KZ" w:eastAsia="ru-RU"/>
        </w:rPr>
        <w:t xml:space="preserve">2 </w:t>
      </w:r>
      <w:r w:rsidR="006E2BF8" w:rsidRPr="009B660B">
        <w:rPr>
          <w:rFonts w:ascii="Times New Roman" w:eastAsia="Times New Roman" w:hAnsi="Times New Roman" w:cs="Times New Roman"/>
          <w:sz w:val="28"/>
          <w:szCs w:val="28"/>
          <w:lang w:val="kk-KZ" w:eastAsia="ru-RU"/>
        </w:rPr>
        <w:t>нанокомпозитті п</w:t>
      </w:r>
      <w:r w:rsidR="006E2BF8" w:rsidRPr="009B660B">
        <w:rPr>
          <w:rFonts w:ascii="Times New Roman" w:hAnsi="Times New Roman" w:cs="Times New Roman"/>
          <w:sz w:val="28"/>
          <w:szCs w:val="28"/>
          <w:lang w:val="kk-KZ"/>
        </w:rPr>
        <w:t xml:space="preserve">олимерлі </w:t>
      </w:r>
      <w:r w:rsidRPr="009B660B">
        <w:rPr>
          <w:rFonts w:ascii="Times New Roman" w:hAnsi="Times New Roman" w:cs="Times New Roman"/>
          <w:sz w:val="28"/>
          <w:szCs w:val="28"/>
          <w:lang w:val="kk-KZ"/>
        </w:rPr>
        <w:t xml:space="preserve">күн элементтерінің кванттық тиімділігі </w:t>
      </w:r>
    </w:p>
    <w:p w:rsidR="00472AF1" w:rsidRPr="009B660B" w:rsidRDefault="00472AF1" w:rsidP="009827DE">
      <w:pPr>
        <w:spacing w:after="0" w:line="240" w:lineRule="auto"/>
        <w:ind w:firstLine="709"/>
        <w:contextualSpacing/>
        <w:jc w:val="center"/>
        <w:rPr>
          <w:rFonts w:ascii="Times New Roman" w:hAnsi="Times New Roman" w:cs="Times New Roman"/>
          <w:sz w:val="28"/>
          <w:szCs w:val="28"/>
          <w:lang w:val="kk-KZ"/>
        </w:rPr>
      </w:pPr>
    </w:p>
    <w:p w:rsidR="0043422D" w:rsidRPr="009B660B" w:rsidRDefault="003F738C" w:rsidP="009827DE">
      <w:pPr>
        <w:spacing w:after="0" w:line="240" w:lineRule="auto"/>
        <w:ind w:firstLine="709"/>
        <w:contextualSpacing/>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3</w:t>
      </w:r>
      <w:r w:rsidR="006049A4">
        <w:rPr>
          <w:rFonts w:ascii="Times New Roman" w:hAnsi="Times New Roman" w:cs="Times New Roman"/>
          <w:sz w:val="28"/>
          <w:szCs w:val="28"/>
          <w:lang w:val="kk-KZ"/>
        </w:rPr>
        <w:t>8</w:t>
      </w:r>
      <w:r w:rsidR="0043422D" w:rsidRPr="009B660B">
        <w:rPr>
          <w:rFonts w:ascii="Times New Roman" w:hAnsi="Times New Roman" w:cs="Times New Roman"/>
          <w:sz w:val="28"/>
          <w:szCs w:val="28"/>
          <w:lang w:val="kk-KZ"/>
        </w:rPr>
        <w:t>-</w:t>
      </w:r>
      <w:r w:rsidR="0023036F">
        <w:rPr>
          <w:rFonts w:ascii="Times New Roman" w:hAnsi="Times New Roman" w:cs="Times New Roman"/>
          <w:sz w:val="28"/>
          <w:szCs w:val="28"/>
          <w:lang w:val="kk-KZ"/>
        </w:rPr>
        <w:t>с</w:t>
      </w:r>
      <w:r w:rsidR="0023036F" w:rsidRPr="009B660B">
        <w:rPr>
          <w:rFonts w:ascii="Times New Roman" w:hAnsi="Times New Roman" w:cs="Times New Roman"/>
          <w:sz w:val="28"/>
          <w:szCs w:val="28"/>
          <w:lang w:val="kk-KZ"/>
        </w:rPr>
        <w:t>урет</w:t>
      </w:r>
      <w:r w:rsidR="0023036F">
        <w:rPr>
          <w:rFonts w:ascii="Times New Roman" w:hAnsi="Times New Roman" w:cs="Times New Roman"/>
          <w:sz w:val="28"/>
          <w:szCs w:val="28"/>
          <w:lang w:val="kk-KZ"/>
        </w:rPr>
        <w:t>те</w:t>
      </w:r>
      <w:r w:rsidR="0043422D" w:rsidRPr="009B660B">
        <w:rPr>
          <w:rFonts w:ascii="Times New Roman" w:hAnsi="Times New Roman" w:cs="Times New Roman"/>
          <w:sz w:val="28"/>
          <w:szCs w:val="28"/>
          <w:lang w:val="kk-KZ"/>
        </w:rPr>
        <w:t xml:space="preserve"> көрсетілгендей, ZnO негізіндегі </w:t>
      </w:r>
      <w:r w:rsidR="00C25AC5">
        <w:rPr>
          <w:rFonts w:ascii="Times New Roman" w:hAnsi="Times New Roman" w:cs="Times New Roman"/>
          <w:sz w:val="28"/>
          <w:szCs w:val="28"/>
          <w:lang w:val="kk-KZ"/>
        </w:rPr>
        <w:t>полимерлі күн элементтерінің</w:t>
      </w:r>
      <w:r w:rsidR="0043422D" w:rsidRPr="009B660B">
        <w:rPr>
          <w:rFonts w:ascii="Times New Roman" w:hAnsi="Times New Roman" w:cs="Times New Roman"/>
          <w:sz w:val="28"/>
          <w:szCs w:val="28"/>
          <w:lang w:val="kk-KZ"/>
        </w:rPr>
        <w:t xml:space="preserve"> кванттық тиімділігі </w:t>
      </w:r>
      <w:r w:rsidR="00455E0D" w:rsidRPr="009B660B">
        <w:rPr>
          <w:rFonts w:ascii="Times New Roman" w:hAnsi="Times New Roman" w:cs="Times New Roman"/>
          <w:sz w:val="28"/>
          <w:szCs w:val="28"/>
          <w:lang w:val="kk-KZ"/>
        </w:rPr>
        <w:t>29</w:t>
      </w:r>
      <w:r w:rsidR="0043422D" w:rsidRPr="009B660B">
        <w:rPr>
          <w:rFonts w:ascii="Times New Roman" w:hAnsi="Times New Roman" w:cs="Times New Roman"/>
          <w:sz w:val="28"/>
          <w:szCs w:val="28"/>
          <w:lang w:val="kk-KZ"/>
        </w:rPr>
        <w:t>,</w:t>
      </w:r>
      <w:r w:rsidR="00455E0D" w:rsidRPr="009B660B">
        <w:rPr>
          <w:rFonts w:ascii="Times New Roman" w:hAnsi="Times New Roman" w:cs="Times New Roman"/>
          <w:sz w:val="28"/>
          <w:szCs w:val="28"/>
          <w:lang w:val="kk-KZ"/>
        </w:rPr>
        <w:t>7</w:t>
      </w:r>
      <w:r w:rsidR="0043422D" w:rsidRPr="009B660B">
        <w:rPr>
          <w:rFonts w:ascii="Times New Roman" w:hAnsi="Times New Roman" w:cs="Times New Roman"/>
          <w:sz w:val="28"/>
          <w:szCs w:val="28"/>
          <w:lang w:val="kk-KZ"/>
        </w:rPr>
        <w:t xml:space="preserve">%-дан аспайды, ал </w:t>
      </w:r>
      <w:r w:rsidR="00146EE0" w:rsidRPr="009B660B">
        <w:rPr>
          <w:rFonts w:ascii="Times New Roman" w:eastAsia="Times New Roman" w:hAnsi="Times New Roman" w:cs="Times New Roman"/>
          <w:sz w:val="28"/>
          <w:szCs w:val="28"/>
          <w:lang w:val="kk-KZ" w:eastAsia="ru-RU"/>
        </w:rPr>
        <w:t>ZnO/SnO</w:t>
      </w:r>
      <w:r w:rsidR="00146EE0" w:rsidRPr="009B660B">
        <w:rPr>
          <w:rFonts w:ascii="Times New Roman" w:eastAsia="Times New Roman" w:hAnsi="Times New Roman" w:cs="Times New Roman"/>
          <w:sz w:val="28"/>
          <w:szCs w:val="28"/>
          <w:vertAlign w:val="subscript"/>
          <w:lang w:val="kk-KZ" w:eastAsia="ru-RU"/>
        </w:rPr>
        <w:t xml:space="preserve">2 </w:t>
      </w:r>
      <w:r w:rsidR="0043422D" w:rsidRPr="009B660B">
        <w:rPr>
          <w:rFonts w:ascii="Times New Roman" w:hAnsi="Times New Roman" w:cs="Times New Roman"/>
          <w:sz w:val="28"/>
          <w:szCs w:val="28"/>
          <w:lang w:val="kk-KZ"/>
        </w:rPr>
        <w:t xml:space="preserve">негізіндегі </w:t>
      </w:r>
      <w:r w:rsidR="00C25AC5">
        <w:rPr>
          <w:rFonts w:ascii="Times New Roman" w:hAnsi="Times New Roman" w:cs="Times New Roman"/>
          <w:sz w:val="28"/>
          <w:szCs w:val="28"/>
          <w:lang w:val="kk-KZ"/>
        </w:rPr>
        <w:t>күн элементтерінің</w:t>
      </w:r>
      <w:r w:rsidR="00C25AC5" w:rsidRPr="00C25AC5">
        <w:rPr>
          <w:rFonts w:ascii="Times New Roman" w:hAnsi="Times New Roman" w:cs="Times New Roman"/>
          <w:sz w:val="28"/>
          <w:szCs w:val="28"/>
          <w:lang w:val="kk-KZ"/>
        </w:rPr>
        <w:t xml:space="preserve"> </w:t>
      </w:r>
      <w:r w:rsidR="00C25AC5" w:rsidRPr="009B660B">
        <w:rPr>
          <w:rFonts w:ascii="Times New Roman" w:hAnsi="Times New Roman" w:cs="Times New Roman"/>
          <w:sz w:val="28"/>
          <w:szCs w:val="28"/>
          <w:lang w:val="kk-KZ"/>
        </w:rPr>
        <w:t xml:space="preserve">кванттық тиімділігі </w:t>
      </w:r>
      <w:r w:rsidR="00455E0D" w:rsidRPr="009B660B">
        <w:rPr>
          <w:rFonts w:ascii="Times New Roman" w:hAnsi="Times New Roman" w:cs="Times New Roman"/>
          <w:sz w:val="28"/>
          <w:szCs w:val="28"/>
          <w:lang w:val="kk-KZ"/>
        </w:rPr>
        <w:t>40,4</w:t>
      </w:r>
      <w:r w:rsidR="0043422D" w:rsidRPr="009B660B">
        <w:rPr>
          <w:rFonts w:ascii="Times New Roman" w:hAnsi="Times New Roman" w:cs="Times New Roman"/>
          <w:sz w:val="28"/>
          <w:szCs w:val="28"/>
          <w:lang w:val="kk-KZ"/>
        </w:rPr>
        <w:t xml:space="preserve">%-ға жетеді. ZnO негізіндегі </w:t>
      </w:r>
      <w:r w:rsidR="00146EE0" w:rsidRPr="009B660B">
        <w:rPr>
          <w:rFonts w:ascii="Times New Roman" w:hAnsi="Times New Roman" w:cs="Times New Roman"/>
          <w:sz w:val="28"/>
          <w:szCs w:val="28"/>
          <w:lang w:val="kk-KZ"/>
        </w:rPr>
        <w:t xml:space="preserve">күн </w:t>
      </w:r>
      <w:r w:rsidR="00C25AC5">
        <w:rPr>
          <w:rFonts w:ascii="Times New Roman" w:hAnsi="Times New Roman" w:cs="Times New Roman"/>
          <w:sz w:val="28"/>
          <w:szCs w:val="28"/>
          <w:lang w:val="kk-KZ"/>
        </w:rPr>
        <w:t>элементтерінің</w:t>
      </w:r>
      <w:r w:rsidR="0043422D" w:rsidRPr="009B660B">
        <w:rPr>
          <w:rFonts w:ascii="Times New Roman" w:hAnsi="Times New Roman" w:cs="Times New Roman"/>
          <w:sz w:val="28"/>
          <w:szCs w:val="28"/>
          <w:lang w:val="kk-KZ"/>
        </w:rPr>
        <w:t xml:space="preserve"> кванттық тиімділігінің айтарлықтай жақсаруы ВАС нәтижелері мен импеданс спектрлерімен корреляцияланады. Бұл </w:t>
      </w:r>
      <w:r w:rsidR="00455E6A">
        <w:rPr>
          <w:rFonts w:ascii="Times New Roman" w:hAnsi="Times New Roman" w:cs="Times New Roman"/>
          <w:sz w:val="28"/>
          <w:szCs w:val="28"/>
          <w:lang w:val="kk-KZ"/>
        </w:rPr>
        <w:t>оңтайландырылған</w:t>
      </w:r>
      <w:r w:rsidR="0043422D" w:rsidRPr="009B660B">
        <w:rPr>
          <w:rFonts w:ascii="Times New Roman" w:hAnsi="Times New Roman" w:cs="Times New Roman"/>
          <w:sz w:val="28"/>
          <w:szCs w:val="28"/>
          <w:lang w:val="kk-KZ"/>
        </w:rPr>
        <w:t xml:space="preserve"> ZnO морфологиясы мен құрылымы кемтіктерді FTO электродына тиімдірек шығаруға және тасымалдауға мүмкіндік беретінін көрсетеді</w:t>
      </w:r>
      <w:r w:rsidR="00A14B67" w:rsidRPr="009B660B">
        <w:rPr>
          <w:rFonts w:ascii="Times New Roman" w:hAnsi="Times New Roman" w:cs="Times New Roman"/>
          <w:sz w:val="28"/>
          <w:szCs w:val="28"/>
          <w:lang w:val="kk-KZ"/>
        </w:rPr>
        <w:t>.</w:t>
      </w:r>
    </w:p>
    <w:p w:rsidR="0054460D" w:rsidRDefault="0054460D" w:rsidP="009827DE">
      <w:pPr>
        <w:spacing w:after="0" w:line="240" w:lineRule="auto"/>
        <w:ind w:firstLine="709"/>
        <w:jc w:val="both"/>
        <w:rPr>
          <w:rFonts w:ascii="Times New Roman" w:hAnsi="Times New Roman" w:cs="Times New Roman"/>
          <w:b/>
          <w:sz w:val="28"/>
          <w:szCs w:val="28"/>
          <w:lang w:val="kk-KZ"/>
        </w:rPr>
      </w:pPr>
    </w:p>
    <w:p w:rsidR="00BF29EC" w:rsidRPr="009B660B" w:rsidRDefault="00397F68" w:rsidP="009827DE">
      <w:pPr>
        <w:spacing w:after="0" w:line="240" w:lineRule="auto"/>
        <w:ind w:firstLine="709"/>
        <w:jc w:val="both"/>
        <w:rPr>
          <w:rFonts w:ascii="Times New Roman" w:hAnsi="Times New Roman" w:cs="Times New Roman"/>
          <w:b/>
          <w:sz w:val="28"/>
          <w:szCs w:val="28"/>
          <w:lang w:val="kk-KZ"/>
        </w:rPr>
      </w:pPr>
      <w:r w:rsidRPr="009B660B">
        <w:rPr>
          <w:rFonts w:ascii="Times New Roman" w:hAnsi="Times New Roman" w:cs="Times New Roman"/>
          <w:b/>
          <w:sz w:val="28"/>
          <w:szCs w:val="28"/>
          <w:lang w:val="kk-KZ"/>
        </w:rPr>
        <w:t>4.2</w:t>
      </w:r>
      <w:r w:rsidR="00E94CF0" w:rsidRPr="009B660B">
        <w:rPr>
          <w:rFonts w:ascii="Times New Roman" w:hAnsi="Times New Roman" w:cs="Times New Roman"/>
          <w:b/>
          <w:sz w:val="28"/>
          <w:szCs w:val="28"/>
          <w:lang w:val="kk-KZ"/>
        </w:rPr>
        <w:t xml:space="preserve"> </w:t>
      </w:r>
      <w:r w:rsidR="00730104" w:rsidRPr="00CA6359">
        <w:rPr>
          <w:rFonts w:ascii="Times New Roman" w:hAnsi="Times New Roman" w:cs="Times New Roman"/>
          <w:b/>
          <w:sz w:val="28"/>
          <w:szCs w:val="28"/>
          <w:lang w:val="kk-KZ"/>
        </w:rPr>
        <w:t>SnO</w:t>
      </w:r>
      <w:r w:rsidR="00C25AC5" w:rsidRPr="003925C4">
        <w:rPr>
          <w:rFonts w:ascii="Times New Roman" w:hAnsi="Times New Roman" w:cs="Times New Roman"/>
          <w:b/>
          <w:sz w:val="28"/>
          <w:szCs w:val="28"/>
          <w:vertAlign w:val="subscript"/>
          <w:lang w:val="kk-KZ"/>
        </w:rPr>
        <w:t>2</w:t>
      </w:r>
      <w:r w:rsidR="00600291" w:rsidRPr="00CA6359">
        <w:rPr>
          <w:rFonts w:ascii="Times New Roman" w:hAnsi="Times New Roman" w:cs="Times New Roman"/>
          <w:b/>
          <w:sz w:val="28"/>
          <w:szCs w:val="28"/>
          <w:lang w:val="kk-KZ"/>
        </w:rPr>
        <w:t xml:space="preserve"> наноқабатының </w:t>
      </w:r>
      <w:r w:rsidR="002C298E" w:rsidRPr="00CA6359">
        <w:rPr>
          <w:rFonts w:ascii="Times New Roman" w:hAnsi="Times New Roman" w:cs="Times New Roman"/>
          <w:b/>
          <w:sz w:val="28"/>
          <w:szCs w:val="28"/>
          <w:lang w:val="kk-KZ"/>
        </w:rPr>
        <w:t xml:space="preserve">және </w:t>
      </w:r>
      <w:r w:rsidR="00146EE0" w:rsidRPr="00CA6359">
        <w:rPr>
          <w:rFonts w:ascii="Times New Roman" w:eastAsia="Times New Roman" w:hAnsi="Times New Roman" w:cs="Times New Roman"/>
          <w:b/>
          <w:sz w:val="28"/>
          <w:szCs w:val="28"/>
          <w:lang w:val="kk-KZ" w:eastAsia="ru-RU"/>
        </w:rPr>
        <w:t>ZnO/SnO</w:t>
      </w:r>
      <w:r w:rsidR="00146EE0" w:rsidRPr="00CA6359">
        <w:rPr>
          <w:rFonts w:ascii="Times New Roman" w:eastAsia="Times New Roman" w:hAnsi="Times New Roman" w:cs="Times New Roman"/>
          <w:b/>
          <w:sz w:val="28"/>
          <w:szCs w:val="28"/>
          <w:vertAlign w:val="subscript"/>
          <w:lang w:val="kk-KZ" w:eastAsia="ru-RU"/>
        </w:rPr>
        <w:t>2</w:t>
      </w:r>
      <w:r w:rsidR="00146EE0" w:rsidRPr="00CA6359">
        <w:rPr>
          <w:rFonts w:ascii="Times New Roman" w:eastAsia="Times New Roman" w:hAnsi="Times New Roman" w:cs="Times New Roman"/>
          <w:sz w:val="28"/>
          <w:szCs w:val="28"/>
          <w:vertAlign w:val="subscript"/>
          <w:lang w:val="kk-KZ" w:eastAsia="ru-RU"/>
        </w:rPr>
        <w:t xml:space="preserve"> </w:t>
      </w:r>
      <w:r w:rsidR="00600291" w:rsidRPr="00CA6359">
        <w:rPr>
          <w:rFonts w:ascii="Times New Roman" w:hAnsi="Times New Roman" w:cs="Times New Roman"/>
          <w:b/>
          <w:sz w:val="28"/>
          <w:szCs w:val="28"/>
          <w:lang w:val="kk-KZ"/>
        </w:rPr>
        <w:t>композиттік қабыршақтарының электрофизикалық қасиеттеріне әсері</w:t>
      </w:r>
    </w:p>
    <w:p w:rsidR="00600291" w:rsidRPr="00C4614F" w:rsidRDefault="003E5A0D"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39-с</w:t>
      </w:r>
      <w:r w:rsidR="002D68DC" w:rsidRPr="009B660B">
        <w:rPr>
          <w:rFonts w:ascii="Times New Roman" w:hAnsi="Times New Roman" w:cs="Times New Roman"/>
          <w:sz w:val="28"/>
          <w:szCs w:val="28"/>
          <w:lang w:val="kk-KZ"/>
        </w:rPr>
        <w:t>урет</w:t>
      </w:r>
      <w:r w:rsidRPr="009B660B">
        <w:rPr>
          <w:rFonts w:ascii="Times New Roman" w:hAnsi="Times New Roman" w:cs="Times New Roman"/>
          <w:sz w:val="28"/>
          <w:szCs w:val="28"/>
          <w:lang w:val="kk-KZ"/>
        </w:rPr>
        <w:t>те</w:t>
      </w:r>
      <w:r w:rsidR="002D68DC" w:rsidRPr="009B660B">
        <w:rPr>
          <w:rFonts w:ascii="Times New Roman" w:hAnsi="Times New Roman" w:cs="Times New Roman"/>
          <w:sz w:val="28"/>
          <w:szCs w:val="28"/>
          <w:lang w:val="kk-KZ"/>
        </w:rPr>
        <w:t xml:space="preserve"> </w:t>
      </w:r>
      <w:r w:rsidR="00600291" w:rsidRPr="009B660B">
        <w:rPr>
          <w:rFonts w:ascii="Times New Roman" w:hAnsi="Times New Roman" w:cs="Times New Roman"/>
          <w:sz w:val="28"/>
          <w:szCs w:val="28"/>
          <w:lang w:val="kk-KZ"/>
        </w:rPr>
        <w:t xml:space="preserve"> ZnO қабыршақтары негізіндегі инверттелген нанокомпозитті </w:t>
      </w:r>
      <w:r w:rsidR="0085343E" w:rsidRPr="009B660B">
        <w:rPr>
          <w:rFonts w:ascii="Times New Roman" w:hAnsi="Times New Roman" w:cs="Times New Roman"/>
          <w:sz w:val="28"/>
          <w:szCs w:val="28"/>
          <w:lang w:val="kk-KZ"/>
        </w:rPr>
        <w:t xml:space="preserve">полимерлі күн </w:t>
      </w:r>
      <w:r w:rsidR="00C25AC5">
        <w:rPr>
          <w:rFonts w:ascii="Times New Roman" w:hAnsi="Times New Roman" w:cs="Times New Roman"/>
          <w:sz w:val="28"/>
          <w:szCs w:val="28"/>
          <w:lang w:val="kk-KZ"/>
        </w:rPr>
        <w:t>элементтерінің</w:t>
      </w:r>
      <w:r w:rsidR="00600291" w:rsidRPr="009B660B">
        <w:rPr>
          <w:rFonts w:ascii="Times New Roman" w:hAnsi="Times New Roman" w:cs="Times New Roman"/>
          <w:sz w:val="28"/>
          <w:szCs w:val="28"/>
          <w:lang w:val="kk-KZ"/>
        </w:rPr>
        <w:t xml:space="preserve"> импеданс годографтары көрсетілген. </w:t>
      </w:r>
      <w:r w:rsidR="0085343E" w:rsidRPr="009B660B">
        <w:rPr>
          <w:rFonts w:ascii="Times New Roman" w:hAnsi="Times New Roman" w:cs="Times New Roman"/>
          <w:sz w:val="28"/>
          <w:szCs w:val="28"/>
          <w:lang w:val="kk-KZ"/>
        </w:rPr>
        <w:t xml:space="preserve">ZnO </w:t>
      </w:r>
      <w:r w:rsidR="002C298E">
        <w:rPr>
          <w:rFonts w:ascii="Times New Roman" w:hAnsi="Times New Roman" w:cs="Times New Roman"/>
          <w:sz w:val="28"/>
          <w:szCs w:val="28"/>
          <w:lang w:val="kk-KZ"/>
        </w:rPr>
        <w:t>негізіндегі нанокомпозитінің</w:t>
      </w:r>
      <w:r w:rsidR="00600291" w:rsidRPr="009B660B">
        <w:rPr>
          <w:rFonts w:ascii="Times New Roman" w:hAnsi="Times New Roman" w:cs="Times New Roman"/>
          <w:sz w:val="28"/>
          <w:szCs w:val="28"/>
          <w:lang w:val="kk-KZ"/>
        </w:rPr>
        <w:t xml:space="preserve"> қолданылуы электрондардың жылдам тасымалын </w:t>
      </w:r>
      <w:r w:rsidR="00600291" w:rsidRPr="009B660B">
        <w:rPr>
          <w:rFonts w:ascii="Times New Roman" w:hAnsi="Times New Roman" w:cs="Times New Roman"/>
          <w:sz w:val="28"/>
          <w:szCs w:val="28"/>
          <w:lang w:val="kk-KZ"/>
        </w:rPr>
        <w:lastRenderedPageBreak/>
        <w:t xml:space="preserve">қамтамасыз етеді, бұл өз кезегінде күн </w:t>
      </w:r>
      <w:r w:rsidR="002C298E">
        <w:rPr>
          <w:rFonts w:ascii="Times New Roman" w:hAnsi="Times New Roman" w:cs="Times New Roman"/>
          <w:sz w:val="28"/>
          <w:szCs w:val="28"/>
          <w:lang w:val="kk-KZ"/>
        </w:rPr>
        <w:t>элементтерінің</w:t>
      </w:r>
      <w:r w:rsidR="00600291" w:rsidRPr="009B660B">
        <w:rPr>
          <w:rFonts w:ascii="Times New Roman" w:hAnsi="Times New Roman" w:cs="Times New Roman"/>
          <w:sz w:val="28"/>
          <w:szCs w:val="28"/>
          <w:lang w:val="kk-KZ"/>
        </w:rPr>
        <w:t xml:space="preserve"> электрофизикалық сипаттамаларына әсер етеді. </w:t>
      </w:r>
    </w:p>
    <w:p w:rsidR="00FC3B66" w:rsidRPr="00C4614F" w:rsidRDefault="00FC3B66" w:rsidP="009827DE">
      <w:pPr>
        <w:spacing w:after="0" w:line="240" w:lineRule="auto"/>
        <w:ind w:firstLine="709"/>
        <w:jc w:val="both"/>
        <w:rPr>
          <w:rFonts w:ascii="Times New Roman" w:hAnsi="Times New Roman" w:cs="Times New Roman"/>
          <w:sz w:val="28"/>
          <w:szCs w:val="28"/>
          <w:lang w:val="kk-KZ"/>
        </w:rPr>
      </w:pPr>
    </w:p>
    <w:p w:rsidR="003364C1" w:rsidRPr="009B660B" w:rsidRDefault="003364C1" w:rsidP="0054460D">
      <w:pPr>
        <w:spacing w:after="0" w:line="240" w:lineRule="auto"/>
        <w:jc w:val="center"/>
        <w:rPr>
          <w:rFonts w:ascii="Times New Roman" w:hAnsi="Times New Roman" w:cs="Times New Roman"/>
          <w:noProof/>
          <w:sz w:val="24"/>
          <w:szCs w:val="24"/>
          <w:lang w:val="kk-KZ"/>
        </w:rPr>
      </w:pPr>
      <w:r w:rsidRPr="009B660B">
        <w:rPr>
          <w:rFonts w:ascii="Times New Roman" w:hAnsi="Times New Roman" w:cs="Times New Roman"/>
          <w:noProof/>
          <w:sz w:val="24"/>
          <w:szCs w:val="24"/>
          <w:lang w:eastAsia="ru-RU"/>
        </w:rPr>
        <w:drawing>
          <wp:inline distT="0" distB="0" distL="0" distR="0" wp14:anchorId="03A7E939" wp14:editId="5BAAE0EF">
            <wp:extent cx="2654300" cy="2070100"/>
            <wp:effectExtent l="0" t="0" r="0" b="6350"/>
            <wp:docPr id="119" name="Рисунок 119" descr="C:\Users\tosh_\OneDrive\Рабочий стол\обработанные данные тема\imp 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_\OneDrive\Рабочий стол\обработанные данные тема\imp kom.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951" t="8418" r="10480" b="5122"/>
                    <a:stretch/>
                  </pic:blipFill>
                  <pic:spPr bwMode="auto">
                    <a:xfrm>
                      <a:off x="0" y="0"/>
                      <a:ext cx="2654300" cy="2070100"/>
                    </a:xfrm>
                    <a:prstGeom prst="rect">
                      <a:avLst/>
                    </a:prstGeom>
                    <a:noFill/>
                    <a:ln>
                      <a:noFill/>
                    </a:ln>
                    <a:extLst>
                      <a:ext uri="{53640926-AAD7-44D8-BBD7-CCE9431645EC}">
                        <a14:shadowObscured xmlns:a14="http://schemas.microsoft.com/office/drawing/2010/main"/>
                      </a:ext>
                    </a:extLst>
                  </pic:spPr>
                </pic:pic>
              </a:graphicData>
            </a:graphic>
          </wp:inline>
        </w:drawing>
      </w:r>
    </w:p>
    <w:p w:rsidR="0054460D" w:rsidRPr="0054460D" w:rsidRDefault="0054460D" w:rsidP="0054460D">
      <w:pPr>
        <w:spacing w:after="0" w:line="240" w:lineRule="auto"/>
        <w:jc w:val="center"/>
        <w:rPr>
          <w:rFonts w:ascii="Times New Roman" w:hAnsi="Times New Roman" w:cs="Times New Roman"/>
          <w:sz w:val="16"/>
          <w:szCs w:val="16"/>
          <w:lang w:val="kk-KZ"/>
        </w:rPr>
      </w:pPr>
    </w:p>
    <w:p w:rsidR="00BF7F8D" w:rsidRPr="00513C8F" w:rsidRDefault="00C072AE" w:rsidP="0054460D">
      <w:pPr>
        <w:spacing w:after="0" w:line="240" w:lineRule="auto"/>
        <w:jc w:val="center"/>
        <w:rPr>
          <w:rFonts w:ascii="Times New Roman" w:hAnsi="Times New Roman" w:cs="Times New Roman"/>
          <w:sz w:val="28"/>
          <w:szCs w:val="28"/>
          <w:lang w:val="kk-KZ"/>
        </w:rPr>
      </w:pPr>
      <w:r w:rsidRPr="009B660B">
        <w:rPr>
          <w:rFonts w:ascii="Times New Roman" w:hAnsi="Times New Roman" w:cs="Times New Roman"/>
          <w:sz w:val="28"/>
          <w:szCs w:val="28"/>
          <w:lang w:val="kk-KZ"/>
        </w:rPr>
        <w:t>Сурет</w:t>
      </w:r>
      <w:r w:rsidR="002D68DC" w:rsidRPr="009B660B">
        <w:rPr>
          <w:rFonts w:ascii="Times New Roman" w:hAnsi="Times New Roman" w:cs="Times New Roman"/>
          <w:sz w:val="28"/>
          <w:szCs w:val="28"/>
          <w:lang w:val="kk-KZ"/>
        </w:rPr>
        <w:t xml:space="preserve"> 39</w:t>
      </w:r>
      <w:r w:rsidRPr="009B660B">
        <w:rPr>
          <w:rFonts w:ascii="Times New Roman" w:hAnsi="Times New Roman" w:cs="Times New Roman"/>
          <w:sz w:val="28"/>
          <w:szCs w:val="28"/>
          <w:lang w:val="kk-KZ"/>
        </w:rPr>
        <w:t xml:space="preserve"> – </w:t>
      </w:r>
      <w:r w:rsidR="00146EE0" w:rsidRPr="009B660B">
        <w:rPr>
          <w:rFonts w:ascii="Times New Roman" w:eastAsia="Times New Roman" w:hAnsi="Times New Roman" w:cs="Times New Roman"/>
          <w:sz w:val="28"/>
          <w:szCs w:val="28"/>
          <w:lang w:val="kk-KZ" w:eastAsia="ru-RU"/>
        </w:rPr>
        <w:t>ZnO/SnO</w:t>
      </w:r>
      <w:r w:rsidR="00146EE0" w:rsidRPr="009B660B">
        <w:rPr>
          <w:rFonts w:ascii="Times New Roman" w:eastAsia="Times New Roman" w:hAnsi="Times New Roman" w:cs="Times New Roman"/>
          <w:sz w:val="28"/>
          <w:szCs w:val="28"/>
          <w:vertAlign w:val="subscript"/>
          <w:lang w:val="kk-KZ" w:eastAsia="ru-RU"/>
        </w:rPr>
        <w:t xml:space="preserve">2 </w:t>
      </w:r>
      <w:r w:rsidR="00BF7F8D" w:rsidRPr="009B660B">
        <w:rPr>
          <w:rFonts w:ascii="Times New Roman" w:hAnsi="Times New Roman" w:cs="Times New Roman"/>
          <w:sz w:val="28"/>
          <w:szCs w:val="28"/>
          <w:lang w:val="kk-KZ"/>
        </w:rPr>
        <w:t xml:space="preserve">негізіндегі инверттелген нанокомпозитті </w:t>
      </w:r>
      <w:r w:rsidR="00146EE0" w:rsidRPr="009B660B">
        <w:rPr>
          <w:rFonts w:ascii="Times New Roman" w:hAnsi="Times New Roman" w:cs="Times New Roman"/>
          <w:sz w:val="28"/>
          <w:szCs w:val="28"/>
          <w:lang w:val="kk-KZ"/>
        </w:rPr>
        <w:t>P</w:t>
      </w:r>
      <w:r w:rsidR="00D80417" w:rsidRPr="009B660B">
        <w:rPr>
          <w:rFonts w:ascii="Times New Roman" w:hAnsi="Times New Roman" w:cs="Times New Roman"/>
          <w:sz w:val="28"/>
          <w:szCs w:val="28"/>
          <w:lang w:val="kk-KZ"/>
        </w:rPr>
        <w:t>SC</w:t>
      </w:r>
      <w:r w:rsidR="00BF7F8D" w:rsidRPr="009B660B">
        <w:rPr>
          <w:rFonts w:ascii="Times New Roman" w:hAnsi="Times New Roman" w:cs="Times New Roman"/>
          <w:sz w:val="28"/>
          <w:szCs w:val="28"/>
          <w:lang w:val="kk-KZ"/>
        </w:rPr>
        <w:t xml:space="preserve"> импеданс годографы </w:t>
      </w:r>
    </w:p>
    <w:p w:rsidR="006C53F4" w:rsidRPr="00513C8F" w:rsidRDefault="006C53F4" w:rsidP="009827DE">
      <w:pPr>
        <w:spacing w:after="0" w:line="240" w:lineRule="auto"/>
        <w:ind w:firstLine="709"/>
        <w:jc w:val="center"/>
        <w:rPr>
          <w:rFonts w:ascii="Times New Roman" w:hAnsi="Times New Roman" w:cs="Times New Roman"/>
          <w:sz w:val="28"/>
          <w:szCs w:val="28"/>
          <w:lang w:val="kk-KZ"/>
        </w:rPr>
      </w:pPr>
    </w:p>
    <w:p w:rsidR="003364C1" w:rsidRPr="009B660B" w:rsidRDefault="00881D07"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1</w:t>
      </w:r>
      <w:r w:rsidR="0075353D" w:rsidRPr="009B660B">
        <w:rPr>
          <w:rFonts w:ascii="Times New Roman" w:hAnsi="Times New Roman" w:cs="Times New Roman"/>
          <w:sz w:val="28"/>
          <w:szCs w:val="28"/>
          <w:lang w:val="kk-KZ"/>
        </w:rPr>
        <w:t>0</w:t>
      </w:r>
      <w:r w:rsidR="001F0507" w:rsidRPr="009B660B">
        <w:rPr>
          <w:rFonts w:ascii="Times New Roman" w:hAnsi="Times New Roman" w:cs="Times New Roman"/>
          <w:sz w:val="28"/>
          <w:szCs w:val="28"/>
          <w:lang w:val="kk-KZ"/>
        </w:rPr>
        <w:t>-</w:t>
      </w:r>
      <w:r w:rsidRPr="009B660B">
        <w:rPr>
          <w:rFonts w:ascii="Times New Roman" w:hAnsi="Times New Roman" w:cs="Times New Roman"/>
          <w:sz w:val="28"/>
          <w:szCs w:val="28"/>
          <w:lang w:val="kk-KZ"/>
        </w:rPr>
        <w:t>кестеден ZnO</w:t>
      </w:r>
      <w:r w:rsidR="00146EE0" w:rsidRPr="009B660B">
        <w:rPr>
          <w:rFonts w:ascii="Times New Roman" w:hAnsi="Times New Roman" w:cs="Times New Roman"/>
          <w:sz w:val="28"/>
          <w:szCs w:val="28"/>
          <w:lang w:val="kk-KZ"/>
        </w:rPr>
        <w:t xml:space="preserve"> қабыршағы</w:t>
      </w:r>
      <w:r w:rsidRPr="009B660B">
        <w:rPr>
          <w:rFonts w:ascii="Times New Roman" w:hAnsi="Times New Roman" w:cs="Times New Roman"/>
          <w:sz w:val="28"/>
          <w:szCs w:val="28"/>
          <w:lang w:val="kk-KZ"/>
        </w:rPr>
        <w:t xml:space="preserve"> бетінде </w:t>
      </w:r>
      <w:r w:rsidR="00CA5940" w:rsidRPr="009B660B">
        <w:rPr>
          <w:rFonts w:ascii="Times New Roman" w:hAnsi="Times New Roman" w:cs="Times New Roman"/>
          <w:sz w:val="28"/>
          <w:szCs w:val="28"/>
          <w:lang w:val="kk-KZ"/>
        </w:rPr>
        <w:t>SnO</w:t>
      </w:r>
      <w:r w:rsidR="00CA5940"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w:t>
      </w:r>
      <w:r w:rsidR="00845602" w:rsidRPr="009B660B">
        <w:rPr>
          <w:rFonts w:ascii="Times New Roman" w:hAnsi="Times New Roman" w:cs="Times New Roman"/>
          <w:sz w:val="28"/>
          <w:szCs w:val="28"/>
          <w:lang w:val="kk-KZ"/>
        </w:rPr>
        <w:t>қабыршағының</w:t>
      </w:r>
      <w:r w:rsidRPr="009B660B">
        <w:rPr>
          <w:rFonts w:ascii="Times New Roman" w:hAnsi="Times New Roman" w:cs="Times New Roman"/>
          <w:sz w:val="28"/>
          <w:szCs w:val="28"/>
          <w:lang w:val="kk-KZ"/>
        </w:rPr>
        <w:t xml:space="preserve"> тиімді қалыңдығы бар екені көрінеді, мұнда </w:t>
      </w:r>
      <w:r w:rsidR="002C298E" w:rsidRPr="002C298E">
        <w:rPr>
          <w:rFonts w:ascii="Times New Roman" w:hAnsi="Times New Roman" w:cs="Times New Roman"/>
          <w:sz w:val="24"/>
          <w:szCs w:val="24"/>
          <w:lang w:val="kk-KZ"/>
        </w:rPr>
        <w:t>ZnO/SnO</w:t>
      </w:r>
      <w:r w:rsidR="002C298E" w:rsidRPr="002C298E">
        <w:rPr>
          <w:rFonts w:ascii="Times New Roman" w:hAnsi="Times New Roman" w:cs="Times New Roman"/>
          <w:sz w:val="24"/>
          <w:szCs w:val="24"/>
          <w:vertAlign w:val="subscript"/>
          <w:lang w:val="kk-KZ"/>
        </w:rPr>
        <w:t>2</w:t>
      </w:r>
      <w:r w:rsidR="002C298E" w:rsidRPr="002C298E">
        <w:rPr>
          <w:rFonts w:ascii="Times New Roman" w:hAnsi="Times New Roman" w:cs="Times New Roman"/>
          <w:sz w:val="24"/>
          <w:szCs w:val="24"/>
          <w:lang w:val="kk-KZ"/>
        </w:rPr>
        <w:t xml:space="preserve"> – 62 нм</w:t>
      </w:r>
      <w:r w:rsidR="002C298E" w:rsidRPr="002C298E">
        <w:rPr>
          <w:rFonts w:ascii="Times New Roman" w:hAnsi="Times New Roman" w:cs="Times New Roman"/>
          <w:sz w:val="28"/>
          <w:szCs w:val="28"/>
          <w:lang w:val="kk-KZ"/>
        </w:rPr>
        <w:t xml:space="preserve"> </w:t>
      </w:r>
      <w:r w:rsidR="002C298E">
        <w:rPr>
          <w:rFonts w:ascii="Times New Roman" w:hAnsi="Times New Roman" w:cs="Times New Roman"/>
          <w:sz w:val="28"/>
          <w:szCs w:val="28"/>
          <w:lang w:val="kk-KZ"/>
        </w:rPr>
        <w:t xml:space="preserve">болғанда </w:t>
      </w:r>
      <w:r w:rsidRPr="009B660B">
        <w:rPr>
          <w:rFonts w:ascii="Times New Roman" w:hAnsi="Times New Roman" w:cs="Times New Roman"/>
          <w:sz w:val="28"/>
          <w:szCs w:val="28"/>
          <w:lang w:val="kk-KZ"/>
        </w:rPr>
        <w:t>k</w:t>
      </w:r>
      <w:r w:rsidR="002C298E">
        <w:rPr>
          <w:rFonts w:ascii="Times New Roman" w:hAnsi="Times New Roman" w:cs="Times New Roman"/>
          <w:sz w:val="28"/>
          <w:szCs w:val="28"/>
          <w:vertAlign w:val="subscript"/>
          <w:lang w:val="kk-KZ"/>
        </w:rPr>
        <w:t>eff</w:t>
      </w:r>
      <w:r w:rsidR="002C298E" w:rsidRPr="002C298E">
        <w:rPr>
          <w:rFonts w:ascii="Times New Roman" w:hAnsi="Times New Roman" w:cs="Times New Roman"/>
          <w:sz w:val="28"/>
          <w:szCs w:val="28"/>
          <w:vertAlign w:val="subscript"/>
          <w:lang w:val="kk-KZ"/>
        </w:rPr>
        <w:t xml:space="preserve"> </w:t>
      </w:r>
      <w:r w:rsidR="002C298E">
        <w:rPr>
          <w:rFonts w:ascii="Times New Roman" w:hAnsi="Times New Roman" w:cs="Times New Roman"/>
          <w:sz w:val="28"/>
          <w:szCs w:val="28"/>
          <w:lang w:val="kk-KZ"/>
        </w:rPr>
        <w:t>–</w:t>
      </w:r>
      <w:r w:rsidR="002C298E" w:rsidRPr="002C298E">
        <w:rPr>
          <w:rFonts w:ascii="Times New Roman" w:hAnsi="Times New Roman" w:cs="Times New Roman"/>
          <w:sz w:val="28"/>
          <w:szCs w:val="28"/>
          <w:lang w:val="kk-KZ"/>
        </w:rPr>
        <w:t xml:space="preserve"> </w:t>
      </w:r>
      <w:r w:rsidR="002C298E">
        <w:rPr>
          <w:rFonts w:ascii="Times New Roman" w:hAnsi="Times New Roman" w:cs="Times New Roman"/>
          <w:sz w:val="28"/>
          <w:szCs w:val="28"/>
          <w:lang w:val="kk-KZ"/>
        </w:rPr>
        <w:t xml:space="preserve">заряд тасушылардың рекомбинациялану жылдамдығы азаяды. </w:t>
      </w:r>
    </w:p>
    <w:p w:rsidR="00C36F15" w:rsidRDefault="00C36F15" w:rsidP="00C36F15">
      <w:pPr>
        <w:spacing w:after="0" w:line="240" w:lineRule="auto"/>
        <w:jc w:val="both"/>
        <w:rPr>
          <w:rFonts w:ascii="Times New Roman" w:hAnsi="Times New Roman" w:cs="Times New Roman"/>
          <w:sz w:val="28"/>
          <w:szCs w:val="28"/>
          <w:lang w:val="kk-KZ"/>
        </w:rPr>
      </w:pPr>
    </w:p>
    <w:p w:rsidR="003364C1" w:rsidRPr="009B660B" w:rsidRDefault="00881D07" w:rsidP="00C36F15">
      <w:pPr>
        <w:spacing w:after="0" w:line="240" w:lineRule="auto"/>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Кесте</w:t>
      </w:r>
      <w:r w:rsidR="0075353D" w:rsidRPr="009B660B">
        <w:rPr>
          <w:rFonts w:ascii="Times New Roman" w:hAnsi="Times New Roman" w:cs="Times New Roman"/>
          <w:sz w:val="28"/>
          <w:szCs w:val="28"/>
          <w:lang w:val="kk-KZ"/>
        </w:rPr>
        <w:t xml:space="preserve"> 10</w:t>
      </w:r>
      <w:r w:rsidR="003364C1" w:rsidRPr="009B660B">
        <w:rPr>
          <w:rFonts w:ascii="Times New Roman" w:hAnsi="Times New Roman" w:cs="Times New Roman"/>
          <w:sz w:val="28"/>
          <w:szCs w:val="28"/>
          <w:lang w:val="kk-KZ"/>
        </w:rPr>
        <w:t xml:space="preserve"> – </w:t>
      </w:r>
      <w:r w:rsidR="0054464C" w:rsidRPr="009B660B">
        <w:rPr>
          <w:rFonts w:ascii="Times New Roman" w:hAnsi="Times New Roman" w:cs="Times New Roman"/>
          <w:sz w:val="28"/>
          <w:szCs w:val="28"/>
          <w:lang w:val="kk-KZ"/>
        </w:rPr>
        <w:t>ZnO:</w:t>
      </w:r>
      <w:r w:rsidR="00CA5940" w:rsidRPr="009B660B">
        <w:rPr>
          <w:rFonts w:ascii="Times New Roman" w:hAnsi="Times New Roman"/>
          <w:sz w:val="28"/>
          <w:szCs w:val="28"/>
          <w:lang w:val="kk-KZ"/>
        </w:rPr>
        <w:t>SnO</w:t>
      </w:r>
      <w:r w:rsidR="00CA5940" w:rsidRPr="009B660B">
        <w:rPr>
          <w:rFonts w:ascii="Times New Roman" w:hAnsi="Times New Roman"/>
          <w:sz w:val="28"/>
          <w:szCs w:val="28"/>
          <w:vertAlign w:val="subscript"/>
          <w:lang w:val="kk-KZ"/>
        </w:rPr>
        <w:t>2</w:t>
      </w:r>
      <w:r w:rsidR="0054464C" w:rsidRPr="009B660B">
        <w:rPr>
          <w:rFonts w:ascii="Times New Roman" w:hAnsi="Times New Roman"/>
          <w:sz w:val="28"/>
          <w:szCs w:val="28"/>
          <w:vertAlign w:val="subscript"/>
          <w:lang w:val="kk-KZ"/>
        </w:rPr>
        <w:t xml:space="preserve"> </w:t>
      </w:r>
      <w:r w:rsidR="0054464C" w:rsidRPr="009B660B">
        <w:rPr>
          <w:rFonts w:ascii="Times New Roman" w:hAnsi="Times New Roman" w:cs="Times New Roman"/>
          <w:sz w:val="28"/>
          <w:szCs w:val="28"/>
          <w:lang w:val="kk-KZ"/>
        </w:rPr>
        <w:t xml:space="preserve"> қабыршақтарының электрофизикалық параметрлерінің мәндері </w:t>
      </w:r>
    </w:p>
    <w:p w:rsidR="004853D2" w:rsidRPr="00C36F15" w:rsidRDefault="004853D2" w:rsidP="009827DE">
      <w:pPr>
        <w:spacing w:after="0" w:line="240" w:lineRule="auto"/>
        <w:ind w:firstLine="709"/>
        <w:jc w:val="both"/>
        <w:rPr>
          <w:rFonts w:ascii="Times New Roman" w:hAnsi="Times New Roman" w:cs="Times New Roman"/>
          <w:sz w:val="16"/>
          <w:szCs w:val="16"/>
          <w:lang w:val="kk-KZ"/>
        </w:rPr>
      </w:pPr>
    </w:p>
    <w:tbl>
      <w:tblPr>
        <w:tblW w:w="4826" w:type="pct"/>
        <w:jc w:val="center"/>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1314"/>
        <w:gridCol w:w="1313"/>
        <w:gridCol w:w="1314"/>
        <w:gridCol w:w="1314"/>
        <w:gridCol w:w="1274"/>
      </w:tblGrid>
      <w:tr w:rsidR="003364C1" w:rsidRPr="009B660B" w:rsidTr="003925C4">
        <w:trPr>
          <w:trHeight w:val="473"/>
          <w:jc w:val="center"/>
        </w:trPr>
        <w:tc>
          <w:tcPr>
            <w:tcW w:w="1567" w:type="pct"/>
            <w:shd w:val="clear" w:color="auto" w:fill="auto"/>
            <w:vAlign w:val="center"/>
          </w:tcPr>
          <w:p w:rsidR="003364C1" w:rsidRPr="00C36F15" w:rsidRDefault="004853D2" w:rsidP="0047159C">
            <w:pPr>
              <w:spacing w:after="0" w:line="240" w:lineRule="auto"/>
              <w:jc w:val="center"/>
              <w:rPr>
                <w:rFonts w:ascii="Times New Roman" w:hAnsi="Times New Roman" w:cs="Times New Roman"/>
                <w:sz w:val="24"/>
                <w:szCs w:val="24"/>
                <w:lang w:val="kk-KZ"/>
              </w:rPr>
            </w:pPr>
            <w:r w:rsidRPr="00C36F15">
              <w:rPr>
                <w:rFonts w:ascii="Times New Roman" w:hAnsi="Times New Roman" w:cs="Times New Roman"/>
                <w:sz w:val="24"/>
                <w:szCs w:val="24"/>
                <w:lang w:val="kk-KZ"/>
              </w:rPr>
              <w:t>Үлгі</w:t>
            </w:r>
          </w:p>
        </w:tc>
        <w:tc>
          <w:tcPr>
            <w:tcW w:w="690" w:type="pct"/>
            <w:shd w:val="clear" w:color="auto" w:fill="auto"/>
            <w:vAlign w:val="center"/>
          </w:tcPr>
          <w:p w:rsidR="003364C1" w:rsidRPr="00C36F15" w:rsidRDefault="003364C1" w:rsidP="005F4C4A">
            <w:pPr>
              <w:spacing w:after="0" w:line="240" w:lineRule="auto"/>
              <w:jc w:val="center"/>
              <w:rPr>
                <w:rFonts w:ascii="Times New Roman" w:hAnsi="Times New Roman" w:cs="Times New Roman"/>
                <w:sz w:val="24"/>
                <w:szCs w:val="24"/>
              </w:rPr>
            </w:pPr>
            <w:r w:rsidRPr="00C36F15">
              <w:rPr>
                <w:rFonts w:ascii="Times New Roman" w:hAnsi="Times New Roman" w:cs="Times New Roman"/>
                <w:i/>
                <w:sz w:val="24"/>
                <w:szCs w:val="24"/>
              </w:rPr>
              <w:t>R</w:t>
            </w:r>
            <w:r w:rsidR="005F4C4A" w:rsidRPr="00C36F15">
              <w:rPr>
                <w:rFonts w:ascii="Times New Roman" w:hAnsi="Times New Roman" w:cs="Times New Roman"/>
                <w:i/>
                <w:sz w:val="24"/>
                <w:szCs w:val="24"/>
                <w:vertAlign w:val="subscript"/>
              </w:rPr>
              <w:t>1</w:t>
            </w:r>
            <w:r w:rsidR="008038EA" w:rsidRPr="00C36F15">
              <w:rPr>
                <w:rFonts w:ascii="Times New Roman" w:hAnsi="Times New Roman" w:cs="Times New Roman"/>
                <w:sz w:val="24"/>
                <w:szCs w:val="24"/>
              </w:rPr>
              <w:t xml:space="preserve">, </w:t>
            </w:r>
            <w:r w:rsidRPr="00C36F15">
              <w:rPr>
                <w:rFonts w:ascii="Times New Roman" w:hAnsi="Times New Roman" w:cs="Times New Roman"/>
                <w:sz w:val="24"/>
                <w:szCs w:val="24"/>
              </w:rPr>
              <w:t>(</w:t>
            </w:r>
            <w:r w:rsidR="004853D2" w:rsidRPr="00C36F15">
              <w:rPr>
                <w:rFonts w:ascii="Times New Roman" w:hAnsi="Times New Roman" w:cs="Times New Roman"/>
                <w:sz w:val="24"/>
                <w:szCs w:val="24"/>
                <w:lang w:val="kk-KZ"/>
              </w:rPr>
              <w:t>Ом</w:t>
            </w:r>
            <w:r w:rsidRPr="00C36F15">
              <w:rPr>
                <w:rFonts w:ascii="Times New Roman" w:hAnsi="Times New Roman" w:cs="Times New Roman"/>
                <w:sz w:val="24"/>
                <w:szCs w:val="24"/>
              </w:rPr>
              <w:t>)</w:t>
            </w:r>
          </w:p>
        </w:tc>
        <w:tc>
          <w:tcPr>
            <w:tcW w:w="690" w:type="pct"/>
            <w:shd w:val="clear" w:color="auto" w:fill="auto"/>
            <w:vAlign w:val="center"/>
          </w:tcPr>
          <w:p w:rsidR="003364C1" w:rsidRPr="00C36F15" w:rsidRDefault="003364C1" w:rsidP="008038EA">
            <w:pPr>
              <w:spacing w:after="0" w:line="240" w:lineRule="auto"/>
              <w:jc w:val="center"/>
              <w:rPr>
                <w:rFonts w:ascii="Times New Roman" w:hAnsi="Times New Roman" w:cs="Times New Roman"/>
                <w:sz w:val="24"/>
                <w:szCs w:val="24"/>
              </w:rPr>
            </w:pPr>
            <w:r w:rsidRPr="00C36F15">
              <w:rPr>
                <w:rFonts w:ascii="Times New Roman" w:hAnsi="Times New Roman" w:cs="Times New Roman"/>
                <w:i/>
                <w:sz w:val="24"/>
                <w:szCs w:val="24"/>
              </w:rPr>
              <w:t>R</w:t>
            </w:r>
            <w:r w:rsidR="005F4C4A" w:rsidRPr="00C36F15">
              <w:rPr>
                <w:rFonts w:ascii="Times New Roman" w:hAnsi="Times New Roman" w:cs="Times New Roman"/>
                <w:i/>
                <w:sz w:val="24"/>
                <w:szCs w:val="24"/>
                <w:vertAlign w:val="subscript"/>
              </w:rPr>
              <w:t>2</w:t>
            </w:r>
            <w:r w:rsidR="008038EA" w:rsidRPr="00C36F15">
              <w:rPr>
                <w:rFonts w:ascii="Times New Roman" w:hAnsi="Times New Roman" w:cs="Times New Roman"/>
                <w:sz w:val="24"/>
                <w:szCs w:val="24"/>
              </w:rPr>
              <w:t xml:space="preserve">, </w:t>
            </w:r>
            <w:r w:rsidRPr="00C36F15">
              <w:rPr>
                <w:rFonts w:ascii="Times New Roman" w:hAnsi="Times New Roman" w:cs="Times New Roman"/>
                <w:sz w:val="24"/>
                <w:szCs w:val="24"/>
              </w:rPr>
              <w:t>(</w:t>
            </w:r>
            <w:r w:rsidR="004853D2" w:rsidRPr="00C36F15">
              <w:rPr>
                <w:rFonts w:ascii="Times New Roman" w:hAnsi="Times New Roman" w:cs="Times New Roman"/>
                <w:sz w:val="24"/>
                <w:szCs w:val="24"/>
                <w:lang w:val="kk-KZ"/>
              </w:rPr>
              <w:t>Ом</w:t>
            </w:r>
            <w:r w:rsidRPr="00C36F15">
              <w:rPr>
                <w:rFonts w:ascii="Times New Roman" w:hAnsi="Times New Roman" w:cs="Times New Roman"/>
                <w:sz w:val="24"/>
                <w:szCs w:val="24"/>
              </w:rPr>
              <w:t>)</w:t>
            </w:r>
          </w:p>
        </w:tc>
        <w:tc>
          <w:tcPr>
            <w:tcW w:w="691" w:type="pct"/>
            <w:vAlign w:val="center"/>
          </w:tcPr>
          <w:p w:rsidR="003364C1" w:rsidRPr="00C36F15" w:rsidRDefault="003364C1" w:rsidP="008038EA">
            <w:pPr>
              <w:spacing w:after="0" w:line="240" w:lineRule="auto"/>
              <w:jc w:val="center"/>
              <w:rPr>
                <w:rFonts w:ascii="Times New Roman" w:hAnsi="Times New Roman" w:cs="Times New Roman"/>
                <w:i/>
                <w:sz w:val="24"/>
                <w:szCs w:val="24"/>
                <w:vertAlign w:val="subscript"/>
                <w:lang w:val="kk-KZ"/>
              </w:rPr>
            </w:pPr>
            <w:r w:rsidRPr="00C36F15">
              <w:rPr>
                <w:rFonts w:ascii="Times New Roman" w:hAnsi="Times New Roman" w:cs="Times New Roman"/>
                <w:i/>
                <w:sz w:val="24"/>
                <w:szCs w:val="24"/>
              </w:rPr>
              <w:t>R</w:t>
            </w:r>
            <w:r w:rsidR="005F4C4A" w:rsidRPr="00C36F15">
              <w:rPr>
                <w:rFonts w:ascii="Times New Roman" w:hAnsi="Times New Roman" w:cs="Times New Roman"/>
                <w:i/>
                <w:sz w:val="24"/>
                <w:szCs w:val="24"/>
                <w:vertAlign w:val="subscript"/>
              </w:rPr>
              <w:t>2</w:t>
            </w:r>
            <w:r w:rsidRPr="00C36F15">
              <w:rPr>
                <w:rFonts w:ascii="Times New Roman" w:hAnsi="Times New Roman" w:cs="Times New Roman"/>
                <w:i/>
                <w:sz w:val="24"/>
                <w:szCs w:val="24"/>
              </w:rPr>
              <w:t>/R</w:t>
            </w:r>
            <w:r w:rsidR="005F4C4A" w:rsidRPr="00C36F15">
              <w:rPr>
                <w:rFonts w:ascii="Times New Roman" w:hAnsi="Times New Roman" w:cs="Times New Roman"/>
                <w:i/>
                <w:sz w:val="24"/>
                <w:szCs w:val="24"/>
                <w:vertAlign w:val="subscript"/>
              </w:rPr>
              <w:t>1</w:t>
            </w:r>
          </w:p>
        </w:tc>
        <w:tc>
          <w:tcPr>
            <w:tcW w:w="691" w:type="pct"/>
            <w:vAlign w:val="center"/>
          </w:tcPr>
          <w:p w:rsidR="003364C1" w:rsidRPr="00C36F15" w:rsidRDefault="003364C1" w:rsidP="008038EA">
            <w:pPr>
              <w:spacing w:after="0" w:line="240" w:lineRule="auto"/>
              <w:jc w:val="center"/>
              <w:rPr>
                <w:rFonts w:ascii="Times New Roman" w:hAnsi="Times New Roman" w:cs="Times New Roman"/>
                <w:sz w:val="24"/>
                <w:szCs w:val="24"/>
              </w:rPr>
            </w:pPr>
            <w:r w:rsidRPr="00C36F15">
              <w:rPr>
                <w:rFonts w:ascii="Times New Roman" w:hAnsi="Times New Roman" w:cs="Times New Roman"/>
                <w:i/>
                <w:sz w:val="24"/>
                <w:szCs w:val="24"/>
              </w:rPr>
              <w:t>τ</w:t>
            </w:r>
            <w:r w:rsidRPr="00C36F15">
              <w:rPr>
                <w:rFonts w:ascii="Times New Roman" w:hAnsi="Times New Roman" w:cs="Times New Roman"/>
                <w:i/>
                <w:sz w:val="24"/>
                <w:szCs w:val="24"/>
                <w:vertAlign w:val="subscript"/>
              </w:rPr>
              <w:t>eff</w:t>
            </w:r>
            <w:r w:rsidR="008038EA" w:rsidRPr="00C36F15">
              <w:rPr>
                <w:rFonts w:ascii="Times New Roman" w:hAnsi="Times New Roman" w:cs="Times New Roman"/>
                <w:sz w:val="24"/>
                <w:szCs w:val="24"/>
              </w:rPr>
              <w:t>,</w:t>
            </w:r>
            <w:r w:rsidR="008038EA" w:rsidRPr="00C36F15">
              <w:rPr>
                <w:rFonts w:ascii="Times New Roman" w:hAnsi="Times New Roman" w:cs="Times New Roman"/>
                <w:sz w:val="24"/>
                <w:szCs w:val="24"/>
                <w:lang w:val="kk-KZ"/>
              </w:rPr>
              <w:t xml:space="preserve"> </w:t>
            </w:r>
            <w:r w:rsidRPr="00C36F15">
              <w:rPr>
                <w:rFonts w:ascii="Times New Roman" w:hAnsi="Times New Roman" w:cs="Times New Roman"/>
                <w:sz w:val="24"/>
                <w:szCs w:val="24"/>
              </w:rPr>
              <w:t>(</w:t>
            </w:r>
            <w:r w:rsidR="004853D2" w:rsidRPr="00C36F15">
              <w:rPr>
                <w:rFonts w:ascii="Times New Roman" w:hAnsi="Times New Roman" w:cs="Times New Roman"/>
                <w:sz w:val="24"/>
                <w:szCs w:val="24"/>
                <w:lang w:val="kk-KZ"/>
              </w:rPr>
              <w:t>мс</w:t>
            </w:r>
            <w:r w:rsidRPr="00C36F15">
              <w:rPr>
                <w:rFonts w:ascii="Times New Roman" w:hAnsi="Times New Roman" w:cs="Times New Roman"/>
                <w:sz w:val="24"/>
                <w:szCs w:val="24"/>
              </w:rPr>
              <w:t>)</w:t>
            </w:r>
          </w:p>
        </w:tc>
        <w:tc>
          <w:tcPr>
            <w:tcW w:w="670" w:type="pct"/>
            <w:vAlign w:val="center"/>
          </w:tcPr>
          <w:p w:rsidR="003364C1" w:rsidRPr="00C36F15" w:rsidRDefault="003364C1" w:rsidP="008038EA">
            <w:pPr>
              <w:spacing w:after="0" w:line="240" w:lineRule="auto"/>
              <w:jc w:val="center"/>
              <w:rPr>
                <w:rFonts w:ascii="Times New Roman" w:hAnsi="Times New Roman" w:cs="Times New Roman"/>
                <w:sz w:val="24"/>
                <w:szCs w:val="24"/>
              </w:rPr>
            </w:pPr>
            <w:r w:rsidRPr="00C36F15">
              <w:rPr>
                <w:rFonts w:ascii="Times New Roman" w:hAnsi="Times New Roman" w:cs="Times New Roman"/>
                <w:i/>
                <w:sz w:val="24"/>
                <w:szCs w:val="24"/>
              </w:rPr>
              <w:t>k</w:t>
            </w:r>
            <w:r w:rsidRPr="00C36F15">
              <w:rPr>
                <w:rFonts w:ascii="Times New Roman" w:hAnsi="Times New Roman" w:cs="Times New Roman"/>
                <w:i/>
                <w:sz w:val="24"/>
                <w:szCs w:val="24"/>
                <w:vertAlign w:val="subscript"/>
              </w:rPr>
              <w:t>eff</w:t>
            </w:r>
            <w:r w:rsidR="008038EA" w:rsidRPr="00C36F15">
              <w:rPr>
                <w:rFonts w:ascii="Times New Roman" w:hAnsi="Times New Roman" w:cs="Times New Roman"/>
                <w:sz w:val="24"/>
                <w:szCs w:val="24"/>
              </w:rPr>
              <w:t>,</w:t>
            </w:r>
            <w:r w:rsidR="008038EA" w:rsidRPr="00C36F15">
              <w:rPr>
                <w:rFonts w:ascii="Times New Roman" w:hAnsi="Times New Roman" w:cs="Times New Roman"/>
                <w:sz w:val="24"/>
                <w:szCs w:val="24"/>
                <w:lang w:val="kk-KZ"/>
              </w:rPr>
              <w:t xml:space="preserve"> </w:t>
            </w:r>
            <w:r w:rsidRPr="00C36F15">
              <w:rPr>
                <w:rFonts w:ascii="Times New Roman" w:hAnsi="Times New Roman" w:cs="Times New Roman"/>
                <w:sz w:val="24"/>
                <w:szCs w:val="24"/>
              </w:rPr>
              <w:t>(с</w:t>
            </w:r>
            <w:r w:rsidRPr="00C36F15">
              <w:rPr>
                <w:rFonts w:ascii="Times New Roman" w:hAnsi="Times New Roman" w:cs="Times New Roman"/>
                <w:sz w:val="24"/>
                <w:szCs w:val="24"/>
                <w:vertAlign w:val="superscript"/>
              </w:rPr>
              <w:t>-1</w:t>
            </w:r>
            <w:r w:rsidRPr="00C36F15">
              <w:rPr>
                <w:rFonts w:ascii="Times New Roman" w:hAnsi="Times New Roman" w:cs="Times New Roman"/>
                <w:sz w:val="24"/>
                <w:szCs w:val="24"/>
              </w:rPr>
              <w:t>)</w:t>
            </w:r>
          </w:p>
        </w:tc>
      </w:tr>
      <w:tr w:rsidR="003364C1" w:rsidRPr="009B660B" w:rsidTr="003925C4">
        <w:trPr>
          <w:trHeight w:val="307"/>
          <w:jc w:val="center"/>
        </w:trPr>
        <w:tc>
          <w:tcPr>
            <w:tcW w:w="1567" w:type="pct"/>
            <w:shd w:val="clear" w:color="auto" w:fill="auto"/>
          </w:tcPr>
          <w:p w:rsidR="003364C1" w:rsidRPr="009B660B" w:rsidRDefault="003364C1" w:rsidP="0054460D">
            <w:pPr>
              <w:spacing w:after="0" w:line="240" w:lineRule="auto"/>
              <w:rPr>
                <w:rFonts w:ascii="Times New Roman" w:hAnsi="Times New Roman" w:cs="Times New Roman"/>
                <w:sz w:val="24"/>
                <w:szCs w:val="24"/>
              </w:rPr>
            </w:pPr>
            <w:r w:rsidRPr="009B660B">
              <w:rPr>
                <w:rFonts w:ascii="Times New Roman" w:hAnsi="Times New Roman" w:cs="Times New Roman"/>
                <w:sz w:val="24"/>
                <w:szCs w:val="24"/>
              </w:rPr>
              <w:t>ZnO – 67 нм</w:t>
            </w:r>
          </w:p>
        </w:tc>
        <w:tc>
          <w:tcPr>
            <w:tcW w:w="690" w:type="pct"/>
            <w:shd w:val="clear" w:color="auto" w:fill="auto"/>
            <w:vAlign w:val="bottom"/>
          </w:tcPr>
          <w:p w:rsidR="003364C1" w:rsidRPr="009B660B" w:rsidRDefault="003364C1" w:rsidP="0047159C">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1142</w:t>
            </w:r>
          </w:p>
        </w:tc>
        <w:tc>
          <w:tcPr>
            <w:tcW w:w="690" w:type="pct"/>
            <w:shd w:val="clear" w:color="auto" w:fill="auto"/>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15393</w:t>
            </w:r>
          </w:p>
        </w:tc>
        <w:tc>
          <w:tcPr>
            <w:tcW w:w="691"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13,4</w:t>
            </w:r>
          </w:p>
        </w:tc>
        <w:tc>
          <w:tcPr>
            <w:tcW w:w="691"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1,3</w:t>
            </w:r>
          </w:p>
        </w:tc>
        <w:tc>
          <w:tcPr>
            <w:tcW w:w="670"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754</w:t>
            </w:r>
          </w:p>
        </w:tc>
      </w:tr>
      <w:tr w:rsidR="003364C1" w:rsidRPr="009B660B" w:rsidTr="003925C4">
        <w:trPr>
          <w:trHeight w:val="318"/>
          <w:jc w:val="center"/>
        </w:trPr>
        <w:tc>
          <w:tcPr>
            <w:tcW w:w="1567" w:type="pct"/>
            <w:shd w:val="clear" w:color="auto" w:fill="auto"/>
          </w:tcPr>
          <w:p w:rsidR="003364C1" w:rsidRPr="009B660B" w:rsidRDefault="00CA5940" w:rsidP="0054460D">
            <w:pPr>
              <w:spacing w:after="0" w:line="240" w:lineRule="auto"/>
              <w:rPr>
                <w:rFonts w:ascii="Times New Roman" w:hAnsi="Times New Roman" w:cs="Times New Roman"/>
                <w:sz w:val="24"/>
                <w:szCs w:val="24"/>
              </w:rPr>
            </w:pPr>
            <w:r w:rsidRPr="009B660B">
              <w:rPr>
                <w:rFonts w:ascii="Times New Roman" w:hAnsi="Times New Roman" w:cs="Times New Roman"/>
                <w:sz w:val="24"/>
                <w:szCs w:val="24"/>
              </w:rPr>
              <w:t>SnO</w:t>
            </w:r>
            <w:r w:rsidR="00F001C3">
              <w:rPr>
                <w:rFonts w:ascii="Times New Roman" w:hAnsi="Times New Roman" w:cs="Times New Roman"/>
                <w:sz w:val="24"/>
                <w:szCs w:val="24"/>
                <w:vertAlign w:val="subscript"/>
              </w:rPr>
              <w:t>2</w:t>
            </w:r>
            <w:r w:rsidR="003364C1" w:rsidRPr="009B660B">
              <w:rPr>
                <w:rFonts w:ascii="Times New Roman" w:hAnsi="Times New Roman" w:cs="Times New Roman"/>
                <w:sz w:val="24"/>
                <w:szCs w:val="24"/>
              </w:rPr>
              <w:t xml:space="preserve"> – 58 нм</w:t>
            </w:r>
          </w:p>
        </w:tc>
        <w:tc>
          <w:tcPr>
            <w:tcW w:w="690" w:type="pct"/>
            <w:shd w:val="clear" w:color="auto" w:fill="auto"/>
            <w:vAlign w:val="bottom"/>
          </w:tcPr>
          <w:p w:rsidR="003364C1" w:rsidRPr="009B660B" w:rsidRDefault="003364C1" w:rsidP="0047159C">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1501</w:t>
            </w:r>
          </w:p>
        </w:tc>
        <w:tc>
          <w:tcPr>
            <w:tcW w:w="690" w:type="pct"/>
            <w:shd w:val="clear" w:color="auto" w:fill="auto"/>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20952</w:t>
            </w:r>
          </w:p>
        </w:tc>
        <w:tc>
          <w:tcPr>
            <w:tcW w:w="691"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14,1</w:t>
            </w:r>
          </w:p>
        </w:tc>
        <w:tc>
          <w:tcPr>
            <w:tcW w:w="691"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1,1</w:t>
            </w:r>
          </w:p>
        </w:tc>
        <w:tc>
          <w:tcPr>
            <w:tcW w:w="670"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910</w:t>
            </w:r>
          </w:p>
        </w:tc>
      </w:tr>
      <w:tr w:rsidR="003364C1" w:rsidRPr="009B660B" w:rsidTr="003925C4">
        <w:trPr>
          <w:trHeight w:val="307"/>
          <w:jc w:val="center"/>
        </w:trPr>
        <w:tc>
          <w:tcPr>
            <w:tcW w:w="1567" w:type="pct"/>
            <w:shd w:val="clear" w:color="auto" w:fill="auto"/>
          </w:tcPr>
          <w:p w:rsidR="003364C1" w:rsidRPr="009B660B" w:rsidRDefault="003364C1" w:rsidP="0054460D">
            <w:pPr>
              <w:spacing w:after="0" w:line="240" w:lineRule="auto"/>
              <w:rPr>
                <w:rFonts w:ascii="Times New Roman" w:hAnsi="Times New Roman" w:cs="Times New Roman"/>
                <w:sz w:val="24"/>
                <w:szCs w:val="24"/>
              </w:rPr>
            </w:pPr>
            <w:r w:rsidRPr="009B660B">
              <w:rPr>
                <w:rFonts w:ascii="Times New Roman" w:hAnsi="Times New Roman" w:cs="Times New Roman"/>
                <w:sz w:val="24"/>
                <w:szCs w:val="24"/>
              </w:rPr>
              <w:t>ZnO/</w:t>
            </w:r>
            <w:r w:rsidR="00CA5940" w:rsidRPr="009B660B">
              <w:rPr>
                <w:rFonts w:ascii="Times New Roman" w:hAnsi="Times New Roman" w:cs="Times New Roman"/>
                <w:sz w:val="24"/>
                <w:szCs w:val="24"/>
              </w:rPr>
              <w:t>SnO</w:t>
            </w:r>
            <w:r w:rsidR="00CA5940" w:rsidRPr="008739DE">
              <w:rPr>
                <w:rFonts w:ascii="Times New Roman" w:hAnsi="Times New Roman" w:cs="Times New Roman"/>
                <w:sz w:val="24"/>
                <w:szCs w:val="24"/>
                <w:vertAlign w:val="subscript"/>
              </w:rPr>
              <w:t>2</w:t>
            </w:r>
            <w:r w:rsidRPr="009B660B">
              <w:rPr>
                <w:rFonts w:ascii="Times New Roman" w:hAnsi="Times New Roman" w:cs="Times New Roman"/>
                <w:sz w:val="24"/>
                <w:szCs w:val="24"/>
              </w:rPr>
              <w:t xml:space="preserve"> –54 нм</w:t>
            </w:r>
          </w:p>
        </w:tc>
        <w:tc>
          <w:tcPr>
            <w:tcW w:w="690" w:type="pct"/>
            <w:shd w:val="clear" w:color="auto" w:fill="auto"/>
            <w:vAlign w:val="bottom"/>
          </w:tcPr>
          <w:p w:rsidR="003364C1" w:rsidRPr="009B660B" w:rsidRDefault="003364C1" w:rsidP="0047159C">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1450</w:t>
            </w:r>
          </w:p>
        </w:tc>
        <w:tc>
          <w:tcPr>
            <w:tcW w:w="690" w:type="pct"/>
            <w:shd w:val="clear" w:color="auto" w:fill="auto"/>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27080</w:t>
            </w:r>
          </w:p>
        </w:tc>
        <w:tc>
          <w:tcPr>
            <w:tcW w:w="691"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18,6</w:t>
            </w:r>
          </w:p>
        </w:tc>
        <w:tc>
          <w:tcPr>
            <w:tcW w:w="691"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0,7</w:t>
            </w:r>
          </w:p>
        </w:tc>
        <w:tc>
          <w:tcPr>
            <w:tcW w:w="670"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1325</w:t>
            </w:r>
          </w:p>
        </w:tc>
      </w:tr>
      <w:tr w:rsidR="003364C1" w:rsidRPr="009B660B" w:rsidTr="003925C4">
        <w:trPr>
          <w:trHeight w:val="307"/>
          <w:jc w:val="center"/>
        </w:trPr>
        <w:tc>
          <w:tcPr>
            <w:tcW w:w="1567" w:type="pct"/>
            <w:shd w:val="clear" w:color="auto" w:fill="auto"/>
          </w:tcPr>
          <w:p w:rsidR="003364C1" w:rsidRPr="009B660B" w:rsidRDefault="003364C1" w:rsidP="0054460D">
            <w:pPr>
              <w:spacing w:after="0" w:line="240" w:lineRule="auto"/>
              <w:rPr>
                <w:rFonts w:ascii="Times New Roman" w:hAnsi="Times New Roman" w:cs="Times New Roman"/>
                <w:sz w:val="24"/>
                <w:szCs w:val="24"/>
              </w:rPr>
            </w:pPr>
            <w:r w:rsidRPr="009B660B">
              <w:rPr>
                <w:rFonts w:ascii="Times New Roman" w:hAnsi="Times New Roman" w:cs="Times New Roman"/>
                <w:sz w:val="24"/>
                <w:szCs w:val="24"/>
              </w:rPr>
              <w:t>ZnO/</w:t>
            </w:r>
            <w:r w:rsidR="00CA5940" w:rsidRPr="009B660B">
              <w:rPr>
                <w:rFonts w:ascii="Times New Roman" w:hAnsi="Times New Roman" w:cs="Times New Roman"/>
                <w:sz w:val="24"/>
                <w:szCs w:val="24"/>
              </w:rPr>
              <w:t>SnO</w:t>
            </w:r>
            <w:r w:rsidR="00CA5940" w:rsidRPr="008739DE">
              <w:rPr>
                <w:rFonts w:ascii="Times New Roman" w:hAnsi="Times New Roman" w:cs="Times New Roman"/>
                <w:sz w:val="24"/>
                <w:szCs w:val="24"/>
                <w:vertAlign w:val="subscript"/>
              </w:rPr>
              <w:t>2</w:t>
            </w:r>
            <w:r w:rsidRPr="009B660B">
              <w:rPr>
                <w:rFonts w:ascii="Times New Roman" w:hAnsi="Times New Roman" w:cs="Times New Roman"/>
                <w:sz w:val="24"/>
                <w:szCs w:val="24"/>
              </w:rPr>
              <w:t xml:space="preserve"> – 62 нм</w:t>
            </w:r>
          </w:p>
        </w:tc>
        <w:tc>
          <w:tcPr>
            <w:tcW w:w="690" w:type="pct"/>
            <w:shd w:val="clear" w:color="auto" w:fill="auto"/>
            <w:vAlign w:val="bottom"/>
          </w:tcPr>
          <w:p w:rsidR="003364C1" w:rsidRPr="009B660B" w:rsidRDefault="003364C1" w:rsidP="0047159C">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1235</w:t>
            </w:r>
          </w:p>
        </w:tc>
        <w:tc>
          <w:tcPr>
            <w:tcW w:w="690" w:type="pct"/>
            <w:shd w:val="clear" w:color="auto" w:fill="auto"/>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22671</w:t>
            </w:r>
          </w:p>
        </w:tc>
        <w:tc>
          <w:tcPr>
            <w:tcW w:w="691"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18,3</w:t>
            </w:r>
          </w:p>
        </w:tc>
        <w:tc>
          <w:tcPr>
            <w:tcW w:w="691"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0,8</w:t>
            </w:r>
          </w:p>
        </w:tc>
        <w:tc>
          <w:tcPr>
            <w:tcW w:w="670" w:type="pct"/>
            <w:vAlign w:val="center"/>
          </w:tcPr>
          <w:p w:rsidR="003364C1" w:rsidRPr="009B660B" w:rsidRDefault="003364C1" w:rsidP="0047159C">
            <w:pPr>
              <w:spacing w:after="0" w:line="240" w:lineRule="auto"/>
              <w:jc w:val="center"/>
              <w:rPr>
                <w:rFonts w:ascii="Times New Roman" w:eastAsia="Times New Roman" w:hAnsi="Times New Roman" w:cs="Times New Roman"/>
                <w:sz w:val="24"/>
                <w:szCs w:val="24"/>
              </w:rPr>
            </w:pPr>
            <w:r w:rsidRPr="009B660B">
              <w:rPr>
                <w:rFonts w:ascii="Times New Roman" w:eastAsia="Times New Roman" w:hAnsi="Times New Roman" w:cs="Times New Roman"/>
                <w:sz w:val="24"/>
                <w:szCs w:val="24"/>
              </w:rPr>
              <w:t>1199</w:t>
            </w:r>
          </w:p>
        </w:tc>
      </w:tr>
    </w:tbl>
    <w:p w:rsidR="003364C1" w:rsidRPr="009B660B" w:rsidRDefault="003364C1" w:rsidP="009827DE">
      <w:pPr>
        <w:spacing w:after="0" w:line="240" w:lineRule="auto"/>
        <w:ind w:firstLine="709"/>
        <w:jc w:val="both"/>
        <w:rPr>
          <w:rFonts w:ascii="Times New Roman" w:hAnsi="Times New Roman" w:cs="Times New Roman"/>
          <w:sz w:val="24"/>
          <w:szCs w:val="24"/>
        </w:rPr>
      </w:pPr>
    </w:p>
    <w:p w:rsidR="003364C1" w:rsidRDefault="0054464C" w:rsidP="009827DE">
      <w:pPr>
        <w:spacing w:after="0" w:line="240" w:lineRule="auto"/>
        <w:ind w:firstLine="709"/>
        <w:contextualSpacing/>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Годограф талдауы бойынша, </w:t>
      </w:r>
      <w:r w:rsidR="00146EE0" w:rsidRPr="009B660B">
        <w:rPr>
          <w:rFonts w:ascii="Times New Roman" w:eastAsia="Times New Roman" w:hAnsi="Times New Roman" w:cs="Times New Roman"/>
          <w:sz w:val="28"/>
          <w:szCs w:val="28"/>
          <w:lang w:val="kk-KZ" w:eastAsia="ru-RU"/>
        </w:rPr>
        <w:t>ZnO/SnO</w:t>
      </w:r>
      <w:r w:rsidR="00146EE0" w:rsidRPr="009B660B">
        <w:rPr>
          <w:rFonts w:ascii="Times New Roman" w:eastAsia="Times New Roman" w:hAnsi="Times New Roman" w:cs="Times New Roman"/>
          <w:sz w:val="28"/>
          <w:szCs w:val="28"/>
          <w:vertAlign w:val="subscript"/>
          <w:lang w:val="kk-KZ" w:eastAsia="ru-RU"/>
        </w:rPr>
        <w:t xml:space="preserve">2 </w:t>
      </w:r>
      <w:r w:rsidR="002C298E" w:rsidRPr="009B660B">
        <w:rPr>
          <w:rFonts w:ascii="Times New Roman" w:hAnsi="Times New Roman" w:cs="Times New Roman"/>
          <w:sz w:val="28"/>
          <w:szCs w:val="28"/>
          <w:lang w:val="kk-KZ"/>
        </w:rPr>
        <w:t xml:space="preserve">нанокомпозитті </w:t>
      </w:r>
      <w:r w:rsidR="007C602F" w:rsidRPr="009B660B">
        <w:rPr>
          <w:rFonts w:ascii="Times New Roman" w:hAnsi="Times New Roman" w:cs="Times New Roman"/>
          <w:sz w:val="28"/>
          <w:szCs w:val="28"/>
          <w:lang w:val="kk-KZ"/>
        </w:rPr>
        <w:t>қабыршағы</w:t>
      </w:r>
      <w:r w:rsidRPr="009B660B">
        <w:rPr>
          <w:rFonts w:ascii="Times New Roman" w:hAnsi="Times New Roman" w:cs="Times New Roman"/>
          <w:sz w:val="28"/>
          <w:szCs w:val="28"/>
          <w:lang w:val="kk-KZ"/>
        </w:rPr>
        <w:t xml:space="preserve"> ZnO</w:t>
      </w:r>
      <w:r w:rsidR="007C602F" w:rsidRPr="009B660B">
        <w:rPr>
          <w:rFonts w:ascii="Times New Roman" w:hAnsi="Times New Roman" w:cs="Times New Roman"/>
          <w:sz w:val="28"/>
          <w:szCs w:val="28"/>
          <w:lang w:val="kk-KZ"/>
        </w:rPr>
        <w:t xml:space="preserve"> қабыршағымен</w:t>
      </w:r>
      <w:r w:rsidRPr="009B660B">
        <w:rPr>
          <w:rFonts w:ascii="Times New Roman" w:hAnsi="Times New Roman" w:cs="Times New Roman"/>
          <w:sz w:val="28"/>
          <w:szCs w:val="28"/>
          <w:lang w:val="kk-KZ"/>
        </w:rPr>
        <w:t xml:space="preserve"> салыстырғанда жоғары электрондық өткізгіштік қасиетке ие. Бұл фотоиндуцирленген кемтіктердің белсенді қабаттан электродқа жылдамырақ тасымалдануын қамтамасыз етіп, заряд тасымалдаушылардың рекомбинация</w:t>
      </w:r>
      <w:r w:rsidR="002C298E">
        <w:rPr>
          <w:rFonts w:ascii="Times New Roman" w:hAnsi="Times New Roman" w:cs="Times New Roman"/>
          <w:sz w:val="28"/>
          <w:szCs w:val="28"/>
          <w:lang w:val="kk-KZ"/>
        </w:rPr>
        <w:t>лану</w:t>
      </w:r>
      <w:r w:rsidRPr="009B660B">
        <w:rPr>
          <w:rFonts w:ascii="Times New Roman" w:hAnsi="Times New Roman" w:cs="Times New Roman"/>
          <w:sz w:val="28"/>
          <w:szCs w:val="28"/>
          <w:lang w:val="kk-KZ"/>
        </w:rPr>
        <w:t xml:space="preserve"> ықтималдығын төмендетеді. Осылайша, фототоктың артуы байқалады, бұл қабыршақтың тиімділігін жақсартады</w:t>
      </w:r>
      <w:r w:rsidR="002D68DC" w:rsidRPr="009B660B">
        <w:rPr>
          <w:rFonts w:ascii="Times New Roman" w:hAnsi="Times New Roman" w:cs="Times New Roman"/>
          <w:sz w:val="28"/>
          <w:szCs w:val="28"/>
          <w:lang w:val="kk-KZ"/>
        </w:rPr>
        <w:t>. 40</w:t>
      </w:r>
      <w:r w:rsidRPr="009B660B">
        <w:rPr>
          <w:rFonts w:ascii="Times New Roman" w:hAnsi="Times New Roman" w:cs="Times New Roman"/>
          <w:sz w:val="28"/>
          <w:szCs w:val="28"/>
          <w:lang w:val="kk-KZ"/>
        </w:rPr>
        <w:t>-</w:t>
      </w:r>
      <w:r w:rsidR="00146EE0" w:rsidRPr="009B660B">
        <w:rPr>
          <w:rFonts w:ascii="Times New Roman" w:hAnsi="Times New Roman" w:cs="Times New Roman"/>
          <w:sz w:val="28"/>
          <w:szCs w:val="28"/>
          <w:lang w:val="kk-KZ"/>
        </w:rPr>
        <w:t>суретте инвертте</w:t>
      </w:r>
      <w:r w:rsidRPr="009B660B">
        <w:rPr>
          <w:rFonts w:ascii="Times New Roman" w:hAnsi="Times New Roman" w:cs="Times New Roman"/>
          <w:sz w:val="28"/>
          <w:szCs w:val="28"/>
          <w:lang w:val="kk-KZ"/>
        </w:rPr>
        <w:t>лген нанокомпозиттік фотоэлектр</w:t>
      </w:r>
      <w:r w:rsidR="00146EE0" w:rsidRPr="009B660B">
        <w:rPr>
          <w:rFonts w:ascii="Times New Roman" w:hAnsi="Times New Roman" w:cs="Times New Roman"/>
          <w:sz w:val="28"/>
          <w:szCs w:val="28"/>
          <w:lang w:val="kk-KZ"/>
        </w:rPr>
        <w:t>од негізінде жасалған полимерлі</w:t>
      </w:r>
      <w:r w:rsidR="002C298E">
        <w:rPr>
          <w:rFonts w:ascii="Times New Roman" w:hAnsi="Times New Roman" w:cs="Times New Roman"/>
          <w:sz w:val="28"/>
          <w:szCs w:val="28"/>
          <w:lang w:val="kk-KZ"/>
        </w:rPr>
        <w:t xml:space="preserve"> күн элементтерінің</w:t>
      </w:r>
      <w:r w:rsidRPr="009B660B">
        <w:rPr>
          <w:rFonts w:ascii="Times New Roman" w:hAnsi="Times New Roman" w:cs="Times New Roman"/>
          <w:sz w:val="28"/>
          <w:szCs w:val="28"/>
          <w:lang w:val="kk-KZ"/>
        </w:rPr>
        <w:t xml:space="preserve"> вольт-амперлік сипаттамалары көрсетілген.</w:t>
      </w:r>
      <w:r w:rsidR="003364C1" w:rsidRPr="009B660B">
        <w:rPr>
          <w:rFonts w:ascii="Times New Roman" w:hAnsi="Times New Roman" w:cs="Times New Roman"/>
          <w:sz w:val="28"/>
          <w:szCs w:val="28"/>
          <w:lang w:val="kk-KZ"/>
        </w:rPr>
        <w:t xml:space="preserve"> </w:t>
      </w:r>
    </w:p>
    <w:p w:rsidR="00A70878" w:rsidRPr="009B660B" w:rsidRDefault="00A70878" w:rsidP="009827DE">
      <w:pPr>
        <w:spacing w:after="0" w:line="240" w:lineRule="auto"/>
        <w:ind w:firstLine="709"/>
        <w:contextualSpacing/>
        <w:jc w:val="both"/>
        <w:rPr>
          <w:rFonts w:ascii="Times New Roman" w:hAnsi="Times New Roman" w:cs="Times New Roman"/>
          <w:sz w:val="28"/>
          <w:szCs w:val="28"/>
          <w:lang w:val="kk-KZ"/>
        </w:rPr>
      </w:pPr>
    </w:p>
    <w:p w:rsidR="006C53F4" w:rsidRDefault="003364C1" w:rsidP="0054460D">
      <w:pPr>
        <w:spacing w:after="0" w:line="240" w:lineRule="auto"/>
        <w:jc w:val="center"/>
        <w:rPr>
          <w:rFonts w:ascii="Times New Roman" w:hAnsi="Times New Roman" w:cs="Times New Roman"/>
          <w:sz w:val="28"/>
          <w:szCs w:val="28"/>
          <w:lang w:val="en-US"/>
        </w:rPr>
      </w:pPr>
      <w:r w:rsidRPr="009B660B">
        <w:rPr>
          <w:rFonts w:ascii="Times New Roman" w:hAnsi="Times New Roman" w:cs="Times New Roman"/>
          <w:noProof/>
          <w:sz w:val="24"/>
          <w:szCs w:val="24"/>
          <w:lang w:eastAsia="ru-RU"/>
        </w:rPr>
        <w:lastRenderedPageBreak/>
        <w:drawing>
          <wp:inline distT="0" distB="0" distL="0" distR="0" wp14:anchorId="458417A0" wp14:editId="778B370E">
            <wp:extent cx="2670342" cy="1943100"/>
            <wp:effectExtent l="0" t="0" r="0" b="0"/>
            <wp:docPr id="124" name="Рисунок 124" descr="C:\Users\tosh_\OneDrive\Рабочий стол\обработанные данные тема\композ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sh_\OneDrive\Рабочий стол\обработанные данные тема\композ 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637" t="9984" r="11684" b="4347"/>
                    <a:stretch/>
                  </pic:blipFill>
                  <pic:spPr bwMode="auto">
                    <a:xfrm>
                      <a:off x="0" y="0"/>
                      <a:ext cx="2670342" cy="1943100"/>
                    </a:xfrm>
                    <a:prstGeom prst="rect">
                      <a:avLst/>
                    </a:prstGeom>
                    <a:noFill/>
                    <a:ln>
                      <a:noFill/>
                    </a:ln>
                    <a:extLst>
                      <a:ext uri="{53640926-AAD7-44D8-BBD7-CCE9431645EC}">
                        <a14:shadowObscured xmlns:a14="http://schemas.microsoft.com/office/drawing/2010/main"/>
                      </a:ext>
                    </a:extLst>
                  </pic:spPr>
                </pic:pic>
              </a:graphicData>
            </a:graphic>
          </wp:inline>
        </w:drawing>
      </w:r>
    </w:p>
    <w:p w:rsidR="0054460D" w:rsidRPr="0054460D" w:rsidRDefault="0054460D" w:rsidP="003925C4">
      <w:pPr>
        <w:spacing w:after="0" w:line="240" w:lineRule="auto"/>
        <w:jc w:val="center"/>
        <w:rPr>
          <w:rFonts w:ascii="Times New Roman" w:hAnsi="Times New Roman" w:cs="Times New Roman"/>
          <w:sz w:val="16"/>
          <w:szCs w:val="16"/>
          <w:lang w:val="kk-KZ"/>
        </w:rPr>
      </w:pPr>
    </w:p>
    <w:p w:rsidR="00C121A0" w:rsidRDefault="00C121A0" w:rsidP="003925C4">
      <w:pPr>
        <w:spacing w:after="0" w:line="240" w:lineRule="auto"/>
        <w:jc w:val="center"/>
        <w:rPr>
          <w:rFonts w:ascii="Times New Roman" w:hAnsi="Times New Roman" w:cs="Times New Roman"/>
          <w:sz w:val="28"/>
          <w:szCs w:val="28"/>
          <w:lang w:val="kk-KZ"/>
        </w:rPr>
      </w:pPr>
      <w:r w:rsidRPr="006C53F4">
        <w:rPr>
          <w:rFonts w:ascii="Times New Roman" w:hAnsi="Times New Roman" w:cs="Times New Roman"/>
          <w:sz w:val="28"/>
          <w:szCs w:val="28"/>
          <w:lang w:val="kk-KZ"/>
        </w:rPr>
        <w:t>Сурет</w:t>
      </w:r>
      <w:r w:rsidR="002D68DC" w:rsidRPr="006C53F4">
        <w:rPr>
          <w:rFonts w:ascii="Times New Roman" w:hAnsi="Times New Roman" w:cs="Times New Roman"/>
          <w:sz w:val="28"/>
          <w:szCs w:val="28"/>
          <w:lang w:val="kk-KZ"/>
        </w:rPr>
        <w:t xml:space="preserve"> 40</w:t>
      </w:r>
      <w:r w:rsidR="003364C1" w:rsidRPr="006C53F4">
        <w:rPr>
          <w:rFonts w:ascii="Times New Roman" w:hAnsi="Times New Roman" w:cs="Times New Roman"/>
          <w:sz w:val="28"/>
          <w:szCs w:val="28"/>
          <w:lang w:val="kk-KZ"/>
        </w:rPr>
        <w:t xml:space="preserve"> </w:t>
      </w:r>
      <w:r w:rsidRPr="006C53F4">
        <w:rPr>
          <w:rFonts w:ascii="Times New Roman" w:hAnsi="Times New Roman" w:cs="Times New Roman"/>
          <w:sz w:val="28"/>
          <w:szCs w:val="28"/>
          <w:lang w:val="kk-KZ"/>
        </w:rPr>
        <w:t>–</w:t>
      </w:r>
      <w:r w:rsidR="003364C1" w:rsidRPr="006C53F4">
        <w:rPr>
          <w:rFonts w:ascii="Times New Roman" w:hAnsi="Times New Roman" w:cs="Times New Roman"/>
          <w:sz w:val="28"/>
          <w:szCs w:val="28"/>
          <w:lang w:val="kk-KZ"/>
        </w:rPr>
        <w:t xml:space="preserve"> </w:t>
      </w:r>
      <w:r w:rsidR="002C298E">
        <w:rPr>
          <w:rFonts w:ascii="Times New Roman" w:hAnsi="Times New Roman" w:cs="Times New Roman"/>
          <w:sz w:val="28"/>
          <w:szCs w:val="28"/>
          <w:lang w:val="kk-KZ"/>
        </w:rPr>
        <w:t>Нанок</w:t>
      </w:r>
      <w:r w:rsidRPr="006C53F4">
        <w:rPr>
          <w:rFonts w:ascii="Times New Roman" w:hAnsi="Times New Roman" w:cs="Times New Roman"/>
          <w:sz w:val="28"/>
          <w:szCs w:val="28"/>
          <w:lang w:val="kk-KZ"/>
        </w:rPr>
        <w:t>омпозитт</w:t>
      </w:r>
      <w:r w:rsidRPr="009B660B">
        <w:rPr>
          <w:rFonts w:ascii="Times New Roman" w:hAnsi="Times New Roman" w:cs="Times New Roman"/>
          <w:sz w:val="28"/>
          <w:szCs w:val="28"/>
          <w:lang w:val="kk-KZ"/>
        </w:rPr>
        <w:t>ік фотоэлектродты полимерлі күн элементінің волть</w:t>
      </w:r>
      <w:r w:rsidR="00146EE0" w:rsidRPr="006C53F4">
        <w:rPr>
          <w:rFonts w:ascii="Times New Roman" w:hAnsi="Times New Roman" w:cs="Times New Roman"/>
          <w:sz w:val="28"/>
          <w:szCs w:val="28"/>
          <w:lang w:val="kk-KZ"/>
        </w:rPr>
        <w:t>-</w:t>
      </w:r>
      <w:r w:rsidRPr="009B660B">
        <w:rPr>
          <w:rFonts w:ascii="Times New Roman" w:hAnsi="Times New Roman" w:cs="Times New Roman"/>
          <w:sz w:val="28"/>
          <w:szCs w:val="28"/>
          <w:lang w:val="kk-KZ"/>
        </w:rPr>
        <w:t>амперлік сипаттамалары</w:t>
      </w:r>
    </w:p>
    <w:p w:rsidR="00A70878" w:rsidRPr="006C53F4" w:rsidRDefault="00A70878" w:rsidP="006C53F4">
      <w:pPr>
        <w:spacing w:after="0" w:line="240" w:lineRule="auto"/>
        <w:ind w:firstLine="709"/>
        <w:jc w:val="center"/>
        <w:rPr>
          <w:rFonts w:ascii="Times New Roman" w:hAnsi="Times New Roman" w:cs="Times New Roman"/>
          <w:noProof/>
          <w:sz w:val="24"/>
          <w:szCs w:val="24"/>
          <w:lang w:val="kk-KZ"/>
        </w:rPr>
      </w:pPr>
    </w:p>
    <w:p w:rsidR="0045738F" w:rsidRDefault="002C298E" w:rsidP="004853D2">
      <w:pPr>
        <w:spacing w:after="0" w:line="240" w:lineRule="auto"/>
        <w:ind w:firstLine="709"/>
        <w:contextualSpacing/>
        <w:jc w:val="both"/>
        <w:rPr>
          <w:rFonts w:ascii="Times New Roman" w:hAnsi="Times New Roman" w:cs="Times New Roman"/>
          <w:sz w:val="28"/>
          <w:szCs w:val="28"/>
          <w:lang w:val="kk-KZ"/>
        </w:rPr>
      </w:pPr>
      <w:r w:rsidRPr="006C53F4">
        <w:rPr>
          <w:rFonts w:ascii="Times New Roman" w:hAnsi="Times New Roman" w:cs="Times New Roman"/>
          <w:sz w:val="28"/>
          <w:szCs w:val="28"/>
          <w:lang w:val="kk-KZ"/>
        </w:rPr>
        <w:t>40-</w:t>
      </w:r>
      <w:r>
        <w:rPr>
          <w:rFonts w:ascii="Times New Roman" w:hAnsi="Times New Roman" w:cs="Times New Roman"/>
          <w:sz w:val="28"/>
          <w:szCs w:val="28"/>
          <w:lang w:val="kk-KZ"/>
        </w:rPr>
        <w:t>суретте</w:t>
      </w:r>
      <w:r w:rsidR="0045738F">
        <w:rPr>
          <w:rFonts w:ascii="Times New Roman" w:hAnsi="Times New Roman" w:cs="Times New Roman"/>
          <w:sz w:val="28"/>
          <w:szCs w:val="28"/>
          <w:lang w:val="kk-KZ"/>
        </w:rPr>
        <w:t xml:space="preserve">н </w:t>
      </w:r>
      <w:r w:rsidR="004853D2" w:rsidRPr="009B660B">
        <w:rPr>
          <w:rFonts w:ascii="Times New Roman" w:hAnsi="Times New Roman" w:cs="Times New Roman"/>
          <w:sz w:val="28"/>
          <w:szCs w:val="28"/>
          <w:lang w:val="kk-KZ"/>
        </w:rPr>
        <w:t>SnO</w:t>
      </w:r>
      <w:r w:rsidR="004853D2" w:rsidRPr="009B660B">
        <w:rPr>
          <w:rFonts w:ascii="Times New Roman" w:hAnsi="Times New Roman" w:cs="Times New Roman"/>
          <w:sz w:val="28"/>
          <w:szCs w:val="28"/>
          <w:vertAlign w:val="subscript"/>
          <w:lang w:val="kk-KZ"/>
        </w:rPr>
        <w:t xml:space="preserve">2 </w:t>
      </w:r>
      <w:r w:rsidR="004853D2" w:rsidRPr="009B660B">
        <w:rPr>
          <w:rFonts w:ascii="Times New Roman" w:hAnsi="Times New Roman" w:cs="Times New Roman"/>
          <w:sz w:val="28"/>
          <w:szCs w:val="28"/>
          <w:lang w:val="kk-KZ"/>
        </w:rPr>
        <w:t>қабатын енгізу нәтижесінде қысқа тұйықталу тогының тығыздығы 4% дейін артқан</w:t>
      </w:r>
      <w:r w:rsidR="0045738F">
        <w:rPr>
          <w:rFonts w:ascii="Times New Roman" w:hAnsi="Times New Roman" w:cs="Times New Roman"/>
          <w:sz w:val="28"/>
          <w:szCs w:val="28"/>
          <w:lang w:val="kk-KZ"/>
        </w:rPr>
        <w:t>ын</w:t>
      </w:r>
      <w:r w:rsidR="004853D2" w:rsidRPr="009B660B">
        <w:rPr>
          <w:rFonts w:ascii="Times New Roman" w:hAnsi="Times New Roman" w:cs="Times New Roman"/>
          <w:sz w:val="28"/>
          <w:szCs w:val="28"/>
          <w:lang w:val="kk-KZ"/>
        </w:rPr>
        <w:t>, ал энергия түр</w:t>
      </w:r>
      <w:r w:rsidR="0045738F">
        <w:rPr>
          <w:rFonts w:ascii="Times New Roman" w:hAnsi="Times New Roman" w:cs="Times New Roman"/>
          <w:sz w:val="28"/>
          <w:szCs w:val="28"/>
          <w:lang w:val="kk-KZ"/>
        </w:rPr>
        <w:t>лендіру тиімділігі 0,9% құрайтынын көруге болады</w:t>
      </w:r>
      <w:r w:rsidR="004853D2" w:rsidRPr="009B660B">
        <w:rPr>
          <w:rFonts w:ascii="Times New Roman" w:hAnsi="Times New Roman" w:cs="Times New Roman"/>
          <w:sz w:val="28"/>
          <w:szCs w:val="28"/>
          <w:lang w:val="kk-KZ"/>
        </w:rPr>
        <w:t>. SnO</w:t>
      </w:r>
      <w:r w:rsidR="004853D2" w:rsidRPr="009B660B">
        <w:rPr>
          <w:rFonts w:ascii="Times New Roman" w:hAnsi="Times New Roman" w:cs="Times New Roman"/>
          <w:sz w:val="28"/>
          <w:szCs w:val="28"/>
          <w:vertAlign w:val="subscript"/>
          <w:lang w:val="kk-KZ"/>
        </w:rPr>
        <w:t xml:space="preserve">2 </w:t>
      </w:r>
      <w:r w:rsidR="004853D2" w:rsidRPr="009B660B">
        <w:rPr>
          <w:rFonts w:ascii="Times New Roman" w:hAnsi="Times New Roman" w:cs="Times New Roman"/>
          <w:sz w:val="28"/>
          <w:szCs w:val="28"/>
          <w:lang w:val="kk-KZ"/>
        </w:rPr>
        <w:t xml:space="preserve">негізіндегі полимерлі күн элементтері үшін электрондардың квази-Ферми деңгейінің (EF) төмен орналасуына байланысты фотокернеу жеткіліксіз жоғары болады. </w:t>
      </w:r>
      <w:r w:rsidR="004853D2" w:rsidRPr="009B660B">
        <w:rPr>
          <w:rFonts w:ascii="Times New Roman" w:hAnsi="Times New Roman" w:cs="Times New Roman"/>
          <w:sz w:val="28"/>
          <w:szCs w:val="28"/>
          <w:lang w:val="kk-KZ"/>
        </w:rPr>
        <w:tab/>
      </w:r>
    </w:p>
    <w:p w:rsidR="004853D2" w:rsidRPr="009B660B" w:rsidRDefault="0045738F" w:rsidP="004853D2">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w:t>
      </w:r>
      <w:r w:rsidR="004853D2" w:rsidRPr="009B660B">
        <w:rPr>
          <w:rFonts w:ascii="Times New Roman" w:hAnsi="Times New Roman" w:cs="Times New Roman"/>
          <w:sz w:val="28"/>
          <w:szCs w:val="28"/>
          <w:lang w:val="kk-KZ"/>
        </w:rPr>
        <w:t>қатар,</w:t>
      </w:r>
      <w:r>
        <w:rPr>
          <w:rFonts w:ascii="Times New Roman" w:hAnsi="Times New Roman" w:cs="Times New Roman"/>
          <w:sz w:val="28"/>
          <w:szCs w:val="28"/>
          <w:lang w:val="kk-KZ"/>
        </w:rPr>
        <w:t xml:space="preserve"> </w:t>
      </w:r>
      <w:r w:rsidR="004853D2" w:rsidRPr="009B660B">
        <w:rPr>
          <w:rFonts w:ascii="Times New Roman" w:eastAsia="Times New Roman" w:hAnsi="Times New Roman" w:cs="Times New Roman"/>
          <w:sz w:val="28"/>
          <w:szCs w:val="28"/>
          <w:lang w:val="kk-KZ" w:eastAsia="ru-RU"/>
        </w:rPr>
        <w:t>ZnO/SnO</w:t>
      </w:r>
      <w:r w:rsidR="004853D2" w:rsidRPr="009B660B">
        <w:rPr>
          <w:rFonts w:ascii="Times New Roman" w:eastAsia="Times New Roman" w:hAnsi="Times New Roman" w:cs="Times New Roman"/>
          <w:sz w:val="28"/>
          <w:szCs w:val="28"/>
          <w:vertAlign w:val="subscript"/>
          <w:lang w:val="kk-KZ" w:eastAsia="ru-RU"/>
        </w:rPr>
        <w:t xml:space="preserve">2 </w:t>
      </w:r>
      <w:r>
        <w:rPr>
          <w:rFonts w:ascii="Times New Roman" w:eastAsia="Times New Roman" w:hAnsi="Times New Roman" w:cs="Times New Roman"/>
          <w:sz w:val="28"/>
          <w:szCs w:val="28"/>
          <w:lang w:val="kk-KZ" w:eastAsia="ru-RU"/>
        </w:rPr>
        <w:t>нано</w:t>
      </w:r>
      <w:r>
        <w:rPr>
          <w:rFonts w:ascii="Times New Roman" w:hAnsi="Times New Roman" w:cs="Times New Roman"/>
          <w:sz w:val="28"/>
          <w:szCs w:val="28"/>
          <w:lang w:val="kk-KZ"/>
        </w:rPr>
        <w:t>композитінде EF деңгейі</w:t>
      </w:r>
      <w:r w:rsidR="004853D2" w:rsidRPr="009B660B">
        <w:rPr>
          <w:rFonts w:ascii="Times New Roman" w:hAnsi="Times New Roman" w:cs="Times New Roman"/>
          <w:sz w:val="28"/>
          <w:szCs w:val="28"/>
          <w:lang w:val="kk-KZ"/>
        </w:rPr>
        <w:t xml:space="preserve"> жоғары орналасады сол себепті, </w:t>
      </w:r>
      <w:r w:rsidR="004853D2" w:rsidRPr="009B660B">
        <w:rPr>
          <w:rFonts w:ascii="Times New Roman" w:eastAsia="Times New Roman" w:hAnsi="Times New Roman" w:cs="Times New Roman"/>
          <w:sz w:val="28"/>
          <w:szCs w:val="28"/>
          <w:lang w:val="kk-KZ" w:eastAsia="ru-RU"/>
        </w:rPr>
        <w:t>ZnO/SnO</w:t>
      </w:r>
      <w:r w:rsidR="004853D2" w:rsidRPr="009B660B">
        <w:rPr>
          <w:rFonts w:ascii="Times New Roman" w:eastAsia="Times New Roman" w:hAnsi="Times New Roman" w:cs="Times New Roman"/>
          <w:sz w:val="28"/>
          <w:szCs w:val="28"/>
          <w:vertAlign w:val="subscript"/>
          <w:lang w:val="kk-KZ" w:eastAsia="ru-RU"/>
        </w:rPr>
        <w:t xml:space="preserve">2 </w:t>
      </w:r>
      <w:r w:rsidR="004853D2" w:rsidRPr="009B660B">
        <w:rPr>
          <w:rFonts w:ascii="Times New Roman" w:hAnsi="Times New Roman" w:cs="Times New Roman"/>
          <w:sz w:val="28"/>
          <w:szCs w:val="28"/>
          <w:lang w:val="kk-KZ"/>
        </w:rPr>
        <w:t>негізіндегі</w:t>
      </w:r>
      <w:r>
        <w:rPr>
          <w:rFonts w:ascii="Times New Roman" w:hAnsi="Times New Roman" w:cs="Times New Roman"/>
          <w:sz w:val="28"/>
          <w:szCs w:val="28"/>
          <w:lang w:val="kk-KZ"/>
        </w:rPr>
        <w:t xml:space="preserve"> полимерлі күн</w:t>
      </w:r>
      <w:r w:rsidR="004853D2" w:rsidRPr="009B660B">
        <w:rPr>
          <w:rFonts w:ascii="Times New Roman" w:hAnsi="Times New Roman" w:cs="Times New Roman"/>
          <w:sz w:val="28"/>
          <w:szCs w:val="28"/>
          <w:lang w:val="kk-KZ"/>
        </w:rPr>
        <w:t xml:space="preserve"> элементтер</w:t>
      </w:r>
      <w:r>
        <w:rPr>
          <w:rFonts w:ascii="Times New Roman" w:hAnsi="Times New Roman" w:cs="Times New Roman"/>
          <w:sz w:val="28"/>
          <w:szCs w:val="28"/>
          <w:lang w:val="kk-KZ"/>
        </w:rPr>
        <w:t>ін</w:t>
      </w:r>
      <w:r w:rsidR="004853D2" w:rsidRPr="009B660B">
        <w:rPr>
          <w:rFonts w:ascii="Times New Roman" w:hAnsi="Times New Roman" w:cs="Times New Roman"/>
          <w:sz w:val="28"/>
          <w:szCs w:val="28"/>
          <w:lang w:val="kk-KZ"/>
        </w:rPr>
        <w:t xml:space="preserve">де фотокернеу айтарлықтай жоғарылайды. </w:t>
      </w:r>
      <w:r>
        <w:rPr>
          <w:rFonts w:ascii="Times New Roman" w:hAnsi="Times New Roman" w:cs="Times New Roman"/>
          <w:sz w:val="28"/>
          <w:szCs w:val="28"/>
          <w:lang w:val="kk-KZ"/>
        </w:rPr>
        <w:t>В</w:t>
      </w:r>
      <w:r w:rsidR="004853D2" w:rsidRPr="009B660B">
        <w:rPr>
          <w:rFonts w:ascii="Times New Roman" w:hAnsi="Times New Roman" w:cs="Times New Roman"/>
          <w:sz w:val="28"/>
          <w:szCs w:val="28"/>
          <w:lang w:val="kk-KZ"/>
        </w:rPr>
        <w:t>ольт-амперлік сипаттамаларының параметрлері 11-кестеде көрсетілген.</w:t>
      </w:r>
    </w:p>
    <w:p w:rsidR="004853D2" w:rsidRPr="009B660B" w:rsidRDefault="004853D2" w:rsidP="009827DE">
      <w:pPr>
        <w:spacing w:after="0" w:line="240" w:lineRule="auto"/>
        <w:ind w:firstLine="709"/>
        <w:jc w:val="both"/>
        <w:rPr>
          <w:rFonts w:ascii="Times New Roman" w:hAnsi="Times New Roman" w:cs="Times New Roman"/>
          <w:sz w:val="28"/>
          <w:szCs w:val="28"/>
          <w:lang w:val="kk-KZ"/>
        </w:rPr>
      </w:pPr>
    </w:p>
    <w:p w:rsidR="003364C1" w:rsidRPr="009B660B" w:rsidRDefault="00C121A0" w:rsidP="00C36F15">
      <w:pPr>
        <w:spacing w:after="0" w:line="240" w:lineRule="auto"/>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Кесте</w:t>
      </w:r>
      <w:r w:rsidR="00202284" w:rsidRPr="009B660B">
        <w:rPr>
          <w:rFonts w:ascii="Times New Roman" w:hAnsi="Times New Roman" w:cs="Times New Roman"/>
          <w:sz w:val="28"/>
          <w:szCs w:val="28"/>
          <w:lang w:val="kk-KZ"/>
        </w:rPr>
        <w:t xml:space="preserve"> 1</w:t>
      </w:r>
      <w:r w:rsidR="006306A0" w:rsidRPr="009B660B">
        <w:rPr>
          <w:rFonts w:ascii="Times New Roman" w:hAnsi="Times New Roman" w:cs="Times New Roman"/>
          <w:sz w:val="28"/>
          <w:szCs w:val="28"/>
          <w:lang w:val="kk-KZ"/>
        </w:rPr>
        <w:t>1</w:t>
      </w:r>
      <w:r w:rsidR="003364C1" w:rsidRPr="009B660B">
        <w:rPr>
          <w:rFonts w:ascii="Times New Roman" w:hAnsi="Times New Roman" w:cs="Times New Roman"/>
          <w:sz w:val="28"/>
          <w:szCs w:val="28"/>
          <w:lang w:val="kk-KZ"/>
        </w:rPr>
        <w:t xml:space="preserve"> – </w:t>
      </w:r>
      <w:r w:rsidR="00146EE0" w:rsidRPr="009B660B">
        <w:rPr>
          <w:rFonts w:ascii="Times New Roman" w:hAnsi="Times New Roman" w:cs="Times New Roman"/>
          <w:sz w:val="28"/>
          <w:szCs w:val="28"/>
          <w:lang w:val="kk-KZ"/>
        </w:rPr>
        <w:t>Полимерлі</w:t>
      </w:r>
      <w:r w:rsidRPr="009B660B">
        <w:rPr>
          <w:rFonts w:ascii="Times New Roman" w:hAnsi="Times New Roman" w:cs="Times New Roman"/>
          <w:sz w:val="28"/>
          <w:szCs w:val="28"/>
          <w:lang w:val="kk-KZ"/>
        </w:rPr>
        <w:t xml:space="preserve"> күн </w:t>
      </w:r>
      <w:r w:rsidR="0045738F">
        <w:rPr>
          <w:rFonts w:ascii="Times New Roman" w:hAnsi="Times New Roman" w:cs="Times New Roman"/>
          <w:sz w:val="28"/>
          <w:szCs w:val="28"/>
          <w:lang w:val="kk-KZ"/>
        </w:rPr>
        <w:t>элементтерінің</w:t>
      </w:r>
      <w:r w:rsidRPr="009B660B">
        <w:rPr>
          <w:rFonts w:ascii="Times New Roman" w:hAnsi="Times New Roman" w:cs="Times New Roman"/>
          <w:sz w:val="28"/>
          <w:szCs w:val="28"/>
          <w:lang w:val="kk-KZ"/>
        </w:rPr>
        <w:t xml:space="preserve"> фотовольтаикалық сипаттамалары </w:t>
      </w:r>
    </w:p>
    <w:p w:rsidR="00DA27A6" w:rsidRPr="00C36F15" w:rsidRDefault="00DA27A6" w:rsidP="009827DE">
      <w:pPr>
        <w:spacing w:after="0" w:line="240" w:lineRule="auto"/>
        <w:ind w:firstLine="709"/>
        <w:jc w:val="both"/>
        <w:rPr>
          <w:rFonts w:ascii="Times New Roman" w:hAnsi="Times New Roman" w:cs="Times New Roman"/>
          <w:sz w:val="16"/>
          <w:szCs w:val="16"/>
          <w:lang w:val="kk-KZ"/>
        </w:rPr>
      </w:pPr>
    </w:p>
    <w:tbl>
      <w:tblPr>
        <w:tblW w:w="483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1424"/>
        <w:gridCol w:w="1223"/>
        <w:gridCol w:w="1164"/>
        <w:gridCol w:w="1223"/>
        <w:gridCol w:w="1223"/>
        <w:gridCol w:w="1099"/>
      </w:tblGrid>
      <w:tr w:rsidR="00091534" w:rsidRPr="00D67D91" w:rsidTr="00C36F15">
        <w:tc>
          <w:tcPr>
            <w:tcW w:w="1138" w:type="pct"/>
            <w:shd w:val="clear" w:color="auto" w:fill="auto"/>
            <w:vAlign w:val="center"/>
          </w:tcPr>
          <w:p w:rsidR="003364C1" w:rsidRPr="00C36F15" w:rsidRDefault="00651E35" w:rsidP="00C36F15">
            <w:pPr>
              <w:spacing w:after="0" w:line="240" w:lineRule="auto"/>
              <w:jc w:val="center"/>
              <w:rPr>
                <w:rFonts w:ascii="Times New Roman" w:hAnsi="Times New Roman" w:cs="Times New Roman"/>
                <w:noProof/>
                <w:sz w:val="24"/>
                <w:szCs w:val="24"/>
                <w:lang w:val="kk-KZ"/>
              </w:rPr>
            </w:pPr>
            <w:r w:rsidRPr="00C36F15">
              <w:rPr>
                <w:rFonts w:ascii="Times New Roman" w:hAnsi="Times New Roman" w:cs="Times New Roman"/>
                <w:sz w:val="24"/>
                <w:szCs w:val="24"/>
                <w:lang w:val="kk-KZ"/>
              </w:rPr>
              <w:t>Үлгі</w:t>
            </w:r>
          </w:p>
        </w:tc>
        <w:tc>
          <w:tcPr>
            <w:tcW w:w="747" w:type="pct"/>
            <w:shd w:val="clear" w:color="auto" w:fill="auto"/>
            <w:vAlign w:val="center"/>
          </w:tcPr>
          <w:p w:rsidR="003364C1" w:rsidRPr="00C36F15" w:rsidRDefault="003364C1" w:rsidP="00C36F15">
            <w:pPr>
              <w:spacing w:after="0" w:line="240" w:lineRule="auto"/>
              <w:jc w:val="center"/>
              <w:rPr>
                <w:rFonts w:ascii="Times New Roman" w:hAnsi="Times New Roman" w:cs="Times New Roman"/>
                <w:iCs/>
                <w:sz w:val="24"/>
                <w:szCs w:val="24"/>
                <w:vertAlign w:val="subscript"/>
              </w:rPr>
            </w:pPr>
            <w:r w:rsidRPr="00C36F15">
              <w:rPr>
                <w:rFonts w:ascii="Times New Roman" w:hAnsi="Times New Roman" w:cs="Times New Roman"/>
                <w:iCs/>
                <w:sz w:val="24"/>
                <w:szCs w:val="24"/>
              </w:rPr>
              <w:t>J</w:t>
            </w:r>
            <w:r w:rsidR="008038EA" w:rsidRPr="00C36F15">
              <w:rPr>
                <w:rFonts w:ascii="Times New Roman" w:hAnsi="Times New Roman" w:cs="Times New Roman"/>
                <w:iCs/>
                <w:sz w:val="24"/>
                <w:szCs w:val="24"/>
                <w:vertAlign w:val="subscript"/>
              </w:rPr>
              <w:t>sc</w:t>
            </w:r>
            <w:r w:rsidR="00146EE0" w:rsidRPr="00C36F15">
              <w:rPr>
                <w:rFonts w:ascii="Times New Roman" w:hAnsi="Times New Roman" w:cs="Times New Roman"/>
                <w:sz w:val="24"/>
                <w:szCs w:val="24"/>
                <w:lang w:val="en-US"/>
              </w:rPr>
              <w:t>(</w:t>
            </w:r>
            <w:r w:rsidR="00146EE0" w:rsidRPr="00C36F15">
              <w:rPr>
                <w:rFonts w:ascii="Times New Roman" w:hAnsi="Times New Roman" w:cs="Times New Roman"/>
                <w:sz w:val="24"/>
                <w:szCs w:val="24"/>
                <w:lang w:val="kk-KZ"/>
              </w:rPr>
              <w:t>м</w:t>
            </w:r>
            <w:proofErr w:type="gramStart"/>
            <w:r w:rsidR="00146EE0" w:rsidRPr="00C36F15">
              <w:rPr>
                <w:rFonts w:ascii="Times New Roman" w:hAnsi="Times New Roman" w:cs="Times New Roman"/>
                <w:sz w:val="24"/>
                <w:szCs w:val="24"/>
                <w:lang w:val="en-US"/>
              </w:rPr>
              <w:t>A</w:t>
            </w:r>
            <w:proofErr w:type="gramEnd"/>
            <w:r w:rsidR="00146EE0" w:rsidRPr="00C36F15">
              <w:rPr>
                <w:rFonts w:ascii="Times New Roman" w:hAnsi="Times New Roman" w:cs="Times New Roman"/>
                <w:sz w:val="24"/>
                <w:szCs w:val="24"/>
                <w:lang w:val="en-US"/>
              </w:rPr>
              <w:t>/c</w:t>
            </w:r>
            <w:r w:rsidR="00146EE0" w:rsidRPr="00C36F15">
              <w:rPr>
                <w:rFonts w:ascii="Times New Roman" w:hAnsi="Times New Roman" w:cs="Times New Roman"/>
                <w:sz w:val="24"/>
                <w:szCs w:val="24"/>
                <w:lang w:val="kk-KZ"/>
              </w:rPr>
              <w:t>м</w:t>
            </w:r>
            <w:r w:rsidRPr="00C36F15">
              <w:rPr>
                <w:rFonts w:ascii="Times New Roman" w:hAnsi="Times New Roman" w:cs="Times New Roman"/>
                <w:sz w:val="24"/>
                <w:szCs w:val="24"/>
                <w:vertAlign w:val="superscript"/>
                <w:lang w:val="en-US"/>
              </w:rPr>
              <w:t>2</w:t>
            </w:r>
            <w:r w:rsidRPr="00C36F15">
              <w:rPr>
                <w:rFonts w:ascii="Times New Roman" w:hAnsi="Times New Roman" w:cs="Times New Roman"/>
                <w:sz w:val="24"/>
                <w:szCs w:val="24"/>
                <w:lang w:val="en-US"/>
              </w:rPr>
              <w:t>)</w:t>
            </w:r>
          </w:p>
        </w:tc>
        <w:tc>
          <w:tcPr>
            <w:tcW w:w="642" w:type="pct"/>
            <w:shd w:val="clear" w:color="auto" w:fill="auto"/>
            <w:vAlign w:val="center"/>
          </w:tcPr>
          <w:p w:rsidR="003364C1" w:rsidRPr="00C36F15" w:rsidRDefault="003364C1" w:rsidP="00C36F15">
            <w:pPr>
              <w:spacing w:after="0" w:line="240" w:lineRule="auto"/>
              <w:jc w:val="center"/>
              <w:rPr>
                <w:rFonts w:ascii="Times New Roman" w:hAnsi="Times New Roman" w:cs="Times New Roman"/>
                <w:iCs/>
                <w:sz w:val="24"/>
                <w:szCs w:val="24"/>
                <w:vertAlign w:val="subscript"/>
              </w:rPr>
            </w:pPr>
            <w:r w:rsidRPr="00C36F15">
              <w:rPr>
                <w:rFonts w:ascii="Times New Roman" w:hAnsi="Times New Roman" w:cs="Times New Roman"/>
                <w:iCs/>
                <w:sz w:val="24"/>
                <w:szCs w:val="24"/>
              </w:rPr>
              <w:t>U</w:t>
            </w:r>
            <w:r w:rsidR="008038EA" w:rsidRPr="00C36F15">
              <w:rPr>
                <w:rFonts w:ascii="Times New Roman" w:hAnsi="Times New Roman" w:cs="Times New Roman"/>
                <w:iCs/>
                <w:sz w:val="24"/>
                <w:szCs w:val="24"/>
                <w:vertAlign w:val="subscript"/>
              </w:rPr>
              <w:t>oc</w:t>
            </w:r>
            <w:r w:rsidR="008038EA" w:rsidRPr="00C36F15">
              <w:rPr>
                <w:rFonts w:ascii="Times New Roman" w:hAnsi="Times New Roman" w:cs="Times New Roman"/>
                <w:iCs/>
                <w:sz w:val="24"/>
                <w:szCs w:val="24"/>
                <w:vertAlign w:val="subscript"/>
                <w:lang w:val="kk-KZ"/>
              </w:rPr>
              <w:t xml:space="preserve"> </w:t>
            </w:r>
            <w:r w:rsidR="00D67D91" w:rsidRPr="00C36F15">
              <w:rPr>
                <w:rFonts w:ascii="Times New Roman" w:hAnsi="Times New Roman" w:cs="Times New Roman"/>
                <w:sz w:val="24"/>
                <w:szCs w:val="24"/>
                <w:lang w:val="en-US"/>
              </w:rPr>
              <w:t>(</w:t>
            </w:r>
            <w:r w:rsidR="00D67D91" w:rsidRPr="00C36F15">
              <w:rPr>
                <w:rFonts w:ascii="Times New Roman" w:hAnsi="Times New Roman" w:cs="Times New Roman"/>
                <w:sz w:val="24"/>
                <w:szCs w:val="24"/>
                <w:lang w:val="kk-KZ"/>
              </w:rPr>
              <w:t>В</w:t>
            </w:r>
            <w:r w:rsidRPr="00C36F15">
              <w:rPr>
                <w:rFonts w:ascii="Times New Roman" w:hAnsi="Times New Roman" w:cs="Times New Roman"/>
                <w:sz w:val="24"/>
                <w:szCs w:val="24"/>
                <w:lang w:val="en-US"/>
              </w:rPr>
              <w:t>)</w:t>
            </w:r>
          </w:p>
        </w:tc>
        <w:tc>
          <w:tcPr>
            <w:tcW w:w="611" w:type="pct"/>
            <w:shd w:val="clear" w:color="auto" w:fill="auto"/>
            <w:vAlign w:val="center"/>
          </w:tcPr>
          <w:p w:rsidR="003364C1" w:rsidRPr="00C36F15" w:rsidRDefault="003364C1" w:rsidP="00C36F15">
            <w:pPr>
              <w:spacing w:after="0" w:line="240" w:lineRule="auto"/>
              <w:jc w:val="center"/>
              <w:rPr>
                <w:rFonts w:ascii="Times New Roman" w:hAnsi="Times New Roman" w:cs="Times New Roman"/>
                <w:iCs/>
                <w:sz w:val="24"/>
                <w:szCs w:val="24"/>
              </w:rPr>
            </w:pPr>
            <w:r w:rsidRPr="00C36F15">
              <w:rPr>
                <w:rFonts w:ascii="Times New Roman" w:hAnsi="Times New Roman" w:cs="Times New Roman"/>
                <w:iCs/>
                <w:sz w:val="24"/>
                <w:szCs w:val="24"/>
              </w:rPr>
              <w:t>J</w:t>
            </w:r>
            <w:r w:rsidRPr="00C36F15">
              <w:rPr>
                <w:rFonts w:ascii="Times New Roman" w:hAnsi="Times New Roman" w:cs="Times New Roman"/>
                <w:iCs/>
                <w:sz w:val="24"/>
                <w:szCs w:val="24"/>
                <w:vertAlign w:val="subscript"/>
              </w:rPr>
              <w:t>max</w:t>
            </w:r>
            <w:r w:rsidR="008038EA" w:rsidRPr="00C36F15">
              <w:rPr>
                <w:rFonts w:ascii="Times New Roman" w:hAnsi="Times New Roman" w:cs="Times New Roman"/>
                <w:iCs/>
                <w:sz w:val="24"/>
                <w:szCs w:val="24"/>
                <w:lang w:val="kk-KZ"/>
              </w:rPr>
              <w:t xml:space="preserve"> </w:t>
            </w:r>
            <w:r w:rsidR="00146EE0" w:rsidRPr="00C36F15">
              <w:rPr>
                <w:rFonts w:ascii="Times New Roman" w:hAnsi="Times New Roman" w:cs="Times New Roman"/>
                <w:sz w:val="24"/>
                <w:szCs w:val="24"/>
                <w:lang w:val="en-US"/>
              </w:rPr>
              <w:t>(</w:t>
            </w:r>
            <w:r w:rsidR="00146EE0" w:rsidRPr="00C36F15">
              <w:rPr>
                <w:rFonts w:ascii="Times New Roman" w:hAnsi="Times New Roman" w:cs="Times New Roman"/>
                <w:sz w:val="24"/>
                <w:szCs w:val="24"/>
                <w:lang w:val="kk-KZ"/>
              </w:rPr>
              <w:t>м</w:t>
            </w:r>
            <w:proofErr w:type="gramStart"/>
            <w:r w:rsidRPr="00C36F15">
              <w:rPr>
                <w:rFonts w:ascii="Times New Roman" w:hAnsi="Times New Roman" w:cs="Times New Roman"/>
                <w:sz w:val="24"/>
                <w:szCs w:val="24"/>
                <w:lang w:val="en-US"/>
              </w:rPr>
              <w:t>A</w:t>
            </w:r>
            <w:proofErr w:type="gramEnd"/>
            <w:r w:rsidRPr="00C36F15">
              <w:rPr>
                <w:rFonts w:ascii="Times New Roman" w:hAnsi="Times New Roman" w:cs="Times New Roman"/>
                <w:sz w:val="24"/>
                <w:szCs w:val="24"/>
                <w:lang w:val="en-US"/>
              </w:rPr>
              <w:t>/c</w:t>
            </w:r>
            <w:r w:rsidR="00146EE0" w:rsidRPr="00C36F15">
              <w:rPr>
                <w:rFonts w:ascii="Times New Roman" w:hAnsi="Times New Roman" w:cs="Times New Roman"/>
                <w:sz w:val="24"/>
                <w:szCs w:val="24"/>
                <w:lang w:val="kk-KZ"/>
              </w:rPr>
              <w:t>м</w:t>
            </w:r>
            <w:r w:rsidR="00D67D91" w:rsidRPr="00C36F15">
              <w:rPr>
                <w:rFonts w:ascii="Times New Roman" w:hAnsi="Times New Roman" w:cs="Times New Roman"/>
                <w:sz w:val="24"/>
                <w:szCs w:val="24"/>
                <w:vertAlign w:val="superscript"/>
              </w:rPr>
              <w:t>2</w:t>
            </w:r>
            <w:r w:rsidRPr="00C36F15">
              <w:rPr>
                <w:rFonts w:ascii="Times New Roman" w:hAnsi="Times New Roman" w:cs="Times New Roman"/>
                <w:sz w:val="24"/>
                <w:szCs w:val="24"/>
                <w:lang w:val="en-US"/>
              </w:rPr>
              <w:t>)</w:t>
            </w:r>
          </w:p>
        </w:tc>
        <w:tc>
          <w:tcPr>
            <w:tcW w:w="642" w:type="pct"/>
            <w:shd w:val="clear" w:color="auto" w:fill="auto"/>
            <w:vAlign w:val="center"/>
          </w:tcPr>
          <w:p w:rsidR="003364C1" w:rsidRPr="00C36F15" w:rsidRDefault="003364C1" w:rsidP="00C36F15">
            <w:pPr>
              <w:spacing w:after="0" w:line="240" w:lineRule="auto"/>
              <w:jc w:val="center"/>
              <w:rPr>
                <w:rFonts w:ascii="Times New Roman" w:hAnsi="Times New Roman" w:cs="Times New Roman"/>
                <w:iCs/>
                <w:sz w:val="24"/>
                <w:szCs w:val="24"/>
              </w:rPr>
            </w:pPr>
            <w:r w:rsidRPr="00C36F15">
              <w:rPr>
                <w:rFonts w:ascii="Times New Roman" w:hAnsi="Times New Roman" w:cs="Times New Roman"/>
                <w:iCs/>
                <w:sz w:val="24"/>
                <w:szCs w:val="24"/>
              </w:rPr>
              <w:t>U</w:t>
            </w:r>
            <w:r w:rsidRPr="00C36F15">
              <w:rPr>
                <w:rFonts w:ascii="Times New Roman" w:hAnsi="Times New Roman" w:cs="Times New Roman"/>
                <w:iCs/>
                <w:sz w:val="24"/>
                <w:szCs w:val="24"/>
                <w:vertAlign w:val="subscript"/>
              </w:rPr>
              <w:t>max</w:t>
            </w:r>
            <w:r w:rsidR="00D67D91" w:rsidRPr="00C36F15">
              <w:rPr>
                <w:rFonts w:ascii="Times New Roman" w:hAnsi="Times New Roman" w:cs="Times New Roman"/>
                <w:iCs/>
                <w:sz w:val="24"/>
                <w:szCs w:val="24"/>
              </w:rPr>
              <w:t xml:space="preserve"> </w:t>
            </w:r>
            <w:r w:rsidRPr="00C36F15">
              <w:rPr>
                <w:rFonts w:ascii="Times New Roman" w:hAnsi="Times New Roman" w:cs="Times New Roman"/>
                <w:sz w:val="24"/>
                <w:szCs w:val="24"/>
                <w:lang w:val="en-US"/>
              </w:rPr>
              <w:t>(</w:t>
            </w:r>
            <w:r w:rsidR="00146EE0" w:rsidRPr="00C36F15">
              <w:rPr>
                <w:rFonts w:ascii="Times New Roman" w:hAnsi="Times New Roman" w:cs="Times New Roman"/>
                <w:sz w:val="24"/>
                <w:szCs w:val="24"/>
                <w:lang w:val="kk-KZ"/>
              </w:rPr>
              <w:t>В</w:t>
            </w:r>
            <w:r w:rsidRPr="00C36F15">
              <w:rPr>
                <w:rFonts w:ascii="Times New Roman" w:hAnsi="Times New Roman" w:cs="Times New Roman"/>
                <w:sz w:val="24"/>
                <w:szCs w:val="24"/>
                <w:lang w:val="en-US"/>
              </w:rPr>
              <w:t>)</w:t>
            </w:r>
          </w:p>
        </w:tc>
        <w:tc>
          <w:tcPr>
            <w:tcW w:w="642" w:type="pct"/>
            <w:shd w:val="clear" w:color="auto" w:fill="auto"/>
            <w:vAlign w:val="center"/>
          </w:tcPr>
          <w:p w:rsidR="003364C1" w:rsidRPr="00C36F15" w:rsidRDefault="00D67D91" w:rsidP="00C36F15">
            <w:pPr>
              <w:spacing w:after="0" w:line="240" w:lineRule="auto"/>
              <w:jc w:val="center"/>
              <w:rPr>
                <w:rFonts w:ascii="Times New Roman" w:hAnsi="Times New Roman" w:cs="Times New Roman"/>
                <w:iCs/>
                <w:sz w:val="24"/>
                <w:szCs w:val="24"/>
              </w:rPr>
            </w:pPr>
            <w:r w:rsidRPr="00C36F15">
              <w:rPr>
                <w:rFonts w:ascii="Times New Roman" w:hAnsi="Times New Roman" w:cs="Times New Roman"/>
                <w:iCs/>
                <w:sz w:val="24"/>
                <w:szCs w:val="24"/>
              </w:rPr>
              <w:t>FF</w:t>
            </w:r>
          </w:p>
        </w:tc>
        <w:tc>
          <w:tcPr>
            <w:tcW w:w="577" w:type="pct"/>
            <w:shd w:val="clear" w:color="auto" w:fill="auto"/>
            <w:vAlign w:val="center"/>
          </w:tcPr>
          <w:p w:rsidR="003364C1" w:rsidRPr="00C36F15" w:rsidRDefault="00E92952" w:rsidP="00C36F15">
            <w:pPr>
              <w:spacing w:after="0" w:line="240" w:lineRule="auto"/>
              <w:jc w:val="center"/>
              <w:rPr>
                <w:rFonts w:ascii="Times New Roman" w:hAnsi="Times New Roman" w:cs="Times New Roman"/>
                <w:sz w:val="24"/>
                <w:szCs w:val="24"/>
              </w:rPr>
            </w:pPr>
            <w:r w:rsidRPr="00C36F15">
              <w:rPr>
                <w:rFonts w:ascii="Times New Roman" w:hAnsi="Times New Roman" w:cs="Times New Roman"/>
                <w:sz w:val="24"/>
                <w:szCs w:val="24"/>
                <w:lang w:val="kk-KZ"/>
              </w:rPr>
              <w:t>ПӘК</w:t>
            </w:r>
            <w:r w:rsidR="003364C1" w:rsidRPr="00C36F15">
              <w:rPr>
                <w:rFonts w:ascii="Times New Roman" w:hAnsi="Times New Roman" w:cs="Times New Roman"/>
                <w:sz w:val="24"/>
                <w:szCs w:val="24"/>
                <w:lang w:val="en-US"/>
              </w:rPr>
              <w:t xml:space="preserve"> %</w:t>
            </w:r>
          </w:p>
        </w:tc>
      </w:tr>
      <w:tr w:rsidR="00091534" w:rsidRPr="009B660B" w:rsidTr="008038EA">
        <w:tc>
          <w:tcPr>
            <w:tcW w:w="1138" w:type="pct"/>
            <w:shd w:val="clear" w:color="auto" w:fill="auto"/>
          </w:tcPr>
          <w:p w:rsidR="003364C1" w:rsidRPr="009B660B" w:rsidRDefault="003364C1" w:rsidP="0047159C">
            <w:pPr>
              <w:spacing w:after="0" w:line="240" w:lineRule="auto"/>
              <w:jc w:val="center"/>
              <w:rPr>
                <w:rFonts w:ascii="Times New Roman" w:hAnsi="Times New Roman" w:cs="Times New Roman"/>
                <w:sz w:val="24"/>
                <w:szCs w:val="24"/>
              </w:rPr>
            </w:pPr>
            <w:r w:rsidRPr="009B660B">
              <w:rPr>
                <w:rFonts w:ascii="Times New Roman" w:hAnsi="Times New Roman" w:cs="Times New Roman"/>
                <w:sz w:val="24"/>
                <w:szCs w:val="24"/>
              </w:rPr>
              <w:t>ZnO</w:t>
            </w:r>
          </w:p>
        </w:tc>
        <w:tc>
          <w:tcPr>
            <w:tcW w:w="747" w:type="pct"/>
            <w:shd w:val="clear" w:color="auto" w:fill="auto"/>
          </w:tcPr>
          <w:p w:rsidR="003364C1" w:rsidRPr="009B660B" w:rsidRDefault="003364C1" w:rsidP="0047159C">
            <w:pPr>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4,9</w:t>
            </w:r>
            <w:r w:rsidRPr="009B660B">
              <w:rPr>
                <w:rFonts w:ascii="Times New Roman" w:hAnsi="Times New Roman" w:cs="Times New Roman"/>
                <w:sz w:val="24"/>
                <w:szCs w:val="24"/>
              </w:rPr>
              <w:t>±0,05</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0,42</w:t>
            </w:r>
            <w:r w:rsidRPr="009B660B">
              <w:rPr>
                <w:rFonts w:ascii="Times New Roman" w:hAnsi="Times New Roman" w:cs="Times New Roman"/>
                <w:sz w:val="24"/>
                <w:szCs w:val="24"/>
              </w:rPr>
              <w:t>±0,01</w:t>
            </w:r>
          </w:p>
        </w:tc>
        <w:tc>
          <w:tcPr>
            <w:tcW w:w="611" w:type="pct"/>
            <w:shd w:val="clear" w:color="auto" w:fill="auto"/>
          </w:tcPr>
          <w:p w:rsidR="003364C1" w:rsidRPr="009B660B" w:rsidRDefault="003364C1" w:rsidP="0047159C">
            <w:pPr>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2,9</w:t>
            </w:r>
            <w:r w:rsidRPr="009B660B">
              <w:rPr>
                <w:rFonts w:ascii="Times New Roman" w:hAnsi="Times New Roman" w:cs="Times New Roman"/>
                <w:sz w:val="24"/>
                <w:szCs w:val="24"/>
              </w:rPr>
              <w:t>±0,05</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0,26</w:t>
            </w:r>
            <w:r w:rsidRPr="009B660B">
              <w:rPr>
                <w:rFonts w:ascii="Times New Roman" w:hAnsi="Times New Roman" w:cs="Times New Roman"/>
                <w:sz w:val="24"/>
                <w:szCs w:val="24"/>
              </w:rPr>
              <w:t>±0,01</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0,36</w:t>
            </w:r>
            <w:r w:rsidRPr="009B660B">
              <w:rPr>
                <w:rFonts w:ascii="Times New Roman" w:hAnsi="Times New Roman" w:cs="Times New Roman"/>
                <w:sz w:val="24"/>
                <w:szCs w:val="24"/>
              </w:rPr>
              <w:t>±0,01</w:t>
            </w:r>
          </w:p>
        </w:tc>
        <w:tc>
          <w:tcPr>
            <w:tcW w:w="577" w:type="pct"/>
            <w:shd w:val="clear" w:color="auto" w:fill="auto"/>
          </w:tcPr>
          <w:p w:rsidR="003364C1" w:rsidRPr="009B660B" w:rsidRDefault="003364C1" w:rsidP="0047159C">
            <w:pPr>
              <w:tabs>
                <w:tab w:val="left" w:pos="253"/>
                <w:tab w:val="center" w:pos="388"/>
              </w:tabs>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0,7</w:t>
            </w:r>
            <w:r w:rsidRPr="009B660B">
              <w:rPr>
                <w:rFonts w:ascii="Times New Roman" w:hAnsi="Times New Roman" w:cs="Times New Roman"/>
                <w:sz w:val="24"/>
                <w:szCs w:val="24"/>
              </w:rPr>
              <w:t>±0,05</w:t>
            </w:r>
          </w:p>
        </w:tc>
      </w:tr>
      <w:tr w:rsidR="00091534" w:rsidRPr="009B660B" w:rsidTr="008038EA">
        <w:tc>
          <w:tcPr>
            <w:tcW w:w="1138" w:type="pct"/>
            <w:shd w:val="clear" w:color="auto" w:fill="auto"/>
          </w:tcPr>
          <w:p w:rsidR="003364C1" w:rsidRPr="009B660B" w:rsidRDefault="00CA5940" w:rsidP="0047159C">
            <w:pPr>
              <w:spacing w:after="0" w:line="240" w:lineRule="auto"/>
              <w:jc w:val="center"/>
              <w:rPr>
                <w:rFonts w:ascii="Times New Roman" w:hAnsi="Times New Roman" w:cs="Times New Roman"/>
                <w:sz w:val="24"/>
                <w:szCs w:val="24"/>
                <w:lang w:val="kk-KZ"/>
              </w:rPr>
            </w:pPr>
            <w:r w:rsidRPr="009B660B">
              <w:rPr>
                <w:rFonts w:ascii="Times New Roman" w:hAnsi="Times New Roman" w:cs="Times New Roman"/>
                <w:sz w:val="24"/>
                <w:szCs w:val="24"/>
              </w:rPr>
              <w:t>SnO</w:t>
            </w:r>
            <w:r w:rsidRPr="009B660B">
              <w:rPr>
                <w:rFonts w:ascii="Times New Roman" w:hAnsi="Times New Roman" w:cs="Times New Roman"/>
                <w:sz w:val="24"/>
                <w:szCs w:val="24"/>
                <w:vertAlign w:val="subscript"/>
              </w:rPr>
              <w:t>2</w:t>
            </w:r>
          </w:p>
        </w:tc>
        <w:tc>
          <w:tcPr>
            <w:tcW w:w="747"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9,9±0,05</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0,18±0,01</w:t>
            </w:r>
          </w:p>
        </w:tc>
        <w:tc>
          <w:tcPr>
            <w:tcW w:w="611"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5,7±0,05</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0,11±0,01</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0,35±0,01</w:t>
            </w:r>
          </w:p>
        </w:tc>
        <w:tc>
          <w:tcPr>
            <w:tcW w:w="577"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0,6±0,05</w:t>
            </w:r>
          </w:p>
        </w:tc>
      </w:tr>
      <w:tr w:rsidR="00091534" w:rsidRPr="009B660B" w:rsidTr="008038EA">
        <w:tc>
          <w:tcPr>
            <w:tcW w:w="1138" w:type="pct"/>
            <w:shd w:val="clear" w:color="auto" w:fill="auto"/>
          </w:tcPr>
          <w:p w:rsidR="003364C1" w:rsidRPr="009B660B" w:rsidRDefault="003364C1" w:rsidP="0047159C">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rPr>
              <w:t>ZnO/</w:t>
            </w:r>
            <w:r w:rsidR="00CA5940" w:rsidRPr="009B660B">
              <w:rPr>
                <w:rFonts w:ascii="Times New Roman" w:hAnsi="Times New Roman" w:cs="Times New Roman"/>
                <w:sz w:val="24"/>
                <w:szCs w:val="24"/>
              </w:rPr>
              <w:t>SnO</w:t>
            </w:r>
            <w:r w:rsidR="00CA5940" w:rsidRPr="009B660B">
              <w:rPr>
                <w:rFonts w:ascii="Times New Roman" w:hAnsi="Times New Roman" w:cs="Times New Roman"/>
                <w:sz w:val="24"/>
                <w:szCs w:val="24"/>
                <w:vertAlign w:val="subscript"/>
              </w:rPr>
              <w:t>2</w:t>
            </w:r>
            <w:r w:rsidRPr="009B660B">
              <w:rPr>
                <w:rFonts w:ascii="Times New Roman" w:hAnsi="Times New Roman" w:cs="Times New Roman"/>
                <w:sz w:val="24"/>
                <w:szCs w:val="24"/>
              </w:rPr>
              <w:t xml:space="preserve"> - 54 </w:t>
            </w:r>
            <w:r w:rsidRPr="009B660B">
              <w:rPr>
                <w:rFonts w:ascii="Times New Roman" w:hAnsi="Times New Roman" w:cs="Times New Roman"/>
                <w:sz w:val="24"/>
                <w:szCs w:val="24"/>
                <w:lang w:val="en-US"/>
              </w:rPr>
              <w:t>nm</w:t>
            </w:r>
          </w:p>
        </w:tc>
        <w:tc>
          <w:tcPr>
            <w:tcW w:w="747" w:type="pct"/>
            <w:shd w:val="clear" w:color="auto" w:fill="auto"/>
          </w:tcPr>
          <w:p w:rsidR="003364C1" w:rsidRPr="009B660B" w:rsidRDefault="003364C1" w:rsidP="0047159C">
            <w:pPr>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5,2</w:t>
            </w:r>
            <w:r w:rsidRPr="009B660B">
              <w:rPr>
                <w:rFonts w:ascii="Times New Roman" w:hAnsi="Times New Roman" w:cs="Times New Roman"/>
                <w:sz w:val="24"/>
                <w:szCs w:val="24"/>
              </w:rPr>
              <w:t>±0,05</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0,25</w:t>
            </w:r>
            <w:r w:rsidRPr="009B660B">
              <w:rPr>
                <w:rFonts w:ascii="Times New Roman" w:hAnsi="Times New Roman" w:cs="Times New Roman"/>
                <w:sz w:val="24"/>
                <w:szCs w:val="24"/>
              </w:rPr>
              <w:t>±0,01</w:t>
            </w:r>
          </w:p>
        </w:tc>
        <w:tc>
          <w:tcPr>
            <w:tcW w:w="611" w:type="pct"/>
            <w:shd w:val="clear" w:color="auto" w:fill="auto"/>
          </w:tcPr>
          <w:p w:rsidR="003364C1" w:rsidRPr="009B660B" w:rsidRDefault="003364C1" w:rsidP="0047159C">
            <w:pPr>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2,9</w:t>
            </w:r>
            <w:r w:rsidRPr="009B660B">
              <w:rPr>
                <w:rFonts w:ascii="Times New Roman" w:hAnsi="Times New Roman" w:cs="Times New Roman"/>
                <w:sz w:val="24"/>
                <w:szCs w:val="24"/>
              </w:rPr>
              <w:t>±0,05</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iCs/>
                <w:sz w:val="24"/>
                <w:szCs w:val="24"/>
              </w:rPr>
            </w:pPr>
            <w:r w:rsidRPr="009B660B">
              <w:rPr>
                <w:rFonts w:ascii="Times New Roman" w:hAnsi="Times New Roman" w:cs="Times New Roman"/>
                <w:iCs/>
                <w:sz w:val="24"/>
                <w:szCs w:val="24"/>
              </w:rPr>
              <w:t>0,14</w:t>
            </w:r>
            <w:r w:rsidRPr="009B660B">
              <w:rPr>
                <w:rFonts w:ascii="Times New Roman" w:hAnsi="Times New Roman" w:cs="Times New Roman"/>
                <w:sz w:val="24"/>
                <w:szCs w:val="24"/>
              </w:rPr>
              <w:t>±0,01</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0,31±0,01</w:t>
            </w:r>
          </w:p>
        </w:tc>
        <w:tc>
          <w:tcPr>
            <w:tcW w:w="577"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0,4±0,05</w:t>
            </w:r>
          </w:p>
        </w:tc>
      </w:tr>
      <w:tr w:rsidR="00091534" w:rsidRPr="009B660B" w:rsidTr="008038EA">
        <w:tc>
          <w:tcPr>
            <w:tcW w:w="1138" w:type="pct"/>
            <w:shd w:val="clear" w:color="auto" w:fill="auto"/>
          </w:tcPr>
          <w:p w:rsidR="003364C1" w:rsidRPr="009B660B" w:rsidRDefault="003364C1" w:rsidP="0047159C">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rPr>
              <w:t>ZnO/</w:t>
            </w:r>
            <w:r w:rsidR="00CA5940" w:rsidRPr="009B660B">
              <w:rPr>
                <w:rFonts w:ascii="Times New Roman" w:hAnsi="Times New Roman" w:cs="Times New Roman"/>
                <w:sz w:val="24"/>
                <w:szCs w:val="24"/>
              </w:rPr>
              <w:t>SnO</w:t>
            </w:r>
            <w:r w:rsidR="00CA5940" w:rsidRPr="009B660B">
              <w:rPr>
                <w:rFonts w:ascii="Times New Roman" w:hAnsi="Times New Roman" w:cs="Times New Roman"/>
                <w:sz w:val="24"/>
                <w:szCs w:val="24"/>
                <w:vertAlign w:val="subscript"/>
              </w:rPr>
              <w:t>2</w:t>
            </w:r>
            <w:r w:rsidRPr="009B660B">
              <w:rPr>
                <w:rFonts w:ascii="Times New Roman" w:hAnsi="Times New Roman" w:cs="Times New Roman"/>
                <w:sz w:val="24"/>
                <w:szCs w:val="24"/>
              </w:rPr>
              <w:t xml:space="preserve"> - 62 </w:t>
            </w:r>
            <w:r w:rsidRPr="009B660B">
              <w:rPr>
                <w:rFonts w:ascii="Times New Roman" w:hAnsi="Times New Roman" w:cs="Times New Roman"/>
                <w:sz w:val="24"/>
                <w:szCs w:val="24"/>
                <w:lang w:val="en-US"/>
              </w:rPr>
              <w:t>nm</w:t>
            </w:r>
          </w:p>
        </w:tc>
        <w:tc>
          <w:tcPr>
            <w:tcW w:w="747"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5,1±0,05</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0,5±0,01</w:t>
            </w:r>
          </w:p>
        </w:tc>
        <w:tc>
          <w:tcPr>
            <w:tcW w:w="611"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3,2±0,05</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0,29±0,01</w:t>
            </w:r>
          </w:p>
        </w:tc>
        <w:tc>
          <w:tcPr>
            <w:tcW w:w="642"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0,36±0,01</w:t>
            </w:r>
          </w:p>
        </w:tc>
        <w:tc>
          <w:tcPr>
            <w:tcW w:w="577" w:type="pct"/>
            <w:shd w:val="clear" w:color="auto" w:fill="auto"/>
          </w:tcPr>
          <w:p w:rsidR="003364C1" w:rsidRPr="009B660B" w:rsidRDefault="003364C1" w:rsidP="0047159C">
            <w:pPr>
              <w:spacing w:after="0" w:line="240" w:lineRule="auto"/>
              <w:jc w:val="both"/>
              <w:rPr>
                <w:rFonts w:ascii="Times New Roman" w:hAnsi="Times New Roman" w:cs="Times New Roman"/>
                <w:sz w:val="24"/>
                <w:szCs w:val="24"/>
              </w:rPr>
            </w:pPr>
            <w:r w:rsidRPr="009B660B">
              <w:rPr>
                <w:rFonts w:ascii="Times New Roman" w:hAnsi="Times New Roman" w:cs="Times New Roman"/>
                <w:sz w:val="24"/>
                <w:szCs w:val="24"/>
              </w:rPr>
              <w:t>0,9±0,05</w:t>
            </w:r>
          </w:p>
        </w:tc>
      </w:tr>
    </w:tbl>
    <w:p w:rsidR="003364C1" w:rsidRPr="0054460D" w:rsidRDefault="003364C1" w:rsidP="009827DE">
      <w:pPr>
        <w:spacing w:after="0" w:line="240" w:lineRule="auto"/>
        <w:ind w:firstLine="709"/>
        <w:jc w:val="both"/>
        <w:rPr>
          <w:rFonts w:ascii="Times New Roman" w:hAnsi="Times New Roman" w:cs="Times New Roman"/>
          <w:sz w:val="28"/>
          <w:szCs w:val="28"/>
        </w:rPr>
      </w:pPr>
    </w:p>
    <w:p w:rsidR="0093711F" w:rsidRPr="009B660B" w:rsidRDefault="0093711F" w:rsidP="009827DE">
      <w:pPr>
        <w:spacing w:after="0" w:line="240" w:lineRule="auto"/>
        <w:ind w:firstLine="709"/>
        <w:jc w:val="both"/>
        <w:rPr>
          <w:rFonts w:ascii="Times New Roman" w:hAnsi="Times New Roman" w:cs="Times New Roman"/>
          <w:color w:val="000000"/>
          <w:sz w:val="28"/>
          <w:szCs w:val="28"/>
          <w:lang w:val="kk-KZ"/>
        </w:rPr>
      </w:pPr>
      <w:r w:rsidRPr="002874FE">
        <w:rPr>
          <w:rFonts w:ascii="Times New Roman" w:hAnsi="Times New Roman" w:cs="Times New Roman"/>
          <w:color w:val="000000"/>
          <w:sz w:val="28"/>
          <w:szCs w:val="28"/>
          <w:lang w:val="kk-KZ"/>
        </w:rPr>
        <w:t xml:space="preserve">Алынған </w:t>
      </w:r>
      <w:r w:rsidR="00CE54B6">
        <w:rPr>
          <w:rFonts w:ascii="Times New Roman" w:hAnsi="Times New Roman" w:cs="Times New Roman"/>
          <w:color w:val="000000"/>
          <w:sz w:val="28"/>
          <w:szCs w:val="28"/>
          <w:lang w:val="kk-KZ"/>
        </w:rPr>
        <w:t>нәтижелерді</w:t>
      </w:r>
      <w:r w:rsidRPr="002874FE">
        <w:rPr>
          <w:rFonts w:ascii="Times New Roman" w:hAnsi="Times New Roman" w:cs="Times New Roman"/>
          <w:color w:val="000000"/>
          <w:sz w:val="28"/>
          <w:szCs w:val="28"/>
          <w:lang w:val="kk-KZ"/>
        </w:rPr>
        <w:t xml:space="preserve"> талдау </w:t>
      </w:r>
      <w:r w:rsidR="00CE54B6">
        <w:rPr>
          <w:rFonts w:ascii="Times New Roman" w:hAnsi="Times New Roman" w:cs="Times New Roman"/>
          <w:color w:val="000000"/>
          <w:sz w:val="28"/>
          <w:szCs w:val="28"/>
          <w:lang w:val="kk-KZ"/>
        </w:rPr>
        <w:t>барысында</w:t>
      </w:r>
      <w:r w:rsidRPr="002874FE">
        <w:rPr>
          <w:rFonts w:ascii="Times New Roman" w:hAnsi="Times New Roman" w:cs="Times New Roman"/>
          <w:color w:val="000000"/>
          <w:sz w:val="28"/>
          <w:szCs w:val="28"/>
          <w:lang w:val="kk-KZ"/>
        </w:rPr>
        <w:t xml:space="preserve"> </w:t>
      </w:r>
      <w:r w:rsidR="00076F98" w:rsidRPr="002874FE">
        <w:rPr>
          <w:rFonts w:ascii="Times New Roman" w:eastAsia="Times New Roman" w:hAnsi="Times New Roman" w:cs="Times New Roman"/>
          <w:sz w:val="28"/>
          <w:szCs w:val="28"/>
          <w:lang w:val="kk-KZ" w:eastAsia="ru-RU"/>
        </w:rPr>
        <w:t>ZnO/SnO</w:t>
      </w:r>
      <w:r w:rsidR="00076F98" w:rsidRPr="002874FE">
        <w:rPr>
          <w:rFonts w:ascii="Times New Roman" w:eastAsia="Times New Roman" w:hAnsi="Times New Roman" w:cs="Times New Roman"/>
          <w:sz w:val="28"/>
          <w:szCs w:val="28"/>
          <w:vertAlign w:val="subscript"/>
          <w:lang w:val="kk-KZ" w:eastAsia="ru-RU"/>
        </w:rPr>
        <w:t xml:space="preserve">2 </w:t>
      </w:r>
      <w:r w:rsidRPr="002874FE">
        <w:rPr>
          <w:rFonts w:ascii="Times New Roman" w:hAnsi="Times New Roman" w:cs="Times New Roman"/>
          <w:color w:val="000000"/>
          <w:sz w:val="28"/>
          <w:szCs w:val="28"/>
          <w:lang w:val="kk-KZ"/>
        </w:rPr>
        <w:t>нанокомпозиттік қабатын қолдану күн энергиясын түрлендіру тиімділігін арттыратыны анықталды. Инверттелген құрылымды ZnO фотоэлектродының максималд</w:t>
      </w:r>
      <w:r w:rsidR="008739DE">
        <w:rPr>
          <w:rFonts w:ascii="Times New Roman" w:hAnsi="Times New Roman" w:cs="Times New Roman"/>
          <w:color w:val="000000"/>
          <w:sz w:val="28"/>
          <w:szCs w:val="28"/>
          <w:lang w:val="kk-KZ"/>
        </w:rPr>
        <w:t>ы ток тығыздығы (J</w:t>
      </w:r>
      <w:r w:rsidR="008739DE" w:rsidRPr="005F4C4A">
        <w:rPr>
          <w:rFonts w:ascii="Times New Roman" w:hAnsi="Times New Roman" w:cs="Times New Roman"/>
          <w:color w:val="000000"/>
          <w:sz w:val="24"/>
          <w:szCs w:val="24"/>
          <w:lang w:val="kk-KZ"/>
        </w:rPr>
        <w:t>sc</w:t>
      </w:r>
      <w:r w:rsidR="008739DE">
        <w:rPr>
          <w:rFonts w:ascii="Times New Roman" w:hAnsi="Times New Roman" w:cs="Times New Roman"/>
          <w:color w:val="000000"/>
          <w:sz w:val="28"/>
          <w:szCs w:val="28"/>
          <w:lang w:val="kk-KZ"/>
        </w:rPr>
        <w:t>) 4,9 мА/см</w:t>
      </w:r>
      <w:r w:rsidR="008739DE">
        <w:rPr>
          <w:rFonts w:ascii="Times New Roman" w:hAnsi="Times New Roman" w:cs="Times New Roman"/>
          <w:color w:val="000000"/>
          <w:sz w:val="28"/>
          <w:szCs w:val="28"/>
          <w:vertAlign w:val="superscript"/>
          <w:lang w:val="kk-KZ"/>
        </w:rPr>
        <w:t>2</w:t>
      </w:r>
      <w:r w:rsidRPr="002874FE">
        <w:rPr>
          <w:rFonts w:ascii="Times New Roman" w:hAnsi="Times New Roman" w:cs="Times New Roman"/>
          <w:color w:val="000000"/>
          <w:sz w:val="28"/>
          <w:szCs w:val="28"/>
          <w:lang w:val="kk-KZ"/>
        </w:rPr>
        <w:t xml:space="preserve">, ал </w:t>
      </w:r>
      <w:r w:rsidR="00CA5940" w:rsidRPr="002874FE">
        <w:rPr>
          <w:rFonts w:ascii="Times New Roman" w:hAnsi="Times New Roman" w:cs="Times New Roman"/>
          <w:color w:val="000000"/>
          <w:sz w:val="28"/>
          <w:szCs w:val="28"/>
          <w:lang w:val="kk-KZ"/>
        </w:rPr>
        <w:t>SnO</w:t>
      </w:r>
      <w:r w:rsidR="00CA5940" w:rsidRPr="002874FE">
        <w:rPr>
          <w:rFonts w:ascii="Times New Roman" w:hAnsi="Times New Roman" w:cs="Times New Roman"/>
          <w:color w:val="000000"/>
          <w:sz w:val="28"/>
          <w:szCs w:val="28"/>
          <w:vertAlign w:val="subscript"/>
          <w:lang w:val="kk-KZ"/>
        </w:rPr>
        <w:t>2</w:t>
      </w:r>
      <w:r w:rsidRPr="002874FE">
        <w:rPr>
          <w:rFonts w:ascii="Times New Roman" w:hAnsi="Times New Roman" w:cs="Times New Roman"/>
          <w:color w:val="000000"/>
          <w:sz w:val="28"/>
          <w:szCs w:val="28"/>
          <w:lang w:val="kk-KZ"/>
        </w:rPr>
        <w:t xml:space="preserve"> фотоэлект</w:t>
      </w:r>
      <w:r w:rsidR="008739DE">
        <w:rPr>
          <w:rFonts w:ascii="Times New Roman" w:hAnsi="Times New Roman" w:cs="Times New Roman"/>
          <w:color w:val="000000"/>
          <w:sz w:val="28"/>
          <w:szCs w:val="28"/>
          <w:lang w:val="kk-KZ"/>
        </w:rPr>
        <w:t>родының ток тығыздығы 9,9</w:t>
      </w:r>
      <w:r w:rsidR="003925C4" w:rsidRPr="003925C4">
        <w:rPr>
          <w:rFonts w:ascii="Times New Roman" w:hAnsi="Times New Roman" w:cs="Times New Roman"/>
          <w:color w:val="000000"/>
          <w:sz w:val="28"/>
          <w:szCs w:val="28"/>
          <w:lang w:val="kk-KZ"/>
        </w:rPr>
        <w:t> </w:t>
      </w:r>
      <w:r w:rsidR="008739DE">
        <w:rPr>
          <w:rFonts w:ascii="Times New Roman" w:hAnsi="Times New Roman" w:cs="Times New Roman"/>
          <w:color w:val="000000"/>
          <w:sz w:val="28"/>
          <w:szCs w:val="28"/>
          <w:lang w:val="kk-KZ"/>
        </w:rPr>
        <w:t>мА/см</w:t>
      </w:r>
      <w:r w:rsidR="008739DE">
        <w:rPr>
          <w:rFonts w:ascii="Times New Roman" w:hAnsi="Times New Roman" w:cs="Times New Roman"/>
          <w:color w:val="000000"/>
          <w:sz w:val="28"/>
          <w:szCs w:val="28"/>
          <w:vertAlign w:val="superscript"/>
          <w:lang w:val="kk-KZ"/>
        </w:rPr>
        <w:t>2</w:t>
      </w:r>
      <w:r w:rsidR="00CE54B6">
        <w:rPr>
          <w:rFonts w:ascii="Times New Roman" w:hAnsi="Times New Roman" w:cs="Times New Roman"/>
          <w:color w:val="000000"/>
          <w:sz w:val="28"/>
          <w:szCs w:val="28"/>
          <w:lang w:val="kk-KZ"/>
        </w:rPr>
        <w:t xml:space="preserve"> болды</w:t>
      </w:r>
      <w:r w:rsidRPr="002874FE">
        <w:rPr>
          <w:rFonts w:ascii="Times New Roman" w:hAnsi="Times New Roman" w:cs="Times New Roman"/>
          <w:color w:val="000000"/>
          <w:sz w:val="28"/>
          <w:szCs w:val="28"/>
          <w:lang w:val="kk-KZ"/>
        </w:rPr>
        <w:t xml:space="preserve">. </w:t>
      </w:r>
      <w:r w:rsidR="00CE54B6">
        <w:rPr>
          <w:rFonts w:ascii="Times New Roman" w:hAnsi="Times New Roman" w:cs="Times New Roman"/>
          <w:color w:val="000000"/>
          <w:sz w:val="28"/>
          <w:szCs w:val="28"/>
          <w:lang w:val="kk-KZ"/>
        </w:rPr>
        <w:t>Н</w:t>
      </w:r>
      <w:r w:rsidR="00CE54B6" w:rsidRPr="002874FE">
        <w:rPr>
          <w:rFonts w:ascii="Times New Roman" w:hAnsi="Times New Roman" w:cs="Times New Roman"/>
          <w:color w:val="000000"/>
          <w:sz w:val="28"/>
          <w:szCs w:val="28"/>
          <w:lang w:val="kk-KZ"/>
        </w:rPr>
        <w:t>анокомпозиттік</w:t>
      </w:r>
      <w:r w:rsidRPr="002874FE">
        <w:rPr>
          <w:rFonts w:ascii="Times New Roman" w:hAnsi="Times New Roman" w:cs="Times New Roman"/>
          <w:color w:val="000000"/>
          <w:sz w:val="28"/>
          <w:szCs w:val="28"/>
          <w:lang w:val="kk-KZ"/>
        </w:rPr>
        <w:t xml:space="preserve"> фотоэлектродтардағы ток тығыздығы </w:t>
      </w:r>
      <w:r w:rsidR="00CA5940" w:rsidRPr="002874FE">
        <w:rPr>
          <w:rFonts w:ascii="Times New Roman" w:hAnsi="Times New Roman" w:cs="Times New Roman"/>
          <w:color w:val="000000"/>
          <w:sz w:val="28"/>
          <w:szCs w:val="28"/>
          <w:lang w:val="kk-KZ"/>
        </w:rPr>
        <w:t>SnO</w:t>
      </w:r>
      <w:r w:rsidR="00CA5940" w:rsidRPr="002874FE">
        <w:rPr>
          <w:rFonts w:ascii="Times New Roman" w:hAnsi="Times New Roman" w:cs="Times New Roman"/>
          <w:color w:val="000000"/>
          <w:sz w:val="28"/>
          <w:szCs w:val="28"/>
          <w:vertAlign w:val="subscript"/>
          <w:lang w:val="kk-KZ"/>
        </w:rPr>
        <w:t>2</w:t>
      </w:r>
      <w:r w:rsidRPr="002874FE">
        <w:rPr>
          <w:rFonts w:ascii="Times New Roman" w:hAnsi="Times New Roman" w:cs="Times New Roman"/>
          <w:color w:val="000000"/>
          <w:sz w:val="28"/>
          <w:szCs w:val="28"/>
          <w:lang w:val="kk-KZ"/>
        </w:rPr>
        <w:t xml:space="preserve"> қабы</w:t>
      </w:r>
      <w:r w:rsidR="001351FF" w:rsidRPr="002874FE">
        <w:rPr>
          <w:rFonts w:ascii="Times New Roman" w:hAnsi="Times New Roman" w:cs="Times New Roman"/>
          <w:color w:val="000000"/>
          <w:sz w:val="28"/>
          <w:szCs w:val="28"/>
          <w:lang w:val="kk-KZ"/>
        </w:rPr>
        <w:t>ршағының</w:t>
      </w:r>
      <w:r w:rsidRPr="002874FE">
        <w:rPr>
          <w:rFonts w:ascii="Times New Roman" w:hAnsi="Times New Roman" w:cs="Times New Roman"/>
          <w:color w:val="000000"/>
          <w:sz w:val="28"/>
          <w:szCs w:val="28"/>
          <w:lang w:val="kk-KZ"/>
        </w:rPr>
        <w:t xml:space="preserve"> қалыңдығына тәуелділігін көрсетті: </w:t>
      </w:r>
      <w:r w:rsidR="001351FF" w:rsidRPr="002874FE">
        <w:rPr>
          <w:rFonts w:ascii="Times New Roman" w:hAnsi="Times New Roman" w:cs="Times New Roman"/>
          <w:color w:val="000000"/>
          <w:sz w:val="28"/>
          <w:szCs w:val="28"/>
          <w:lang w:val="kk-KZ"/>
        </w:rPr>
        <w:t>қабыршақ</w:t>
      </w:r>
      <w:r w:rsidRPr="002874FE">
        <w:rPr>
          <w:rFonts w:ascii="Times New Roman" w:hAnsi="Times New Roman" w:cs="Times New Roman"/>
          <w:color w:val="000000"/>
          <w:sz w:val="28"/>
          <w:szCs w:val="28"/>
          <w:lang w:val="kk-KZ"/>
        </w:rPr>
        <w:t xml:space="preserve"> қалыңдығы 54</w:t>
      </w:r>
      <w:r w:rsidR="003925C4" w:rsidRPr="003925C4">
        <w:rPr>
          <w:rFonts w:ascii="Times New Roman" w:hAnsi="Times New Roman" w:cs="Times New Roman"/>
          <w:color w:val="000000"/>
          <w:sz w:val="28"/>
          <w:szCs w:val="28"/>
          <w:lang w:val="kk-KZ"/>
        </w:rPr>
        <w:t> </w:t>
      </w:r>
      <w:r w:rsidRPr="002874FE">
        <w:rPr>
          <w:rFonts w:ascii="Times New Roman" w:hAnsi="Times New Roman" w:cs="Times New Roman"/>
          <w:color w:val="000000"/>
          <w:sz w:val="28"/>
          <w:szCs w:val="28"/>
          <w:lang w:val="kk-KZ"/>
        </w:rPr>
        <w:t>нм болғанда ток</w:t>
      </w:r>
      <w:r w:rsidR="008739DE">
        <w:rPr>
          <w:rFonts w:ascii="Times New Roman" w:hAnsi="Times New Roman" w:cs="Times New Roman"/>
          <w:color w:val="000000"/>
          <w:sz w:val="28"/>
          <w:szCs w:val="28"/>
          <w:lang w:val="kk-KZ"/>
        </w:rPr>
        <w:t xml:space="preserve"> тығыздығы 5,2 мА/см</w:t>
      </w:r>
      <w:r w:rsidR="008739DE">
        <w:rPr>
          <w:rFonts w:ascii="Times New Roman" w:hAnsi="Times New Roman" w:cs="Times New Roman"/>
          <w:color w:val="000000"/>
          <w:sz w:val="28"/>
          <w:szCs w:val="28"/>
          <w:vertAlign w:val="superscript"/>
          <w:lang w:val="kk-KZ"/>
        </w:rPr>
        <w:t>2</w:t>
      </w:r>
      <w:r w:rsidR="008739DE">
        <w:rPr>
          <w:rFonts w:ascii="Times New Roman" w:hAnsi="Times New Roman" w:cs="Times New Roman"/>
          <w:color w:val="000000"/>
          <w:sz w:val="28"/>
          <w:szCs w:val="28"/>
          <w:lang w:val="kk-KZ"/>
        </w:rPr>
        <w:t>, ал 62 нм болғанда 5,1 мА/см</w:t>
      </w:r>
      <w:r w:rsidR="008739DE">
        <w:rPr>
          <w:rFonts w:ascii="Times New Roman" w:hAnsi="Times New Roman" w:cs="Times New Roman"/>
          <w:color w:val="000000"/>
          <w:sz w:val="28"/>
          <w:szCs w:val="28"/>
          <w:vertAlign w:val="superscript"/>
          <w:lang w:val="kk-KZ"/>
        </w:rPr>
        <w:t>2</w:t>
      </w:r>
      <w:r w:rsidRPr="002874FE">
        <w:rPr>
          <w:rFonts w:ascii="Times New Roman" w:hAnsi="Times New Roman" w:cs="Times New Roman"/>
          <w:color w:val="000000"/>
          <w:sz w:val="28"/>
          <w:szCs w:val="28"/>
          <w:lang w:val="kk-KZ"/>
        </w:rPr>
        <w:t xml:space="preserve">-ге дейін төмендейді. Сонымен қатар, алынған </w:t>
      </w:r>
      <w:r w:rsidR="00CD6CCA" w:rsidRPr="002874FE">
        <w:rPr>
          <w:rFonts w:ascii="Times New Roman" w:hAnsi="Times New Roman" w:cs="Times New Roman"/>
          <w:color w:val="000000"/>
          <w:sz w:val="28"/>
          <w:szCs w:val="28"/>
          <w:lang w:val="kk-KZ"/>
        </w:rPr>
        <w:t>нәтижелер</w:t>
      </w:r>
      <w:r w:rsidRPr="002874FE">
        <w:rPr>
          <w:rFonts w:ascii="Times New Roman" w:hAnsi="Times New Roman" w:cs="Times New Roman"/>
          <w:color w:val="000000"/>
          <w:sz w:val="28"/>
          <w:szCs w:val="28"/>
          <w:lang w:val="kk-KZ"/>
        </w:rPr>
        <w:t xml:space="preserve"> </w:t>
      </w:r>
      <w:r w:rsidR="00076F98" w:rsidRPr="002874FE">
        <w:rPr>
          <w:rFonts w:ascii="Times New Roman" w:eastAsia="Times New Roman" w:hAnsi="Times New Roman" w:cs="Times New Roman"/>
          <w:sz w:val="28"/>
          <w:szCs w:val="28"/>
          <w:lang w:val="kk-KZ" w:eastAsia="ru-RU"/>
        </w:rPr>
        <w:t>ZnO/SnO</w:t>
      </w:r>
      <w:r w:rsidR="00076F98" w:rsidRPr="002874FE">
        <w:rPr>
          <w:rFonts w:ascii="Times New Roman" w:eastAsia="Times New Roman" w:hAnsi="Times New Roman" w:cs="Times New Roman"/>
          <w:sz w:val="28"/>
          <w:szCs w:val="28"/>
          <w:vertAlign w:val="subscript"/>
          <w:lang w:val="kk-KZ" w:eastAsia="ru-RU"/>
        </w:rPr>
        <w:t xml:space="preserve">2 </w:t>
      </w:r>
      <w:r w:rsidR="00CE54B6" w:rsidRPr="002874FE">
        <w:rPr>
          <w:rFonts w:ascii="Times New Roman" w:hAnsi="Times New Roman" w:cs="Times New Roman"/>
          <w:color w:val="000000"/>
          <w:sz w:val="28"/>
          <w:szCs w:val="28"/>
          <w:lang w:val="kk-KZ"/>
        </w:rPr>
        <w:t xml:space="preserve">нанокомпозиттік </w:t>
      </w:r>
      <w:r w:rsidRPr="002874FE">
        <w:rPr>
          <w:rFonts w:ascii="Times New Roman" w:hAnsi="Times New Roman" w:cs="Times New Roman"/>
          <w:color w:val="000000"/>
          <w:sz w:val="28"/>
          <w:szCs w:val="28"/>
          <w:lang w:val="kk-KZ"/>
        </w:rPr>
        <w:t xml:space="preserve">фотоэлектродының ток тығыздығы </w:t>
      </w:r>
      <w:r w:rsidR="00CA5940" w:rsidRPr="002874FE">
        <w:rPr>
          <w:rFonts w:ascii="Times New Roman" w:hAnsi="Times New Roman" w:cs="Times New Roman"/>
          <w:color w:val="000000"/>
          <w:sz w:val="28"/>
          <w:szCs w:val="28"/>
          <w:lang w:val="kk-KZ"/>
        </w:rPr>
        <w:t>SnO</w:t>
      </w:r>
      <w:r w:rsidR="00CA5940" w:rsidRPr="002874FE">
        <w:rPr>
          <w:rFonts w:ascii="Times New Roman" w:hAnsi="Times New Roman" w:cs="Times New Roman"/>
          <w:color w:val="000000"/>
          <w:sz w:val="28"/>
          <w:szCs w:val="28"/>
          <w:vertAlign w:val="subscript"/>
          <w:lang w:val="kk-KZ"/>
        </w:rPr>
        <w:t>2</w:t>
      </w:r>
      <w:r w:rsidRPr="002874FE">
        <w:rPr>
          <w:rFonts w:ascii="Times New Roman" w:hAnsi="Times New Roman" w:cs="Times New Roman"/>
          <w:color w:val="000000"/>
          <w:sz w:val="28"/>
          <w:szCs w:val="28"/>
          <w:lang w:val="kk-KZ"/>
        </w:rPr>
        <w:t xml:space="preserve"> фотоэлектродымен салыстырғанда 2 есе төмендейтінін көрсетті. </w:t>
      </w:r>
      <w:r w:rsidR="00CD6CCA" w:rsidRPr="002874FE">
        <w:rPr>
          <w:rFonts w:ascii="Times New Roman" w:hAnsi="Times New Roman" w:cs="Times New Roman"/>
          <w:color w:val="000000"/>
          <w:sz w:val="28"/>
          <w:szCs w:val="28"/>
          <w:lang w:val="kk-KZ"/>
        </w:rPr>
        <w:t>Бос</w:t>
      </w:r>
      <w:r w:rsidRPr="002874FE">
        <w:rPr>
          <w:rFonts w:ascii="Times New Roman" w:hAnsi="Times New Roman" w:cs="Times New Roman"/>
          <w:color w:val="000000"/>
          <w:sz w:val="28"/>
          <w:szCs w:val="28"/>
          <w:lang w:val="kk-KZ"/>
        </w:rPr>
        <w:t xml:space="preserve"> кернеуі 2,7 есе артып, бұл тиімділіктің 1,</w:t>
      </w:r>
      <w:r w:rsidR="002C2D75">
        <w:rPr>
          <w:rFonts w:ascii="Times New Roman" w:hAnsi="Times New Roman" w:cs="Times New Roman"/>
          <w:color w:val="000000"/>
          <w:sz w:val="28"/>
          <w:szCs w:val="28"/>
          <w:lang w:val="kk-KZ"/>
        </w:rPr>
        <w:t>2</w:t>
      </w:r>
      <w:r w:rsidRPr="002874FE">
        <w:rPr>
          <w:rFonts w:ascii="Times New Roman" w:hAnsi="Times New Roman" w:cs="Times New Roman"/>
          <w:color w:val="000000"/>
          <w:sz w:val="28"/>
          <w:szCs w:val="28"/>
          <w:lang w:val="kk-KZ"/>
        </w:rPr>
        <w:t xml:space="preserve"> есеге ұлғаюына ықпал етті.</w:t>
      </w:r>
    </w:p>
    <w:p w:rsidR="000E73C9" w:rsidRPr="009B660B" w:rsidRDefault="00076F98"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P</w:t>
      </w:r>
      <w:r w:rsidR="00CD6CCA" w:rsidRPr="009B660B">
        <w:rPr>
          <w:rFonts w:ascii="Times New Roman" w:hAnsi="Times New Roman" w:cs="Times New Roman"/>
          <w:sz w:val="28"/>
          <w:szCs w:val="28"/>
          <w:lang w:val="kk-KZ"/>
        </w:rPr>
        <w:t xml:space="preserve">SC тиімділігінің төмен көрсеткіштерінің бірі ZnO негізіндегі электронды тасымалдаушы қабатында көлемдік және беткі ақаулардың болуы болып </w:t>
      </w:r>
      <w:r w:rsidR="00CD6CCA" w:rsidRPr="009B660B">
        <w:rPr>
          <w:rFonts w:ascii="Times New Roman" w:hAnsi="Times New Roman" w:cs="Times New Roman"/>
          <w:sz w:val="28"/>
          <w:szCs w:val="28"/>
          <w:lang w:val="kk-KZ"/>
        </w:rPr>
        <w:lastRenderedPageBreak/>
        <w:t xml:space="preserve">табылады. Бұл жағдай рекомбинацияның күшеюіне, диффузия каналының </w:t>
      </w:r>
      <w:r w:rsidR="00651E35" w:rsidRPr="009B660B">
        <w:rPr>
          <w:rFonts w:ascii="Times New Roman" w:hAnsi="Times New Roman" w:cs="Times New Roman"/>
          <w:sz w:val="28"/>
          <w:szCs w:val="28"/>
          <w:lang w:val="kk-KZ"/>
        </w:rPr>
        <w:t>жабылуына</w:t>
      </w:r>
      <w:r w:rsidR="00CD6CCA" w:rsidRPr="009B660B">
        <w:rPr>
          <w:rFonts w:ascii="Times New Roman" w:hAnsi="Times New Roman" w:cs="Times New Roman"/>
          <w:sz w:val="28"/>
          <w:szCs w:val="28"/>
          <w:lang w:val="kk-KZ"/>
        </w:rPr>
        <w:t xml:space="preserve"> және </w:t>
      </w:r>
      <w:r w:rsidRPr="009B660B">
        <w:rPr>
          <w:rFonts w:ascii="Times New Roman" w:hAnsi="Times New Roman" w:cs="Times New Roman"/>
          <w:sz w:val="28"/>
          <w:szCs w:val="28"/>
          <w:lang w:val="kk-KZ"/>
        </w:rPr>
        <w:t>P</w:t>
      </w:r>
      <w:r w:rsidR="00CD6CCA" w:rsidRPr="009B660B">
        <w:rPr>
          <w:rFonts w:ascii="Times New Roman" w:hAnsi="Times New Roman" w:cs="Times New Roman"/>
          <w:sz w:val="28"/>
          <w:szCs w:val="28"/>
          <w:lang w:val="kk-KZ"/>
        </w:rPr>
        <w:t>SC ток қабылдаушы электродымен электрондарды жинау тиімділігінің төмендеуіне әкеледі</w:t>
      </w:r>
      <w:r w:rsidR="008E72B5" w:rsidRPr="009B660B">
        <w:rPr>
          <w:rFonts w:ascii="Times New Roman" w:hAnsi="Times New Roman" w:cs="Times New Roman"/>
          <w:sz w:val="28"/>
          <w:szCs w:val="28"/>
          <w:lang w:val="kk-KZ"/>
        </w:rPr>
        <w:t>.</w:t>
      </w:r>
      <w:r w:rsidR="00CD6CCA" w:rsidRPr="009B660B">
        <w:rPr>
          <w:rFonts w:ascii="Times New Roman" w:hAnsi="Times New Roman" w:cs="Times New Roman"/>
          <w:sz w:val="28"/>
          <w:szCs w:val="28"/>
          <w:lang w:val="kk-KZ"/>
        </w:rPr>
        <w:t xml:space="preserve"> Осы мәселені шешу үшін бірнеше зерттеуші ZnO мен фото</w:t>
      </w:r>
      <w:r w:rsidR="001351FF" w:rsidRPr="009B660B">
        <w:rPr>
          <w:rFonts w:ascii="Times New Roman" w:hAnsi="Times New Roman" w:cs="Times New Roman"/>
          <w:sz w:val="28"/>
          <w:szCs w:val="28"/>
          <w:lang w:val="kk-KZ"/>
        </w:rPr>
        <w:t>белсенді</w:t>
      </w:r>
      <w:r w:rsidR="00CD6CCA" w:rsidRPr="009B660B">
        <w:rPr>
          <w:rFonts w:ascii="Times New Roman" w:hAnsi="Times New Roman" w:cs="Times New Roman"/>
          <w:sz w:val="28"/>
          <w:szCs w:val="28"/>
          <w:lang w:val="kk-KZ"/>
        </w:rPr>
        <w:t xml:space="preserve"> қабат арасында фаза</w:t>
      </w:r>
      <w:r w:rsidR="00604A65" w:rsidRPr="009B660B">
        <w:rPr>
          <w:rFonts w:ascii="Times New Roman" w:hAnsi="Times New Roman" w:cs="Times New Roman"/>
          <w:sz w:val="28"/>
          <w:szCs w:val="28"/>
          <w:lang w:val="kk-KZ"/>
        </w:rPr>
        <w:t xml:space="preserve"> ара</w:t>
      </w:r>
      <w:r w:rsidR="00CD6CCA" w:rsidRPr="009B660B">
        <w:rPr>
          <w:rFonts w:ascii="Times New Roman" w:hAnsi="Times New Roman" w:cs="Times New Roman"/>
          <w:sz w:val="28"/>
          <w:szCs w:val="28"/>
          <w:lang w:val="kk-KZ"/>
        </w:rPr>
        <w:t>лық қабаттарды па</w:t>
      </w:r>
      <w:r w:rsidR="00604A65" w:rsidRPr="009B660B">
        <w:rPr>
          <w:rFonts w:ascii="Times New Roman" w:hAnsi="Times New Roman" w:cs="Times New Roman"/>
          <w:sz w:val="28"/>
          <w:szCs w:val="28"/>
          <w:lang w:val="kk-KZ"/>
        </w:rPr>
        <w:t xml:space="preserve">йдалануды ұсынып отыр. Мысалы, </w:t>
      </w:r>
      <w:r w:rsidR="00CD6CCA" w:rsidRPr="009B660B">
        <w:rPr>
          <w:rFonts w:ascii="Times New Roman" w:hAnsi="Times New Roman" w:cs="Times New Roman"/>
          <w:sz w:val="28"/>
          <w:szCs w:val="28"/>
          <w:lang w:val="kk-KZ"/>
        </w:rPr>
        <w:t>полиэлектролитпен</w:t>
      </w:r>
      <w:r w:rsidR="00604A65" w:rsidRPr="009B660B">
        <w:rPr>
          <w:rFonts w:ascii="Times New Roman" w:hAnsi="Times New Roman" w:cs="Times New Roman"/>
          <w:sz w:val="28"/>
          <w:szCs w:val="28"/>
          <w:lang w:val="kk-KZ"/>
        </w:rPr>
        <w:t xml:space="preserve"> қосылған</w:t>
      </w:r>
      <w:r w:rsidR="00CD6CCA" w:rsidRPr="009B660B">
        <w:rPr>
          <w:rFonts w:ascii="Times New Roman" w:hAnsi="Times New Roman" w:cs="Times New Roman"/>
          <w:sz w:val="28"/>
          <w:szCs w:val="28"/>
          <w:lang w:val="kk-KZ"/>
        </w:rPr>
        <w:t xml:space="preserve"> екі қабатты ETL енгізу ұсынылды [</w:t>
      </w:r>
      <w:r w:rsidR="00664045" w:rsidRPr="009B660B">
        <w:rPr>
          <w:rFonts w:ascii="Times New Roman" w:hAnsi="Times New Roman" w:cs="Times New Roman"/>
          <w:sz w:val="28"/>
          <w:szCs w:val="28"/>
          <w:lang w:val="kk-KZ"/>
        </w:rPr>
        <w:t>188</w:t>
      </w:r>
      <w:r w:rsidR="00CD6CCA" w:rsidRPr="009B660B">
        <w:rPr>
          <w:rFonts w:ascii="Times New Roman" w:hAnsi="Times New Roman" w:cs="Times New Roman"/>
          <w:sz w:val="28"/>
          <w:szCs w:val="28"/>
          <w:lang w:val="kk-KZ"/>
        </w:rPr>
        <w:t>]. Сонымен қатар, Zn</w:t>
      </w:r>
      <w:r w:rsidR="008D004D" w:rsidRPr="009B660B">
        <w:rPr>
          <w:rFonts w:ascii="Times New Roman" w:hAnsi="Times New Roman" w:cs="Times New Roman"/>
          <w:sz w:val="28"/>
          <w:szCs w:val="28"/>
          <w:lang w:val="kk-KZ"/>
        </w:rPr>
        <w:t>O</w:t>
      </w:r>
      <w:r w:rsidRPr="009B660B">
        <w:rPr>
          <w:rFonts w:ascii="Times New Roman" w:hAnsi="Times New Roman" w:cs="Times New Roman"/>
          <w:sz w:val="28"/>
          <w:szCs w:val="28"/>
          <w:lang w:val="kk-KZ"/>
        </w:rPr>
        <w:t xml:space="preserve"> бисимида периленмен</w:t>
      </w:r>
      <w:r w:rsidR="00CD6CCA" w:rsidRPr="009B660B">
        <w:rPr>
          <w:rFonts w:ascii="Times New Roman" w:hAnsi="Times New Roman" w:cs="Times New Roman"/>
          <w:sz w:val="28"/>
          <w:szCs w:val="28"/>
          <w:lang w:val="kk-KZ"/>
        </w:rPr>
        <w:t>, алюминиймен [</w:t>
      </w:r>
      <w:r w:rsidR="00664045" w:rsidRPr="009B660B">
        <w:rPr>
          <w:rFonts w:ascii="Times New Roman" w:hAnsi="Times New Roman" w:cs="Times New Roman"/>
          <w:sz w:val="28"/>
          <w:szCs w:val="28"/>
          <w:lang w:val="kk-KZ"/>
        </w:rPr>
        <w:t>189</w:t>
      </w:r>
      <w:r w:rsidR="00CD6CCA" w:rsidRPr="009B660B">
        <w:rPr>
          <w:rFonts w:ascii="Times New Roman" w:hAnsi="Times New Roman" w:cs="Times New Roman"/>
          <w:sz w:val="28"/>
          <w:szCs w:val="28"/>
          <w:lang w:val="kk-KZ"/>
        </w:rPr>
        <w:t>], фуллерен туындыларымен [</w:t>
      </w:r>
      <w:r w:rsidR="00664045" w:rsidRPr="009B660B">
        <w:rPr>
          <w:rFonts w:ascii="Times New Roman" w:hAnsi="Times New Roman" w:cs="Times New Roman"/>
          <w:sz w:val="28"/>
          <w:szCs w:val="28"/>
          <w:lang w:val="kk-KZ"/>
        </w:rPr>
        <w:t>190</w:t>
      </w:r>
      <w:r w:rsidR="00CD6CCA" w:rsidRPr="009B660B">
        <w:rPr>
          <w:rFonts w:ascii="Times New Roman" w:hAnsi="Times New Roman" w:cs="Times New Roman"/>
          <w:sz w:val="28"/>
          <w:szCs w:val="28"/>
          <w:lang w:val="kk-KZ"/>
        </w:rPr>
        <w:t>] және Sn [</w:t>
      </w:r>
      <w:r w:rsidR="00664045" w:rsidRPr="009B660B">
        <w:rPr>
          <w:rFonts w:ascii="Times New Roman" w:hAnsi="Times New Roman" w:cs="Times New Roman"/>
          <w:sz w:val="28"/>
          <w:szCs w:val="28"/>
          <w:lang w:val="kk-KZ"/>
        </w:rPr>
        <w:t>191</w:t>
      </w:r>
      <w:r w:rsidR="00CD6CCA" w:rsidRPr="009B660B">
        <w:rPr>
          <w:rFonts w:ascii="Times New Roman" w:hAnsi="Times New Roman" w:cs="Times New Roman"/>
          <w:sz w:val="28"/>
          <w:szCs w:val="28"/>
          <w:lang w:val="kk-KZ"/>
        </w:rPr>
        <w:t xml:space="preserve">] </w:t>
      </w:r>
      <w:r w:rsidR="00604A65" w:rsidRPr="009B660B">
        <w:rPr>
          <w:rFonts w:ascii="Times New Roman" w:hAnsi="Times New Roman" w:cs="Times New Roman"/>
          <w:sz w:val="28"/>
          <w:szCs w:val="28"/>
          <w:lang w:val="kk-KZ"/>
        </w:rPr>
        <w:t>легі</w:t>
      </w:r>
      <w:r w:rsidR="00CD6CCA" w:rsidRPr="009B660B">
        <w:rPr>
          <w:rFonts w:ascii="Times New Roman" w:hAnsi="Times New Roman" w:cs="Times New Roman"/>
          <w:sz w:val="28"/>
          <w:szCs w:val="28"/>
          <w:lang w:val="kk-KZ"/>
        </w:rPr>
        <w:t>рлеу и</w:t>
      </w:r>
      <w:r w:rsidR="00604A65" w:rsidRPr="009B660B">
        <w:rPr>
          <w:rFonts w:ascii="Times New Roman" w:hAnsi="Times New Roman" w:cs="Times New Roman"/>
          <w:sz w:val="28"/>
          <w:szCs w:val="28"/>
          <w:lang w:val="kk-KZ"/>
        </w:rPr>
        <w:t>деясы да қарастырылуда. Бұл легі</w:t>
      </w:r>
      <w:r w:rsidR="00CD6CCA" w:rsidRPr="009B660B">
        <w:rPr>
          <w:rFonts w:ascii="Times New Roman" w:hAnsi="Times New Roman" w:cs="Times New Roman"/>
          <w:sz w:val="28"/>
          <w:szCs w:val="28"/>
          <w:lang w:val="kk-KZ"/>
        </w:rPr>
        <w:t>рлеулер электрондардың ш</w:t>
      </w:r>
      <w:r w:rsidR="008739DE">
        <w:rPr>
          <w:rFonts w:ascii="Times New Roman" w:hAnsi="Times New Roman" w:cs="Times New Roman"/>
          <w:sz w:val="28"/>
          <w:szCs w:val="28"/>
          <w:lang w:val="kk-KZ"/>
        </w:rPr>
        <w:t>ығу жұмысын төмендетіп, ZnO</w:t>
      </w:r>
      <w:r w:rsidR="00CD6CCA" w:rsidRPr="009B660B">
        <w:rPr>
          <w:rFonts w:ascii="Times New Roman" w:hAnsi="Times New Roman" w:cs="Times New Roman"/>
          <w:sz w:val="28"/>
          <w:szCs w:val="28"/>
          <w:lang w:val="kk-KZ"/>
        </w:rPr>
        <w:t xml:space="preserve"> электрондардың тасымалдануын жақсартуға мүмкіндік береді, өйткені ақаулардың саны азаяды.</w:t>
      </w:r>
      <w:r w:rsidR="000E73C9" w:rsidRPr="009B660B">
        <w:rPr>
          <w:rFonts w:ascii="Times New Roman" w:hAnsi="Times New Roman" w:cs="Times New Roman"/>
          <w:sz w:val="28"/>
          <w:szCs w:val="28"/>
          <w:lang w:val="kk-KZ"/>
        </w:rPr>
        <w:t xml:space="preserve"> </w:t>
      </w:r>
    </w:p>
    <w:p w:rsidR="0003286E" w:rsidRPr="009B660B" w:rsidRDefault="0003286E" w:rsidP="009827DE">
      <w:pPr>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 xml:space="preserve">Сондықтан ZnO сипаттамаларын жақсарту мақсатында электронды тасымалдаушы қабатты модификациялау қажеттілігі туындайды. Осы бөлімде </w:t>
      </w:r>
      <w:r w:rsidR="002874FE">
        <w:rPr>
          <w:rFonts w:ascii="Times New Roman" w:hAnsi="Times New Roman"/>
          <w:sz w:val="28"/>
          <w:szCs w:val="28"/>
          <w:lang w:val="kk-KZ"/>
        </w:rPr>
        <w:t xml:space="preserve">оңтайландырылған </w:t>
      </w:r>
      <w:r w:rsidRPr="009B660B">
        <w:rPr>
          <w:rFonts w:ascii="Times New Roman" w:hAnsi="Times New Roman"/>
          <w:sz w:val="28"/>
          <w:szCs w:val="28"/>
          <w:lang w:val="kk-KZ"/>
        </w:rPr>
        <w:t xml:space="preserve">электронды тасымалдаушы қабаттың құрылымдық, оптикалық және электрлік қасиеттеріне екі өлшемді дихалькогенидтерді (2D TMDs) енгізудің әсері бойынша эксперименттік нәтижелер егжей-тегжейлі ұсынылады. Зерттеу нәтижелері </w:t>
      </w:r>
      <w:r w:rsidR="002874FE">
        <w:rPr>
          <w:rFonts w:ascii="Times New Roman" w:hAnsi="Times New Roman"/>
          <w:sz w:val="28"/>
          <w:szCs w:val="28"/>
          <w:lang w:val="kk-KZ"/>
        </w:rPr>
        <w:t>оңтайландырылған</w:t>
      </w:r>
      <w:r w:rsidRPr="009B660B">
        <w:rPr>
          <w:rFonts w:ascii="Times New Roman" w:hAnsi="Times New Roman"/>
          <w:sz w:val="28"/>
          <w:szCs w:val="28"/>
          <w:lang w:val="kk-KZ"/>
        </w:rPr>
        <w:t xml:space="preserve"> қабаттың тиімділігін арттыруға ықпал ететін факторларды анықтауға мүмкіндік береді.</w:t>
      </w:r>
    </w:p>
    <w:p w:rsidR="006C53F4" w:rsidRPr="00513C8F" w:rsidRDefault="006C53F4" w:rsidP="009827DE">
      <w:pPr>
        <w:spacing w:after="0" w:line="240" w:lineRule="auto"/>
        <w:ind w:firstLine="709"/>
        <w:jc w:val="both"/>
        <w:rPr>
          <w:rFonts w:ascii="Times New Roman" w:hAnsi="Times New Roman" w:cs="Times New Roman"/>
          <w:b/>
          <w:noProof/>
          <w:sz w:val="28"/>
          <w:szCs w:val="28"/>
          <w:lang w:val="kk-KZ"/>
        </w:rPr>
      </w:pPr>
    </w:p>
    <w:p w:rsidR="009B3FFF" w:rsidRDefault="00151925" w:rsidP="009827DE">
      <w:pPr>
        <w:spacing w:after="0" w:line="240" w:lineRule="auto"/>
        <w:ind w:firstLine="709"/>
        <w:jc w:val="both"/>
        <w:rPr>
          <w:rFonts w:ascii="Times New Roman" w:hAnsi="Times New Roman" w:cs="Times New Roman"/>
          <w:b/>
          <w:sz w:val="28"/>
          <w:szCs w:val="28"/>
          <w:lang w:val="kk-KZ"/>
        </w:rPr>
      </w:pPr>
      <w:r w:rsidRPr="002874FE">
        <w:rPr>
          <w:rFonts w:ascii="Times New Roman" w:hAnsi="Times New Roman" w:cs="Times New Roman"/>
          <w:b/>
          <w:noProof/>
          <w:sz w:val="28"/>
          <w:szCs w:val="28"/>
          <w:lang w:val="kk-KZ"/>
        </w:rPr>
        <w:t>4</w:t>
      </w:r>
      <w:r w:rsidR="00646E4C" w:rsidRPr="002874FE">
        <w:rPr>
          <w:rFonts w:ascii="Times New Roman" w:hAnsi="Times New Roman" w:cs="Times New Roman"/>
          <w:b/>
          <w:noProof/>
          <w:sz w:val="28"/>
          <w:szCs w:val="28"/>
          <w:lang w:val="kk-KZ"/>
        </w:rPr>
        <w:t xml:space="preserve">.3 </w:t>
      </w:r>
      <w:r w:rsidR="009A77F5">
        <w:rPr>
          <w:rFonts w:ascii="Times New Roman" w:hAnsi="Times New Roman" w:cs="Times New Roman"/>
          <w:b/>
          <w:color w:val="000000"/>
          <w:sz w:val="28"/>
          <w:szCs w:val="28"/>
          <w:lang w:val="kk-KZ" w:eastAsia="ru-RU"/>
        </w:rPr>
        <w:t>MoS</w:t>
      </w:r>
      <w:r w:rsidR="009A77F5">
        <w:rPr>
          <w:rFonts w:ascii="Times New Roman" w:hAnsi="Times New Roman" w:cs="Times New Roman"/>
          <w:b/>
          <w:color w:val="000000"/>
          <w:sz w:val="28"/>
          <w:szCs w:val="28"/>
          <w:vertAlign w:val="subscript"/>
          <w:lang w:val="kk-KZ" w:eastAsia="ru-RU"/>
        </w:rPr>
        <w:t>2</w:t>
      </w:r>
      <w:r w:rsidR="009A77F5">
        <w:rPr>
          <w:rFonts w:ascii="Times New Roman" w:hAnsi="Times New Roman" w:cs="Times New Roman"/>
          <w:b/>
          <w:color w:val="000000"/>
          <w:sz w:val="28"/>
          <w:szCs w:val="28"/>
          <w:lang w:val="kk-KZ" w:eastAsia="ru-RU"/>
        </w:rPr>
        <w:t>, MoSe</w:t>
      </w:r>
      <w:r w:rsidR="009A77F5">
        <w:rPr>
          <w:rFonts w:ascii="Times New Roman" w:hAnsi="Times New Roman" w:cs="Times New Roman"/>
          <w:b/>
          <w:color w:val="000000"/>
          <w:sz w:val="28"/>
          <w:szCs w:val="28"/>
          <w:vertAlign w:val="subscript"/>
          <w:lang w:val="kk-KZ" w:eastAsia="ru-RU"/>
        </w:rPr>
        <w:t>2</w:t>
      </w:r>
      <w:r w:rsidR="009A77F5">
        <w:rPr>
          <w:rFonts w:ascii="Times New Roman" w:hAnsi="Times New Roman" w:cs="Times New Roman"/>
          <w:b/>
          <w:color w:val="000000"/>
          <w:sz w:val="28"/>
          <w:szCs w:val="28"/>
          <w:lang w:val="kk-KZ" w:eastAsia="ru-RU"/>
        </w:rPr>
        <w:t>, WSe</w:t>
      </w:r>
      <w:r w:rsidR="009A77F5">
        <w:rPr>
          <w:rFonts w:ascii="Times New Roman" w:hAnsi="Times New Roman" w:cs="Times New Roman"/>
          <w:b/>
          <w:color w:val="000000"/>
          <w:sz w:val="28"/>
          <w:szCs w:val="28"/>
          <w:vertAlign w:val="subscript"/>
          <w:lang w:val="kk-KZ" w:eastAsia="ru-RU"/>
        </w:rPr>
        <w:t>2</w:t>
      </w:r>
      <w:r w:rsidR="00DC1CCB" w:rsidRPr="002874FE">
        <w:rPr>
          <w:rFonts w:ascii="Times New Roman" w:hAnsi="Times New Roman" w:cs="Times New Roman"/>
          <w:b/>
          <w:sz w:val="28"/>
          <w:szCs w:val="28"/>
          <w:lang w:val="kk-KZ"/>
        </w:rPr>
        <w:t xml:space="preserve"> нанобөлшектерінің ZnO қабыршақтарының құрылым</w:t>
      </w:r>
      <w:r w:rsidR="006049A4">
        <w:rPr>
          <w:rFonts w:ascii="Times New Roman" w:hAnsi="Times New Roman" w:cs="Times New Roman"/>
          <w:b/>
          <w:sz w:val="28"/>
          <w:szCs w:val="28"/>
          <w:lang w:val="kk-KZ"/>
        </w:rPr>
        <w:t xml:space="preserve">ы мен </w:t>
      </w:r>
      <w:r w:rsidR="00DC1CCB" w:rsidRPr="002874FE">
        <w:rPr>
          <w:rFonts w:ascii="Times New Roman" w:hAnsi="Times New Roman" w:cs="Times New Roman"/>
          <w:b/>
          <w:sz w:val="28"/>
          <w:szCs w:val="28"/>
          <w:lang w:val="kk-KZ"/>
        </w:rPr>
        <w:t>морфологиясына әсері</w:t>
      </w:r>
    </w:p>
    <w:p w:rsidR="005A06B6" w:rsidRPr="009B660B" w:rsidRDefault="00494EC4" w:rsidP="009827DE">
      <w:pPr>
        <w:tabs>
          <w:tab w:val="left" w:pos="0"/>
        </w:tabs>
        <w:spacing w:after="0" w:line="240" w:lineRule="auto"/>
        <w:ind w:firstLine="709"/>
        <w:jc w:val="both"/>
        <w:rPr>
          <w:rFonts w:ascii="Times New Roman" w:hAnsi="Times New Roman" w:cs="Times New Roman"/>
          <w:color w:val="000000"/>
          <w:sz w:val="28"/>
          <w:szCs w:val="28"/>
          <w:lang w:val="kk-KZ" w:eastAsia="ru-RU"/>
        </w:rPr>
      </w:pPr>
      <w:r w:rsidRPr="009B660B">
        <w:rPr>
          <w:rFonts w:ascii="Times New Roman" w:hAnsi="Times New Roman"/>
          <w:sz w:val="28"/>
          <w:szCs w:val="28"/>
          <w:lang w:val="kk-KZ"/>
        </w:rPr>
        <w:t>Фотовольтаикалық құрылғылардың өнімділігін арттыру мақсатында ерекше оптикалық және электрондық қасиеттерге ие 2D-материалдарды қолдану айтарлықтай тиімді болып табылады. Бұл материалдар өндіріс пен өңдеу технологияларының қарапайымдылығымен, экологиялық тазалығымен, жоғары тұрақтылығымен ерекшеленеді, сондай-ақ басқа материалдармен</w:t>
      </w:r>
      <w:r w:rsidR="00076F98" w:rsidRPr="009B660B">
        <w:rPr>
          <w:rFonts w:ascii="Times New Roman" w:hAnsi="Times New Roman"/>
          <w:sz w:val="28"/>
          <w:szCs w:val="28"/>
          <w:lang w:val="kk-KZ"/>
        </w:rPr>
        <w:t xml:space="preserve"> салыстырғанда</w:t>
      </w:r>
      <w:r w:rsidRPr="009B660B">
        <w:rPr>
          <w:rFonts w:ascii="Times New Roman" w:hAnsi="Times New Roman"/>
          <w:sz w:val="28"/>
          <w:szCs w:val="28"/>
          <w:lang w:val="kk-KZ"/>
        </w:rPr>
        <w:t xml:space="preserve"> жоғары химиялық үйлесімділікке ие. Осы себептерге байланысты, 2D-материалдар фотовольтаика саласында тиімді тасымалдаушы қабаттар ретінде кеңінен қолданылады, бұл құрылғылардың жалпы тиімділігі мен ұзақ мерзімді тұрақтылығын қамтамасыз етеді.</w:t>
      </w:r>
      <w:r w:rsidR="009B3FFF" w:rsidRPr="009B660B">
        <w:rPr>
          <w:rFonts w:ascii="Times New Roman" w:hAnsi="Times New Roman"/>
          <w:sz w:val="28"/>
          <w:szCs w:val="28"/>
          <w:lang w:val="kk-KZ"/>
        </w:rPr>
        <w:t xml:space="preserve"> </w:t>
      </w:r>
      <w:r w:rsidR="009508D1">
        <w:rPr>
          <w:rFonts w:ascii="Times New Roman" w:hAnsi="Times New Roman"/>
          <w:sz w:val="28"/>
          <w:szCs w:val="28"/>
          <w:lang w:val="kk-KZ"/>
        </w:rPr>
        <w:t>Өтпелі</w:t>
      </w:r>
      <w:r w:rsidRPr="009B660B">
        <w:rPr>
          <w:rFonts w:ascii="Times New Roman" w:hAnsi="Times New Roman"/>
          <w:sz w:val="28"/>
          <w:szCs w:val="28"/>
          <w:lang w:val="kk-KZ"/>
        </w:rPr>
        <w:t xml:space="preserve"> метал</w:t>
      </w:r>
      <w:r w:rsidR="00264B44">
        <w:rPr>
          <w:rFonts w:ascii="Times New Roman" w:hAnsi="Times New Roman"/>
          <w:sz w:val="28"/>
          <w:szCs w:val="28"/>
          <w:lang w:val="kk-KZ"/>
        </w:rPr>
        <w:t>л</w:t>
      </w:r>
      <w:r w:rsidRPr="009B660B">
        <w:rPr>
          <w:rFonts w:ascii="Times New Roman" w:hAnsi="Times New Roman"/>
          <w:sz w:val="28"/>
          <w:szCs w:val="28"/>
          <w:lang w:val="kk-KZ"/>
        </w:rPr>
        <w:t xml:space="preserve"> дихалькогенидтері екіөлшемді құрылымдар арасында ерекше орын алады, себебі олар заряд тасымалдаушылардың жоғ</w:t>
      </w:r>
      <w:r w:rsidR="008739DE">
        <w:rPr>
          <w:rFonts w:ascii="Times New Roman" w:hAnsi="Times New Roman"/>
          <w:sz w:val="28"/>
          <w:szCs w:val="28"/>
          <w:lang w:val="kk-KZ"/>
        </w:rPr>
        <w:t>ары қозғалғыштығымен (10-103</w:t>
      </w:r>
      <w:r w:rsidR="003925C4" w:rsidRPr="003925C4">
        <w:rPr>
          <w:rFonts w:ascii="Times New Roman" w:hAnsi="Times New Roman"/>
          <w:sz w:val="28"/>
          <w:szCs w:val="28"/>
          <w:lang w:val="kk-KZ"/>
        </w:rPr>
        <w:t> </w:t>
      </w:r>
      <w:r w:rsidR="008739DE">
        <w:rPr>
          <w:rFonts w:ascii="Times New Roman" w:hAnsi="Times New Roman"/>
          <w:sz w:val="28"/>
          <w:szCs w:val="28"/>
          <w:lang w:val="kk-KZ"/>
        </w:rPr>
        <w:t>см</w:t>
      </w:r>
      <w:r w:rsidR="008739DE">
        <w:rPr>
          <w:rFonts w:ascii="Times New Roman" w:hAnsi="Times New Roman"/>
          <w:sz w:val="28"/>
          <w:szCs w:val="28"/>
          <w:vertAlign w:val="superscript"/>
          <w:lang w:val="kk-KZ"/>
        </w:rPr>
        <w:t>2</w:t>
      </w:r>
      <w:r w:rsidRPr="009B660B">
        <w:rPr>
          <w:rFonts w:ascii="Times New Roman" w:hAnsi="Times New Roman"/>
          <w:sz w:val="28"/>
          <w:szCs w:val="28"/>
          <w:lang w:val="kk-KZ"/>
        </w:rPr>
        <w:t>·В</w:t>
      </w:r>
      <w:r w:rsidRPr="009B660B">
        <w:rPr>
          <w:rFonts w:ascii="Times New Roman" w:hAnsi="Times New Roman"/>
          <w:sz w:val="28"/>
          <w:szCs w:val="28"/>
          <w:vertAlign w:val="superscript"/>
          <w:lang w:val="kk-KZ"/>
        </w:rPr>
        <w:t>-1</w:t>
      </w:r>
      <w:r w:rsidRPr="009B660B">
        <w:rPr>
          <w:rFonts w:ascii="Times New Roman" w:hAnsi="Times New Roman"/>
          <w:sz w:val="28"/>
          <w:szCs w:val="28"/>
          <w:lang w:val="kk-KZ"/>
        </w:rPr>
        <w:t>·с</w:t>
      </w:r>
      <w:r w:rsidRPr="009B660B">
        <w:rPr>
          <w:rFonts w:ascii="Times New Roman" w:hAnsi="Times New Roman"/>
          <w:sz w:val="28"/>
          <w:szCs w:val="28"/>
          <w:vertAlign w:val="superscript"/>
          <w:lang w:val="kk-KZ"/>
        </w:rPr>
        <w:t>-1</w:t>
      </w:r>
      <w:r w:rsidRPr="009B660B">
        <w:rPr>
          <w:rFonts w:ascii="Times New Roman" w:hAnsi="Times New Roman"/>
          <w:sz w:val="28"/>
          <w:szCs w:val="28"/>
          <w:lang w:val="kk-KZ"/>
        </w:rPr>
        <w:t>) және көрінетін спектр аймағында жоғары мөлдірлікпен сипатталады. Сонымен қатар, бұл материалдар моноқабат деңгейінде тік тыйым салынған аймағы бар жартылай өткізгіштер болып табылады. Мұндай құрылымдарды органикалық күн элементтерінің құрамына енгізу арқылы тыйым салынған аймақтың енін, сондай-ақ олардың физикалық және химиялық қасиеттерін икемді түрде реттеуге болады. Бұл материалдар гетероқұрылымдар мен басқа да күн элементтерінде қолданылаты</w:t>
      </w:r>
      <w:r w:rsidR="00D70D36">
        <w:rPr>
          <w:rFonts w:ascii="Times New Roman" w:hAnsi="Times New Roman"/>
          <w:sz w:val="28"/>
          <w:szCs w:val="28"/>
          <w:lang w:val="kk-KZ"/>
        </w:rPr>
        <w:t>н материалдар арасында әртүрлі В</w:t>
      </w:r>
      <w:r w:rsidRPr="009B660B">
        <w:rPr>
          <w:rFonts w:ascii="Times New Roman" w:hAnsi="Times New Roman"/>
          <w:sz w:val="28"/>
          <w:szCs w:val="28"/>
          <w:lang w:val="kk-KZ"/>
        </w:rPr>
        <w:t>ан-дер-ваальс байланыстарын қалыптастыруға мүмкіндік береді, бұл өз кезегінде құрылғылардың жұмыс тиімділігін арттырады.</w:t>
      </w:r>
      <w:r w:rsidR="009B3FFF" w:rsidRPr="009B660B">
        <w:rPr>
          <w:rFonts w:ascii="Times New Roman" w:hAnsi="Times New Roman"/>
          <w:sz w:val="28"/>
          <w:szCs w:val="28"/>
          <w:lang w:val="kk-KZ"/>
        </w:rPr>
        <w:t xml:space="preserve"> </w:t>
      </w:r>
    </w:p>
    <w:p w:rsidR="008855DB" w:rsidRPr="009B660B" w:rsidRDefault="009508D1" w:rsidP="009827DE">
      <w:pPr>
        <w:spacing w:after="0" w:line="240" w:lineRule="auto"/>
        <w:ind w:firstLine="709"/>
        <w:jc w:val="both"/>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t>Бұл артықшылықтар өтпелі</w:t>
      </w:r>
      <w:r w:rsidR="00494EC4" w:rsidRPr="009B660B">
        <w:rPr>
          <w:rFonts w:ascii="Times New Roman" w:hAnsi="Times New Roman" w:cs="Times New Roman"/>
          <w:color w:val="000000"/>
          <w:sz w:val="28"/>
          <w:szCs w:val="28"/>
          <w:lang w:val="kk-KZ" w:eastAsia="ru-RU"/>
        </w:rPr>
        <w:t xml:space="preserve"> металдардың екі</w:t>
      </w:r>
      <w:r w:rsidR="00076F98" w:rsidRPr="009B660B">
        <w:rPr>
          <w:rFonts w:ascii="Times New Roman" w:hAnsi="Times New Roman" w:cs="Times New Roman"/>
          <w:color w:val="000000"/>
          <w:sz w:val="28"/>
          <w:szCs w:val="28"/>
          <w:lang w:val="kk-KZ" w:eastAsia="ru-RU"/>
        </w:rPr>
        <w:t xml:space="preserve"> </w:t>
      </w:r>
      <w:r w:rsidR="00494EC4" w:rsidRPr="009B660B">
        <w:rPr>
          <w:rFonts w:ascii="Times New Roman" w:hAnsi="Times New Roman" w:cs="Times New Roman"/>
          <w:color w:val="000000"/>
          <w:sz w:val="28"/>
          <w:szCs w:val="28"/>
          <w:lang w:val="kk-KZ" w:eastAsia="ru-RU"/>
        </w:rPr>
        <w:t xml:space="preserve">өлшемді дихалькогенидтерін композиттік фотовольтаикалық құрылғыларда </w:t>
      </w:r>
      <w:r w:rsidR="00025AB2" w:rsidRPr="009B660B">
        <w:rPr>
          <w:rFonts w:ascii="Times New Roman" w:hAnsi="Times New Roman" w:cs="Times New Roman"/>
          <w:color w:val="000000"/>
          <w:sz w:val="28"/>
          <w:szCs w:val="28"/>
          <w:lang w:val="kk-KZ" w:eastAsia="ru-RU"/>
        </w:rPr>
        <w:t>тиімді</w:t>
      </w:r>
      <w:r w:rsidR="00494EC4" w:rsidRPr="009B660B">
        <w:rPr>
          <w:rFonts w:ascii="Times New Roman" w:hAnsi="Times New Roman" w:cs="Times New Roman"/>
          <w:color w:val="000000"/>
          <w:sz w:val="28"/>
          <w:szCs w:val="28"/>
          <w:lang w:val="kk-KZ" w:eastAsia="ru-RU"/>
        </w:rPr>
        <w:t xml:space="preserve"> материалдар ретінде пайдалануға мүмкіндік береді [</w:t>
      </w:r>
      <w:r w:rsidR="00664045" w:rsidRPr="009B660B">
        <w:rPr>
          <w:rFonts w:ascii="Times New Roman" w:hAnsi="Times New Roman" w:cs="Times New Roman"/>
          <w:color w:val="000000"/>
          <w:sz w:val="28"/>
          <w:szCs w:val="28"/>
          <w:lang w:val="kk-KZ" w:eastAsia="ru-RU"/>
        </w:rPr>
        <w:t>192</w:t>
      </w:r>
      <w:r w:rsidR="00494EC4" w:rsidRPr="009B660B">
        <w:rPr>
          <w:rFonts w:ascii="Times New Roman" w:hAnsi="Times New Roman" w:cs="Times New Roman"/>
          <w:color w:val="000000"/>
          <w:sz w:val="28"/>
          <w:szCs w:val="28"/>
          <w:lang w:val="kk-KZ" w:eastAsia="ru-RU"/>
        </w:rPr>
        <w:t>]. Екі</w:t>
      </w:r>
      <w:r w:rsidR="00076F98" w:rsidRPr="009B660B">
        <w:rPr>
          <w:rFonts w:ascii="Times New Roman" w:hAnsi="Times New Roman" w:cs="Times New Roman"/>
          <w:color w:val="000000"/>
          <w:sz w:val="28"/>
          <w:szCs w:val="28"/>
          <w:lang w:val="kk-KZ" w:eastAsia="ru-RU"/>
        </w:rPr>
        <w:t xml:space="preserve"> </w:t>
      </w:r>
      <w:r w:rsidR="00494EC4" w:rsidRPr="009B660B">
        <w:rPr>
          <w:rFonts w:ascii="Times New Roman" w:hAnsi="Times New Roman" w:cs="Times New Roman"/>
          <w:color w:val="000000"/>
          <w:sz w:val="28"/>
          <w:szCs w:val="28"/>
          <w:lang w:val="kk-KZ" w:eastAsia="ru-RU"/>
        </w:rPr>
        <w:t xml:space="preserve">өлшемді дихалькогенидтер, атап айтқанда </w:t>
      </w:r>
      <w:r w:rsidR="006976FD">
        <w:rPr>
          <w:rFonts w:ascii="Times New Roman" w:hAnsi="Times New Roman" w:cs="Times New Roman"/>
          <w:color w:val="000000"/>
          <w:sz w:val="28"/>
          <w:szCs w:val="28"/>
          <w:lang w:val="kk-KZ" w:eastAsia="ru-RU"/>
        </w:rPr>
        <w:t>MoS</w:t>
      </w:r>
      <w:r w:rsidR="006976FD">
        <w:rPr>
          <w:rFonts w:ascii="Times New Roman" w:hAnsi="Times New Roman" w:cs="Times New Roman"/>
          <w:color w:val="000000"/>
          <w:sz w:val="28"/>
          <w:szCs w:val="28"/>
          <w:vertAlign w:val="subscript"/>
          <w:lang w:val="kk-KZ" w:eastAsia="ru-RU"/>
        </w:rPr>
        <w:t>2</w:t>
      </w:r>
      <w:r w:rsidR="006976FD" w:rsidRPr="009B660B">
        <w:rPr>
          <w:rFonts w:ascii="Times New Roman" w:hAnsi="Times New Roman" w:cs="Times New Roman"/>
          <w:color w:val="000000"/>
          <w:sz w:val="28"/>
          <w:szCs w:val="28"/>
          <w:lang w:val="kk-KZ" w:eastAsia="ru-RU"/>
        </w:rPr>
        <w:t>, MoSe</w:t>
      </w:r>
      <w:r w:rsidR="006976FD">
        <w:rPr>
          <w:rFonts w:ascii="Times New Roman" w:hAnsi="Times New Roman" w:cs="Times New Roman"/>
          <w:color w:val="000000"/>
          <w:sz w:val="28"/>
          <w:szCs w:val="28"/>
          <w:vertAlign w:val="subscript"/>
          <w:lang w:val="kk-KZ" w:eastAsia="ru-RU"/>
        </w:rPr>
        <w:t>2</w:t>
      </w:r>
      <w:r w:rsidR="006976FD">
        <w:rPr>
          <w:rFonts w:ascii="Times New Roman" w:hAnsi="Times New Roman" w:cs="Times New Roman"/>
          <w:color w:val="000000"/>
          <w:sz w:val="28"/>
          <w:szCs w:val="28"/>
          <w:lang w:val="kk-KZ" w:eastAsia="ru-RU"/>
        </w:rPr>
        <w:t>, W</w:t>
      </w:r>
      <w:r w:rsidR="006976FD" w:rsidRPr="006976FD">
        <w:rPr>
          <w:rFonts w:ascii="Times New Roman" w:hAnsi="Times New Roman" w:cs="Times New Roman"/>
          <w:color w:val="000000"/>
          <w:sz w:val="28"/>
          <w:szCs w:val="28"/>
          <w:lang w:val="kk-KZ" w:eastAsia="ru-RU"/>
        </w:rPr>
        <w:t>S</w:t>
      </w:r>
      <w:r w:rsidR="006976FD">
        <w:rPr>
          <w:rFonts w:ascii="Times New Roman" w:hAnsi="Times New Roman" w:cs="Times New Roman"/>
          <w:color w:val="000000"/>
          <w:sz w:val="28"/>
          <w:szCs w:val="28"/>
          <w:lang w:val="kk-KZ" w:eastAsia="ru-RU"/>
        </w:rPr>
        <w:t>e</w:t>
      </w:r>
      <w:r w:rsidR="006976FD">
        <w:rPr>
          <w:rFonts w:ascii="Times New Roman" w:hAnsi="Times New Roman" w:cs="Times New Roman"/>
          <w:color w:val="000000"/>
          <w:sz w:val="28"/>
          <w:szCs w:val="28"/>
          <w:vertAlign w:val="subscript"/>
          <w:lang w:val="kk-KZ" w:eastAsia="ru-RU"/>
        </w:rPr>
        <w:t>2</w:t>
      </w:r>
      <w:r w:rsidR="006976FD" w:rsidRPr="009B660B">
        <w:rPr>
          <w:rFonts w:ascii="Times New Roman" w:hAnsi="Times New Roman" w:cs="Times New Roman"/>
          <w:color w:val="000000"/>
          <w:sz w:val="28"/>
          <w:szCs w:val="28"/>
          <w:lang w:val="kk-KZ" w:eastAsia="ru-RU"/>
        </w:rPr>
        <w:t xml:space="preserve"> </w:t>
      </w:r>
      <w:r w:rsidR="000B2B28" w:rsidRPr="009B660B">
        <w:rPr>
          <w:rFonts w:ascii="Times New Roman" w:hAnsi="Times New Roman" w:cs="Times New Roman"/>
          <w:color w:val="000000"/>
          <w:sz w:val="28"/>
          <w:szCs w:val="28"/>
          <w:lang w:val="kk-KZ" w:eastAsia="ru-RU"/>
        </w:rPr>
        <w:t>тыйым салынған аймақ</w:t>
      </w:r>
      <w:r w:rsidR="00494EC4" w:rsidRPr="009B660B">
        <w:rPr>
          <w:rFonts w:ascii="Times New Roman" w:hAnsi="Times New Roman" w:cs="Times New Roman"/>
          <w:color w:val="000000"/>
          <w:sz w:val="28"/>
          <w:szCs w:val="28"/>
          <w:lang w:val="kk-KZ" w:eastAsia="ru-RU"/>
        </w:rPr>
        <w:t xml:space="preserve"> енін, физикалық және </w:t>
      </w:r>
      <w:r w:rsidR="00494EC4" w:rsidRPr="009B660B">
        <w:rPr>
          <w:rFonts w:ascii="Times New Roman" w:hAnsi="Times New Roman" w:cs="Times New Roman"/>
          <w:color w:val="000000"/>
          <w:sz w:val="28"/>
          <w:szCs w:val="28"/>
          <w:lang w:val="kk-KZ" w:eastAsia="ru-RU"/>
        </w:rPr>
        <w:lastRenderedPageBreak/>
        <w:t xml:space="preserve">химиялық қасиеттерін икемді түрде реттеуге мүмкіндік береді. Сондай-ақ, олар басқа материалдармен үйлесіп, </w:t>
      </w:r>
      <w:r w:rsidR="00D70D36">
        <w:rPr>
          <w:rFonts w:ascii="Times New Roman" w:hAnsi="Times New Roman" w:cs="Times New Roman"/>
          <w:color w:val="000000"/>
          <w:sz w:val="28"/>
          <w:szCs w:val="28"/>
          <w:lang w:val="kk-KZ" w:eastAsia="ru-RU"/>
        </w:rPr>
        <w:t>түрлі В</w:t>
      </w:r>
      <w:r w:rsidR="00494EC4" w:rsidRPr="009B660B">
        <w:rPr>
          <w:rFonts w:ascii="Times New Roman" w:hAnsi="Times New Roman" w:cs="Times New Roman"/>
          <w:color w:val="000000"/>
          <w:sz w:val="28"/>
          <w:szCs w:val="28"/>
          <w:lang w:val="kk-KZ" w:eastAsia="ru-RU"/>
        </w:rPr>
        <w:t>ан-дер-ваальстік құрылымдарды құруға қабілетті. Бұл материалдардың бірегей моноқабатты құрылымы S және Se атомдарының бөлінбеген электрондық жұптарының жылдам тасымалдануын қамтамасыз етіп, заряд тасымалдаушылардың қозғалғыштығын айтарлықтай арттырады [</w:t>
      </w:r>
      <w:r w:rsidR="00664045" w:rsidRPr="009B660B">
        <w:rPr>
          <w:rFonts w:ascii="Times New Roman" w:hAnsi="Times New Roman" w:cs="Times New Roman"/>
          <w:sz w:val="28"/>
          <w:szCs w:val="28"/>
          <w:lang w:val="kk-KZ"/>
        </w:rPr>
        <w:t>193</w:t>
      </w:r>
      <w:r w:rsidR="00494EC4" w:rsidRPr="009B660B">
        <w:rPr>
          <w:rFonts w:ascii="Times New Roman" w:hAnsi="Times New Roman" w:cs="Times New Roman"/>
          <w:color w:val="000000"/>
          <w:sz w:val="28"/>
          <w:szCs w:val="28"/>
          <w:lang w:val="kk-KZ" w:eastAsia="ru-RU"/>
        </w:rPr>
        <w:t>].</w:t>
      </w:r>
    </w:p>
    <w:p w:rsidR="008855DB" w:rsidRPr="009B660B" w:rsidRDefault="006976FD" w:rsidP="009827DE">
      <w:pPr>
        <w:spacing w:after="0" w:line="240" w:lineRule="auto"/>
        <w:ind w:firstLine="709"/>
        <w:jc w:val="both"/>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t>Тек MoS</w:t>
      </w:r>
      <w:r>
        <w:rPr>
          <w:rFonts w:ascii="Times New Roman" w:hAnsi="Times New Roman" w:cs="Times New Roman"/>
          <w:color w:val="000000"/>
          <w:sz w:val="28"/>
          <w:szCs w:val="28"/>
          <w:vertAlign w:val="subscript"/>
          <w:lang w:val="kk-KZ" w:eastAsia="ru-RU"/>
        </w:rPr>
        <w:t>2</w:t>
      </w:r>
      <w:r w:rsidR="00B0503D" w:rsidRPr="009B660B">
        <w:rPr>
          <w:rFonts w:ascii="Times New Roman" w:hAnsi="Times New Roman" w:cs="Times New Roman"/>
          <w:color w:val="000000"/>
          <w:sz w:val="28"/>
          <w:szCs w:val="28"/>
          <w:lang w:val="kk-KZ" w:eastAsia="ru-RU"/>
        </w:rPr>
        <w:t>, MoSe</w:t>
      </w:r>
      <w:r>
        <w:rPr>
          <w:rFonts w:ascii="Times New Roman" w:hAnsi="Times New Roman" w:cs="Times New Roman"/>
          <w:color w:val="000000"/>
          <w:sz w:val="28"/>
          <w:szCs w:val="28"/>
          <w:vertAlign w:val="subscript"/>
          <w:lang w:val="kk-KZ" w:eastAsia="ru-RU"/>
        </w:rPr>
        <w:t>2</w:t>
      </w:r>
      <w:r>
        <w:rPr>
          <w:rFonts w:ascii="Times New Roman" w:hAnsi="Times New Roman" w:cs="Times New Roman"/>
          <w:color w:val="000000"/>
          <w:sz w:val="28"/>
          <w:szCs w:val="28"/>
          <w:lang w:val="kk-KZ" w:eastAsia="ru-RU"/>
        </w:rPr>
        <w:t>, W</w:t>
      </w:r>
      <w:r w:rsidRPr="006976FD">
        <w:rPr>
          <w:rFonts w:ascii="Times New Roman" w:hAnsi="Times New Roman" w:cs="Times New Roman"/>
          <w:color w:val="000000"/>
          <w:sz w:val="28"/>
          <w:szCs w:val="28"/>
          <w:lang w:val="kk-KZ" w:eastAsia="ru-RU"/>
        </w:rPr>
        <w:t>S</w:t>
      </w:r>
      <w:r>
        <w:rPr>
          <w:rFonts w:ascii="Times New Roman" w:hAnsi="Times New Roman" w:cs="Times New Roman"/>
          <w:color w:val="000000"/>
          <w:sz w:val="28"/>
          <w:szCs w:val="28"/>
          <w:lang w:val="kk-KZ" w:eastAsia="ru-RU"/>
        </w:rPr>
        <w:t>e</w:t>
      </w:r>
      <w:r>
        <w:rPr>
          <w:rFonts w:ascii="Times New Roman" w:hAnsi="Times New Roman" w:cs="Times New Roman"/>
          <w:color w:val="000000"/>
          <w:sz w:val="28"/>
          <w:szCs w:val="28"/>
          <w:vertAlign w:val="subscript"/>
          <w:lang w:val="kk-KZ" w:eastAsia="ru-RU"/>
        </w:rPr>
        <w:t>2</w:t>
      </w:r>
      <w:r w:rsidR="00B0503D" w:rsidRPr="009B660B">
        <w:rPr>
          <w:rFonts w:ascii="Times New Roman" w:hAnsi="Times New Roman" w:cs="Times New Roman"/>
          <w:color w:val="000000"/>
          <w:sz w:val="28"/>
          <w:szCs w:val="28"/>
          <w:lang w:val="kk-KZ" w:eastAsia="ru-RU"/>
        </w:rPr>
        <w:t xml:space="preserve"> нанобөлшектерін қолдану тұтас қабатты құрылым қалыптастыруға мүмкіндік бермейді. Сондықтан біз оларды золь-гель әдісімен өңделген ZnO қабатына енгізу арқылы жоғары өнімді фотоэлектрлік құрылғылар үшін электрондарды тиімді тасымалдайтын композиттік қабатты қалыптастыруды мақсат ет</w:t>
      </w:r>
      <w:r w:rsidR="000B2B28" w:rsidRPr="009B660B">
        <w:rPr>
          <w:rFonts w:ascii="Times New Roman" w:hAnsi="Times New Roman" w:cs="Times New Roman"/>
          <w:color w:val="000000"/>
          <w:sz w:val="28"/>
          <w:szCs w:val="28"/>
          <w:lang w:val="kk-KZ" w:eastAsia="ru-RU"/>
        </w:rPr>
        <w:t>тік</w:t>
      </w:r>
      <w:r w:rsidR="00B0503D" w:rsidRPr="009B660B">
        <w:rPr>
          <w:rFonts w:ascii="Times New Roman" w:hAnsi="Times New Roman" w:cs="Times New Roman"/>
          <w:color w:val="000000"/>
          <w:sz w:val="28"/>
          <w:szCs w:val="28"/>
          <w:lang w:val="kk-KZ" w:eastAsia="ru-RU"/>
        </w:rPr>
        <w:t xml:space="preserve">. Алайда, </w:t>
      </w:r>
      <w:r w:rsidR="009508D1">
        <w:rPr>
          <w:rFonts w:ascii="Times New Roman" w:hAnsi="Times New Roman" w:cs="Times New Roman"/>
          <w:color w:val="000000"/>
          <w:sz w:val="28"/>
          <w:szCs w:val="28"/>
          <w:lang w:val="kk-KZ" w:eastAsia="ru-RU"/>
        </w:rPr>
        <w:t>өтпелі</w:t>
      </w:r>
      <w:r w:rsidR="00B0503D" w:rsidRPr="009B660B">
        <w:rPr>
          <w:rFonts w:ascii="Times New Roman" w:hAnsi="Times New Roman" w:cs="Times New Roman"/>
          <w:color w:val="000000"/>
          <w:sz w:val="28"/>
          <w:szCs w:val="28"/>
          <w:lang w:val="kk-KZ" w:eastAsia="ru-RU"/>
        </w:rPr>
        <w:t xml:space="preserve"> металдардың екі</w:t>
      </w:r>
      <w:r w:rsidR="00062D4B" w:rsidRPr="009B660B">
        <w:rPr>
          <w:rFonts w:ascii="Times New Roman" w:hAnsi="Times New Roman" w:cs="Times New Roman"/>
          <w:color w:val="000000"/>
          <w:sz w:val="28"/>
          <w:szCs w:val="28"/>
          <w:lang w:val="kk-KZ" w:eastAsia="ru-RU"/>
        </w:rPr>
        <w:t xml:space="preserve"> </w:t>
      </w:r>
      <w:r w:rsidR="00B0503D" w:rsidRPr="009B660B">
        <w:rPr>
          <w:rFonts w:ascii="Times New Roman" w:hAnsi="Times New Roman" w:cs="Times New Roman"/>
          <w:color w:val="000000"/>
          <w:sz w:val="28"/>
          <w:szCs w:val="28"/>
          <w:lang w:val="kk-KZ" w:eastAsia="ru-RU"/>
        </w:rPr>
        <w:t>өлшемді дихалькогенидтері (2D TMDs) бар ZnO</w:t>
      </w:r>
      <w:r w:rsidR="007F3571" w:rsidRPr="009B660B">
        <w:rPr>
          <w:rFonts w:ascii="Times New Roman" w:hAnsi="Times New Roman" w:cs="Times New Roman"/>
          <w:color w:val="000000"/>
          <w:sz w:val="28"/>
          <w:szCs w:val="28"/>
          <w:lang w:val="kk-KZ" w:eastAsia="ru-RU"/>
        </w:rPr>
        <w:t xml:space="preserve"> қабыршағының</w:t>
      </w:r>
      <w:r w:rsidR="00B0503D" w:rsidRPr="009B660B">
        <w:rPr>
          <w:rFonts w:ascii="Times New Roman" w:hAnsi="Times New Roman" w:cs="Times New Roman"/>
          <w:color w:val="000000"/>
          <w:sz w:val="28"/>
          <w:szCs w:val="28"/>
          <w:lang w:val="kk-KZ" w:eastAsia="ru-RU"/>
        </w:rPr>
        <w:t xml:space="preserve"> морфологиялық, оптикалық және электр тасымалдаушы сипаттамаларының әсері толық зерттелмеген, бұл мәселе қазіргі уақытта өзекті болып табылады.</w:t>
      </w:r>
    </w:p>
    <w:p w:rsidR="008563D4" w:rsidRPr="009B660B" w:rsidRDefault="004C35B2" w:rsidP="009827DE">
      <w:pPr>
        <w:spacing w:after="0" w:line="240" w:lineRule="auto"/>
        <w:ind w:firstLine="709"/>
        <w:jc w:val="both"/>
        <w:rPr>
          <w:rFonts w:ascii="Times New Roman" w:hAnsi="Times New Roman" w:cs="Times New Roman"/>
          <w:noProof/>
          <w:sz w:val="28"/>
          <w:szCs w:val="28"/>
          <w:lang w:val="kk-KZ"/>
        </w:rPr>
      </w:pPr>
      <w:r w:rsidRPr="009B660B">
        <w:rPr>
          <w:rFonts w:ascii="Times New Roman" w:hAnsi="Times New Roman" w:cs="Times New Roman"/>
          <w:noProof/>
          <w:sz w:val="28"/>
          <w:szCs w:val="28"/>
          <w:lang w:val="kk-KZ"/>
        </w:rPr>
        <w:t xml:space="preserve">Алынған </w:t>
      </w:r>
      <w:r w:rsidR="00A70878" w:rsidRPr="009B660B">
        <w:rPr>
          <w:rFonts w:ascii="Times New Roman" w:hAnsi="Times New Roman" w:cs="Times New Roman"/>
          <w:noProof/>
          <w:sz w:val="28"/>
          <w:szCs w:val="28"/>
          <w:lang w:val="kk-KZ"/>
        </w:rPr>
        <w:t xml:space="preserve">ZnO:NP(2D TMDs) </w:t>
      </w:r>
      <w:r w:rsidRPr="009B660B">
        <w:rPr>
          <w:rFonts w:ascii="Times New Roman" w:hAnsi="Times New Roman" w:cs="Times New Roman"/>
          <w:noProof/>
          <w:sz w:val="28"/>
          <w:szCs w:val="28"/>
          <w:lang w:val="kk-KZ"/>
        </w:rPr>
        <w:t xml:space="preserve">жұқа қабыршақтары </w:t>
      </w:r>
      <w:r w:rsidR="00441D15">
        <w:rPr>
          <w:rFonts w:ascii="Times New Roman" w:hAnsi="Times New Roman" w:cs="Times New Roman"/>
          <w:noProof/>
          <w:sz w:val="28"/>
          <w:szCs w:val="28"/>
          <w:lang w:val="kk-KZ"/>
        </w:rPr>
        <w:t xml:space="preserve">полимерлі </w:t>
      </w:r>
      <w:r w:rsidRPr="009B660B">
        <w:rPr>
          <w:rFonts w:ascii="Times New Roman" w:hAnsi="Times New Roman" w:cs="Times New Roman"/>
          <w:noProof/>
          <w:sz w:val="28"/>
          <w:szCs w:val="28"/>
          <w:lang w:val="kk-KZ"/>
        </w:rPr>
        <w:t>күн элементтері үшін электрон тасымал</w:t>
      </w:r>
      <w:r w:rsidR="00441D15">
        <w:rPr>
          <w:rFonts w:ascii="Times New Roman" w:hAnsi="Times New Roman" w:cs="Times New Roman"/>
          <w:noProof/>
          <w:sz w:val="28"/>
          <w:szCs w:val="28"/>
          <w:lang w:val="kk-KZ"/>
        </w:rPr>
        <w:t>даушы</w:t>
      </w:r>
      <w:r w:rsidRPr="009B660B">
        <w:rPr>
          <w:rFonts w:ascii="Times New Roman" w:hAnsi="Times New Roman" w:cs="Times New Roman"/>
          <w:noProof/>
          <w:sz w:val="28"/>
          <w:szCs w:val="28"/>
          <w:lang w:val="kk-KZ"/>
        </w:rPr>
        <w:t xml:space="preserve"> қабаттары ретінде қолданылды. (2D TMDs) құрамының,</w:t>
      </w:r>
      <w:r w:rsidR="00441D15" w:rsidRPr="00441D15">
        <w:rPr>
          <w:rFonts w:ascii="Times New Roman" w:hAnsi="Times New Roman" w:cs="Times New Roman"/>
          <w:color w:val="000000"/>
          <w:sz w:val="28"/>
          <w:szCs w:val="28"/>
          <w:lang w:val="kk-KZ" w:eastAsia="ru-RU"/>
        </w:rPr>
        <w:t xml:space="preserve"> </w:t>
      </w:r>
      <w:r w:rsidR="00441D15" w:rsidRPr="009B660B">
        <w:rPr>
          <w:rFonts w:ascii="Times New Roman" w:hAnsi="Times New Roman" w:cs="Times New Roman"/>
          <w:color w:val="000000"/>
          <w:sz w:val="28"/>
          <w:szCs w:val="28"/>
          <w:lang w:val="kk-KZ" w:eastAsia="ru-RU"/>
        </w:rPr>
        <w:t>ZnO</w:t>
      </w:r>
      <w:r w:rsidRPr="009B660B">
        <w:rPr>
          <w:rFonts w:ascii="Times New Roman" w:hAnsi="Times New Roman" w:cs="Times New Roman"/>
          <w:noProof/>
          <w:sz w:val="28"/>
          <w:szCs w:val="28"/>
          <w:lang w:val="kk-KZ"/>
        </w:rPr>
        <w:t xml:space="preserve"> морфология</w:t>
      </w:r>
      <w:r w:rsidR="00994E89">
        <w:rPr>
          <w:rFonts w:ascii="Times New Roman" w:hAnsi="Times New Roman" w:cs="Times New Roman"/>
          <w:noProof/>
          <w:sz w:val="28"/>
          <w:szCs w:val="28"/>
          <w:lang w:val="kk-KZ"/>
        </w:rPr>
        <w:t>сына және</w:t>
      </w:r>
      <w:r w:rsidR="00441D15">
        <w:rPr>
          <w:rFonts w:ascii="Times New Roman" w:hAnsi="Times New Roman" w:cs="Times New Roman"/>
          <w:noProof/>
          <w:sz w:val="28"/>
          <w:szCs w:val="28"/>
          <w:lang w:val="kk-KZ"/>
        </w:rPr>
        <w:t xml:space="preserve"> оптика</w:t>
      </w:r>
      <w:r w:rsidR="00994E89">
        <w:rPr>
          <w:rFonts w:ascii="Times New Roman" w:hAnsi="Times New Roman" w:cs="Times New Roman"/>
          <w:noProof/>
          <w:sz w:val="28"/>
          <w:szCs w:val="28"/>
          <w:lang w:val="kk-KZ"/>
        </w:rPr>
        <w:t>лық қасиеттері мен</w:t>
      </w:r>
      <w:r w:rsidRPr="009B660B">
        <w:rPr>
          <w:rFonts w:ascii="Times New Roman" w:hAnsi="Times New Roman" w:cs="Times New Roman"/>
          <w:noProof/>
          <w:sz w:val="28"/>
          <w:szCs w:val="28"/>
          <w:lang w:val="kk-KZ"/>
        </w:rPr>
        <w:t xml:space="preserve"> фотовольтаикалық қасиеттер</w:t>
      </w:r>
      <w:r w:rsidR="00441D15">
        <w:rPr>
          <w:rFonts w:ascii="Times New Roman" w:hAnsi="Times New Roman" w:cs="Times New Roman"/>
          <w:noProof/>
          <w:sz w:val="28"/>
          <w:szCs w:val="28"/>
          <w:lang w:val="kk-KZ"/>
        </w:rPr>
        <w:t>іне</w:t>
      </w:r>
      <w:r w:rsidRPr="009B660B">
        <w:rPr>
          <w:rFonts w:ascii="Times New Roman" w:hAnsi="Times New Roman" w:cs="Times New Roman"/>
          <w:noProof/>
          <w:sz w:val="28"/>
          <w:szCs w:val="28"/>
          <w:lang w:val="kk-KZ"/>
        </w:rPr>
        <w:t xml:space="preserve"> әсері жан-жақты зерттелді. ZnO:NP(2D TMDs) негізіндегі </w:t>
      </w:r>
      <w:r w:rsidR="00441D15">
        <w:rPr>
          <w:rFonts w:ascii="Times New Roman" w:hAnsi="Times New Roman" w:cs="Times New Roman"/>
          <w:noProof/>
          <w:sz w:val="28"/>
          <w:szCs w:val="28"/>
          <w:lang w:val="kk-KZ"/>
        </w:rPr>
        <w:t xml:space="preserve">полимерлі </w:t>
      </w:r>
      <w:r w:rsidRPr="009B660B">
        <w:rPr>
          <w:rFonts w:ascii="Times New Roman" w:hAnsi="Times New Roman" w:cs="Times New Roman"/>
          <w:noProof/>
          <w:sz w:val="28"/>
          <w:szCs w:val="28"/>
          <w:lang w:val="kk-KZ"/>
        </w:rPr>
        <w:t xml:space="preserve">күн элементтерін </w:t>
      </w:r>
      <w:r w:rsidR="00441D15">
        <w:rPr>
          <w:rFonts w:ascii="Times New Roman" w:hAnsi="Times New Roman" w:cs="Times New Roman"/>
          <w:noProof/>
          <w:sz w:val="28"/>
          <w:szCs w:val="28"/>
          <w:lang w:val="kk-KZ"/>
        </w:rPr>
        <w:t>зертеуге</w:t>
      </w:r>
      <w:r w:rsidRPr="009B660B">
        <w:rPr>
          <w:rFonts w:ascii="Times New Roman" w:hAnsi="Times New Roman" w:cs="Times New Roman"/>
          <w:noProof/>
          <w:sz w:val="28"/>
          <w:szCs w:val="28"/>
          <w:lang w:val="kk-KZ"/>
        </w:rPr>
        <w:t xml:space="preserve"> арналған </w:t>
      </w:r>
      <w:r w:rsidR="00441D15">
        <w:rPr>
          <w:rFonts w:ascii="Times New Roman" w:hAnsi="Times New Roman" w:cs="Times New Roman"/>
          <w:noProof/>
          <w:sz w:val="28"/>
          <w:szCs w:val="28"/>
          <w:lang w:val="kk-KZ"/>
        </w:rPr>
        <w:t xml:space="preserve">жұмыстар </w:t>
      </w:r>
      <w:r w:rsidRPr="009B660B">
        <w:rPr>
          <w:rFonts w:ascii="Times New Roman" w:hAnsi="Times New Roman" w:cs="Times New Roman"/>
          <w:noProof/>
          <w:sz w:val="28"/>
          <w:szCs w:val="28"/>
          <w:lang w:val="kk-KZ"/>
        </w:rPr>
        <w:t xml:space="preserve">шектеулі деңгейде жарияланған. Осы жұмыста ZnO негізіндегі электрон тасымалдау қабатына 2D TMDs нанобөлшектерін </w:t>
      </w:r>
      <w:r w:rsidR="00062D4B" w:rsidRPr="009B660B">
        <w:rPr>
          <w:rFonts w:ascii="Times New Roman" w:hAnsi="Times New Roman" w:cs="Times New Roman"/>
          <w:noProof/>
          <w:sz w:val="28"/>
          <w:szCs w:val="28"/>
          <w:lang w:val="kk-KZ"/>
        </w:rPr>
        <w:t>енгізу</w:t>
      </w:r>
      <w:r w:rsidRPr="009B660B">
        <w:rPr>
          <w:rFonts w:ascii="Times New Roman" w:hAnsi="Times New Roman" w:cs="Times New Roman"/>
          <w:noProof/>
          <w:sz w:val="28"/>
          <w:szCs w:val="28"/>
          <w:lang w:val="kk-KZ"/>
        </w:rPr>
        <w:t xml:space="preserve"> </w:t>
      </w:r>
      <w:r w:rsidR="00441D15">
        <w:rPr>
          <w:rFonts w:ascii="Times New Roman" w:hAnsi="Times New Roman" w:cs="Times New Roman"/>
          <w:noProof/>
          <w:sz w:val="28"/>
          <w:szCs w:val="28"/>
          <w:lang w:val="kk-KZ"/>
        </w:rPr>
        <w:t xml:space="preserve">полимерлі </w:t>
      </w:r>
      <w:r w:rsidRPr="009B660B">
        <w:rPr>
          <w:rFonts w:ascii="Times New Roman" w:hAnsi="Times New Roman" w:cs="Times New Roman"/>
          <w:noProof/>
          <w:sz w:val="28"/>
          <w:szCs w:val="28"/>
          <w:lang w:val="kk-KZ"/>
        </w:rPr>
        <w:t>күн элементтерінің тиімділігін айтарлықтай арттыруға мүмкіндік беретіні көрсетілді.</w:t>
      </w:r>
    </w:p>
    <w:p w:rsidR="00A70878" w:rsidRPr="009B660B" w:rsidRDefault="00A70878" w:rsidP="00A70878">
      <w:pPr>
        <w:spacing w:after="0" w:line="240" w:lineRule="auto"/>
        <w:ind w:firstLine="709"/>
        <w:jc w:val="both"/>
        <w:rPr>
          <w:rFonts w:ascii="Times New Roman" w:hAnsi="Times New Roman" w:cs="Times New Roman"/>
          <w:sz w:val="28"/>
          <w:szCs w:val="28"/>
          <w:lang w:val="kk-KZ"/>
        </w:rPr>
      </w:pPr>
    </w:p>
    <w:p w:rsidR="006B49B8" w:rsidRDefault="006B49B8" w:rsidP="009827DE">
      <w:pPr>
        <w:pStyle w:val="af4"/>
        <w:spacing w:before="0" w:beforeAutospacing="0" w:after="0" w:afterAutospacing="0"/>
        <w:ind w:firstLine="709"/>
        <w:jc w:val="both"/>
        <w:rPr>
          <w:noProof/>
          <w:lang w:val="kk-KZ"/>
        </w:rPr>
      </w:pPr>
      <w:r w:rsidRPr="009B660B">
        <w:rPr>
          <w:noProof/>
        </w:rPr>
        <w:drawing>
          <wp:inline distT="0" distB="0" distL="0" distR="0" wp14:anchorId="32CBFD70" wp14:editId="56C673FF">
            <wp:extent cx="1357532" cy="1503021"/>
            <wp:effectExtent l="0" t="0" r="0" b="2540"/>
            <wp:docPr id="71" name="Рисунок 71" descr="D:\ДЛЯ ДИССЕРА\СЭМ селенид 01-03-24 (2)\селенид 01-03-24\ITO + Zn\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ЛЯ ДИССЕРА\СЭМ селенид 01-03-24 (2)\селенид 01-03-24\ITO + Zn\3.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87860" cy="1536599"/>
                    </a:xfrm>
                    <a:prstGeom prst="rect">
                      <a:avLst/>
                    </a:prstGeom>
                    <a:noFill/>
                    <a:ln>
                      <a:noFill/>
                    </a:ln>
                  </pic:spPr>
                </pic:pic>
              </a:graphicData>
            </a:graphic>
          </wp:inline>
        </w:drawing>
      </w:r>
      <w:r w:rsidR="0047159C" w:rsidRPr="009B660B">
        <w:rPr>
          <w:noProof/>
          <w:lang w:val="kk-KZ"/>
        </w:rPr>
        <w:t xml:space="preserve"> </w:t>
      </w:r>
      <w:r w:rsidR="00B31B3F" w:rsidRPr="009B660B">
        <w:rPr>
          <w:noProof/>
        </w:rPr>
        <w:drawing>
          <wp:inline distT="0" distB="0" distL="0" distR="0" wp14:anchorId="165CF453" wp14:editId="0715E335">
            <wp:extent cx="1340693" cy="1505244"/>
            <wp:effectExtent l="0" t="0" r="0" b="0"/>
            <wp:docPr id="74" name="Рисунок 74" descr="C:\Users\tosh_\AppData\Local\Packages\Microsoft.Windows.Photos_8wekyb3d8bbwe\TempState\ShareServiceTempFolder\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_\AppData\Local\Packages\Microsoft.Windows.Photos_8wekyb3d8bbwe\TempState\ShareServiceTempFolder\5,1.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44686" cy="1509727"/>
                    </a:xfrm>
                    <a:prstGeom prst="rect">
                      <a:avLst/>
                    </a:prstGeom>
                    <a:noFill/>
                    <a:ln>
                      <a:noFill/>
                    </a:ln>
                  </pic:spPr>
                </pic:pic>
              </a:graphicData>
            </a:graphic>
          </wp:inline>
        </w:drawing>
      </w:r>
      <w:r w:rsidR="00523E17" w:rsidRPr="009B660B">
        <w:rPr>
          <w:noProof/>
          <w:lang w:val="kk-KZ"/>
        </w:rPr>
        <w:t xml:space="preserve">  </w:t>
      </w:r>
      <w:r w:rsidR="00902876" w:rsidRPr="009B660B">
        <w:rPr>
          <w:noProof/>
        </w:rPr>
        <w:drawing>
          <wp:inline distT="0" distB="0" distL="0" distR="0" wp14:anchorId="6DBA0D91" wp14:editId="15A75F0D">
            <wp:extent cx="1301261" cy="1498036"/>
            <wp:effectExtent l="0" t="0" r="0" b="6985"/>
            <wp:docPr id="30" name="Рисунок 30" descr="C:\Users\tosh_\AppData\Local\Packages\Microsoft.Windows.Photos_8wekyb3d8bbwe\TempState\ShareServiceTempFolder\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_\AppData\Local\Packages\Microsoft.Windows.Photos_8wekyb3d8bbwe\TempState\ShareServiceTempFolder\4,2.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08993" cy="1506938"/>
                    </a:xfrm>
                    <a:prstGeom prst="rect">
                      <a:avLst/>
                    </a:prstGeom>
                    <a:noFill/>
                    <a:ln>
                      <a:noFill/>
                    </a:ln>
                  </pic:spPr>
                </pic:pic>
              </a:graphicData>
            </a:graphic>
          </wp:inline>
        </w:drawing>
      </w:r>
      <w:r w:rsidR="00902876" w:rsidRPr="009B660B">
        <w:rPr>
          <w:noProof/>
          <w:lang w:val="kk-KZ"/>
        </w:rPr>
        <w:t xml:space="preserve">  </w:t>
      </w:r>
      <w:r w:rsidR="00902876" w:rsidRPr="009B660B">
        <w:rPr>
          <w:noProof/>
        </w:rPr>
        <w:drawing>
          <wp:inline distT="0" distB="0" distL="0" distR="0" wp14:anchorId="50F63470" wp14:editId="104687CE">
            <wp:extent cx="1280160" cy="1504282"/>
            <wp:effectExtent l="0" t="0" r="0" b="1270"/>
            <wp:docPr id="31" name="Рисунок 31" descr="C:\Users\tosh_\AppData\Local\Packages\Microsoft.Windows.Photos_8wekyb3d8bbwe\TempState\ShareServiceTempFolder\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sh_\AppData\Local\Packages\Microsoft.Windows.Photos_8wekyb3d8bbwe\TempState\ShareServiceTempFolder\6,2.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84809" cy="1509745"/>
                    </a:xfrm>
                    <a:prstGeom prst="rect">
                      <a:avLst/>
                    </a:prstGeom>
                    <a:noFill/>
                    <a:ln>
                      <a:noFill/>
                    </a:ln>
                  </pic:spPr>
                </pic:pic>
              </a:graphicData>
            </a:graphic>
          </wp:inline>
        </w:drawing>
      </w:r>
    </w:p>
    <w:p w:rsidR="00C36F15" w:rsidRPr="0054460D" w:rsidRDefault="00C36F15" w:rsidP="009827DE">
      <w:pPr>
        <w:pStyle w:val="af4"/>
        <w:spacing w:before="0" w:beforeAutospacing="0" w:after="0" w:afterAutospacing="0"/>
        <w:ind w:firstLine="709"/>
        <w:jc w:val="both"/>
        <w:rPr>
          <w:noProof/>
          <w:sz w:val="16"/>
          <w:szCs w:val="16"/>
          <w:lang w:val="kk-KZ"/>
        </w:rPr>
      </w:pPr>
    </w:p>
    <w:p w:rsidR="006E24F3" w:rsidRPr="009B660B" w:rsidRDefault="006E24F3" w:rsidP="0047159C">
      <w:pPr>
        <w:pStyle w:val="af4"/>
        <w:spacing w:before="0" w:beforeAutospacing="0" w:after="0" w:afterAutospacing="0"/>
        <w:ind w:left="707" w:firstLine="709"/>
        <w:jc w:val="both"/>
        <w:rPr>
          <w:noProof/>
          <w:lang w:val="kk-KZ"/>
        </w:rPr>
      </w:pPr>
      <w:r w:rsidRPr="009B660B">
        <w:rPr>
          <w:noProof/>
          <w:lang w:val="kk-KZ"/>
        </w:rPr>
        <w:t xml:space="preserve">а </w:t>
      </w:r>
      <w:r w:rsidR="0047159C" w:rsidRPr="009B660B">
        <w:rPr>
          <w:noProof/>
          <w:lang w:val="kk-KZ"/>
        </w:rPr>
        <w:tab/>
      </w:r>
      <w:r w:rsidR="0047159C" w:rsidRPr="009B660B">
        <w:rPr>
          <w:noProof/>
          <w:lang w:val="kk-KZ"/>
        </w:rPr>
        <w:tab/>
      </w:r>
      <w:r w:rsidR="0047159C" w:rsidRPr="009B660B">
        <w:rPr>
          <w:noProof/>
          <w:lang w:val="kk-KZ"/>
        </w:rPr>
        <w:tab/>
      </w:r>
      <w:r w:rsidRPr="009B660B">
        <w:rPr>
          <w:noProof/>
          <w:lang w:val="kk-KZ"/>
        </w:rPr>
        <w:t xml:space="preserve">b </w:t>
      </w:r>
      <w:r w:rsidRPr="009B660B">
        <w:rPr>
          <w:noProof/>
          <w:lang w:val="kk-KZ"/>
        </w:rPr>
        <w:tab/>
      </w:r>
      <w:r w:rsidRPr="009B660B">
        <w:rPr>
          <w:noProof/>
          <w:lang w:val="kk-KZ"/>
        </w:rPr>
        <w:tab/>
      </w:r>
      <w:r w:rsidRPr="009B660B">
        <w:rPr>
          <w:noProof/>
          <w:lang w:val="kk-KZ"/>
        </w:rPr>
        <w:tab/>
      </w:r>
      <w:r w:rsidR="0047159C" w:rsidRPr="009B660B">
        <w:rPr>
          <w:noProof/>
          <w:lang w:val="kk-KZ"/>
        </w:rPr>
        <w:t xml:space="preserve">     </w:t>
      </w:r>
      <w:r w:rsidRPr="009B660B">
        <w:rPr>
          <w:noProof/>
          <w:lang w:val="kk-KZ"/>
        </w:rPr>
        <w:t xml:space="preserve">c </w:t>
      </w:r>
      <w:r w:rsidRPr="009B660B">
        <w:rPr>
          <w:noProof/>
          <w:lang w:val="kk-KZ"/>
        </w:rPr>
        <w:tab/>
      </w:r>
      <w:r w:rsidRPr="009B660B">
        <w:rPr>
          <w:noProof/>
          <w:lang w:val="kk-KZ"/>
        </w:rPr>
        <w:tab/>
      </w:r>
      <w:r w:rsidRPr="009B660B">
        <w:rPr>
          <w:noProof/>
          <w:lang w:val="kk-KZ"/>
        </w:rPr>
        <w:tab/>
      </w:r>
      <w:r w:rsidR="0047159C" w:rsidRPr="009B660B">
        <w:rPr>
          <w:noProof/>
          <w:lang w:val="kk-KZ"/>
        </w:rPr>
        <w:t xml:space="preserve"> </w:t>
      </w:r>
      <w:r w:rsidR="0054460D">
        <w:rPr>
          <w:noProof/>
          <w:lang w:val="kk-KZ"/>
        </w:rPr>
        <w:t xml:space="preserve">  </w:t>
      </w:r>
      <w:r w:rsidR="0047159C" w:rsidRPr="009B660B">
        <w:rPr>
          <w:noProof/>
          <w:lang w:val="kk-KZ"/>
        </w:rPr>
        <w:t xml:space="preserve">   </w:t>
      </w:r>
      <w:r w:rsidRPr="009B660B">
        <w:rPr>
          <w:noProof/>
          <w:lang w:val="kk-KZ"/>
        </w:rPr>
        <w:t>d</w:t>
      </w:r>
    </w:p>
    <w:p w:rsidR="0047159C" w:rsidRPr="0054460D" w:rsidRDefault="0047159C" w:rsidP="009827DE">
      <w:pPr>
        <w:pStyle w:val="af4"/>
        <w:spacing w:before="0" w:beforeAutospacing="0" w:after="0" w:afterAutospacing="0"/>
        <w:ind w:firstLine="709"/>
        <w:jc w:val="both"/>
        <w:rPr>
          <w:noProof/>
          <w:sz w:val="16"/>
          <w:szCs w:val="16"/>
          <w:lang w:val="kk-KZ"/>
        </w:rPr>
      </w:pPr>
    </w:p>
    <w:p w:rsidR="00902876" w:rsidRPr="009B660B" w:rsidRDefault="008C4E8D" w:rsidP="0054460D">
      <w:pPr>
        <w:pStyle w:val="af4"/>
        <w:spacing w:before="0" w:beforeAutospacing="0" w:after="0" w:afterAutospacing="0"/>
        <w:ind w:firstLine="709"/>
        <w:rPr>
          <w:noProof/>
          <w:lang w:val="kk-KZ"/>
        </w:rPr>
      </w:pPr>
      <w:r w:rsidRPr="009B660B">
        <w:rPr>
          <w:noProof/>
          <w:lang w:val="kk-KZ"/>
        </w:rPr>
        <w:t>a</w:t>
      </w:r>
      <w:r w:rsidR="0054460D">
        <w:rPr>
          <w:noProof/>
          <w:lang w:val="kk-KZ"/>
        </w:rPr>
        <w:t xml:space="preserve"> – </w:t>
      </w:r>
      <w:r w:rsidR="00902876" w:rsidRPr="009B660B">
        <w:rPr>
          <w:noProof/>
          <w:lang w:val="kk-KZ"/>
        </w:rPr>
        <w:t>ZnO</w:t>
      </w:r>
      <w:r w:rsidR="0054460D">
        <w:rPr>
          <w:noProof/>
          <w:lang w:val="kk-KZ"/>
        </w:rPr>
        <w:t>;</w:t>
      </w:r>
      <w:r w:rsidR="008622F1" w:rsidRPr="009B660B">
        <w:rPr>
          <w:noProof/>
          <w:lang w:val="en-US"/>
        </w:rPr>
        <w:t xml:space="preserve"> </w:t>
      </w:r>
      <w:r w:rsidRPr="009B660B">
        <w:rPr>
          <w:noProof/>
          <w:lang w:val="kk-KZ"/>
        </w:rPr>
        <w:t>b</w:t>
      </w:r>
      <w:r w:rsidR="00902876" w:rsidRPr="009B660B">
        <w:rPr>
          <w:noProof/>
          <w:lang w:val="kk-KZ"/>
        </w:rPr>
        <w:t xml:space="preserve"> </w:t>
      </w:r>
      <w:r w:rsidR="0054460D">
        <w:rPr>
          <w:noProof/>
          <w:lang w:val="kk-KZ"/>
        </w:rPr>
        <w:t xml:space="preserve">- </w:t>
      </w:r>
      <w:r w:rsidR="00902876" w:rsidRPr="009B660B">
        <w:rPr>
          <w:noProof/>
          <w:lang w:val="kk-KZ"/>
        </w:rPr>
        <w:t>ZnO:MoS</w:t>
      </w:r>
      <w:r w:rsidR="00902876" w:rsidRPr="009B660B">
        <w:rPr>
          <w:noProof/>
          <w:vertAlign w:val="subscript"/>
          <w:lang w:val="kk-KZ"/>
        </w:rPr>
        <w:t>2</w:t>
      </w:r>
      <w:r w:rsidR="0054460D" w:rsidRPr="0054460D">
        <w:rPr>
          <w:noProof/>
          <w:lang w:val="kk-KZ"/>
        </w:rPr>
        <w:t>;</w:t>
      </w:r>
      <w:r w:rsidRPr="009B660B">
        <w:rPr>
          <w:noProof/>
          <w:lang w:val="kk-KZ"/>
        </w:rPr>
        <w:t xml:space="preserve"> c </w:t>
      </w:r>
      <w:r w:rsidR="0054460D">
        <w:rPr>
          <w:noProof/>
          <w:lang w:val="kk-KZ"/>
        </w:rPr>
        <w:t xml:space="preserve">- </w:t>
      </w:r>
      <w:r w:rsidR="00902876" w:rsidRPr="009B660B">
        <w:rPr>
          <w:noProof/>
          <w:lang w:val="kk-KZ"/>
        </w:rPr>
        <w:t>ZnO:MoSe</w:t>
      </w:r>
      <w:r w:rsidR="00902876" w:rsidRPr="009B660B">
        <w:rPr>
          <w:noProof/>
          <w:vertAlign w:val="subscript"/>
          <w:lang w:val="kk-KZ"/>
        </w:rPr>
        <w:t>2</w:t>
      </w:r>
      <w:r w:rsidR="0054460D" w:rsidRPr="0054460D">
        <w:rPr>
          <w:noProof/>
          <w:lang w:val="kk-KZ"/>
        </w:rPr>
        <w:t>;</w:t>
      </w:r>
      <w:r w:rsidR="0054460D">
        <w:rPr>
          <w:noProof/>
          <w:lang w:val="kk-KZ"/>
        </w:rPr>
        <w:t xml:space="preserve"> </w:t>
      </w:r>
      <w:r w:rsidRPr="009B660B">
        <w:rPr>
          <w:noProof/>
          <w:lang w:val="kk-KZ"/>
        </w:rPr>
        <w:t>d</w:t>
      </w:r>
      <w:r w:rsidR="0054460D">
        <w:rPr>
          <w:noProof/>
          <w:lang w:val="kk-KZ"/>
        </w:rPr>
        <w:t xml:space="preserve"> - </w:t>
      </w:r>
      <w:r w:rsidR="00902876" w:rsidRPr="009B660B">
        <w:rPr>
          <w:noProof/>
          <w:lang w:val="kk-KZ"/>
        </w:rPr>
        <w:t>ZnO:WSe</w:t>
      </w:r>
      <w:r w:rsidR="00902876" w:rsidRPr="009B660B">
        <w:rPr>
          <w:noProof/>
          <w:vertAlign w:val="subscript"/>
          <w:lang w:val="kk-KZ"/>
        </w:rPr>
        <w:t>2</w:t>
      </w:r>
    </w:p>
    <w:p w:rsidR="0047159C" w:rsidRPr="0054460D" w:rsidRDefault="0047159C" w:rsidP="009827DE">
      <w:pPr>
        <w:pStyle w:val="af4"/>
        <w:spacing w:before="0" w:beforeAutospacing="0" w:after="0" w:afterAutospacing="0"/>
        <w:ind w:firstLine="709"/>
        <w:jc w:val="center"/>
        <w:rPr>
          <w:sz w:val="16"/>
          <w:szCs w:val="16"/>
          <w:lang w:val="kk-KZ"/>
        </w:rPr>
      </w:pPr>
    </w:p>
    <w:p w:rsidR="00D72E85" w:rsidRPr="009B660B" w:rsidRDefault="005A06B6" w:rsidP="0054460D">
      <w:pPr>
        <w:pStyle w:val="af4"/>
        <w:spacing w:before="0" w:beforeAutospacing="0" w:after="0" w:afterAutospacing="0"/>
        <w:jc w:val="center"/>
        <w:rPr>
          <w:rStyle w:val="ezkurwreuab5ozgtqnkl"/>
          <w:rFonts w:eastAsiaTheme="majorEastAsia"/>
          <w:sz w:val="28"/>
          <w:szCs w:val="28"/>
          <w:lang w:val="kk-KZ"/>
        </w:rPr>
      </w:pPr>
      <w:r w:rsidRPr="009B660B">
        <w:rPr>
          <w:sz w:val="28"/>
          <w:szCs w:val="28"/>
          <w:lang w:val="kk-KZ"/>
        </w:rPr>
        <w:t xml:space="preserve">Сурет </w:t>
      </w:r>
      <w:r w:rsidR="009B63C2" w:rsidRPr="009B660B">
        <w:rPr>
          <w:sz w:val="28"/>
          <w:szCs w:val="28"/>
          <w:lang w:val="kk-KZ"/>
        </w:rPr>
        <w:t>41</w:t>
      </w:r>
      <w:r w:rsidR="00263D2C" w:rsidRPr="009B660B">
        <w:rPr>
          <w:noProof/>
          <w:sz w:val="28"/>
          <w:szCs w:val="28"/>
          <w:lang w:val="kk-KZ"/>
        </w:rPr>
        <w:t xml:space="preserve"> – </w:t>
      </w:r>
      <w:r w:rsidR="00CD6B02" w:rsidRPr="009B660B">
        <w:rPr>
          <w:rStyle w:val="ezkurwreuab5ozgtqnkl"/>
          <w:rFonts w:eastAsiaTheme="majorEastAsia"/>
          <w:sz w:val="28"/>
          <w:szCs w:val="28"/>
          <w:lang w:val="kk-KZ"/>
        </w:rPr>
        <w:t>ZnO</w:t>
      </w:r>
      <w:r w:rsidR="00CD6B02" w:rsidRPr="009B660B">
        <w:rPr>
          <w:sz w:val="28"/>
          <w:szCs w:val="28"/>
          <w:lang w:val="kk-KZ"/>
        </w:rPr>
        <w:t xml:space="preserve"> </w:t>
      </w:r>
      <w:r w:rsidR="006E24F3" w:rsidRPr="009B660B">
        <w:rPr>
          <w:sz w:val="28"/>
          <w:szCs w:val="28"/>
          <w:lang w:val="kk-KZ"/>
        </w:rPr>
        <w:t xml:space="preserve">және </w:t>
      </w:r>
      <w:r w:rsidR="00D04D56" w:rsidRPr="009B660B">
        <w:rPr>
          <w:noProof/>
          <w:sz w:val="28"/>
          <w:szCs w:val="28"/>
          <w:lang w:val="kk-KZ"/>
        </w:rPr>
        <w:t xml:space="preserve">ZnO:NP(2D TMDs) </w:t>
      </w:r>
      <w:r w:rsidR="00CD6B02" w:rsidRPr="009B660B">
        <w:rPr>
          <w:sz w:val="28"/>
          <w:szCs w:val="28"/>
          <w:lang w:val="kk-KZ"/>
        </w:rPr>
        <w:t>нанокомпозитті қабыршақтар</w:t>
      </w:r>
      <w:r w:rsidR="006E24F3" w:rsidRPr="009B660B">
        <w:rPr>
          <w:sz w:val="28"/>
          <w:szCs w:val="28"/>
          <w:lang w:val="kk-KZ"/>
        </w:rPr>
        <w:t xml:space="preserve"> беті морфологиясының СЭМ суреттері</w:t>
      </w:r>
      <w:r w:rsidR="00D04D56" w:rsidRPr="009B660B">
        <w:rPr>
          <w:rStyle w:val="ezkurwreuab5ozgtqnkl"/>
          <w:rFonts w:eastAsiaTheme="majorEastAsia"/>
          <w:sz w:val="28"/>
          <w:szCs w:val="28"/>
          <w:lang w:val="kk-KZ"/>
        </w:rPr>
        <w:t xml:space="preserve"> </w:t>
      </w:r>
    </w:p>
    <w:p w:rsidR="004853D2" w:rsidRPr="009B660B" w:rsidRDefault="004853D2" w:rsidP="009827DE">
      <w:pPr>
        <w:spacing w:after="0" w:line="240" w:lineRule="auto"/>
        <w:ind w:firstLine="709"/>
        <w:jc w:val="both"/>
        <w:rPr>
          <w:rFonts w:ascii="Times New Roman" w:hAnsi="Times New Roman" w:cs="Times New Roman"/>
          <w:sz w:val="28"/>
          <w:szCs w:val="28"/>
          <w:lang w:val="kk-KZ"/>
        </w:rPr>
      </w:pPr>
    </w:p>
    <w:p w:rsidR="00C36F15" w:rsidRDefault="00C36F15" w:rsidP="00C36F1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635B8D">
        <w:rPr>
          <w:rFonts w:ascii="Times New Roman" w:hAnsi="Times New Roman" w:cs="Times New Roman"/>
          <w:sz w:val="28"/>
          <w:szCs w:val="28"/>
          <w:lang w:val="kk-KZ"/>
        </w:rPr>
        <w:t>1</w:t>
      </w:r>
      <w:r w:rsidRPr="009B660B">
        <w:rPr>
          <w:rFonts w:ascii="Times New Roman" w:hAnsi="Times New Roman" w:cs="Times New Roman"/>
          <w:sz w:val="28"/>
          <w:szCs w:val="28"/>
          <w:lang w:val="kk-KZ"/>
        </w:rPr>
        <w:t>-суретте таза ZnO қабыршағының және 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және 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 енгізілген ZnO нанокомпозитті қабыршақтарының СЭМ суреттері көрсетілген. 41a</w:t>
      </w:r>
      <w:r w:rsidR="0054460D">
        <w:rPr>
          <w:rFonts w:ascii="Times New Roman" w:hAnsi="Times New Roman" w:cs="Times New Roman"/>
          <w:sz w:val="28"/>
          <w:szCs w:val="28"/>
          <w:lang w:val="kk-KZ"/>
        </w:rPr>
        <w:t>, 41</w:t>
      </w:r>
      <w:r w:rsidR="0054460D" w:rsidRPr="0054460D">
        <w:rPr>
          <w:rFonts w:ascii="Times New Roman" w:hAnsi="Times New Roman" w:cs="Times New Roman"/>
          <w:sz w:val="28"/>
          <w:szCs w:val="28"/>
          <w:lang w:val="kk-KZ"/>
        </w:rPr>
        <w:t>b.</w:t>
      </w:r>
      <w:r w:rsidR="0054460D">
        <w:rPr>
          <w:rFonts w:ascii="Times New Roman" w:hAnsi="Times New Roman" w:cs="Times New Roman"/>
          <w:sz w:val="28"/>
          <w:szCs w:val="28"/>
          <w:lang w:val="kk-KZ"/>
        </w:rPr>
        <w:t xml:space="preserve"> 41c</w:t>
      </w:r>
      <w:r w:rsidR="0054460D" w:rsidRPr="0054460D">
        <w:rPr>
          <w:rFonts w:ascii="Times New Roman" w:hAnsi="Times New Roman" w:cs="Times New Roman"/>
          <w:sz w:val="28"/>
          <w:szCs w:val="28"/>
          <w:lang w:val="kk-KZ"/>
        </w:rPr>
        <w:t>, 41</w:t>
      </w:r>
      <w:r w:rsidRPr="009B660B">
        <w:rPr>
          <w:rFonts w:ascii="Times New Roman" w:hAnsi="Times New Roman" w:cs="Times New Roman"/>
          <w:sz w:val="28"/>
          <w:szCs w:val="28"/>
          <w:lang w:val="kk-KZ"/>
        </w:rPr>
        <w:t>d-суреттерден ZnO қабыршағының бетінде нанобөлшектердің біркелкі таралуын көруге болады, бұл синтездің жоғары сапасын және үлгілердің біртектілігін дәлелдейді. Нанобөлшектердің орташа өлшемі 30 нм-ден 80 нм-ге дейін өзгеретіні байқалады.</w:t>
      </w:r>
    </w:p>
    <w:p w:rsidR="00C36F15" w:rsidRDefault="00C36F15" w:rsidP="00C36F15">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lastRenderedPageBreak/>
        <w:t>Морфологияны талдау барысында таза ZnO қабыршағының</w:t>
      </w:r>
      <w:r>
        <w:rPr>
          <w:rFonts w:ascii="Times New Roman" w:hAnsi="Times New Roman" w:cs="Times New Roman"/>
          <w:sz w:val="28"/>
          <w:szCs w:val="28"/>
          <w:lang w:val="kk-KZ"/>
        </w:rPr>
        <w:t xml:space="preserve"> құрылымы </w:t>
      </w:r>
      <w:r w:rsidRPr="00305B28">
        <w:rPr>
          <w:rFonts w:ascii="Times New Roman" w:hAnsi="Times New Roman" w:cs="Times New Roman"/>
          <w:sz w:val="28"/>
          <w:szCs w:val="28"/>
          <w:lang w:val="kk-KZ"/>
        </w:rPr>
        <w:t xml:space="preserve">2D TMDs </w:t>
      </w:r>
      <w:r w:rsidRPr="009B660B">
        <w:rPr>
          <w:rFonts w:ascii="Times New Roman" w:hAnsi="Times New Roman" w:cs="Times New Roman"/>
          <w:sz w:val="28"/>
          <w:szCs w:val="28"/>
          <w:lang w:val="kk-KZ"/>
        </w:rPr>
        <w:t>нанобөлшектер</w:t>
      </w:r>
      <w:r>
        <w:rPr>
          <w:rFonts w:ascii="Times New Roman" w:hAnsi="Times New Roman" w:cs="Times New Roman"/>
          <w:sz w:val="28"/>
          <w:szCs w:val="28"/>
          <w:lang w:val="kk-KZ"/>
        </w:rPr>
        <w:t>і</w:t>
      </w:r>
      <w:r w:rsidRPr="009B660B">
        <w:rPr>
          <w:rFonts w:ascii="Times New Roman" w:hAnsi="Times New Roman" w:cs="Times New Roman"/>
          <w:sz w:val="28"/>
          <w:szCs w:val="28"/>
          <w:lang w:val="kk-KZ"/>
        </w:rPr>
        <w:t xml:space="preserve"> енгізілген ZnO нанокомпозиті құрылымынан айтарлықтай ерекшеленетінін көрсетеді. Таза ZnO үлгілерінде түйіршіктер ірі және айқын пішінге ие, ал </w:t>
      </w:r>
      <w:r w:rsidRPr="00305B28">
        <w:rPr>
          <w:rFonts w:ascii="Times New Roman" w:hAnsi="Times New Roman" w:cs="Times New Roman"/>
          <w:sz w:val="28"/>
          <w:szCs w:val="28"/>
          <w:lang w:val="kk-KZ"/>
        </w:rPr>
        <w:t xml:space="preserve">2D TMDs </w:t>
      </w:r>
      <w:r w:rsidRPr="009B660B">
        <w:rPr>
          <w:rFonts w:ascii="Times New Roman" w:hAnsi="Times New Roman" w:cs="Times New Roman"/>
          <w:sz w:val="28"/>
          <w:szCs w:val="28"/>
          <w:lang w:val="kk-KZ"/>
        </w:rPr>
        <w:t>нанобөлшектермен енгізілген үлгілерде ZnO түйіршіктердің пішіні кішірейіп, анықтық дәрежесі төмендейді. Бұл өзгерістер түйіршіктердің өсуін ингибирлеу әсерімен түсіндіріледі [194]</w:t>
      </w:r>
      <w:r>
        <w:rPr>
          <w:rFonts w:ascii="Times New Roman" w:hAnsi="Times New Roman" w:cs="Times New Roman"/>
          <w:sz w:val="28"/>
          <w:szCs w:val="28"/>
          <w:lang w:val="kk-KZ"/>
        </w:rPr>
        <w:t>.</w:t>
      </w:r>
    </w:p>
    <w:p w:rsidR="00F45B41" w:rsidRPr="009B660B" w:rsidRDefault="00F45B41"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Кішірек түйіршіктер мен тығыз орналасқан түйіршік аралық шекаралар жарықтың шашырауын күшейтіп, оның қозғалыс жолын және </w:t>
      </w:r>
      <w:r w:rsidR="00DE3734" w:rsidRPr="009B660B">
        <w:rPr>
          <w:rFonts w:ascii="Times New Roman" w:hAnsi="Times New Roman" w:cs="Times New Roman"/>
          <w:sz w:val="28"/>
          <w:szCs w:val="28"/>
          <w:lang w:val="kk-KZ"/>
        </w:rPr>
        <w:t>жұтылу</w:t>
      </w:r>
      <w:r w:rsidRPr="009B660B">
        <w:rPr>
          <w:rFonts w:ascii="Times New Roman" w:hAnsi="Times New Roman" w:cs="Times New Roman"/>
          <w:sz w:val="28"/>
          <w:szCs w:val="28"/>
          <w:lang w:val="kk-KZ"/>
        </w:rPr>
        <w:t xml:space="preserve"> ықтималдылығын арттырады. Бұл процесс, өз кезегінде, фотогенера</w:t>
      </w:r>
      <w:r w:rsidR="0049604E" w:rsidRPr="009B660B">
        <w:rPr>
          <w:rFonts w:ascii="Times New Roman" w:hAnsi="Times New Roman" w:cs="Times New Roman"/>
          <w:sz w:val="28"/>
          <w:szCs w:val="28"/>
          <w:lang w:val="kk-KZ"/>
        </w:rPr>
        <w:t xml:space="preserve">цияның тиімділігін жоғарылатады </w:t>
      </w:r>
      <w:r w:rsidR="00664045" w:rsidRPr="009B660B">
        <w:rPr>
          <w:rFonts w:ascii="Times New Roman" w:hAnsi="Times New Roman" w:cs="Times New Roman"/>
          <w:sz w:val="28"/>
          <w:szCs w:val="28"/>
          <w:lang w:val="kk-KZ"/>
        </w:rPr>
        <w:t>[195</w:t>
      </w:r>
      <w:r w:rsidR="0049604E" w:rsidRPr="009B660B">
        <w:rPr>
          <w:rFonts w:ascii="Times New Roman" w:hAnsi="Times New Roman" w:cs="Times New Roman"/>
          <w:sz w:val="28"/>
          <w:szCs w:val="28"/>
          <w:lang w:val="kk-KZ"/>
        </w:rPr>
        <w:t>].</w:t>
      </w:r>
    </w:p>
    <w:p w:rsidR="001B3C0C" w:rsidRPr="009B660B" w:rsidRDefault="00305B28"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ZnO </w:t>
      </w:r>
      <w:r>
        <w:rPr>
          <w:rFonts w:ascii="Times New Roman" w:hAnsi="Times New Roman" w:cs="Times New Roman"/>
          <w:sz w:val="28"/>
          <w:szCs w:val="28"/>
          <w:lang w:val="kk-KZ"/>
        </w:rPr>
        <w:t xml:space="preserve">ерітіндісіне </w:t>
      </w:r>
      <w:r w:rsidR="00B40CB1" w:rsidRPr="009B660B">
        <w:rPr>
          <w:rFonts w:ascii="Times New Roman" w:hAnsi="Times New Roman" w:cs="Times New Roman"/>
          <w:sz w:val="28"/>
          <w:szCs w:val="28"/>
          <w:lang w:val="kk-KZ"/>
        </w:rPr>
        <w:t>MoS</w:t>
      </w:r>
      <w:r w:rsidR="00B40CB1" w:rsidRPr="009B660B">
        <w:rPr>
          <w:rFonts w:ascii="Times New Roman" w:hAnsi="Times New Roman" w:cs="Times New Roman"/>
          <w:sz w:val="28"/>
          <w:szCs w:val="28"/>
          <w:vertAlign w:val="subscript"/>
          <w:lang w:val="kk-KZ"/>
        </w:rPr>
        <w:t>2</w:t>
      </w:r>
      <w:r w:rsidR="00B40CB1" w:rsidRPr="009B660B">
        <w:rPr>
          <w:rFonts w:ascii="Times New Roman" w:hAnsi="Times New Roman" w:cs="Times New Roman"/>
          <w:sz w:val="28"/>
          <w:szCs w:val="28"/>
          <w:lang w:val="kk-KZ"/>
        </w:rPr>
        <w:t>, MoSe</w:t>
      </w:r>
      <w:r w:rsidR="00B40CB1" w:rsidRPr="009B660B">
        <w:rPr>
          <w:rFonts w:ascii="Times New Roman" w:hAnsi="Times New Roman" w:cs="Times New Roman"/>
          <w:sz w:val="28"/>
          <w:szCs w:val="28"/>
          <w:vertAlign w:val="subscript"/>
          <w:lang w:val="kk-KZ"/>
        </w:rPr>
        <w:t>2</w:t>
      </w:r>
      <w:r w:rsidR="00B40CB1" w:rsidRPr="009B660B">
        <w:rPr>
          <w:rFonts w:ascii="Times New Roman" w:hAnsi="Times New Roman" w:cs="Times New Roman"/>
          <w:sz w:val="28"/>
          <w:szCs w:val="28"/>
          <w:lang w:val="kk-KZ"/>
        </w:rPr>
        <w:t xml:space="preserve"> және WSe</w:t>
      </w:r>
      <w:r w:rsidR="00B40CB1" w:rsidRPr="009B660B">
        <w:rPr>
          <w:rFonts w:ascii="Times New Roman" w:hAnsi="Times New Roman" w:cs="Times New Roman"/>
          <w:sz w:val="28"/>
          <w:szCs w:val="28"/>
          <w:vertAlign w:val="subscript"/>
          <w:lang w:val="kk-KZ"/>
        </w:rPr>
        <w:t>2</w:t>
      </w:r>
      <w:r w:rsidR="00B40CB1" w:rsidRPr="009B660B">
        <w:rPr>
          <w:rFonts w:ascii="Times New Roman" w:hAnsi="Times New Roman" w:cs="Times New Roman"/>
          <w:sz w:val="28"/>
          <w:szCs w:val="28"/>
          <w:lang w:val="kk-KZ"/>
        </w:rPr>
        <w:t xml:space="preserve"> нанобөлшектері</w:t>
      </w:r>
      <w:r>
        <w:rPr>
          <w:rFonts w:ascii="Times New Roman" w:hAnsi="Times New Roman" w:cs="Times New Roman"/>
          <w:sz w:val="28"/>
          <w:szCs w:val="28"/>
          <w:lang w:val="kk-KZ"/>
        </w:rPr>
        <w:t>н енгізу</w:t>
      </w:r>
      <w:r w:rsidR="00B40CB1" w:rsidRPr="009B660B">
        <w:rPr>
          <w:rFonts w:ascii="Times New Roman" w:hAnsi="Times New Roman" w:cs="Times New Roman"/>
          <w:sz w:val="28"/>
          <w:szCs w:val="28"/>
          <w:lang w:val="kk-KZ"/>
        </w:rPr>
        <w:t xml:space="preserve"> түйіршіктің пайда болуын қалыптастыру орталықтарының санын ұлғайтып, </w:t>
      </w:r>
      <w:r w:rsidR="00A248F1" w:rsidRPr="009B660B">
        <w:rPr>
          <w:rFonts w:ascii="Times New Roman" w:hAnsi="Times New Roman" w:cs="Times New Roman"/>
          <w:sz w:val="28"/>
          <w:szCs w:val="28"/>
          <w:lang w:val="kk-KZ"/>
        </w:rPr>
        <w:t>белсенді</w:t>
      </w:r>
      <w:r w:rsidR="00B40CB1" w:rsidRPr="009B660B">
        <w:rPr>
          <w:rFonts w:ascii="Times New Roman" w:hAnsi="Times New Roman" w:cs="Times New Roman"/>
          <w:sz w:val="28"/>
          <w:szCs w:val="28"/>
          <w:lang w:val="kk-KZ"/>
        </w:rPr>
        <w:t xml:space="preserve"> орталықтардың таралуын жақсартады. Бұл процесс электрондар мен </w:t>
      </w:r>
      <w:r w:rsidR="00B57E6A" w:rsidRPr="009B660B">
        <w:rPr>
          <w:rFonts w:ascii="Times New Roman" w:hAnsi="Times New Roman" w:cs="Times New Roman"/>
          <w:sz w:val="28"/>
          <w:szCs w:val="28"/>
          <w:lang w:val="kk-KZ"/>
        </w:rPr>
        <w:t>кемтік</w:t>
      </w:r>
      <w:r w:rsidR="00B40CB1" w:rsidRPr="009B660B">
        <w:rPr>
          <w:rFonts w:ascii="Times New Roman" w:hAnsi="Times New Roman" w:cs="Times New Roman"/>
          <w:sz w:val="28"/>
          <w:szCs w:val="28"/>
          <w:lang w:val="kk-KZ"/>
        </w:rPr>
        <w:t>тердің генерациясын арттырады.</w:t>
      </w:r>
    </w:p>
    <w:p w:rsidR="00472F56" w:rsidRPr="009B660B" w:rsidRDefault="00556E66"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Кішірек түйіршіктер мен түйіршік</w:t>
      </w:r>
      <w:r w:rsidR="003E6C7A"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аралық шекаралардың жоғары тығыздығы заряд тасымалдаушылардың қозғалыс жолын қысқартып, олардың рекомбинациясын төмендетіп, өмір сүру уақытын ұзартады. 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және 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 зарядтардың қозғалысы үшін қосымша жолдар ұсынып, өткізгіштікті және электродтарда зарядтарды жинау тиімділігін арттырады. </w:t>
      </w:r>
      <w:r w:rsidR="00C4447B">
        <w:rPr>
          <w:rFonts w:ascii="Times New Roman" w:hAnsi="Times New Roman" w:cs="Times New Roman"/>
          <w:sz w:val="28"/>
          <w:szCs w:val="28"/>
          <w:lang w:val="kk-KZ"/>
        </w:rPr>
        <w:t>Бұл</w:t>
      </w:r>
      <w:r w:rsidRPr="009B660B">
        <w:rPr>
          <w:rFonts w:ascii="Times New Roman" w:hAnsi="Times New Roman" w:cs="Times New Roman"/>
          <w:sz w:val="28"/>
          <w:szCs w:val="28"/>
          <w:lang w:val="kk-KZ"/>
        </w:rPr>
        <w:t xml:space="preserve"> нанобөлшектер ZnO</w:t>
      </w:r>
      <w:r w:rsidR="007F3571" w:rsidRPr="009B660B">
        <w:rPr>
          <w:rFonts w:ascii="Times New Roman" w:hAnsi="Times New Roman" w:cs="Times New Roman"/>
          <w:sz w:val="28"/>
          <w:szCs w:val="28"/>
          <w:lang w:val="kk-KZ"/>
        </w:rPr>
        <w:t xml:space="preserve"> қабыршағының</w:t>
      </w:r>
      <w:r w:rsidRPr="009B660B">
        <w:rPr>
          <w:rFonts w:ascii="Times New Roman" w:hAnsi="Times New Roman" w:cs="Times New Roman"/>
          <w:sz w:val="28"/>
          <w:szCs w:val="28"/>
          <w:lang w:val="kk-KZ"/>
        </w:rPr>
        <w:t xml:space="preserve"> электрондық құрылымын өзгертіп, заряд тасымалдаушылардың бөлінуі мен </w:t>
      </w:r>
      <w:r w:rsidR="003E6C7A" w:rsidRPr="009B660B">
        <w:rPr>
          <w:rFonts w:ascii="Times New Roman" w:hAnsi="Times New Roman" w:cs="Times New Roman"/>
          <w:sz w:val="28"/>
          <w:szCs w:val="28"/>
          <w:lang w:val="kk-KZ"/>
        </w:rPr>
        <w:t>тасымалдануына</w:t>
      </w:r>
      <w:r w:rsidRPr="009B660B">
        <w:rPr>
          <w:rFonts w:ascii="Times New Roman" w:hAnsi="Times New Roman" w:cs="Times New Roman"/>
          <w:sz w:val="28"/>
          <w:szCs w:val="28"/>
          <w:lang w:val="kk-KZ"/>
        </w:rPr>
        <w:t xml:space="preserve"> оң әсер көрсетеді, сонымен қатар олардың қозғалысындағы энергетикалық тосқауылдарды азайтады.</w:t>
      </w:r>
    </w:p>
    <w:p w:rsidR="00897443" w:rsidRPr="009B660B" w:rsidRDefault="00A248F1"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Нанок</w:t>
      </w:r>
      <w:r w:rsidR="003E6C7A" w:rsidRPr="009B660B">
        <w:rPr>
          <w:rFonts w:ascii="Times New Roman" w:hAnsi="Times New Roman" w:cs="Times New Roman"/>
          <w:sz w:val="28"/>
          <w:szCs w:val="28"/>
          <w:lang w:val="kk-KZ"/>
        </w:rPr>
        <w:t xml:space="preserve">омпозиттік </w:t>
      </w:r>
      <w:r w:rsidR="00DA1762" w:rsidRPr="009B660B">
        <w:rPr>
          <w:rFonts w:ascii="Times New Roman" w:hAnsi="Times New Roman" w:cs="Times New Roman"/>
          <w:sz w:val="28"/>
          <w:szCs w:val="28"/>
          <w:lang w:val="kk-KZ"/>
        </w:rPr>
        <w:t>қабыршақ</w:t>
      </w:r>
      <w:r w:rsidR="00C4447B">
        <w:rPr>
          <w:rFonts w:ascii="Times New Roman" w:hAnsi="Times New Roman" w:cs="Times New Roman"/>
          <w:sz w:val="28"/>
          <w:szCs w:val="28"/>
          <w:lang w:val="kk-KZ"/>
        </w:rPr>
        <w:t>тар</w:t>
      </w:r>
      <w:r w:rsidR="003E6C7A" w:rsidRPr="009B660B">
        <w:rPr>
          <w:rFonts w:ascii="Times New Roman" w:hAnsi="Times New Roman" w:cs="Times New Roman"/>
          <w:sz w:val="28"/>
          <w:szCs w:val="28"/>
          <w:lang w:val="kk-KZ"/>
        </w:rPr>
        <w:t xml:space="preserve"> құрамында</w:t>
      </w:r>
      <w:r w:rsidR="00C4447B">
        <w:rPr>
          <w:rFonts w:ascii="Times New Roman" w:hAnsi="Times New Roman" w:cs="Times New Roman"/>
          <w:sz w:val="28"/>
          <w:szCs w:val="28"/>
          <w:lang w:val="kk-KZ"/>
        </w:rPr>
        <w:t>ғы</w:t>
      </w:r>
      <w:r w:rsidR="003E6C7A" w:rsidRPr="009B660B">
        <w:rPr>
          <w:rFonts w:ascii="Times New Roman" w:hAnsi="Times New Roman" w:cs="Times New Roman"/>
          <w:sz w:val="28"/>
          <w:szCs w:val="28"/>
          <w:lang w:val="kk-KZ"/>
        </w:rPr>
        <w:t xml:space="preserve"> Mo, S, </w:t>
      </w:r>
      <w:r w:rsidR="00C4447B">
        <w:rPr>
          <w:rFonts w:ascii="Times New Roman" w:hAnsi="Times New Roman" w:cs="Times New Roman"/>
          <w:sz w:val="28"/>
          <w:szCs w:val="28"/>
          <w:lang w:val="kk-KZ"/>
        </w:rPr>
        <w:t>Se, W, Zn және O элементтері</w:t>
      </w:r>
      <w:r w:rsidR="00C4447B" w:rsidRPr="00C4447B">
        <w:rPr>
          <w:rFonts w:ascii="Times New Roman" w:hAnsi="Times New Roman" w:cs="Times New Roman"/>
          <w:sz w:val="28"/>
          <w:szCs w:val="28"/>
          <w:lang w:val="kk-KZ"/>
        </w:rPr>
        <w:t xml:space="preserve"> </w:t>
      </w:r>
      <w:r w:rsidR="00C4447B" w:rsidRPr="009B660B">
        <w:rPr>
          <w:rFonts w:ascii="Times New Roman" w:hAnsi="Times New Roman" w:cs="Times New Roman"/>
          <w:sz w:val="28"/>
          <w:szCs w:val="28"/>
          <w:lang w:val="kk-KZ"/>
        </w:rPr>
        <w:t>EDX талдауы арқылы</w:t>
      </w:r>
      <w:r w:rsidR="00C4447B">
        <w:rPr>
          <w:rFonts w:ascii="Times New Roman" w:hAnsi="Times New Roman" w:cs="Times New Roman"/>
          <w:sz w:val="28"/>
          <w:szCs w:val="28"/>
          <w:lang w:val="kk-KZ"/>
        </w:rPr>
        <w:t xml:space="preserve"> </w:t>
      </w:r>
      <w:r w:rsidR="00C4447B" w:rsidRPr="009B660B">
        <w:rPr>
          <w:rFonts w:ascii="Times New Roman" w:hAnsi="Times New Roman" w:cs="Times New Roman"/>
          <w:sz w:val="28"/>
          <w:szCs w:val="28"/>
          <w:lang w:val="kk-KZ"/>
        </w:rPr>
        <w:t>анықталды</w:t>
      </w:r>
      <w:r w:rsidR="003E6C7A" w:rsidRPr="009B660B">
        <w:rPr>
          <w:rFonts w:ascii="Times New Roman" w:hAnsi="Times New Roman" w:cs="Times New Roman"/>
          <w:sz w:val="28"/>
          <w:szCs w:val="28"/>
          <w:lang w:val="kk-KZ"/>
        </w:rPr>
        <w:t>. Нано</w:t>
      </w:r>
      <w:r w:rsidR="00DA1762" w:rsidRPr="009B660B">
        <w:rPr>
          <w:rFonts w:ascii="Times New Roman" w:hAnsi="Times New Roman" w:cs="Times New Roman"/>
          <w:sz w:val="28"/>
          <w:szCs w:val="28"/>
          <w:lang w:val="kk-KZ"/>
        </w:rPr>
        <w:t>бөлшектерінің</w:t>
      </w:r>
      <w:r w:rsidR="003E6C7A" w:rsidRPr="009B660B">
        <w:rPr>
          <w:rFonts w:ascii="Times New Roman" w:hAnsi="Times New Roman" w:cs="Times New Roman"/>
          <w:sz w:val="28"/>
          <w:szCs w:val="28"/>
          <w:lang w:val="kk-KZ"/>
        </w:rPr>
        <w:t xml:space="preserve"> концентрациясы артқан сайын, сәйкесінше, қосымша элементтердің концентрациясы да ұлғаяды (</w:t>
      </w:r>
      <w:r w:rsidR="0054460D" w:rsidRPr="0054460D">
        <w:rPr>
          <w:rFonts w:ascii="Times New Roman" w:hAnsi="Times New Roman" w:cs="Times New Roman"/>
          <w:sz w:val="28"/>
          <w:szCs w:val="28"/>
          <w:lang w:val="kk-KZ"/>
        </w:rPr>
        <w:t>42-</w:t>
      </w:r>
      <w:r w:rsidR="00DD6892" w:rsidRPr="009B660B">
        <w:rPr>
          <w:rFonts w:ascii="Times New Roman" w:hAnsi="Times New Roman" w:cs="Times New Roman"/>
          <w:sz w:val="28"/>
          <w:szCs w:val="28"/>
          <w:lang w:val="kk-KZ"/>
        </w:rPr>
        <w:t>с</w:t>
      </w:r>
      <w:r w:rsidR="00DA1762" w:rsidRPr="009B660B">
        <w:rPr>
          <w:rFonts w:ascii="Times New Roman" w:hAnsi="Times New Roman" w:cs="Times New Roman"/>
          <w:sz w:val="28"/>
          <w:szCs w:val="28"/>
          <w:lang w:val="kk-KZ"/>
        </w:rPr>
        <w:t>урет</w:t>
      </w:r>
      <w:r w:rsidR="003E6C7A" w:rsidRPr="009B660B">
        <w:rPr>
          <w:rFonts w:ascii="Times New Roman" w:hAnsi="Times New Roman" w:cs="Times New Roman"/>
          <w:sz w:val="28"/>
          <w:szCs w:val="28"/>
          <w:lang w:val="kk-KZ"/>
        </w:rPr>
        <w:t>).</w:t>
      </w:r>
    </w:p>
    <w:p w:rsidR="00A70878" w:rsidRDefault="00A70878" w:rsidP="009827DE">
      <w:pPr>
        <w:spacing w:after="0" w:line="240" w:lineRule="auto"/>
        <w:ind w:firstLine="709"/>
        <w:rPr>
          <w:rFonts w:ascii="Times New Roman" w:hAnsi="Times New Roman" w:cs="Times New Roman"/>
          <w:sz w:val="24"/>
          <w:szCs w:val="24"/>
          <w:lang w:val="kk-KZ"/>
        </w:rPr>
      </w:pPr>
    </w:p>
    <w:p w:rsidR="00902876" w:rsidRPr="009B660B" w:rsidRDefault="00902876" w:rsidP="00A70878">
      <w:pPr>
        <w:spacing w:after="0" w:line="240" w:lineRule="auto"/>
        <w:ind w:firstLine="709"/>
        <w:jc w:val="center"/>
        <w:rPr>
          <w:rFonts w:ascii="Times New Roman" w:hAnsi="Times New Roman" w:cs="Times New Roman"/>
          <w:sz w:val="24"/>
          <w:szCs w:val="24"/>
          <w:lang w:val="kk-KZ"/>
        </w:rPr>
      </w:pPr>
      <w:r w:rsidRPr="009B660B">
        <w:rPr>
          <w:noProof/>
          <w:lang w:eastAsia="ru-RU"/>
        </w:rPr>
        <w:drawing>
          <wp:inline distT="0" distB="0" distL="0" distR="0" wp14:anchorId="7CD49883" wp14:editId="02EBE004">
            <wp:extent cx="1714500" cy="1211896"/>
            <wp:effectExtent l="0" t="0" r="0" b="762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cstate="print"/>
                    <a:srcRect/>
                    <a:stretch/>
                  </pic:blipFill>
                  <pic:spPr bwMode="auto">
                    <a:xfrm>
                      <a:off x="0" y="0"/>
                      <a:ext cx="1727440" cy="1221043"/>
                    </a:xfrm>
                    <a:prstGeom prst="rect">
                      <a:avLst/>
                    </a:prstGeom>
                    <a:noFill/>
                    <a:ln>
                      <a:noFill/>
                    </a:ln>
                    <a:extLst>
                      <a:ext uri="{53640926-AAD7-44D8-BBD7-CCE9431645EC}">
                        <a14:shadowObscured xmlns:a14="http://schemas.microsoft.com/office/drawing/2010/main"/>
                      </a:ext>
                    </a:extLst>
                  </pic:spPr>
                </pic:pic>
              </a:graphicData>
            </a:graphic>
          </wp:inline>
        </w:drawing>
      </w:r>
      <w:r w:rsidRPr="009B660B">
        <w:rPr>
          <w:noProof/>
          <w:lang w:eastAsia="ru-RU"/>
        </w:rPr>
        <w:drawing>
          <wp:inline distT="0" distB="0" distL="0" distR="0" wp14:anchorId="2DFDA7AF" wp14:editId="7716C12F">
            <wp:extent cx="1573823" cy="1212098"/>
            <wp:effectExtent l="0" t="0" r="7620" b="762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1589304" cy="1224021"/>
                    </a:xfrm>
                    <a:prstGeom prst="rect">
                      <a:avLst/>
                    </a:prstGeom>
                    <a:noFill/>
                    <a:ln w="9525">
                      <a:noFill/>
                      <a:miter lim="800000"/>
                      <a:headEnd/>
                      <a:tailEnd/>
                    </a:ln>
                  </pic:spPr>
                </pic:pic>
              </a:graphicData>
            </a:graphic>
          </wp:inline>
        </w:drawing>
      </w:r>
      <w:r w:rsidRPr="009B660B">
        <w:rPr>
          <w:noProof/>
          <w:lang w:eastAsia="ru-RU"/>
        </w:rPr>
        <w:drawing>
          <wp:inline distT="0" distB="0" distL="0" distR="0" wp14:anchorId="3EFE2C66" wp14:editId="37FA165A">
            <wp:extent cx="1576022" cy="1213339"/>
            <wp:effectExtent l="0" t="0" r="5715" b="63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1590935" cy="1224820"/>
                    </a:xfrm>
                    <a:prstGeom prst="rect">
                      <a:avLst/>
                    </a:prstGeom>
                    <a:noFill/>
                    <a:ln w="9525">
                      <a:noFill/>
                      <a:miter lim="800000"/>
                      <a:headEnd/>
                      <a:tailEnd/>
                    </a:ln>
                  </pic:spPr>
                </pic:pic>
              </a:graphicData>
            </a:graphic>
          </wp:inline>
        </w:drawing>
      </w:r>
    </w:p>
    <w:p w:rsidR="00902876" w:rsidRPr="009B660B" w:rsidRDefault="00DD6892" w:rsidP="008622F1">
      <w:pPr>
        <w:spacing w:after="0" w:line="240" w:lineRule="auto"/>
        <w:ind w:left="1415" w:firstLine="709"/>
        <w:rPr>
          <w:rFonts w:ascii="Times New Roman" w:hAnsi="Times New Roman" w:cs="Times New Roman"/>
          <w:noProof/>
          <w:sz w:val="24"/>
          <w:szCs w:val="24"/>
          <w:lang w:val="kk-KZ" w:eastAsia="ru-RU"/>
        </w:rPr>
      </w:pPr>
      <w:r w:rsidRPr="009B660B">
        <w:rPr>
          <w:rFonts w:ascii="Times New Roman" w:hAnsi="Times New Roman" w:cs="Times New Roman"/>
          <w:noProof/>
          <w:sz w:val="24"/>
          <w:szCs w:val="24"/>
          <w:lang w:val="kk-KZ" w:eastAsia="ru-RU"/>
        </w:rPr>
        <w:t>а</w:t>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t>b</w:t>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t>c</w:t>
      </w:r>
    </w:p>
    <w:p w:rsidR="00C36F15" w:rsidRPr="0054460D" w:rsidRDefault="00C36F15" w:rsidP="009827DE">
      <w:pPr>
        <w:spacing w:after="0" w:line="240" w:lineRule="auto"/>
        <w:ind w:firstLine="709"/>
        <w:jc w:val="center"/>
        <w:rPr>
          <w:rFonts w:ascii="Times New Roman" w:hAnsi="Times New Roman" w:cs="Times New Roman"/>
          <w:noProof/>
          <w:sz w:val="16"/>
          <w:szCs w:val="16"/>
          <w:lang w:val="kk-KZ" w:eastAsia="ru-RU"/>
        </w:rPr>
      </w:pPr>
    </w:p>
    <w:p w:rsidR="00902876" w:rsidRPr="0054460D" w:rsidRDefault="00DD6892" w:rsidP="0054460D">
      <w:pPr>
        <w:spacing w:after="0" w:line="240" w:lineRule="auto"/>
        <w:jc w:val="center"/>
        <w:rPr>
          <w:rFonts w:ascii="Times New Roman" w:hAnsi="Times New Roman" w:cs="Times New Roman"/>
          <w:sz w:val="28"/>
          <w:szCs w:val="28"/>
          <w:lang w:val="kk-KZ"/>
        </w:rPr>
      </w:pPr>
      <w:r w:rsidRPr="0054460D">
        <w:rPr>
          <w:rFonts w:ascii="Times New Roman" w:hAnsi="Times New Roman" w:cs="Times New Roman"/>
          <w:noProof/>
          <w:sz w:val="28"/>
          <w:szCs w:val="28"/>
          <w:lang w:val="kk-KZ" w:eastAsia="ru-RU"/>
        </w:rPr>
        <w:t>Сурет</w:t>
      </w:r>
      <w:r w:rsidR="00263D2C" w:rsidRPr="0054460D">
        <w:rPr>
          <w:rFonts w:ascii="Times New Roman" w:hAnsi="Times New Roman" w:cs="Times New Roman"/>
          <w:noProof/>
          <w:sz w:val="28"/>
          <w:szCs w:val="28"/>
          <w:lang w:val="kk-KZ" w:eastAsia="ru-RU"/>
        </w:rPr>
        <w:t xml:space="preserve"> </w:t>
      </w:r>
      <w:r w:rsidR="009B63C2" w:rsidRPr="0054460D">
        <w:rPr>
          <w:rFonts w:ascii="Times New Roman" w:hAnsi="Times New Roman" w:cs="Times New Roman"/>
          <w:noProof/>
          <w:sz w:val="28"/>
          <w:szCs w:val="28"/>
          <w:lang w:val="kk-KZ" w:eastAsia="ru-RU"/>
        </w:rPr>
        <w:t>42</w:t>
      </w:r>
      <w:r w:rsidR="00263D2C" w:rsidRPr="0054460D">
        <w:rPr>
          <w:rFonts w:ascii="Times New Roman" w:hAnsi="Times New Roman" w:cs="Times New Roman"/>
          <w:noProof/>
          <w:sz w:val="28"/>
          <w:szCs w:val="28"/>
          <w:lang w:val="kk-KZ" w:eastAsia="ru-RU"/>
        </w:rPr>
        <w:t xml:space="preserve"> </w:t>
      </w:r>
      <w:r w:rsidR="00263D2C" w:rsidRPr="0054460D">
        <w:rPr>
          <w:rFonts w:ascii="Times New Roman" w:hAnsi="Times New Roman" w:cs="Times New Roman"/>
          <w:noProof/>
          <w:sz w:val="28"/>
          <w:szCs w:val="28"/>
          <w:lang w:val="kk-KZ"/>
        </w:rPr>
        <w:t xml:space="preserve">– </w:t>
      </w:r>
      <w:r w:rsidR="00236EA0" w:rsidRPr="0054460D">
        <w:rPr>
          <w:rFonts w:ascii="Times New Roman" w:hAnsi="Times New Roman" w:cs="Times New Roman"/>
          <w:noProof/>
          <w:sz w:val="28"/>
          <w:szCs w:val="28"/>
          <w:lang w:val="kk-KZ" w:eastAsia="ru-RU"/>
        </w:rPr>
        <w:t xml:space="preserve">(а) </w:t>
      </w:r>
      <w:r w:rsidR="00B706AD" w:rsidRPr="0054460D">
        <w:rPr>
          <w:rFonts w:ascii="Times New Roman" w:eastAsia="Calibri" w:hAnsi="Times New Roman" w:cs="Times New Roman"/>
          <w:sz w:val="28"/>
          <w:szCs w:val="28"/>
          <w:lang w:val="kk-KZ" w:eastAsia="ru-RU"/>
        </w:rPr>
        <w:t>MoS</w:t>
      </w:r>
      <w:r w:rsidR="00B706AD" w:rsidRPr="0054460D">
        <w:rPr>
          <w:rFonts w:ascii="Times New Roman" w:eastAsia="Calibri" w:hAnsi="Times New Roman" w:cs="Times New Roman"/>
          <w:sz w:val="28"/>
          <w:szCs w:val="28"/>
          <w:vertAlign w:val="subscript"/>
          <w:lang w:val="kk-KZ" w:eastAsia="ru-RU"/>
        </w:rPr>
        <w:t>2</w:t>
      </w:r>
      <w:r w:rsidR="00B706AD" w:rsidRPr="0054460D">
        <w:rPr>
          <w:rFonts w:ascii="Times New Roman" w:eastAsia="Calibri" w:hAnsi="Times New Roman" w:cs="Times New Roman"/>
          <w:sz w:val="28"/>
          <w:szCs w:val="28"/>
          <w:lang w:val="kk-KZ" w:eastAsia="ru-RU"/>
        </w:rPr>
        <w:t xml:space="preserve">, </w:t>
      </w:r>
      <w:r w:rsidR="00236EA0" w:rsidRPr="0054460D">
        <w:rPr>
          <w:rFonts w:ascii="Times New Roman" w:hAnsi="Times New Roman" w:cs="Times New Roman"/>
          <w:noProof/>
          <w:sz w:val="28"/>
          <w:szCs w:val="28"/>
          <w:lang w:val="kk-KZ" w:eastAsia="ru-RU"/>
        </w:rPr>
        <w:t xml:space="preserve">(b) </w:t>
      </w:r>
      <w:r w:rsidR="00B706AD" w:rsidRPr="0054460D">
        <w:rPr>
          <w:rFonts w:ascii="Times New Roman" w:hAnsi="Times New Roman" w:cs="Times New Roman"/>
          <w:sz w:val="28"/>
          <w:szCs w:val="28"/>
          <w:lang w:val="kk-KZ"/>
        </w:rPr>
        <w:t>MoSe</w:t>
      </w:r>
      <w:r w:rsidR="00B706AD" w:rsidRPr="0054460D">
        <w:rPr>
          <w:rFonts w:ascii="Times New Roman" w:hAnsi="Times New Roman" w:cs="Times New Roman"/>
          <w:sz w:val="28"/>
          <w:szCs w:val="28"/>
          <w:vertAlign w:val="subscript"/>
          <w:lang w:val="kk-KZ"/>
        </w:rPr>
        <w:t>2</w:t>
      </w:r>
      <w:r w:rsidR="00B706AD" w:rsidRPr="0054460D">
        <w:rPr>
          <w:rFonts w:ascii="Times New Roman" w:hAnsi="Times New Roman" w:cs="Times New Roman"/>
          <w:sz w:val="28"/>
          <w:szCs w:val="28"/>
          <w:lang w:val="kk-KZ"/>
        </w:rPr>
        <w:t xml:space="preserve"> және </w:t>
      </w:r>
      <w:r w:rsidR="00236EA0" w:rsidRPr="0054460D">
        <w:rPr>
          <w:rFonts w:ascii="Times New Roman" w:hAnsi="Times New Roman" w:cs="Times New Roman"/>
          <w:noProof/>
          <w:sz w:val="28"/>
          <w:szCs w:val="28"/>
          <w:lang w:val="kk-KZ" w:eastAsia="ru-RU"/>
        </w:rPr>
        <w:t xml:space="preserve">(c) </w:t>
      </w:r>
      <w:r w:rsidR="00B706AD" w:rsidRPr="0054460D">
        <w:rPr>
          <w:rFonts w:ascii="Times New Roman" w:hAnsi="Times New Roman" w:cs="Times New Roman"/>
          <w:sz w:val="28"/>
          <w:szCs w:val="28"/>
          <w:lang w:val="kk-KZ"/>
        </w:rPr>
        <w:t>WSe</w:t>
      </w:r>
      <w:r w:rsidR="00B706AD" w:rsidRPr="0054460D">
        <w:rPr>
          <w:rFonts w:ascii="Times New Roman" w:hAnsi="Times New Roman" w:cs="Times New Roman"/>
          <w:sz w:val="28"/>
          <w:szCs w:val="28"/>
          <w:vertAlign w:val="subscript"/>
          <w:lang w:val="kk-KZ"/>
        </w:rPr>
        <w:t xml:space="preserve">2 </w:t>
      </w:r>
      <w:r w:rsidR="00B706AD" w:rsidRPr="0054460D">
        <w:rPr>
          <w:rFonts w:ascii="Times New Roman" w:hAnsi="Times New Roman" w:cs="Times New Roman"/>
          <w:sz w:val="28"/>
          <w:szCs w:val="28"/>
          <w:lang w:val="kk-KZ"/>
        </w:rPr>
        <w:t>нанобөлшектерінің</w:t>
      </w:r>
      <w:r w:rsidR="000764B7" w:rsidRPr="0054460D">
        <w:rPr>
          <w:rFonts w:ascii="Times New Roman" w:hAnsi="Times New Roman" w:cs="Times New Roman"/>
          <w:sz w:val="28"/>
          <w:szCs w:val="28"/>
          <w:lang w:val="kk-KZ"/>
        </w:rPr>
        <w:t xml:space="preserve"> </w:t>
      </w:r>
      <w:r w:rsidR="00902876" w:rsidRPr="0054460D">
        <w:rPr>
          <w:rFonts w:ascii="Times New Roman" w:eastAsia="Calibri" w:hAnsi="Times New Roman" w:cs="Times New Roman"/>
          <w:sz w:val="28"/>
          <w:szCs w:val="28"/>
          <w:lang w:val="kk-KZ" w:eastAsia="ru-RU"/>
        </w:rPr>
        <w:t xml:space="preserve">EDX </w:t>
      </w:r>
      <w:r w:rsidR="00B706AD" w:rsidRPr="0054460D">
        <w:rPr>
          <w:rFonts w:ascii="Times New Roman" w:eastAsia="Calibri" w:hAnsi="Times New Roman" w:cs="Times New Roman"/>
          <w:sz w:val="28"/>
          <w:szCs w:val="28"/>
          <w:lang w:val="kk-KZ" w:eastAsia="ru-RU"/>
        </w:rPr>
        <w:t>талдауы</w:t>
      </w:r>
    </w:p>
    <w:p w:rsidR="00C36F15" w:rsidRDefault="00C36F15" w:rsidP="004853D2">
      <w:pPr>
        <w:spacing w:after="0" w:line="240" w:lineRule="auto"/>
        <w:ind w:firstLine="709"/>
        <w:jc w:val="both"/>
        <w:rPr>
          <w:rFonts w:ascii="Times New Roman" w:hAnsi="Times New Roman" w:cs="Times New Roman"/>
          <w:sz w:val="28"/>
          <w:szCs w:val="28"/>
          <w:lang w:val="kk-KZ"/>
        </w:rPr>
      </w:pPr>
    </w:p>
    <w:p w:rsidR="004853D2" w:rsidRDefault="00C665E6" w:rsidP="004853D2">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43а</w:t>
      </w:r>
      <w:r w:rsidR="0054460D" w:rsidRPr="0054460D">
        <w:rPr>
          <w:rFonts w:ascii="Times New Roman" w:hAnsi="Times New Roman" w:cs="Times New Roman"/>
          <w:sz w:val="28"/>
          <w:szCs w:val="28"/>
          <w:lang w:val="kk-KZ"/>
        </w:rPr>
        <w:t>, 43b, 43c, 43</w:t>
      </w:r>
      <w:r w:rsidRPr="009B660B">
        <w:rPr>
          <w:rFonts w:ascii="Times New Roman" w:hAnsi="Times New Roman" w:cs="Times New Roman"/>
          <w:sz w:val="28"/>
          <w:szCs w:val="28"/>
          <w:lang w:val="kk-KZ"/>
        </w:rPr>
        <w:t>d</w:t>
      </w:r>
      <w:r w:rsidR="0054460D" w:rsidRPr="0054460D">
        <w:rPr>
          <w:rFonts w:ascii="Times New Roman" w:hAnsi="Times New Roman" w:cs="Times New Roman"/>
          <w:sz w:val="28"/>
          <w:szCs w:val="28"/>
          <w:lang w:val="kk-KZ"/>
        </w:rPr>
        <w:t>-</w:t>
      </w:r>
      <w:r w:rsidRPr="009B660B">
        <w:rPr>
          <w:rFonts w:ascii="Times New Roman" w:hAnsi="Times New Roman" w:cs="Times New Roman"/>
          <w:sz w:val="28"/>
          <w:szCs w:val="28"/>
          <w:lang w:val="kk-KZ"/>
        </w:rPr>
        <w:t>суреттерінде таза ZnO және 8% концентрациясында</w:t>
      </w:r>
      <w:r>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нанобөлшектерімен енгізілген ZnO нанокомпозиттік қабыршақтарының ӨЭМ суреттері көрсетілген.</w:t>
      </w:r>
      <w:r w:rsidR="0008274E" w:rsidRPr="009B660B">
        <w:rPr>
          <w:rFonts w:ascii="Times New Roman" w:hAnsi="Times New Roman" w:cs="Times New Roman"/>
          <w:sz w:val="28"/>
          <w:szCs w:val="28"/>
          <w:lang w:val="kk-KZ"/>
        </w:rPr>
        <w:t xml:space="preserve"> </w:t>
      </w:r>
    </w:p>
    <w:p w:rsidR="000A73DF" w:rsidRPr="009B660B" w:rsidRDefault="000A73DF" w:rsidP="004853D2">
      <w:pPr>
        <w:spacing w:after="0" w:line="240" w:lineRule="auto"/>
        <w:ind w:firstLine="709"/>
        <w:jc w:val="both"/>
        <w:rPr>
          <w:rStyle w:val="ezkurwreuab5ozgtqnkl"/>
          <w:rFonts w:ascii="Times New Roman" w:hAnsi="Times New Roman" w:cs="Times New Roman"/>
          <w:sz w:val="28"/>
          <w:szCs w:val="28"/>
          <w:lang w:val="kk-KZ"/>
        </w:rPr>
      </w:pPr>
    </w:p>
    <w:p w:rsidR="000170BB" w:rsidRPr="009B660B" w:rsidRDefault="00FB14A7" w:rsidP="009827DE">
      <w:pPr>
        <w:pStyle w:val="af4"/>
        <w:spacing w:before="0" w:beforeAutospacing="0" w:after="0" w:afterAutospacing="0"/>
        <w:ind w:firstLine="709"/>
        <w:rPr>
          <w:lang w:val="kk-KZ"/>
        </w:rPr>
      </w:pPr>
      <w:r w:rsidRPr="009B660B">
        <w:rPr>
          <w:noProof/>
        </w:rPr>
        <w:lastRenderedPageBreak/>
        <w:drawing>
          <wp:inline distT="0" distB="0" distL="0" distR="0" wp14:anchorId="1038579C" wp14:editId="5C85B823">
            <wp:extent cx="1216458" cy="1538654"/>
            <wp:effectExtent l="0" t="0" r="3175" b="4445"/>
            <wp:docPr id="110" name="Рисунок 110" descr="D:\доки докторантура\userdata\OneDrive\Рабочий стол\Раб стол апрель\TEM for KARGU\TEM for KARGU\8\8_001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Раб стол апрель\TEM for KARGU\TEM for KARGU\8\8_0013_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16295" cy="1538448"/>
                    </a:xfrm>
                    <a:prstGeom prst="rect">
                      <a:avLst/>
                    </a:prstGeom>
                    <a:noFill/>
                    <a:ln>
                      <a:noFill/>
                    </a:ln>
                  </pic:spPr>
                </pic:pic>
              </a:graphicData>
            </a:graphic>
          </wp:inline>
        </w:drawing>
      </w:r>
      <w:r w:rsidRPr="009B660B">
        <w:rPr>
          <w:noProof/>
          <w:lang w:val="en-US"/>
        </w:rPr>
        <w:t xml:space="preserve"> </w:t>
      </w:r>
      <w:r w:rsidR="000170BB" w:rsidRPr="009B660B">
        <w:rPr>
          <w:noProof/>
        </w:rPr>
        <w:drawing>
          <wp:inline distT="0" distB="0" distL="0" distR="0" wp14:anchorId="10F606F6" wp14:editId="4975C297">
            <wp:extent cx="1283676" cy="1538787"/>
            <wp:effectExtent l="0" t="0" r="0" b="4445"/>
            <wp:docPr id="2" name="Рисунок 2" descr="D:\доки докторантура\userdata\OneDrive\Рабочий стол\TEM for KARGU\TEM for KARGU\8\8_001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TEM for KARGU\TEM for KARGU\8\8_0012_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00160" cy="1558547"/>
                    </a:xfrm>
                    <a:prstGeom prst="rect">
                      <a:avLst/>
                    </a:prstGeom>
                    <a:noFill/>
                    <a:ln>
                      <a:noFill/>
                    </a:ln>
                  </pic:spPr>
                </pic:pic>
              </a:graphicData>
            </a:graphic>
          </wp:inline>
        </w:drawing>
      </w:r>
      <w:r w:rsidR="000170BB" w:rsidRPr="009B660B">
        <w:rPr>
          <w:noProof/>
        </w:rPr>
        <w:drawing>
          <wp:inline distT="0" distB="0" distL="0" distR="0" wp14:anchorId="45B6EFAD" wp14:editId="16158B01">
            <wp:extent cx="1305974" cy="1547446"/>
            <wp:effectExtent l="0" t="0" r="8890" b="0"/>
            <wp:docPr id="18" name="Рисунок 18" descr="D:\доки докторантура\userdata\OneDrive\Рабочий стол\TEM for KARGU\TEM for KARGU\7\7_000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и докторантура\userdata\OneDrive\Рабочий стол\TEM for KARGU\TEM for KARGU\7\7_0008_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12456" cy="1555126"/>
                    </a:xfrm>
                    <a:prstGeom prst="rect">
                      <a:avLst/>
                    </a:prstGeom>
                    <a:noFill/>
                    <a:ln>
                      <a:noFill/>
                    </a:ln>
                  </pic:spPr>
                </pic:pic>
              </a:graphicData>
            </a:graphic>
          </wp:inline>
        </w:drawing>
      </w:r>
      <w:r w:rsidR="00B2435E" w:rsidRPr="00513C8F">
        <w:rPr>
          <w:noProof/>
          <w:lang w:val="en-US"/>
        </w:rPr>
        <w:t xml:space="preserve"> </w:t>
      </w:r>
      <w:r w:rsidR="000170BB" w:rsidRPr="009B660B">
        <w:rPr>
          <w:noProof/>
          <w:sz w:val="28"/>
          <w:szCs w:val="28"/>
        </w:rPr>
        <w:drawing>
          <wp:inline distT="0" distB="0" distL="0" distR="0" wp14:anchorId="53825FF5" wp14:editId="4BA8157E">
            <wp:extent cx="1239408" cy="1547446"/>
            <wp:effectExtent l="0" t="0" r="0" b="0"/>
            <wp:docPr id="25" name="Рисунок 25" descr="D:\доки докторантура\userdata\OneDrive\Рабочий стол\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и докторантура\userdata\OneDrive\Рабочий стол\Без имени.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63077" b="57041"/>
                    <a:stretch/>
                  </pic:blipFill>
                  <pic:spPr bwMode="auto">
                    <a:xfrm>
                      <a:off x="0" y="0"/>
                      <a:ext cx="1239407" cy="1547445"/>
                    </a:xfrm>
                    <a:prstGeom prst="rect">
                      <a:avLst/>
                    </a:prstGeom>
                    <a:noFill/>
                    <a:ln>
                      <a:noFill/>
                    </a:ln>
                    <a:extLst>
                      <a:ext uri="{53640926-AAD7-44D8-BBD7-CCE9431645EC}">
                        <a14:shadowObscured xmlns:a14="http://schemas.microsoft.com/office/drawing/2010/main"/>
                      </a:ext>
                    </a:extLst>
                  </pic:spPr>
                </pic:pic>
              </a:graphicData>
            </a:graphic>
          </wp:inline>
        </w:drawing>
      </w:r>
    </w:p>
    <w:p w:rsidR="000170BB" w:rsidRPr="009B660B" w:rsidRDefault="00FF036C" w:rsidP="009827DE">
      <w:pPr>
        <w:pStyle w:val="af4"/>
        <w:spacing w:before="0" w:beforeAutospacing="0" w:after="0" w:afterAutospacing="0"/>
        <w:ind w:firstLine="709"/>
        <w:rPr>
          <w:noProof/>
          <w:vertAlign w:val="subscript"/>
          <w:lang w:val="kk-KZ"/>
        </w:rPr>
      </w:pPr>
      <w:r w:rsidRPr="009B660B">
        <w:rPr>
          <w:noProof/>
          <w:lang w:val="en-US"/>
        </w:rPr>
        <w:t xml:space="preserve"> </w:t>
      </w:r>
      <w:r w:rsidRPr="009B660B">
        <w:rPr>
          <w:noProof/>
          <w:lang w:val="en-US"/>
        </w:rPr>
        <w:tab/>
      </w:r>
      <w:r w:rsidR="0047159C" w:rsidRPr="009B660B">
        <w:rPr>
          <w:noProof/>
          <w:lang w:val="en-US"/>
        </w:rPr>
        <w:t xml:space="preserve">    </w:t>
      </w:r>
      <w:r w:rsidRPr="009B660B">
        <w:rPr>
          <w:noProof/>
          <w:lang w:val="kk-KZ"/>
        </w:rPr>
        <w:t>а</w:t>
      </w:r>
      <w:r w:rsidR="00DE5B88" w:rsidRPr="009B660B">
        <w:rPr>
          <w:noProof/>
          <w:lang w:val="kk-KZ"/>
        </w:rPr>
        <w:tab/>
      </w:r>
      <w:r w:rsidRPr="009B660B">
        <w:rPr>
          <w:noProof/>
          <w:lang w:val="kk-KZ"/>
        </w:rPr>
        <w:tab/>
      </w:r>
      <w:r w:rsidRPr="009B660B">
        <w:rPr>
          <w:noProof/>
          <w:lang w:val="en-US"/>
        </w:rPr>
        <w:tab/>
        <w:t xml:space="preserve">  b</w:t>
      </w:r>
      <w:r w:rsidR="00FB14A7" w:rsidRPr="009B660B">
        <w:rPr>
          <w:noProof/>
          <w:lang w:val="kk-KZ"/>
        </w:rPr>
        <w:tab/>
      </w:r>
      <w:r w:rsidRPr="009B660B">
        <w:rPr>
          <w:noProof/>
          <w:lang w:val="en-US"/>
        </w:rPr>
        <w:t xml:space="preserve">    </w:t>
      </w:r>
      <w:r w:rsidR="00DE5B88" w:rsidRPr="009B660B">
        <w:rPr>
          <w:noProof/>
          <w:lang w:val="en-US"/>
        </w:rPr>
        <w:tab/>
      </w:r>
      <w:r w:rsidR="00DE5B88" w:rsidRPr="009B660B">
        <w:rPr>
          <w:noProof/>
          <w:lang w:val="en-US"/>
        </w:rPr>
        <w:tab/>
        <w:t xml:space="preserve">   </w:t>
      </w:r>
      <w:r w:rsidRPr="009B660B">
        <w:rPr>
          <w:noProof/>
          <w:lang w:val="en-US"/>
        </w:rPr>
        <w:t xml:space="preserve"> c</w:t>
      </w:r>
      <w:r w:rsidRPr="009B660B">
        <w:rPr>
          <w:noProof/>
          <w:lang w:val="kk-KZ"/>
        </w:rPr>
        <w:tab/>
      </w:r>
      <w:r w:rsidRPr="009B660B">
        <w:rPr>
          <w:noProof/>
          <w:lang w:val="en-US"/>
        </w:rPr>
        <w:t xml:space="preserve">    </w:t>
      </w:r>
      <w:r w:rsidR="00DE5B88" w:rsidRPr="009B660B">
        <w:rPr>
          <w:noProof/>
          <w:lang w:val="en-US"/>
        </w:rPr>
        <w:t xml:space="preserve"> </w:t>
      </w:r>
      <w:r w:rsidR="00DE5B88" w:rsidRPr="009B660B">
        <w:rPr>
          <w:noProof/>
          <w:lang w:val="en-US"/>
        </w:rPr>
        <w:tab/>
      </w:r>
      <w:r w:rsidR="00DE5B88" w:rsidRPr="009B660B">
        <w:rPr>
          <w:noProof/>
          <w:lang w:val="en-US"/>
        </w:rPr>
        <w:tab/>
        <w:t xml:space="preserve">  </w:t>
      </w:r>
      <w:r w:rsidRPr="009B660B">
        <w:rPr>
          <w:noProof/>
          <w:lang w:val="en-US"/>
        </w:rPr>
        <w:t xml:space="preserve">d </w:t>
      </w:r>
      <w:r w:rsidR="00DE5B88" w:rsidRPr="009B660B">
        <w:rPr>
          <w:noProof/>
          <w:lang w:val="kk-KZ"/>
        </w:rPr>
        <w:tab/>
      </w:r>
    </w:p>
    <w:p w:rsidR="00C36F15" w:rsidRPr="0054460D" w:rsidRDefault="00C36F15" w:rsidP="009827DE">
      <w:pPr>
        <w:pStyle w:val="af4"/>
        <w:spacing w:before="0" w:beforeAutospacing="0" w:after="0" w:afterAutospacing="0"/>
        <w:ind w:firstLine="709"/>
        <w:jc w:val="both"/>
        <w:rPr>
          <w:noProof/>
          <w:sz w:val="16"/>
          <w:szCs w:val="16"/>
          <w:lang w:val="en-US"/>
        </w:rPr>
      </w:pPr>
    </w:p>
    <w:p w:rsidR="00D7489D" w:rsidRPr="009B660B" w:rsidRDefault="00D7489D" w:rsidP="009827DE">
      <w:pPr>
        <w:pStyle w:val="af4"/>
        <w:spacing w:before="0" w:beforeAutospacing="0" w:after="0" w:afterAutospacing="0"/>
        <w:ind w:firstLine="709"/>
        <w:jc w:val="both"/>
        <w:rPr>
          <w:noProof/>
          <w:lang w:val="en-US"/>
        </w:rPr>
      </w:pPr>
      <w:r w:rsidRPr="009B660B">
        <w:rPr>
          <w:noProof/>
          <w:lang w:val="en-US"/>
        </w:rPr>
        <w:t xml:space="preserve"> a</w:t>
      </w:r>
      <w:r w:rsidR="0054460D">
        <w:rPr>
          <w:noProof/>
          <w:lang w:val="en-US"/>
        </w:rPr>
        <w:t xml:space="preserve"> -</w:t>
      </w:r>
      <w:r w:rsidRPr="009B660B">
        <w:rPr>
          <w:noProof/>
          <w:lang w:val="kk-KZ"/>
        </w:rPr>
        <w:t>ZnO</w:t>
      </w:r>
      <w:r w:rsidR="0054460D">
        <w:rPr>
          <w:noProof/>
          <w:lang w:val="en-US"/>
        </w:rPr>
        <w:t>;</w:t>
      </w:r>
      <w:r w:rsidRPr="009B660B">
        <w:rPr>
          <w:noProof/>
          <w:lang w:val="en-US"/>
        </w:rPr>
        <w:t xml:space="preserve"> b </w:t>
      </w:r>
      <w:r w:rsidR="0054460D">
        <w:rPr>
          <w:noProof/>
          <w:lang w:val="en-US"/>
        </w:rPr>
        <w:t xml:space="preserve">- </w:t>
      </w:r>
      <w:r w:rsidRPr="009B660B">
        <w:rPr>
          <w:noProof/>
          <w:lang w:val="kk-KZ"/>
        </w:rPr>
        <w:t>ZnO:MoS</w:t>
      </w:r>
      <w:r w:rsidRPr="009B660B">
        <w:rPr>
          <w:noProof/>
          <w:vertAlign w:val="subscript"/>
          <w:lang w:val="kk-KZ"/>
        </w:rPr>
        <w:t>2</w:t>
      </w:r>
      <w:r w:rsidR="0054460D" w:rsidRPr="0054460D">
        <w:rPr>
          <w:noProof/>
          <w:lang w:val="en-US"/>
        </w:rPr>
        <w:t>;</w:t>
      </w:r>
      <w:r w:rsidR="0054460D">
        <w:rPr>
          <w:noProof/>
          <w:lang w:val="en-US"/>
        </w:rPr>
        <w:t xml:space="preserve"> </w:t>
      </w:r>
      <w:r w:rsidRPr="009B660B">
        <w:rPr>
          <w:noProof/>
          <w:lang w:val="en-US"/>
        </w:rPr>
        <w:t xml:space="preserve">c </w:t>
      </w:r>
      <w:r w:rsidR="0054460D">
        <w:rPr>
          <w:noProof/>
          <w:lang w:val="en-US"/>
        </w:rPr>
        <w:t xml:space="preserve">- </w:t>
      </w:r>
      <w:r w:rsidRPr="009B660B">
        <w:rPr>
          <w:noProof/>
          <w:lang w:val="kk-KZ"/>
        </w:rPr>
        <w:t>ZnO:MoSe</w:t>
      </w:r>
      <w:r w:rsidRPr="009B660B">
        <w:rPr>
          <w:noProof/>
          <w:vertAlign w:val="subscript"/>
          <w:lang w:val="kk-KZ"/>
        </w:rPr>
        <w:t>2</w:t>
      </w:r>
      <w:r w:rsidR="0054460D" w:rsidRPr="0054460D">
        <w:rPr>
          <w:noProof/>
          <w:lang w:val="en-US"/>
        </w:rPr>
        <w:t>;</w:t>
      </w:r>
      <w:r w:rsidR="0054460D">
        <w:rPr>
          <w:noProof/>
          <w:lang w:val="en-US"/>
        </w:rPr>
        <w:t xml:space="preserve"> </w:t>
      </w:r>
      <w:r w:rsidRPr="009B660B">
        <w:rPr>
          <w:noProof/>
          <w:lang w:val="en-US"/>
        </w:rPr>
        <w:t>d</w:t>
      </w:r>
      <w:r w:rsidR="0054460D">
        <w:rPr>
          <w:noProof/>
          <w:lang w:val="en-US"/>
        </w:rPr>
        <w:t xml:space="preserve"> - </w:t>
      </w:r>
      <w:r w:rsidRPr="009B660B">
        <w:rPr>
          <w:noProof/>
          <w:lang w:val="kk-KZ"/>
        </w:rPr>
        <w:t>ZnO:WSe</w:t>
      </w:r>
      <w:r w:rsidRPr="009B660B">
        <w:rPr>
          <w:noProof/>
          <w:vertAlign w:val="subscript"/>
          <w:lang w:val="kk-KZ"/>
        </w:rPr>
        <w:t>2</w:t>
      </w:r>
    </w:p>
    <w:p w:rsidR="00C36F15" w:rsidRPr="0054460D" w:rsidRDefault="00C36F15" w:rsidP="009827DE">
      <w:pPr>
        <w:pStyle w:val="af4"/>
        <w:spacing w:before="0" w:beforeAutospacing="0" w:after="0" w:afterAutospacing="0"/>
        <w:ind w:firstLine="709"/>
        <w:jc w:val="center"/>
        <w:rPr>
          <w:noProof/>
          <w:sz w:val="16"/>
          <w:szCs w:val="16"/>
          <w:lang w:val="kk-KZ"/>
        </w:rPr>
      </w:pPr>
    </w:p>
    <w:p w:rsidR="00D7489D" w:rsidRPr="009B660B" w:rsidRDefault="000F47DA" w:rsidP="0054460D">
      <w:pPr>
        <w:pStyle w:val="af4"/>
        <w:spacing w:before="0" w:beforeAutospacing="0" w:after="0" w:afterAutospacing="0"/>
        <w:jc w:val="center"/>
        <w:rPr>
          <w:rStyle w:val="ezkurwreuab5ozgtqnkl"/>
          <w:rFonts w:eastAsiaTheme="majorEastAsia"/>
          <w:sz w:val="28"/>
          <w:szCs w:val="28"/>
          <w:lang w:val="kk-KZ"/>
        </w:rPr>
      </w:pPr>
      <w:r w:rsidRPr="009B660B">
        <w:rPr>
          <w:noProof/>
          <w:sz w:val="28"/>
          <w:szCs w:val="28"/>
          <w:lang w:val="kk-KZ"/>
        </w:rPr>
        <w:t>Сурет</w:t>
      </w:r>
      <w:r w:rsidR="00DE5B88" w:rsidRPr="009B660B">
        <w:rPr>
          <w:noProof/>
          <w:sz w:val="28"/>
          <w:szCs w:val="28"/>
          <w:lang w:val="kk-KZ"/>
        </w:rPr>
        <w:t xml:space="preserve"> 4</w:t>
      </w:r>
      <w:r w:rsidR="002A0148" w:rsidRPr="009B660B">
        <w:rPr>
          <w:noProof/>
          <w:sz w:val="28"/>
          <w:szCs w:val="28"/>
          <w:lang w:val="kk-KZ"/>
        </w:rPr>
        <w:t>3</w:t>
      </w:r>
      <w:r w:rsidR="00263D2C" w:rsidRPr="009B660B">
        <w:rPr>
          <w:noProof/>
          <w:sz w:val="28"/>
          <w:szCs w:val="28"/>
          <w:lang w:val="kk-KZ"/>
        </w:rPr>
        <w:t xml:space="preserve"> – </w:t>
      </w:r>
      <w:r w:rsidR="00D7489D" w:rsidRPr="009B660B">
        <w:rPr>
          <w:rStyle w:val="ezkurwreuab5ozgtqnkl"/>
          <w:rFonts w:eastAsiaTheme="majorEastAsia"/>
          <w:sz w:val="28"/>
          <w:szCs w:val="28"/>
          <w:lang w:val="kk-KZ"/>
        </w:rPr>
        <w:t>ZnO</w:t>
      </w:r>
      <w:r w:rsidR="00D7489D" w:rsidRPr="009B660B">
        <w:rPr>
          <w:sz w:val="28"/>
          <w:szCs w:val="28"/>
          <w:lang w:val="kk-KZ"/>
        </w:rPr>
        <w:t xml:space="preserve"> және </w:t>
      </w:r>
      <w:r w:rsidR="00D7489D" w:rsidRPr="009B660B">
        <w:rPr>
          <w:noProof/>
          <w:sz w:val="28"/>
          <w:szCs w:val="28"/>
          <w:lang w:val="kk-KZ"/>
        </w:rPr>
        <w:t xml:space="preserve">ZnO:NP(2D TMDs) </w:t>
      </w:r>
      <w:r w:rsidR="00D7489D" w:rsidRPr="009B660B">
        <w:rPr>
          <w:sz w:val="28"/>
          <w:szCs w:val="28"/>
          <w:lang w:val="kk-KZ"/>
        </w:rPr>
        <w:t>нанокомпозитті қабыршақтар беті морфологиясының ӨЭМ суреттері</w:t>
      </w:r>
      <w:r w:rsidR="00D7489D" w:rsidRPr="009B660B">
        <w:rPr>
          <w:rStyle w:val="ezkurwreuab5ozgtqnkl"/>
          <w:rFonts w:eastAsiaTheme="majorEastAsia"/>
          <w:sz w:val="28"/>
          <w:szCs w:val="28"/>
          <w:lang w:val="kk-KZ"/>
        </w:rPr>
        <w:t xml:space="preserve"> </w:t>
      </w:r>
    </w:p>
    <w:p w:rsidR="00D7489D" w:rsidRPr="009B660B" w:rsidRDefault="00D7489D" w:rsidP="009827DE">
      <w:pPr>
        <w:pStyle w:val="af4"/>
        <w:spacing w:before="0" w:beforeAutospacing="0" w:after="0" w:afterAutospacing="0"/>
        <w:ind w:firstLine="709"/>
        <w:jc w:val="center"/>
        <w:rPr>
          <w:sz w:val="28"/>
          <w:szCs w:val="28"/>
          <w:lang w:val="kk-KZ"/>
        </w:rPr>
      </w:pPr>
    </w:p>
    <w:p w:rsidR="000A73DF" w:rsidRDefault="000A73DF" w:rsidP="000A73DF">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және 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нанобөлшектерімен енгізілген ZnO нанокомпозиттік қаб</w:t>
      </w:r>
      <w:r>
        <w:rPr>
          <w:rFonts w:ascii="Times New Roman" w:hAnsi="Times New Roman" w:cs="Times New Roman"/>
          <w:sz w:val="28"/>
          <w:szCs w:val="28"/>
          <w:lang w:val="kk-KZ"/>
        </w:rPr>
        <w:t>ыршақтарынының нанобөлшектер өлшемдері 3-7</w:t>
      </w:r>
      <w:r w:rsidRPr="009B660B">
        <w:rPr>
          <w:rFonts w:ascii="Times New Roman" w:hAnsi="Times New Roman" w:cs="Times New Roman"/>
          <w:sz w:val="28"/>
          <w:szCs w:val="28"/>
          <w:lang w:val="kk-KZ"/>
        </w:rPr>
        <w:t xml:space="preserve"> нм аралығында екені және олардың жоғары монодисперстілікке ие екені көрсетілген.</w:t>
      </w:r>
    </w:p>
    <w:p w:rsidR="000A73DF" w:rsidRPr="009B660B" w:rsidRDefault="000A73DF" w:rsidP="000A73DF">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Бұл суреттер MoS</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MoSe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және WSe</w:t>
      </w:r>
      <w:r w:rsidRPr="009B660B">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нанобөлшектерінің ZnO қабыршақтарының </w:t>
      </w:r>
      <w:r w:rsidRPr="007370D5">
        <w:rPr>
          <w:rFonts w:ascii="Times New Roman" w:hAnsi="Times New Roman" w:cs="Times New Roman"/>
          <w:sz w:val="28"/>
          <w:szCs w:val="28"/>
          <w:lang w:val="kk-KZ"/>
        </w:rPr>
        <w:t>бетт</w:t>
      </w:r>
      <w:r>
        <w:rPr>
          <w:rFonts w:ascii="Times New Roman" w:hAnsi="Times New Roman" w:cs="Times New Roman"/>
          <w:sz w:val="28"/>
          <w:szCs w:val="28"/>
          <w:lang w:val="kk-KZ"/>
        </w:rPr>
        <w:t>ік морфологиясын жақсартып,</w:t>
      </w:r>
      <w:r w:rsidRPr="00C665E6">
        <w:rPr>
          <w:rFonts w:ascii="Times New Roman" w:hAnsi="Times New Roman" w:cs="Times New Roman"/>
          <w:sz w:val="28"/>
          <w:szCs w:val="28"/>
          <w:lang w:val="kk-KZ"/>
        </w:rPr>
        <w:t xml:space="preserve"> </w:t>
      </w:r>
      <w:r>
        <w:rPr>
          <w:rFonts w:ascii="Times New Roman" w:hAnsi="Times New Roman" w:cs="Times New Roman"/>
          <w:sz w:val="28"/>
          <w:szCs w:val="28"/>
          <w:lang w:val="kk-KZ"/>
        </w:rPr>
        <w:t>нанобөлшектердің</w:t>
      </w:r>
      <w:r w:rsidRPr="00AB7FD8">
        <w:rPr>
          <w:lang w:val="kk-KZ"/>
        </w:rPr>
        <w:t xml:space="preserve"> </w:t>
      </w:r>
      <w:r w:rsidRPr="00AB7FD8">
        <w:rPr>
          <w:rFonts w:ascii="Times New Roman" w:hAnsi="Times New Roman" w:cs="Times New Roman"/>
          <w:sz w:val="28"/>
          <w:szCs w:val="28"/>
          <w:lang w:val="kk-KZ"/>
        </w:rPr>
        <w:t>ZnO прекурсорының ерітіндісінде д</w:t>
      </w:r>
      <w:r>
        <w:rPr>
          <w:rFonts w:ascii="Times New Roman" w:hAnsi="Times New Roman" w:cs="Times New Roman"/>
          <w:sz w:val="28"/>
          <w:szCs w:val="28"/>
          <w:lang w:val="kk-KZ"/>
        </w:rPr>
        <w:t xml:space="preserve">исперсияланатынын көрсетеді. </w:t>
      </w:r>
      <w:r>
        <w:rPr>
          <w:rFonts w:ascii="Times New Roman" w:eastAsia="Times New Roman" w:hAnsi="Times New Roman" w:cs="Times New Roman"/>
          <w:bCs/>
          <w:sz w:val="28"/>
          <w:szCs w:val="28"/>
          <w:lang w:val="kk-KZ" w:eastAsia="x-none"/>
        </w:rPr>
        <w:t xml:space="preserve">Алынған нәтижелер </w:t>
      </w:r>
      <w:r w:rsidRPr="009B660B">
        <w:rPr>
          <w:rFonts w:ascii="Times New Roman" w:hAnsi="Times New Roman" w:cs="Times New Roman"/>
          <w:sz w:val="28"/>
          <w:szCs w:val="28"/>
          <w:lang w:val="kk-KZ"/>
        </w:rPr>
        <w:t>СЭМ нәтижелерімен үйлесетінін көрсетеді.</w:t>
      </w:r>
    </w:p>
    <w:p w:rsidR="00061D31" w:rsidRPr="009B660B" w:rsidRDefault="002A0148"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44</w:t>
      </w:r>
      <w:r w:rsidR="0054460D" w:rsidRPr="0054460D">
        <w:rPr>
          <w:rFonts w:ascii="Times New Roman" w:hAnsi="Times New Roman" w:cs="Times New Roman"/>
          <w:sz w:val="28"/>
          <w:szCs w:val="28"/>
          <w:lang w:val="kk-KZ"/>
        </w:rPr>
        <w:t>-</w:t>
      </w:r>
      <w:r w:rsidR="00076FC1" w:rsidRPr="009B660B">
        <w:rPr>
          <w:rFonts w:ascii="Times New Roman" w:hAnsi="Times New Roman" w:cs="Times New Roman"/>
          <w:sz w:val="28"/>
          <w:szCs w:val="28"/>
          <w:lang w:val="kk-KZ"/>
        </w:rPr>
        <w:t>суреттерде</w:t>
      </w:r>
      <w:r w:rsidR="0054460D" w:rsidRPr="0054460D">
        <w:rPr>
          <w:rFonts w:ascii="Times New Roman" w:hAnsi="Times New Roman" w:cs="Times New Roman"/>
          <w:sz w:val="28"/>
          <w:szCs w:val="28"/>
          <w:lang w:val="kk-KZ"/>
        </w:rPr>
        <w:t>,</w:t>
      </w:r>
      <w:r w:rsidR="00076FC1" w:rsidRPr="009B660B">
        <w:rPr>
          <w:rFonts w:ascii="Times New Roman" w:hAnsi="Times New Roman" w:cs="Times New Roman"/>
          <w:sz w:val="28"/>
          <w:szCs w:val="28"/>
          <w:lang w:val="kk-KZ"/>
        </w:rPr>
        <w:t xml:space="preserve"> </w:t>
      </w:r>
      <w:r w:rsidR="008F3A44">
        <w:rPr>
          <w:rFonts w:ascii="Times New Roman" w:hAnsi="Times New Roman" w:cs="Times New Roman"/>
          <w:noProof/>
          <w:sz w:val="28"/>
          <w:szCs w:val="28"/>
          <w:lang w:val="kk-KZ" w:eastAsia="ru-RU"/>
        </w:rPr>
        <w:t xml:space="preserve">концентрациясы </w:t>
      </w:r>
      <w:r w:rsidR="00076FC1" w:rsidRPr="009B660B">
        <w:rPr>
          <w:rFonts w:ascii="Times New Roman" w:hAnsi="Times New Roman" w:cs="Times New Roman"/>
          <w:noProof/>
          <w:sz w:val="28"/>
          <w:szCs w:val="28"/>
          <w:lang w:val="kk-KZ" w:eastAsia="ru-RU"/>
        </w:rPr>
        <w:t>8%</w:t>
      </w:r>
      <w:r w:rsidR="008F3A44">
        <w:rPr>
          <w:rFonts w:ascii="Times New Roman" w:hAnsi="Times New Roman" w:cs="Times New Roman"/>
          <w:noProof/>
          <w:sz w:val="28"/>
          <w:szCs w:val="28"/>
          <w:lang w:val="kk-KZ" w:eastAsia="ru-RU"/>
        </w:rPr>
        <w:t xml:space="preserve"> құрайтын</w:t>
      </w:r>
      <w:r w:rsidR="00076FC1" w:rsidRPr="009B660B">
        <w:rPr>
          <w:rFonts w:ascii="Times New Roman" w:hAnsi="Times New Roman" w:cs="Times New Roman"/>
          <w:noProof/>
          <w:sz w:val="28"/>
          <w:szCs w:val="28"/>
          <w:lang w:val="kk-KZ" w:eastAsia="ru-RU"/>
        </w:rPr>
        <w:t xml:space="preserve"> </w:t>
      </w:r>
      <w:r w:rsidR="008F3A44" w:rsidRPr="009B660B">
        <w:rPr>
          <w:rFonts w:ascii="Times New Roman" w:hAnsi="Times New Roman" w:cs="Times New Roman"/>
          <w:sz w:val="28"/>
          <w:szCs w:val="28"/>
          <w:lang w:val="kk-KZ"/>
        </w:rPr>
        <w:t>MoS</w:t>
      </w:r>
      <w:r w:rsidR="008F3A44" w:rsidRPr="009B660B">
        <w:rPr>
          <w:rFonts w:ascii="Times New Roman" w:hAnsi="Times New Roman" w:cs="Times New Roman"/>
          <w:sz w:val="28"/>
          <w:szCs w:val="28"/>
          <w:vertAlign w:val="subscript"/>
          <w:lang w:val="kk-KZ"/>
        </w:rPr>
        <w:t>2</w:t>
      </w:r>
      <w:r w:rsidR="008F3A44" w:rsidRPr="009B660B">
        <w:rPr>
          <w:rFonts w:ascii="Times New Roman" w:hAnsi="Times New Roman" w:cs="Times New Roman"/>
          <w:sz w:val="28"/>
          <w:szCs w:val="28"/>
          <w:lang w:val="kk-KZ"/>
        </w:rPr>
        <w:t>, MoSe</w:t>
      </w:r>
      <w:r w:rsidR="008F3A44" w:rsidRPr="009B660B">
        <w:rPr>
          <w:rFonts w:ascii="Times New Roman" w:hAnsi="Times New Roman" w:cs="Times New Roman"/>
          <w:sz w:val="28"/>
          <w:szCs w:val="28"/>
          <w:vertAlign w:val="subscript"/>
          <w:lang w:val="kk-KZ"/>
        </w:rPr>
        <w:t>2</w:t>
      </w:r>
      <w:r w:rsidR="008F3A44" w:rsidRPr="009B660B">
        <w:rPr>
          <w:rFonts w:ascii="Times New Roman" w:hAnsi="Times New Roman" w:cs="Times New Roman"/>
          <w:sz w:val="28"/>
          <w:szCs w:val="28"/>
          <w:lang w:val="kk-KZ"/>
        </w:rPr>
        <w:t xml:space="preserve"> және WSe</w:t>
      </w:r>
      <w:r w:rsidR="008F3A44" w:rsidRPr="009B660B">
        <w:rPr>
          <w:rFonts w:ascii="Times New Roman" w:hAnsi="Times New Roman" w:cs="Times New Roman"/>
          <w:sz w:val="28"/>
          <w:szCs w:val="28"/>
          <w:vertAlign w:val="subscript"/>
          <w:lang w:val="kk-KZ"/>
        </w:rPr>
        <w:t>2</w:t>
      </w:r>
      <w:r w:rsidR="008F3A44" w:rsidRPr="009B660B">
        <w:rPr>
          <w:rFonts w:ascii="Times New Roman" w:hAnsi="Times New Roman" w:cs="Times New Roman"/>
          <w:sz w:val="28"/>
          <w:szCs w:val="28"/>
          <w:lang w:val="kk-KZ"/>
        </w:rPr>
        <w:t xml:space="preserve"> нанобөлшектерімен </w:t>
      </w:r>
      <w:r w:rsidR="003057E1" w:rsidRPr="009B660B">
        <w:rPr>
          <w:rFonts w:ascii="Times New Roman" w:hAnsi="Times New Roman" w:cs="Times New Roman"/>
          <w:sz w:val="28"/>
          <w:szCs w:val="28"/>
          <w:lang w:val="kk-KZ"/>
        </w:rPr>
        <w:t>енгізілген</w:t>
      </w:r>
      <w:r w:rsidR="00076FC1" w:rsidRPr="009B660B">
        <w:rPr>
          <w:rFonts w:ascii="Times New Roman" w:hAnsi="Times New Roman" w:cs="Times New Roman"/>
          <w:noProof/>
          <w:sz w:val="28"/>
          <w:szCs w:val="28"/>
          <w:lang w:val="kk-KZ" w:eastAsia="ru-RU"/>
        </w:rPr>
        <w:t xml:space="preserve"> ZnO </w:t>
      </w:r>
      <w:r w:rsidR="00C379FE">
        <w:rPr>
          <w:rFonts w:ascii="Times New Roman" w:hAnsi="Times New Roman" w:cs="Times New Roman"/>
          <w:noProof/>
          <w:sz w:val="28"/>
          <w:szCs w:val="28"/>
          <w:lang w:val="kk-KZ" w:eastAsia="ru-RU"/>
        </w:rPr>
        <w:t xml:space="preserve">электрон </w:t>
      </w:r>
      <w:r w:rsidR="00D949F0" w:rsidRPr="009B660B">
        <w:rPr>
          <w:rFonts w:ascii="Times New Roman" w:hAnsi="Times New Roman" w:cs="Times New Roman"/>
          <w:noProof/>
          <w:sz w:val="28"/>
          <w:szCs w:val="28"/>
          <w:lang w:val="kk-KZ" w:eastAsia="ru-RU"/>
        </w:rPr>
        <w:t>тасымалдаушы қабаты</w:t>
      </w:r>
      <w:r w:rsidR="00076FC1" w:rsidRPr="009B660B">
        <w:rPr>
          <w:rFonts w:ascii="Times New Roman" w:hAnsi="Times New Roman" w:cs="Times New Roman"/>
          <w:noProof/>
          <w:sz w:val="28"/>
          <w:szCs w:val="28"/>
          <w:lang w:val="kk-KZ" w:eastAsia="ru-RU"/>
        </w:rPr>
        <w:t xml:space="preserve"> нанокомпозиттік қабыршақтарының АКМ-топографиялық суреттері барлық үлгілер үшін көрсетілген. 13-кестедегі мәліметтерге сәйкес, </w:t>
      </w:r>
      <w:r w:rsidR="008F3A44" w:rsidRPr="009B660B">
        <w:rPr>
          <w:rFonts w:ascii="Times New Roman" w:hAnsi="Times New Roman" w:cs="Times New Roman"/>
          <w:sz w:val="28"/>
          <w:szCs w:val="28"/>
          <w:lang w:val="kk-KZ"/>
        </w:rPr>
        <w:t>MoS</w:t>
      </w:r>
      <w:r w:rsidR="008F3A44" w:rsidRPr="009B660B">
        <w:rPr>
          <w:rFonts w:ascii="Times New Roman" w:hAnsi="Times New Roman" w:cs="Times New Roman"/>
          <w:sz w:val="28"/>
          <w:szCs w:val="28"/>
          <w:vertAlign w:val="subscript"/>
          <w:lang w:val="kk-KZ"/>
        </w:rPr>
        <w:t>2</w:t>
      </w:r>
      <w:r w:rsidR="008F3A44" w:rsidRPr="009B660B">
        <w:rPr>
          <w:rFonts w:ascii="Times New Roman" w:hAnsi="Times New Roman" w:cs="Times New Roman"/>
          <w:sz w:val="28"/>
          <w:szCs w:val="28"/>
          <w:lang w:val="kk-KZ"/>
        </w:rPr>
        <w:t>, MoSe</w:t>
      </w:r>
      <w:r w:rsidR="008F3A44" w:rsidRPr="009B660B">
        <w:rPr>
          <w:rFonts w:ascii="Times New Roman" w:hAnsi="Times New Roman" w:cs="Times New Roman"/>
          <w:sz w:val="28"/>
          <w:szCs w:val="28"/>
          <w:vertAlign w:val="subscript"/>
          <w:lang w:val="kk-KZ"/>
        </w:rPr>
        <w:t>2</w:t>
      </w:r>
      <w:r w:rsidR="008F3A44" w:rsidRPr="009B660B">
        <w:rPr>
          <w:rFonts w:ascii="Times New Roman" w:hAnsi="Times New Roman" w:cs="Times New Roman"/>
          <w:sz w:val="28"/>
          <w:szCs w:val="28"/>
          <w:lang w:val="kk-KZ"/>
        </w:rPr>
        <w:t xml:space="preserve"> және WSe</w:t>
      </w:r>
      <w:r w:rsidR="008F3A44" w:rsidRPr="009B660B">
        <w:rPr>
          <w:rFonts w:ascii="Times New Roman" w:hAnsi="Times New Roman" w:cs="Times New Roman"/>
          <w:sz w:val="28"/>
          <w:szCs w:val="28"/>
          <w:vertAlign w:val="subscript"/>
          <w:lang w:val="kk-KZ"/>
        </w:rPr>
        <w:t>2</w:t>
      </w:r>
      <w:r w:rsidR="008F3A44">
        <w:rPr>
          <w:rFonts w:ascii="Times New Roman" w:hAnsi="Times New Roman" w:cs="Times New Roman"/>
          <w:sz w:val="28"/>
          <w:szCs w:val="28"/>
          <w:lang w:val="kk-KZ"/>
        </w:rPr>
        <w:t xml:space="preserve"> </w:t>
      </w:r>
      <w:r w:rsidR="00076FC1" w:rsidRPr="009B660B">
        <w:rPr>
          <w:rFonts w:ascii="Times New Roman" w:hAnsi="Times New Roman" w:cs="Times New Roman"/>
          <w:noProof/>
          <w:sz w:val="28"/>
          <w:szCs w:val="28"/>
          <w:lang w:val="kk-KZ" w:eastAsia="ru-RU"/>
        </w:rPr>
        <w:t xml:space="preserve">нанобөлшектері қабыршақтардың беттік кедір-бұдырлығын азайтуға ықпал етеді. </w:t>
      </w:r>
    </w:p>
    <w:p w:rsidR="00AD2A91" w:rsidRPr="009B660B" w:rsidRDefault="00AD2A91" w:rsidP="00891563">
      <w:pPr>
        <w:spacing w:after="0" w:line="240" w:lineRule="auto"/>
        <w:ind w:firstLine="709"/>
        <w:jc w:val="center"/>
        <w:rPr>
          <w:rFonts w:ascii="Times New Roman" w:hAnsi="Times New Roman" w:cs="Times New Roman"/>
          <w:sz w:val="28"/>
          <w:szCs w:val="28"/>
          <w:lang w:val="kk-KZ"/>
        </w:rPr>
      </w:pPr>
    </w:p>
    <w:tbl>
      <w:tblPr>
        <w:tblStyle w:val="ab"/>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5"/>
        <w:gridCol w:w="2126"/>
        <w:gridCol w:w="2268"/>
        <w:gridCol w:w="2268"/>
      </w:tblGrid>
      <w:tr w:rsidR="00891563" w:rsidTr="00891563">
        <w:tc>
          <w:tcPr>
            <w:tcW w:w="2235" w:type="dxa"/>
          </w:tcPr>
          <w:p w:rsidR="00891563" w:rsidRPr="00CE5DE3" w:rsidRDefault="00891563" w:rsidP="00891563">
            <w:pPr>
              <w:spacing w:before="100" w:beforeAutospacing="1" w:after="100" w:afterAutospacing="1"/>
              <w:ind w:left="-57" w:right="-57"/>
              <w:jc w:val="center"/>
              <w:rPr>
                <w:lang w:val="kk-KZ"/>
              </w:rPr>
            </w:pPr>
            <w:r w:rsidRPr="009B660B">
              <w:rPr>
                <w:noProof/>
                <w:sz w:val="28"/>
                <w:szCs w:val="28"/>
              </w:rPr>
              <w:drawing>
                <wp:inline distT="0" distB="0" distL="0" distR="0" wp14:anchorId="0A4D544D" wp14:editId="53A7B310">
                  <wp:extent cx="1392702" cy="1597335"/>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r="75000"/>
                          <a:stretch/>
                        </pic:blipFill>
                        <pic:spPr bwMode="auto">
                          <a:xfrm>
                            <a:off x="0" y="0"/>
                            <a:ext cx="1395394" cy="1600423"/>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rsidR="00891563" w:rsidRDefault="00891563" w:rsidP="00891563">
            <w:pPr>
              <w:spacing w:before="100" w:beforeAutospacing="1" w:after="100" w:afterAutospacing="1"/>
              <w:ind w:left="-57" w:right="-57"/>
              <w:jc w:val="center"/>
            </w:pPr>
            <w:r w:rsidRPr="009B660B">
              <w:rPr>
                <w:noProof/>
                <w:sz w:val="28"/>
                <w:szCs w:val="28"/>
              </w:rPr>
              <w:drawing>
                <wp:inline distT="0" distB="0" distL="0" distR="0" wp14:anchorId="638D4347" wp14:editId="3D5AEC29">
                  <wp:extent cx="1350498" cy="1597335"/>
                  <wp:effectExtent l="0" t="0" r="2540"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5001" r="50757"/>
                          <a:stretch/>
                        </pic:blipFill>
                        <pic:spPr bwMode="auto">
                          <a:xfrm>
                            <a:off x="0" y="0"/>
                            <a:ext cx="1353109" cy="1600423"/>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rsidR="00891563" w:rsidRDefault="00891563" w:rsidP="00891563">
            <w:pPr>
              <w:spacing w:before="100" w:beforeAutospacing="1" w:after="100" w:afterAutospacing="1"/>
              <w:ind w:left="-57" w:right="-57"/>
            </w:pPr>
            <w:r w:rsidRPr="009B660B">
              <w:rPr>
                <w:noProof/>
                <w:sz w:val="28"/>
                <w:szCs w:val="28"/>
              </w:rPr>
              <w:drawing>
                <wp:inline distT="0" distB="0" distL="0" distR="0" wp14:anchorId="6422B3EA" wp14:editId="225CFBBD">
                  <wp:extent cx="1484141" cy="1597335"/>
                  <wp:effectExtent l="0" t="0" r="1905" b="317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73359"/>
                          <a:stretch/>
                        </pic:blipFill>
                        <pic:spPr bwMode="auto">
                          <a:xfrm>
                            <a:off x="0" y="0"/>
                            <a:ext cx="1484141" cy="1597335"/>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rsidR="00891563" w:rsidRDefault="00891563" w:rsidP="00891563">
            <w:pPr>
              <w:spacing w:before="100" w:beforeAutospacing="1" w:after="100" w:afterAutospacing="1"/>
              <w:ind w:left="-57" w:right="57"/>
            </w:pPr>
            <w:r w:rsidRPr="009B660B">
              <w:rPr>
                <w:noProof/>
                <w:sz w:val="28"/>
                <w:szCs w:val="28"/>
              </w:rPr>
              <w:drawing>
                <wp:inline distT="0" distB="0" distL="0" distR="0" wp14:anchorId="6432526E" wp14:editId="79913ED1">
                  <wp:extent cx="1364567" cy="1512277"/>
                  <wp:effectExtent l="0" t="0" r="762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48737" r="26515" b="4885"/>
                          <a:stretch/>
                        </pic:blipFill>
                        <pic:spPr bwMode="auto">
                          <a:xfrm>
                            <a:off x="0" y="0"/>
                            <a:ext cx="1364567" cy="1512277"/>
                          </a:xfrm>
                          <a:prstGeom prst="rect">
                            <a:avLst/>
                          </a:prstGeom>
                          <a:ln>
                            <a:noFill/>
                          </a:ln>
                          <a:extLst>
                            <a:ext uri="{53640926-AAD7-44D8-BBD7-CCE9431645EC}">
                              <a14:shadowObscured xmlns:a14="http://schemas.microsoft.com/office/drawing/2010/main"/>
                            </a:ext>
                          </a:extLst>
                        </pic:spPr>
                      </pic:pic>
                    </a:graphicData>
                  </a:graphic>
                </wp:inline>
              </w:drawing>
            </w:r>
          </w:p>
        </w:tc>
      </w:tr>
    </w:tbl>
    <w:p w:rsidR="003C75BE" w:rsidRPr="0054460D" w:rsidRDefault="00FD1EEE" w:rsidP="004853D2">
      <w:pPr>
        <w:pStyle w:val="af4"/>
        <w:spacing w:before="0" w:beforeAutospacing="0" w:after="0" w:afterAutospacing="0"/>
        <w:ind w:left="707" w:firstLine="709"/>
        <w:rPr>
          <w:noProof/>
          <w:vertAlign w:val="subscript"/>
          <w:lang w:val="en-US"/>
        </w:rPr>
      </w:pPr>
      <w:r w:rsidRPr="009B660B">
        <w:rPr>
          <w:noProof/>
          <w:lang w:val="kk-KZ"/>
        </w:rPr>
        <w:t>а</w:t>
      </w:r>
      <w:r w:rsidRPr="009B660B">
        <w:rPr>
          <w:noProof/>
          <w:lang w:val="kk-KZ"/>
        </w:rPr>
        <w:tab/>
      </w:r>
      <w:r w:rsidRPr="009B660B">
        <w:rPr>
          <w:noProof/>
          <w:lang w:val="kk-KZ"/>
        </w:rPr>
        <w:tab/>
      </w:r>
      <w:r w:rsidRPr="009B660B">
        <w:rPr>
          <w:noProof/>
          <w:lang w:val="en-US"/>
        </w:rPr>
        <w:tab/>
        <w:t xml:space="preserve">  b</w:t>
      </w:r>
      <w:r w:rsidRPr="009B660B">
        <w:rPr>
          <w:noProof/>
          <w:lang w:val="kk-KZ"/>
        </w:rPr>
        <w:tab/>
      </w:r>
      <w:r w:rsidRPr="009B660B">
        <w:rPr>
          <w:noProof/>
          <w:lang w:val="en-US"/>
        </w:rPr>
        <w:t xml:space="preserve">    </w:t>
      </w:r>
      <w:r w:rsidRPr="009B660B">
        <w:rPr>
          <w:noProof/>
          <w:lang w:val="en-US"/>
        </w:rPr>
        <w:tab/>
      </w:r>
      <w:r w:rsidRPr="009B660B">
        <w:rPr>
          <w:noProof/>
          <w:lang w:val="en-US"/>
        </w:rPr>
        <w:tab/>
        <w:t xml:space="preserve">    </w:t>
      </w:r>
      <w:r w:rsidR="003C75BE" w:rsidRPr="009B660B">
        <w:rPr>
          <w:noProof/>
          <w:lang w:val="en-US"/>
        </w:rPr>
        <w:t xml:space="preserve">  </w:t>
      </w:r>
      <w:r w:rsidRPr="009B660B">
        <w:rPr>
          <w:noProof/>
          <w:lang w:val="en-US"/>
        </w:rPr>
        <w:t xml:space="preserve">c </w:t>
      </w:r>
      <w:r w:rsidR="003C75BE" w:rsidRPr="009B660B">
        <w:rPr>
          <w:noProof/>
          <w:lang w:val="en-US"/>
        </w:rPr>
        <w:t xml:space="preserve">        </w:t>
      </w:r>
      <w:r w:rsidRPr="009B660B">
        <w:rPr>
          <w:noProof/>
          <w:lang w:val="en-US"/>
        </w:rPr>
        <w:t xml:space="preserve">   </w:t>
      </w:r>
      <w:r w:rsidR="0054460D">
        <w:rPr>
          <w:noProof/>
          <w:lang w:val="en-US"/>
        </w:rPr>
        <w:t xml:space="preserve">        </w:t>
      </w:r>
      <w:r w:rsidRPr="009B660B">
        <w:rPr>
          <w:noProof/>
          <w:lang w:val="en-US"/>
        </w:rPr>
        <w:t xml:space="preserve">    </w:t>
      </w:r>
      <w:r w:rsidR="003C75BE" w:rsidRPr="009B660B">
        <w:rPr>
          <w:noProof/>
          <w:lang w:val="en-US"/>
        </w:rPr>
        <w:t xml:space="preserve">    </w:t>
      </w:r>
      <w:r w:rsidRPr="009B660B">
        <w:rPr>
          <w:noProof/>
          <w:lang w:val="en-US"/>
        </w:rPr>
        <w:t xml:space="preserve"> d </w:t>
      </w:r>
    </w:p>
    <w:p w:rsidR="0054460D" w:rsidRPr="0054460D" w:rsidRDefault="0054460D" w:rsidP="004853D2">
      <w:pPr>
        <w:pStyle w:val="af4"/>
        <w:spacing w:before="0" w:beforeAutospacing="0" w:after="0" w:afterAutospacing="0"/>
        <w:ind w:left="707" w:firstLine="2"/>
        <w:jc w:val="both"/>
        <w:rPr>
          <w:noProof/>
          <w:sz w:val="16"/>
          <w:szCs w:val="16"/>
          <w:lang w:val="en-US"/>
        </w:rPr>
      </w:pPr>
    </w:p>
    <w:p w:rsidR="00FD1EEE" w:rsidRPr="009B660B" w:rsidRDefault="00FD1EEE" w:rsidP="004853D2">
      <w:pPr>
        <w:pStyle w:val="af4"/>
        <w:spacing w:before="0" w:beforeAutospacing="0" w:after="0" w:afterAutospacing="0"/>
        <w:ind w:left="707" w:firstLine="2"/>
        <w:jc w:val="both"/>
        <w:rPr>
          <w:noProof/>
          <w:lang w:val="en-US"/>
        </w:rPr>
      </w:pPr>
      <w:r w:rsidRPr="009B660B">
        <w:rPr>
          <w:noProof/>
          <w:lang w:val="en-US"/>
        </w:rPr>
        <w:t xml:space="preserve">a </w:t>
      </w:r>
      <w:r w:rsidR="0054460D">
        <w:rPr>
          <w:noProof/>
          <w:lang w:val="en-US"/>
        </w:rPr>
        <w:t xml:space="preserve">– </w:t>
      </w:r>
      <w:r w:rsidRPr="009B660B">
        <w:rPr>
          <w:noProof/>
          <w:lang w:val="kk-KZ"/>
        </w:rPr>
        <w:t>ZnO</w:t>
      </w:r>
      <w:r w:rsidR="0054460D">
        <w:rPr>
          <w:noProof/>
          <w:lang w:val="en-US"/>
        </w:rPr>
        <w:t>;</w:t>
      </w:r>
      <w:r w:rsidR="004853D2" w:rsidRPr="009B660B">
        <w:rPr>
          <w:noProof/>
          <w:lang w:val="kk-KZ"/>
        </w:rPr>
        <w:t xml:space="preserve"> </w:t>
      </w:r>
      <w:r w:rsidRPr="009B660B">
        <w:rPr>
          <w:noProof/>
          <w:lang w:val="en-US"/>
        </w:rPr>
        <w:t xml:space="preserve">b </w:t>
      </w:r>
      <w:r w:rsidR="0054460D">
        <w:rPr>
          <w:noProof/>
          <w:lang w:val="en-US"/>
        </w:rPr>
        <w:t xml:space="preserve">- </w:t>
      </w:r>
      <w:r w:rsidRPr="009B660B">
        <w:rPr>
          <w:noProof/>
          <w:lang w:val="kk-KZ"/>
        </w:rPr>
        <w:t>ZnO:MoS</w:t>
      </w:r>
      <w:r w:rsidRPr="009B660B">
        <w:rPr>
          <w:noProof/>
          <w:vertAlign w:val="subscript"/>
          <w:lang w:val="kk-KZ"/>
        </w:rPr>
        <w:t>2</w:t>
      </w:r>
      <w:r w:rsidR="0054460D" w:rsidRPr="0054460D">
        <w:rPr>
          <w:noProof/>
          <w:lang w:val="en-US"/>
        </w:rPr>
        <w:t>;</w:t>
      </w:r>
      <w:r w:rsidRPr="009B660B">
        <w:rPr>
          <w:noProof/>
          <w:lang w:val="en-US"/>
        </w:rPr>
        <w:t xml:space="preserve"> c </w:t>
      </w:r>
      <w:r w:rsidR="0054460D">
        <w:rPr>
          <w:noProof/>
          <w:lang w:val="en-US"/>
        </w:rPr>
        <w:t xml:space="preserve">- </w:t>
      </w:r>
      <w:r w:rsidRPr="009B660B">
        <w:rPr>
          <w:noProof/>
          <w:lang w:val="kk-KZ"/>
        </w:rPr>
        <w:t>ZnO:MoSe</w:t>
      </w:r>
      <w:r w:rsidRPr="009B660B">
        <w:rPr>
          <w:noProof/>
          <w:vertAlign w:val="subscript"/>
          <w:lang w:val="kk-KZ"/>
        </w:rPr>
        <w:t>2</w:t>
      </w:r>
      <w:r w:rsidR="0054460D" w:rsidRPr="0054460D">
        <w:rPr>
          <w:noProof/>
          <w:lang w:val="en-US"/>
        </w:rPr>
        <w:t>;</w:t>
      </w:r>
      <w:r w:rsidR="0054460D">
        <w:rPr>
          <w:noProof/>
          <w:lang w:val="en-US"/>
        </w:rPr>
        <w:t xml:space="preserve"> </w:t>
      </w:r>
      <w:r w:rsidRPr="009B660B">
        <w:rPr>
          <w:noProof/>
          <w:lang w:val="en-US"/>
        </w:rPr>
        <w:t>d</w:t>
      </w:r>
      <w:r w:rsidR="0054460D">
        <w:rPr>
          <w:noProof/>
          <w:lang w:val="en-US"/>
        </w:rPr>
        <w:t xml:space="preserve"> - </w:t>
      </w:r>
      <w:r w:rsidRPr="009B660B">
        <w:rPr>
          <w:noProof/>
          <w:lang w:val="kk-KZ"/>
        </w:rPr>
        <w:t>ZnO:WSe</w:t>
      </w:r>
      <w:r w:rsidRPr="009B660B">
        <w:rPr>
          <w:noProof/>
          <w:vertAlign w:val="subscript"/>
          <w:lang w:val="kk-KZ"/>
        </w:rPr>
        <w:t>2</w:t>
      </w:r>
    </w:p>
    <w:p w:rsidR="00891563" w:rsidRPr="0054460D" w:rsidRDefault="00891563" w:rsidP="009827DE">
      <w:pPr>
        <w:pStyle w:val="af4"/>
        <w:spacing w:before="0" w:beforeAutospacing="0" w:after="0" w:afterAutospacing="0"/>
        <w:ind w:firstLine="709"/>
        <w:jc w:val="center"/>
        <w:rPr>
          <w:noProof/>
          <w:sz w:val="16"/>
          <w:szCs w:val="16"/>
          <w:lang w:val="kk-KZ"/>
        </w:rPr>
      </w:pPr>
    </w:p>
    <w:p w:rsidR="00705C26" w:rsidRPr="009B660B" w:rsidRDefault="00061D31" w:rsidP="0054460D">
      <w:pPr>
        <w:pStyle w:val="af4"/>
        <w:spacing w:before="0" w:beforeAutospacing="0" w:after="0" w:afterAutospacing="0"/>
        <w:jc w:val="center"/>
        <w:rPr>
          <w:sz w:val="28"/>
          <w:szCs w:val="28"/>
          <w:lang w:val="kk-KZ"/>
        </w:rPr>
      </w:pPr>
      <w:r w:rsidRPr="009B660B">
        <w:rPr>
          <w:noProof/>
          <w:sz w:val="28"/>
          <w:szCs w:val="28"/>
          <w:lang w:val="kk-KZ"/>
        </w:rPr>
        <w:t>Сурет</w:t>
      </w:r>
      <w:r w:rsidR="005441F7" w:rsidRPr="009B660B">
        <w:rPr>
          <w:noProof/>
          <w:sz w:val="28"/>
          <w:szCs w:val="28"/>
          <w:lang w:val="kk-KZ"/>
        </w:rPr>
        <w:t xml:space="preserve"> </w:t>
      </w:r>
      <w:r w:rsidR="009B63C2" w:rsidRPr="009B660B">
        <w:rPr>
          <w:sz w:val="28"/>
          <w:szCs w:val="28"/>
          <w:lang w:val="kk-KZ"/>
        </w:rPr>
        <w:t>4</w:t>
      </w:r>
      <w:r w:rsidR="002A0148" w:rsidRPr="009B660B">
        <w:rPr>
          <w:sz w:val="28"/>
          <w:szCs w:val="28"/>
          <w:lang w:val="kk-KZ"/>
        </w:rPr>
        <w:t>4</w:t>
      </w:r>
      <w:r w:rsidR="00263D2C" w:rsidRPr="009B660B">
        <w:rPr>
          <w:noProof/>
          <w:sz w:val="28"/>
          <w:szCs w:val="28"/>
          <w:lang w:val="kk-KZ"/>
        </w:rPr>
        <w:t xml:space="preserve"> –</w:t>
      </w:r>
      <w:r w:rsidR="009A7F19" w:rsidRPr="009B660B">
        <w:rPr>
          <w:sz w:val="28"/>
          <w:szCs w:val="28"/>
          <w:lang w:val="kk-KZ"/>
        </w:rPr>
        <w:t xml:space="preserve"> </w:t>
      </w:r>
      <w:r w:rsidR="00FD1EEE" w:rsidRPr="009B660B">
        <w:rPr>
          <w:rStyle w:val="ezkurwreuab5ozgtqnkl"/>
          <w:rFonts w:eastAsiaTheme="majorEastAsia"/>
          <w:sz w:val="28"/>
          <w:szCs w:val="28"/>
          <w:lang w:val="kk-KZ"/>
        </w:rPr>
        <w:t>ZnO</w:t>
      </w:r>
      <w:r w:rsidR="00FD1EEE" w:rsidRPr="009B660B">
        <w:rPr>
          <w:sz w:val="28"/>
          <w:szCs w:val="28"/>
          <w:lang w:val="kk-KZ"/>
        </w:rPr>
        <w:t xml:space="preserve"> және </w:t>
      </w:r>
      <w:r w:rsidR="00FD1EEE" w:rsidRPr="009B660B">
        <w:rPr>
          <w:noProof/>
          <w:sz w:val="28"/>
          <w:szCs w:val="28"/>
          <w:lang w:val="kk-KZ"/>
        </w:rPr>
        <w:t xml:space="preserve">ZnO:NP(2D TMDs) </w:t>
      </w:r>
      <w:r w:rsidR="00FD1EEE" w:rsidRPr="009B660B">
        <w:rPr>
          <w:sz w:val="28"/>
          <w:szCs w:val="28"/>
          <w:lang w:val="kk-KZ"/>
        </w:rPr>
        <w:t>нанокомпозитті қабыршақтар беті морфологиясының АКМ суреттері</w:t>
      </w:r>
    </w:p>
    <w:p w:rsidR="00C36F15" w:rsidRDefault="00C36F15" w:rsidP="000C53A5">
      <w:pPr>
        <w:spacing w:after="0" w:line="240" w:lineRule="auto"/>
        <w:ind w:firstLine="709"/>
        <w:jc w:val="both"/>
        <w:rPr>
          <w:rFonts w:ascii="Times New Roman" w:hAnsi="Times New Roman" w:cs="Times New Roman"/>
          <w:noProof/>
          <w:sz w:val="28"/>
          <w:szCs w:val="28"/>
          <w:lang w:val="kk-KZ" w:eastAsia="ru-RU"/>
        </w:rPr>
      </w:pPr>
    </w:p>
    <w:p w:rsidR="00DF5024" w:rsidRPr="00C17930" w:rsidRDefault="00A24C94" w:rsidP="000C53A5">
      <w:pPr>
        <w:spacing w:after="0" w:line="24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Б</w:t>
      </w:r>
      <w:r w:rsidRPr="009B660B">
        <w:rPr>
          <w:rFonts w:ascii="Times New Roman" w:hAnsi="Times New Roman" w:cs="Times New Roman"/>
          <w:noProof/>
          <w:sz w:val="28"/>
          <w:szCs w:val="28"/>
          <w:lang w:val="kk-KZ" w:eastAsia="ru-RU"/>
        </w:rPr>
        <w:t>еттік кедір-бұдырлығы</w:t>
      </w:r>
      <w:r>
        <w:rPr>
          <w:rFonts w:ascii="Times New Roman" w:hAnsi="Times New Roman" w:cs="Times New Roman"/>
          <w:noProof/>
          <w:sz w:val="28"/>
          <w:szCs w:val="28"/>
          <w:lang w:val="kk-KZ" w:eastAsia="ru-RU"/>
        </w:rPr>
        <w:t xml:space="preserve"> </w:t>
      </w:r>
      <w:r w:rsidR="000C53A5" w:rsidRPr="000C53A5">
        <w:rPr>
          <w:rFonts w:ascii="Times New Roman" w:hAnsi="Times New Roman" w:cs="Times New Roman"/>
          <w:noProof/>
          <w:sz w:val="28"/>
          <w:szCs w:val="28"/>
          <w:lang w:val="kk-KZ" w:eastAsia="ru-RU"/>
        </w:rPr>
        <w:t>ZnO:MoSe</w:t>
      </w:r>
      <w:r w:rsidR="000C53A5" w:rsidRPr="000C53A5">
        <w:rPr>
          <w:rFonts w:ascii="Times New Roman" w:hAnsi="Times New Roman" w:cs="Times New Roman"/>
          <w:noProof/>
          <w:sz w:val="28"/>
          <w:szCs w:val="28"/>
          <w:vertAlign w:val="subscript"/>
          <w:lang w:val="kk-KZ" w:eastAsia="ru-RU"/>
        </w:rPr>
        <w:t>2</w:t>
      </w:r>
      <w:r w:rsidR="000C53A5">
        <w:rPr>
          <w:rFonts w:ascii="Times New Roman" w:hAnsi="Times New Roman" w:cs="Times New Roman"/>
          <w:noProof/>
          <w:sz w:val="28"/>
          <w:szCs w:val="28"/>
          <w:lang w:val="kk-KZ" w:eastAsia="ru-RU"/>
        </w:rPr>
        <w:t xml:space="preserve"> нанокомпозиттік қабыршақтары үшін </w:t>
      </w:r>
      <w:r w:rsidR="000C53A5" w:rsidRPr="000C53A5">
        <w:rPr>
          <w:rFonts w:ascii="Times New Roman" w:hAnsi="Times New Roman" w:cs="Times New Roman"/>
          <w:noProof/>
          <w:sz w:val="28"/>
          <w:szCs w:val="28"/>
          <w:lang w:val="kk-KZ" w:eastAsia="ru-RU"/>
        </w:rPr>
        <w:t xml:space="preserve">R=1,2 </w:t>
      </w:r>
      <w:r w:rsidR="000C53A5">
        <w:rPr>
          <w:rFonts w:ascii="Times New Roman" w:hAnsi="Times New Roman" w:cs="Times New Roman"/>
          <w:noProof/>
          <w:sz w:val="28"/>
          <w:szCs w:val="28"/>
          <w:lang w:val="kk-KZ" w:eastAsia="ru-RU"/>
        </w:rPr>
        <w:t xml:space="preserve">нм яғни, қабыршақтың </w:t>
      </w:r>
      <w:r w:rsidR="000C53A5" w:rsidRPr="009B660B">
        <w:rPr>
          <w:rFonts w:ascii="Times New Roman" w:hAnsi="Times New Roman" w:cs="Times New Roman"/>
          <w:noProof/>
          <w:sz w:val="28"/>
          <w:szCs w:val="28"/>
          <w:lang w:val="kk-KZ" w:eastAsia="ru-RU"/>
        </w:rPr>
        <w:t>кедір-бұдырлығы</w:t>
      </w:r>
      <w:r w:rsidR="000C53A5">
        <w:rPr>
          <w:rFonts w:ascii="Times New Roman" w:hAnsi="Times New Roman" w:cs="Times New Roman"/>
          <w:noProof/>
          <w:sz w:val="28"/>
          <w:szCs w:val="28"/>
          <w:lang w:val="kk-KZ" w:eastAsia="ru-RU"/>
        </w:rPr>
        <w:t xml:space="preserve">ның </w:t>
      </w:r>
      <w:r w:rsidR="000C53A5" w:rsidRPr="000C53A5">
        <w:rPr>
          <w:rFonts w:ascii="Times New Roman" w:hAnsi="Times New Roman" w:cs="Times New Roman"/>
          <w:noProof/>
          <w:sz w:val="28"/>
          <w:szCs w:val="28"/>
          <w:lang w:val="kk-KZ" w:eastAsia="ru-RU"/>
        </w:rPr>
        <w:t xml:space="preserve">3,5 </w:t>
      </w:r>
      <w:r w:rsidR="000C53A5">
        <w:rPr>
          <w:rFonts w:ascii="Times New Roman" w:hAnsi="Times New Roman" w:cs="Times New Roman"/>
          <w:noProof/>
          <w:sz w:val="28"/>
          <w:szCs w:val="28"/>
          <w:lang w:val="kk-KZ" w:eastAsia="ru-RU"/>
        </w:rPr>
        <w:t xml:space="preserve">есе азаятынын </w:t>
      </w:r>
      <w:r w:rsidR="000C53A5">
        <w:rPr>
          <w:rFonts w:ascii="Times New Roman" w:hAnsi="Times New Roman" w:cs="Times New Roman"/>
          <w:noProof/>
          <w:sz w:val="28"/>
          <w:szCs w:val="28"/>
          <w:lang w:val="kk-KZ" w:eastAsia="ru-RU"/>
        </w:rPr>
        <w:lastRenderedPageBreak/>
        <w:t xml:space="preserve">көруге болады. </w:t>
      </w:r>
      <w:r w:rsidR="00DF5024" w:rsidRPr="009B660B">
        <w:rPr>
          <w:rFonts w:ascii="Times New Roman" w:hAnsi="Times New Roman" w:cs="Times New Roman"/>
          <w:noProof/>
          <w:sz w:val="28"/>
          <w:szCs w:val="28"/>
          <w:lang w:val="kk-KZ" w:eastAsia="ru-RU"/>
        </w:rPr>
        <w:t>Нанобөлшектердің артық концентрациясы</w:t>
      </w:r>
      <w:r w:rsidR="000C53A5">
        <w:rPr>
          <w:rFonts w:ascii="Times New Roman" w:hAnsi="Times New Roman" w:cs="Times New Roman"/>
          <w:noProof/>
          <w:sz w:val="28"/>
          <w:szCs w:val="28"/>
          <w:lang w:val="kk-KZ" w:eastAsia="ru-RU"/>
        </w:rPr>
        <w:t xml:space="preserve"> </w:t>
      </w:r>
      <w:r w:rsidR="000C53A5" w:rsidRPr="000C53A5">
        <w:rPr>
          <w:rFonts w:ascii="Times New Roman" w:hAnsi="Times New Roman" w:cs="Times New Roman"/>
          <w:noProof/>
          <w:sz w:val="28"/>
          <w:szCs w:val="28"/>
          <w:lang w:val="kk-KZ" w:eastAsia="ru-RU"/>
        </w:rPr>
        <w:t>10</w:t>
      </w:r>
      <w:r w:rsidR="000C53A5">
        <w:rPr>
          <w:rFonts w:ascii="Times New Roman" w:hAnsi="Times New Roman" w:cs="Times New Roman"/>
          <w:noProof/>
          <w:sz w:val="28"/>
          <w:szCs w:val="28"/>
          <w:lang w:val="kk-KZ" w:eastAsia="ru-RU"/>
        </w:rPr>
        <w:t>% болған кезде</w:t>
      </w:r>
      <w:r w:rsidR="00DF5024" w:rsidRPr="009B660B">
        <w:rPr>
          <w:rFonts w:ascii="Times New Roman" w:hAnsi="Times New Roman" w:cs="Times New Roman"/>
          <w:noProof/>
          <w:sz w:val="28"/>
          <w:szCs w:val="28"/>
          <w:lang w:val="kk-KZ" w:eastAsia="ru-RU"/>
        </w:rPr>
        <w:t xml:space="preserve"> беткі қабаттың сапасының нашарлауына әкеледі</w:t>
      </w:r>
      <w:r w:rsidR="00D70D36">
        <w:rPr>
          <w:rFonts w:ascii="Times New Roman" w:hAnsi="Times New Roman" w:cs="Times New Roman"/>
          <w:noProof/>
          <w:sz w:val="28"/>
          <w:szCs w:val="28"/>
          <w:lang w:val="kk-KZ" w:eastAsia="ru-RU"/>
        </w:rPr>
        <w:t>, бұл негізінен Ван-дер-в</w:t>
      </w:r>
      <w:r w:rsidR="00DF5024" w:rsidRPr="009B660B">
        <w:rPr>
          <w:rFonts w:ascii="Times New Roman" w:hAnsi="Times New Roman" w:cs="Times New Roman"/>
          <w:noProof/>
          <w:sz w:val="28"/>
          <w:szCs w:val="28"/>
          <w:lang w:val="kk-KZ" w:eastAsia="ru-RU"/>
        </w:rPr>
        <w:t>аальс күштерінің әсерінен туындайды. Аталған күштер нанобөлшектердің бір-бірімен байланысып, ірі кластерлер түзуіне ықпал етеді [</w:t>
      </w:r>
      <w:r w:rsidR="00664045" w:rsidRPr="009B660B">
        <w:rPr>
          <w:rFonts w:ascii="Times New Roman" w:hAnsi="Times New Roman" w:cs="Times New Roman"/>
          <w:sz w:val="28"/>
          <w:szCs w:val="28"/>
          <w:lang w:val="kk-KZ"/>
        </w:rPr>
        <w:t>196</w:t>
      </w:r>
      <w:r w:rsidR="00DF5024" w:rsidRPr="009B660B">
        <w:rPr>
          <w:rFonts w:ascii="Times New Roman" w:hAnsi="Times New Roman" w:cs="Times New Roman"/>
          <w:noProof/>
          <w:sz w:val="28"/>
          <w:szCs w:val="28"/>
          <w:lang w:val="kk-KZ" w:eastAsia="ru-RU"/>
        </w:rPr>
        <w:t xml:space="preserve">]. </w:t>
      </w:r>
    </w:p>
    <w:p w:rsidR="0054460D" w:rsidRPr="009B660B" w:rsidRDefault="0054460D" w:rsidP="0054460D">
      <w:pPr>
        <w:spacing w:after="0" w:line="240" w:lineRule="auto"/>
        <w:ind w:firstLine="709"/>
        <w:jc w:val="both"/>
        <w:rPr>
          <w:rFonts w:ascii="Times New Roman" w:hAnsi="Times New Roman" w:cs="Times New Roman"/>
          <w:noProof/>
          <w:sz w:val="28"/>
          <w:szCs w:val="28"/>
          <w:lang w:val="kk-KZ" w:eastAsia="ru-RU"/>
        </w:rPr>
      </w:pPr>
      <w:r w:rsidRPr="009B660B">
        <w:rPr>
          <w:rFonts w:ascii="Times New Roman" w:hAnsi="Times New Roman" w:cs="Times New Roman"/>
          <w:noProof/>
          <w:sz w:val="28"/>
          <w:szCs w:val="28"/>
          <w:lang w:val="kk-KZ" w:eastAsia="ru-RU"/>
        </w:rPr>
        <w:t>Нанобөлшектердің жоғары концентрациясы кезінде осы күштер басымдық танытып, бетте агрегаттардың пайда болуына алып келеді. Бұл агрегаттар, әдетте, дұрыс емес пішіндер мен өлшемдерге ие болғандықтан, бетте тегіс емес аймақтар мен кедір-бұдырлықтардың пайда болуына себеп болады. Нәтижесінде, Нанобөлшектердің біркелкі таралмауы ірі шоғырлар түзіп, қабыршақ бетінде оқшауланған төмпешіктер мен ойыстар қалыптасады, бұл өз кезегінде Ra кедір-бұдырлығының артуына әкеледі (45b</w:t>
      </w:r>
      <w:r>
        <w:rPr>
          <w:rFonts w:ascii="Times New Roman" w:hAnsi="Times New Roman" w:cs="Times New Roman"/>
          <w:noProof/>
          <w:sz w:val="28"/>
          <w:szCs w:val="28"/>
          <w:lang w:val="kk-KZ" w:eastAsia="ru-RU"/>
        </w:rPr>
        <w:t>-</w:t>
      </w:r>
      <w:r w:rsidRPr="009B660B">
        <w:rPr>
          <w:rFonts w:ascii="Times New Roman" w:hAnsi="Times New Roman" w:cs="Times New Roman"/>
          <w:noProof/>
          <w:sz w:val="28"/>
          <w:szCs w:val="28"/>
          <w:lang w:val="kk-KZ" w:eastAsia="ru-RU"/>
        </w:rPr>
        <w:t>сурет).</w:t>
      </w:r>
    </w:p>
    <w:p w:rsidR="00FD1EEE" w:rsidRPr="009B660B" w:rsidRDefault="00FD1EEE" w:rsidP="00B2435E">
      <w:pPr>
        <w:pStyle w:val="af4"/>
        <w:spacing w:before="0" w:beforeAutospacing="0" w:after="0" w:afterAutospacing="0"/>
        <w:rPr>
          <w:sz w:val="28"/>
          <w:szCs w:val="28"/>
          <w:lang w:val="kk-KZ"/>
        </w:rPr>
      </w:pPr>
    </w:p>
    <w:p w:rsidR="00082CB3" w:rsidRPr="0054460D" w:rsidRDefault="00FC3B66" w:rsidP="0054460D">
      <w:pPr>
        <w:pStyle w:val="af4"/>
        <w:spacing w:before="0" w:beforeAutospacing="0" w:after="0" w:afterAutospacing="0"/>
        <w:jc w:val="center"/>
        <w:rPr>
          <w:noProof/>
          <w:sz w:val="16"/>
          <w:szCs w:val="16"/>
          <w:lang w:val="kk-KZ"/>
        </w:rPr>
      </w:pPr>
      <w:r w:rsidRPr="009B660B">
        <w:rPr>
          <w:noProof/>
        </w:rPr>
        <w:drawing>
          <wp:anchor distT="0" distB="0" distL="114300" distR="114300" simplePos="0" relativeHeight="251668480" behindDoc="1" locked="0" layoutInCell="1" allowOverlap="1" wp14:anchorId="5423D79A" wp14:editId="7E131C90">
            <wp:simplePos x="0" y="0"/>
            <wp:positionH relativeFrom="column">
              <wp:posOffset>3191510</wp:posOffset>
            </wp:positionH>
            <wp:positionV relativeFrom="paragraph">
              <wp:posOffset>13970</wp:posOffset>
            </wp:positionV>
            <wp:extent cx="1625600" cy="1244600"/>
            <wp:effectExtent l="0" t="0" r="0" b="0"/>
            <wp:wrapTight wrapText="bothSides">
              <wp:wrapPolygon edited="0">
                <wp:start x="0" y="0"/>
                <wp:lineTo x="0" y="21159"/>
                <wp:lineTo x="21263" y="21159"/>
                <wp:lineTo x="21263"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l="7643" t="8505" b="5363"/>
                    <a:stretch/>
                  </pic:blipFill>
                  <pic:spPr bwMode="auto">
                    <a:xfrm>
                      <a:off x="0" y="0"/>
                      <a:ext cx="1625600" cy="124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97" w:rsidRPr="009B660B">
        <w:rPr>
          <w:noProof/>
        </w:rPr>
        <w:drawing>
          <wp:inline distT="0" distB="0" distL="0" distR="0" wp14:anchorId="3E3BB68D" wp14:editId="13D70AD4">
            <wp:extent cx="1853045" cy="1435100"/>
            <wp:effectExtent l="0" t="0" r="0" b="0"/>
            <wp:docPr id="20" name="Рисунок 20" descr="D:\доки докторантура\userdata\OneDrive\Рабочий стол\зав от шерох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и докторантура\userdata\OneDrive\Рабочий стол\зав от шерох фото.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7414" t="8164" r="12382" b="3231"/>
                    <a:stretch/>
                  </pic:blipFill>
                  <pic:spPr bwMode="auto">
                    <a:xfrm>
                      <a:off x="0" y="0"/>
                      <a:ext cx="1865458" cy="1444713"/>
                    </a:xfrm>
                    <a:prstGeom prst="rect">
                      <a:avLst/>
                    </a:prstGeom>
                    <a:noFill/>
                    <a:ln>
                      <a:noFill/>
                    </a:ln>
                    <a:extLst>
                      <a:ext uri="{53640926-AAD7-44D8-BBD7-CCE9431645EC}">
                        <a14:shadowObscured xmlns:a14="http://schemas.microsoft.com/office/drawing/2010/main"/>
                      </a:ext>
                    </a:extLst>
                  </pic:spPr>
                </pic:pic>
              </a:graphicData>
            </a:graphic>
          </wp:inline>
        </w:drawing>
      </w:r>
    </w:p>
    <w:p w:rsidR="00082CB3" w:rsidRPr="0054460D" w:rsidRDefault="0054460D" w:rsidP="0054460D">
      <w:pPr>
        <w:pStyle w:val="af4"/>
        <w:spacing w:before="0" w:beforeAutospacing="0" w:after="0" w:afterAutospacing="0"/>
        <w:ind w:firstLine="2694"/>
        <w:rPr>
          <w:noProof/>
          <w:lang w:val="kk-KZ"/>
        </w:rPr>
      </w:pPr>
      <w:r w:rsidRPr="0054460D">
        <w:rPr>
          <w:lang w:val="kk-KZ"/>
        </w:rPr>
        <w:t>a</w:t>
      </w:r>
      <w:r w:rsidR="00F01155">
        <w:rPr>
          <w:lang w:val="kk-KZ"/>
        </w:rPr>
        <w:t xml:space="preserve">       </w:t>
      </w:r>
      <w:r w:rsidR="00F01155">
        <w:rPr>
          <w:lang w:val="kk-KZ"/>
        </w:rPr>
        <w:tab/>
      </w:r>
      <w:r w:rsidR="00B2435E">
        <w:rPr>
          <w:lang w:val="kk-KZ"/>
        </w:rPr>
        <w:t xml:space="preserve">  </w:t>
      </w:r>
      <w:r w:rsidR="00B2435E">
        <w:rPr>
          <w:lang w:val="kk-KZ"/>
        </w:rPr>
        <w:tab/>
      </w:r>
      <w:r w:rsidR="00B2435E">
        <w:rPr>
          <w:lang w:val="kk-KZ"/>
        </w:rPr>
        <w:tab/>
      </w:r>
      <w:r w:rsidR="00B2435E">
        <w:rPr>
          <w:lang w:val="kk-KZ"/>
        </w:rPr>
        <w:tab/>
      </w:r>
      <w:r w:rsidRPr="0054460D">
        <w:rPr>
          <w:lang w:val="kk-KZ"/>
        </w:rPr>
        <w:t xml:space="preserve">                </w:t>
      </w:r>
      <w:r>
        <w:rPr>
          <w:lang w:val="kk-KZ"/>
        </w:rPr>
        <w:t>b</w:t>
      </w:r>
    </w:p>
    <w:p w:rsidR="0054460D" w:rsidRPr="0054460D" w:rsidRDefault="0054460D" w:rsidP="00C13632">
      <w:pPr>
        <w:pStyle w:val="af4"/>
        <w:spacing w:before="0" w:beforeAutospacing="0" w:after="0" w:afterAutospacing="0"/>
        <w:jc w:val="center"/>
        <w:rPr>
          <w:noProof/>
          <w:sz w:val="16"/>
          <w:szCs w:val="16"/>
          <w:lang w:val="kk-KZ"/>
        </w:rPr>
      </w:pPr>
    </w:p>
    <w:p w:rsidR="00C13632" w:rsidRPr="009B660B" w:rsidRDefault="00C13632" w:rsidP="00C13632">
      <w:pPr>
        <w:pStyle w:val="af4"/>
        <w:spacing w:before="0" w:beforeAutospacing="0" w:after="0" w:afterAutospacing="0"/>
        <w:jc w:val="center"/>
        <w:rPr>
          <w:rFonts w:eastAsiaTheme="majorEastAsia"/>
          <w:sz w:val="28"/>
          <w:szCs w:val="28"/>
          <w:lang w:val="kk-KZ"/>
        </w:rPr>
      </w:pPr>
      <w:r w:rsidRPr="009B660B">
        <w:rPr>
          <w:noProof/>
          <w:sz w:val="28"/>
          <w:szCs w:val="28"/>
          <w:lang w:val="kk-KZ"/>
        </w:rPr>
        <w:t xml:space="preserve">Сурет 45 – (a) </w:t>
      </w:r>
      <w:r w:rsidRPr="009B660B">
        <w:rPr>
          <w:sz w:val="28"/>
          <w:szCs w:val="28"/>
          <w:lang w:val="kk-KZ"/>
        </w:rPr>
        <w:t>Қабыршақ беттерінің кедір-бұдырлығының 2D TMDs нанобөлшектерінің концентрациясына тәуелділік графигі және (b) ZnO:MoS</w:t>
      </w:r>
      <w:r w:rsidRPr="009B660B">
        <w:rPr>
          <w:sz w:val="28"/>
          <w:szCs w:val="28"/>
          <w:vertAlign w:val="subscript"/>
          <w:lang w:val="kk-KZ"/>
        </w:rPr>
        <w:t>2</w:t>
      </w:r>
      <w:r w:rsidRPr="009B660B">
        <w:rPr>
          <w:sz w:val="28"/>
          <w:szCs w:val="28"/>
          <w:lang w:val="kk-KZ"/>
        </w:rPr>
        <w:t xml:space="preserve"> нанокомпозит қабыршақ беттерінің морфологиясының </w:t>
      </w:r>
      <w:r w:rsidRPr="009B660B">
        <w:rPr>
          <w:rStyle w:val="ezkurwreuab5ozgtqnkl"/>
          <w:rFonts w:eastAsiaTheme="majorEastAsia"/>
          <w:sz w:val="28"/>
          <w:szCs w:val="28"/>
          <w:lang w:val="kk-KZ"/>
        </w:rPr>
        <w:t>СЭМ</w:t>
      </w:r>
      <w:r w:rsidRPr="009B660B">
        <w:rPr>
          <w:sz w:val="28"/>
          <w:szCs w:val="28"/>
          <w:lang w:val="kk-KZ"/>
        </w:rPr>
        <w:t xml:space="preserve"> суреттері</w:t>
      </w:r>
    </w:p>
    <w:p w:rsidR="00B2435E" w:rsidRDefault="00B2435E" w:rsidP="00C13632">
      <w:pPr>
        <w:spacing w:after="0" w:line="240" w:lineRule="auto"/>
        <w:ind w:firstLine="709"/>
        <w:jc w:val="both"/>
        <w:rPr>
          <w:rFonts w:ascii="Times New Roman" w:hAnsi="Times New Roman" w:cs="Times New Roman"/>
          <w:noProof/>
          <w:sz w:val="28"/>
          <w:szCs w:val="28"/>
          <w:lang w:val="kk-KZ" w:eastAsia="ru-RU"/>
        </w:rPr>
      </w:pPr>
    </w:p>
    <w:p w:rsidR="004C2D1D" w:rsidRPr="009B660B" w:rsidRDefault="008739DE" w:rsidP="003420F7">
      <w:pPr>
        <w:spacing w:after="0" w:line="24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MoS</w:t>
      </w:r>
      <w:r>
        <w:rPr>
          <w:rFonts w:ascii="Times New Roman" w:hAnsi="Times New Roman" w:cs="Times New Roman"/>
          <w:noProof/>
          <w:sz w:val="28"/>
          <w:szCs w:val="28"/>
          <w:vertAlign w:val="subscript"/>
          <w:lang w:val="kk-KZ" w:eastAsia="ru-RU"/>
        </w:rPr>
        <w:t>2</w:t>
      </w:r>
      <w:r>
        <w:rPr>
          <w:rFonts w:ascii="Times New Roman" w:hAnsi="Times New Roman" w:cs="Times New Roman"/>
          <w:noProof/>
          <w:sz w:val="28"/>
          <w:szCs w:val="28"/>
          <w:lang w:val="kk-KZ" w:eastAsia="ru-RU"/>
        </w:rPr>
        <w:t>, MoSe</w:t>
      </w:r>
      <w:r>
        <w:rPr>
          <w:rFonts w:ascii="Times New Roman" w:hAnsi="Times New Roman" w:cs="Times New Roman"/>
          <w:noProof/>
          <w:sz w:val="28"/>
          <w:szCs w:val="28"/>
          <w:vertAlign w:val="subscript"/>
          <w:lang w:val="kk-KZ" w:eastAsia="ru-RU"/>
        </w:rPr>
        <w:t>2</w:t>
      </w:r>
      <w:r>
        <w:rPr>
          <w:rFonts w:ascii="Times New Roman" w:hAnsi="Times New Roman" w:cs="Times New Roman"/>
          <w:noProof/>
          <w:sz w:val="28"/>
          <w:szCs w:val="28"/>
          <w:lang w:val="kk-KZ" w:eastAsia="ru-RU"/>
        </w:rPr>
        <w:t xml:space="preserve"> және W</w:t>
      </w:r>
      <w:r w:rsidRPr="008739DE">
        <w:rPr>
          <w:rFonts w:ascii="Times New Roman" w:hAnsi="Times New Roman" w:cs="Times New Roman"/>
          <w:noProof/>
          <w:sz w:val="28"/>
          <w:szCs w:val="28"/>
          <w:lang w:val="kk-KZ" w:eastAsia="ru-RU"/>
        </w:rPr>
        <w:t>S</w:t>
      </w:r>
      <w:r>
        <w:rPr>
          <w:rFonts w:ascii="Times New Roman" w:hAnsi="Times New Roman" w:cs="Times New Roman"/>
          <w:noProof/>
          <w:sz w:val="28"/>
          <w:szCs w:val="28"/>
          <w:lang w:val="kk-KZ" w:eastAsia="ru-RU"/>
        </w:rPr>
        <w:t>e</w:t>
      </w:r>
      <w:r>
        <w:rPr>
          <w:rFonts w:ascii="Times New Roman" w:hAnsi="Times New Roman" w:cs="Times New Roman"/>
          <w:noProof/>
          <w:sz w:val="28"/>
          <w:szCs w:val="28"/>
          <w:vertAlign w:val="subscript"/>
          <w:lang w:val="kk-KZ" w:eastAsia="ru-RU"/>
        </w:rPr>
        <w:t>2</w:t>
      </w:r>
      <w:r w:rsidR="004C2D1D" w:rsidRPr="009B660B">
        <w:rPr>
          <w:rFonts w:ascii="Times New Roman" w:hAnsi="Times New Roman" w:cs="Times New Roman"/>
          <w:noProof/>
          <w:sz w:val="28"/>
          <w:szCs w:val="28"/>
          <w:lang w:val="kk-KZ" w:eastAsia="ru-RU"/>
        </w:rPr>
        <w:t xml:space="preserve"> </w:t>
      </w:r>
      <w:r w:rsidR="009508D1">
        <w:rPr>
          <w:rFonts w:ascii="Times New Roman" w:hAnsi="Times New Roman" w:cs="Times New Roman"/>
          <w:noProof/>
          <w:sz w:val="28"/>
          <w:szCs w:val="28"/>
          <w:lang w:val="kk-KZ" w:eastAsia="ru-RU"/>
        </w:rPr>
        <w:t>өтпелі</w:t>
      </w:r>
      <w:r w:rsidR="00F001C3">
        <w:rPr>
          <w:rFonts w:ascii="Times New Roman" w:hAnsi="Times New Roman" w:cs="Times New Roman"/>
          <w:noProof/>
          <w:sz w:val="28"/>
          <w:szCs w:val="28"/>
          <w:lang w:val="kk-KZ" w:eastAsia="ru-RU"/>
        </w:rPr>
        <w:t xml:space="preserve"> метал </w:t>
      </w:r>
      <w:r w:rsidR="004C2D1D" w:rsidRPr="009B660B">
        <w:rPr>
          <w:rFonts w:ascii="Times New Roman" w:hAnsi="Times New Roman" w:cs="Times New Roman"/>
          <w:noProof/>
          <w:sz w:val="28"/>
          <w:szCs w:val="28"/>
          <w:lang w:val="kk-KZ" w:eastAsia="ru-RU"/>
        </w:rPr>
        <w:t xml:space="preserve">дихалькогенидті нанобөлшектерін 8%-ға дейін </w:t>
      </w:r>
      <w:r w:rsidR="00A5455B" w:rsidRPr="009B660B">
        <w:rPr>
          <w:rFonts w:ascii="Times New Roman" w:hAnsi="Times New Roman" w:cs="Times New Roman"/>
          <w:noProof/>
          <w:sz w:val="28"/>
          <w:szCs w:val="28"/>
          <w:lang w:val="kk-KZ" w:eastAsia="ru-RU"/>
        </w:rPr>
        <w:t>ZnO</w:t>
      </w:r>
      <w:r w:rsidR="002330A5" w:rsidRPr="009B660B">
        <w:rPr>
          <w:rFonts w:ascii="Times New Roman" w:hAnsi="Times New Roman" w:cs="Times New Roman"/>
          <w:noProof/>
          <w:sz w:val="28"/>
          <w:szCs w:val="28"/>
          <w:lang w:val="kk-KZ" w:eastAsia="ru-RU"/>
        </w:rPr>
        <w:t xml:space="preserve"> </w:t>
      </w:r>
      <w:r w:rsidR="004C2D1D" w:rsidRPr="009B660B">
        <w:rPr>
          <w:rFonts w:ascii="Times New Roman" w:hAnsi="Times New Roman" w:cs="Times New Roman"/>
          <w:noProof/>
          <w:sz w:val="28"/>
          <w:szCs w:val="28"/>
          <w:lang w:val="kk-KZ" w:eastAsia="ru-RU"/>
        </w:rPr>
        <w:t xml:space="preserve">қосу </w:t>
      </w:r>
      <w:r w:rsidR="002330A5" w:rsidRPr="009B660B">
        <w:rPr>
          <w:rFonts w:ascii="Times New Roman" w:hAnsi="Times New Roman" w:cs="Times New Roman"/>
          <w:noProof/>
          <w:sz w:val="28"/>
          <w:szCs w:val="28"/>
          <w:lang w:val="kk-KZ" w:eastAsia="ru-RU"/>
        </w:rPr>
        <w:t xml:space="preserve">қабыршақ </w:t>
      </w:r>
      <w:r w:rsidR="004C2D1D" w:rsidRPr="009B660B">
        <w:rPr>
          <w:rFonts w:ascii="Times New Roman" w:hAnsi="Times New Roman" w:cs="Times New Roman"/>
          <w:noProof/>
          <w:sz w:val="28"/>
          <w:szCs w:val="28"/>
          <w:lang w:val="kk-KZ" w:eastAsia="ru-RU"/>
        </w:rPr>
        <w:t xml:space="preserve">бетінің Ra кедір-бұдырлығының төмендеуіне және оның біркелкілігінің артуына ықпал етеді. Бұл процесс ZnO </w:t>
      </w:r>
      <w:r w:rsidR="002330A5" w:rsidRPr="009B660B">
        <w:rPr>
          <w:rFonts w:ascii="Times New Roman" w:hAnsi="Times New Roman" w:cs="Times New Roman"/>
          <w:noProof/>
          <w:sz w:val="28"/>
          <w:szCs w:val="28"/>
          <w:lang w:val="kk-KZ" w:eastAsia="ru-RU"/>
        </w:rPr>
        <w:t xml:space="preserve">қабыршағы </w:t>
      </w:r>
      <w:r w:rsidR="004C2D1D" w:rsidRPr="009B660B">
        <w:rPr>
          <w:rFonts w:ascii="Times New Roman" w:hAnsi="Times New Roman" w:cs="Times New Roman"/>
          <w:noProof/>
          <w:sz w:val="28"/>
          <w:szCs w:val="28"/>
          <w:lang w:val="kk-KZ" w:eastAsia="ru-RU"/>
        </w:rPr>
        <w:t xml:space="preserve">мен </w:t>
      </w:r>
      <w:r w:rsidR="009508D1">
        <w:rPr>
          <w:rFonts w:ascii="Times New Roman" w:hAnsi="Times New Roman" w:cs="Times New Roman"/>
          <w:noProof/>
          <w:sz w:val="28"/>
          <w:szCs w:val="28"/>
          <w:lang w:val="kk-KZ" w:eastAsia="ru-RU"/>
        </w:rPr>
        <w:t>өтпелі</w:t>
      </w:r>
      <w:r w:rsidR="007B188E">
        <w:rPr>
          <w:rFonts w:ascii="Times New Roman" w:hAnsi="Times New Roman" w:cs="Times New Roman"/>
          <w:noProof/>
          <w:sz w:val="28"/>
          <w:szCs w:val="28"/>
          <w:lang w:val="kk-KZ" w:eastAsia="ru-RU"/>
        </w:rPr>
        <w:t xml:space="preserve"> металл </w:t>
      </w:r>
      <w:r w:rsidR="004C2D1D" w:rsidRPr="009B660B">
        <w:rPr>
          <w:rFonts w:ascii="Times New Roman" w:hAnsi="Times New Roman" w:cs="Times New Roman"/>
          <w:noProof/>
          <w:sz w:val="28"/>
          <w:szCs w:val="28"/>
          <w:lang w:val="kk-KZ" w:eastAsia="ru-RU"/>
        </w:rPr>
        <w:t>дихалькогенидтер</w:t>
      </w:r>
      <w:r w:rsidR="007B188E">
        <w:rPr>
          <w:rFonts w:ascii="Times New Roman" w:hAnsi="Times New Roman" w:cs="Times New Roman"/>
          <w:noProof/>
          <w:sz w:val="28"/>
          <w:szCs w:val="28"/>
          <w:lang w:val="kk-KZ" w:eastAsia="ru-RU"/>
        </w:rPr>
        <w:t>і нанобөлшектері</w:t>
      </w:r>
      <w:r w:rsidR="004C2D1D" w:rsidRPr="009B660B">
        <w:rPr>
          <w:rFonts w:ascii="Times New Roman" w:hAnsi="Times New Roman" w:cs="Times New Roman"/>
          <w:noProof/>
          <w:sz w:val="28"/>
          <w:szCs w:val="28"/>
          <w:lang w:val="kk-KZ" w:eastAsia="ru-RU"/>
        </w:rPr>
        <w:t xml:space="preserve"> арасындағы молекулалық байланыстарды күшейтіп, фаза</w:t>
      </w:r>
      <w:r w:rsidR="002330A5" w:rsidRPr="009B660B">
        <w:rPr>
          <w:rFonts w:ascii="Times New Roman" w:hAnsi="Times New Roman" w:cs="Times New Roman"/>
          <w:noProof/>
          <w:sz w:val="28"/>
          <w:szCs w:val="28"/>
          <w:lang w:val="kk-KZ" w:eastAsia="ru-RU"/>
        </w:rPr>
        <w:t xml:space="preserve"> аралық</w:t>
      </w:r>
      <w:r w:rsidR="004C2D1D" w:rsidRPr="009B660B">
        <w:rPr>
          <w:rFonts w:ascii="Times New Roman" w:hAnsi="Times New Roman" w:cs="Times New Roman"/>
          <w:noProof/>
          <w:sz w:val="28"/>
          <w:szCs w:val="28"/>
          <w:lang w:val="kk-KZ" w:eastAsia="ru-RU"/>
        </w:rPr>
        <w:t xml:space="preserve"> дипольдердің түзілуін жеңілдетеді, нәтижесінде энергияны түрлендіру тиімділігі </w:t>
      </w:r>
      <w:r w:rsidR="00D949F0" w:rsidRPr="009B660B">
        <w:rPr>
          <w:rFonts w:ascii="Times New Roman" w:hAnsi="Times New Roman" w:cs="Times New Roman"/>
          <w:noProof/>
          <w:sz w:val="28"/>
          <w:szCs w:val="28"/>
          <w:lang w:val="kk-KZ" w:eastAsia="ru-RU"/>
        </w:rPr>
        <w:t>ПӘК</w:t>
      </w:r>
      <w:r w:rsidR="004C2D1D" w:rsidRPr="009B660B">
        <w:rPr>
          <w:rFonts w:ascii="Times New Roman" w:hAnsi="Times New Roman" w:cs="Times New Roman"/>
          <w:noProof/>
          <w:sz w:val="28"/>
          <w:szCs w:val="28"/>
          <w:lang w:val="kk-KZ" w:eastAsia="ru-RU"/>
        </w:rPr>
        <w:t xml:space="preserve"> артады. Тегіс беткі қабат заряд тасымалдаушылар үшін тұзақтардың санын азайтып, олардың рекомбинациясын төмендетуге ықпал етеді, бұл электр өткізгіштік қасиеттерін жақсартады.</w:t>
      </w:r>
      <w:r w:rsidR="004C2D1D" w:rsidRPr="009B660B">
        <w:rPr>
          <w:lang w:val="kk-KZ"/>
        </w:rPr>
        <w:t xml:space="preserve"> </w:t>
      </w:r>
      <w:r w:rsidR="004C2D1D" w:rsidRPr="009B660B">
        <w:rPr>
          <w:rFonts w:ascii="Times New Roman" w:hAnsi="Times New Roman" w:cs="Times New Roman"/>
          <w:noProof/>
          <w:sz w:val="28"/>
          <w:szCs w:val="28"/>
          <w:lang w:val="kk-KZ" w:eastAsia="ru-RU"/>
        </w:rPr>
        <w:t xml:space="preserve">Бұл 2D TMDs нанобөлшектерін </w:t>
      </w:r>
      <w:r w:rsidR="00C379FE">
        <w:rPr>
          <w:rFonts w:ascii="Times New Roman" w:hAnsi="Times New Roman" w:cs="Times New Roman"/>
          <w:noProof/>
          <w:sz w:val="28"/>
          <w:szCs w:val="28"/>
          <w:lang w:val="kk-KZ" w:eastAsia="ru-RU"/>
        </w:rPr>
        <w:t xml:space="preserve">ZnO электрон </w:t>
      </w:r>
      <w:r w:rsidR="004C2D1D" w:rsidRPr="009B660B">
        <w:rPr>
          <w:rFonts w:ascii="Times New Roman" w:hAnsi="Times New Roman" w:cs="Times New Roman"/>
          <w:noProof/>
          <w:sz w:val="28"/>
          <w:szCs w:val="28"/>
          <w:lang w:val="kk-KZ" w:eastAsia="ru-RU"/>
        </w:rPr>
        <w:t>тасымалдаушы қабатына қосу фото</w:t>
      </w:r>
      <w:r w:rsidR="002330A5" w:rsidRPr="009B660B">
        <w:rPr>
          <w:rFonts w:ascii="Times New Roman" w:hAnsi="Times New Roman" w:cs="Times New Roman"/>
          <w:noProof/>
          <w:sz w:val="28"/>
          <w:szCs w:val="28"/>
          <w:lang w:val="kk-KZ" w:eastAsia="ru-RU"/>
        </w:rPr>
        <w:t xml:space="preserve">белсенді </w:t>
      </w:r>
      <w:r w:rsidR="004C2D1D" w:rsidRPr="009B660B">
        <w:rPr>
          <w:rFonts w:ascii="Times New Roman" w:hAnsi="Times New Roman" w:cs="Times New Roman"/>
          <w:noProof/>
          <w:sz w:val="28"/>
          <w:szCs w:val="28"/>
          <w:lang w:val="kk-KZ" w:eastAsia="ru-RU"/>
        </w:rPr>
        <w:t>қабатпен жоғары сапалы фаза</w:t>
      </w:r>
      <w:r w:rsidR="003057E1" w:rsidRPr="009B660B">
        <w:rPr>
          <w:rFonts w:ascii="Times New Roman" w:hAnsi="Times New Roman" w:cs="Times New Roman"/>
          <w:noProof/>
          <w:sz w:val="28"/>
          <w:szCs w:val="28"/>
          <w:lang w:val="kk-KZ" w:eastAsia="ru-RU"/>
        </w:rPr>
        <w:t>аралық</w:t>
      </w:r>
      <w:r w:rsidR="004C2D1D" w:rsidRPr="009B660B">
        <w:rPr>
          <w:rFonts w:ascii="Times New Roman" w:hAnsi="Times New Roman" w:cs="Times New Roman"/>
          <w:noProof/>
          <w:sz w:val="28"/>
          <w:szCs w:val="28"/>
          <w:lang w:val="kk-KZ" w:eastAsia="ru-RU"/>
        </w:rPr>
        <w:t xml:space="preserve"> қалыптасуына мүмкіндік беретінін дәлелдейді [</w:t>
      </w:r>
      <w:r w:rsidR="00664045" w:rsidRPr="009B660B">
        <w:rPr>
          <w:rFonts w:ascii="Times New Roman" w:hAnsi="Times New Roman" w:cs="Times New Roman"/>
          <w:noProof/>
          <w:sz w:val="28"/>
          <w:szCs w:val="28"/>
          <w:lang w:val="kk-KZ" w:eastAsia="ru-RU"/>
        </w:rPr>
        <w:t>197</w:t>
      </w:r>
      <w:r w:rsidR="004C2D1D" w:rsidRPr="009B660B">
        <w:rPr>
          <w:rFonts w:ascii="Times New Roman" w:hAnsi="Times New Roman" w:cs="Times New Roman"/>
          <w:noProof/>
          <w:sz w:val="28"/>
          <w:szCs w:val="28"/>
          <w:lang w:val="kk-KZ" w:eastAsia="ru-RU"/>
        </w:rPr>
        <w:t>].</w:t>
      </w:r>
    </w:p>
    <w:p w:rsidR="00FA1F8F" w:rsidRPr="009B660B" w:rsidRDefault="00A1321E" w:rsidP="00A1321E">
      <w:pPr>
        <w:spacing w:after="0" w:line="240" w:lineRule="auto"/>
        <w:ind w:firstLine="709"/>
        <w:jc w:val="both"/>
        <w:rPr>
          <w:rFonts w:ascii="Times New Roman" w:hAnsi="Times New Roman" w:cs="Times New Roman"/>
          <w:sz w:val="28"/>
          <w:szCs w:val="28"/>
          <w:lang w:val="kk-KZ"/>
        </w:rPr>
      </w:pPr>
      <w:r w:rsidRPr="00A1321E">
        <w:rPr>
          <w:rFonts w:ascii="Times New Roman" w:hAnsi="Times New Roman" w:cs="Times New Roman"/>
          <w:sz w:val="28"/>
          <w:szCs w:val="28"/>
          <w:lang w:val="kk-KZ"/>
        </w:rPr>
        <w:t xml:space="preserve">ZnO:NP(2D TMDs) </w:t>
      </w:r>
      <w:r>
        <w:rPr>
          <w:rFonts w:ascii="Times New Roman" w:hAnsi="Times New Roman" w:cs="Times New Roman"/>
          <w:sz w:val="28"/>
          <w:szCs w:val="28"/>
          <w:lang w:val="kk-KZ"/>
        </w:rPr>
        <w:t>нано</w:t>
      </w:r>
      <w:r w:rsidR="004C2D1D" w:rsidRPr="009B660B">
        <w:rPr>
          <w:rFonts w:ascii="Times New Roman" w:hAnsi="Times New Roman" w:cs="Times New Roman"/>
          <w:sz w:val="28"/>
          <w:szCs w:val="28"/>
          <w:lang w:val="kk-KZ"/>
        </w:rPr>
        <w:t xml:space="preserve">композитті </w:t>
      </w:r>
      <w:r w:rsidR="00FA1F8F" w:rsidRPr="009B660B">
        <w:rPr>
          <w:rFonts w:ascii="Times New Roman" w:hAnsi="Times New Roman" w:cs="Times New Roman"/>
          <w:sz w:val="28"/>
          <w:szCs w:val="28"/>
          <w:lang w:val="kk-KZ"/>
        </w:rPr>
        <w:t>қабыршақтың</w:t>
      </w:r>
      <w:r w:rsidR="004C2D1D" w:rsidRPr="009B660B">
        <w:rPr>
          <w:rFonts w:ascii="Times New Roman" w:hAnsi="Times New Roman" w:cs="Times New Roman"/>
          <w:sz w:val="28"/>
          <w:szCs w:val="28"/>
          <w:lang w:val="kk-KZ"/>
        </w:rPr>
        <w:t xml:space="preserve"> морфологиясының жақсаруы кристалдану процесі</w:t>
      </w:r>
      <w:r>
        <w:rPr>
          <w:rFonts w:ascii="Times New Roman" w:hAnsi="Times New Roman" w:cs="Times New Roman"/>
          <w:sz w:val="28"/>
          <w:szCs w:val="28"/>
          <w:lang w:val="kk-KZ"/>
        </w:rPr>
        <w:t xml:space="preserve">мен </w:t>
      </w:r>
      <w:r w:rsidR="004C2D1D" w:rsidRPr="009B660B">
        <w:rPr>
          <w:rFonts w:ascii="Times New Roman" w:hAnsi="Times New Roman" w:cs="Times New Roman"/>
          <w:sz w:val="28"/>
          <w:szCs w:val="28"/>
          <w:lang w:val="kk-KZ"/>
        </w:rPr>
        <w:t xml:space="preserve">байланысты болуы ықтимал. Нанобөлшектердің дисперсті бөлшектері кристалдану орталықтары ретінде қызмет етіп, ZnO </w:t>
      </w:r>
      <w:r w:rsidR="00FA1F8F" w:rsidRPr="009B660B">
        <w:rPr>
          <w:rFonts w:ascii="Times New Roman" w:hAnsi="Times New Roman" w:cs="Times New Roman"/>
          <w:sz w:val="28"/>
          <w:szCs w:val="28"/>
          <w:lang w:val="kk-KZ"/>
        </w:rPr>
        <w:t>қабыршақтың</w:t>
      </w:r>
      <w:r w:rsidR="004C2D1D" w:rsidRPr="009B660B">
        <w:rPr>
          <w:rFonts w:ascii="Times New Roman" w:hAnsi="Times New Roman" w:cs="Times New Roman"/>
          <w:sz w:val="28"/>
          <w:szCs w:val="28"/>
          <w:lang w:val="kk-KZ"/>
        </w:rPr>
        <w:t xml:space="preserve"> қатаюын жеделдетеді [</w:t>
      </w:r>
      <w:r w:rsidR="00664045" w:rsidRPr="009B660B">
        <w:rPr>
          <w:rFonts w:ascii="Times New Roman" w:hAnsi="Times New Roman" w:cs="Times New Roman"/>
          <w:sz w:val="28"/>
          <w:szCs w:val="28"/>
          <w:lang w:val="kk-KZ"/>
        </w:rPr>
        <w:t>198</w:t>
      </w:r>
      <w:r w:rsidR="004C2D1D" w:rsidRPr="009B660B">
        <w:rPr>
          <w:rFonts w:ascii="Times New Roman" w:hAnsi="Times New Roman" w:cs="Times New Roman"/>
          <w:sz w:val="28"/>
          <w:szCs w:val="28"/>
          <w:lang w:val="kk-KZ"/>
        </w:rPr>
        <w:t xml:space="preserve">]. Сонымен қатар, </w:t>
      </w:r>
      <w:r w:rsidR="00EF3D5A" w:rsidRPr="009B660B">
        <w:rPr>
          <w:rFonts w:ascii="Times New Roman" w:hAnsi="Times New Roman" w:cs="Times New Roman"/>
          <w:sz w:val="28"/>
          <w:szCs w:val="28"/>
          <w:lang w:val="kk-KZ"/>
        </w:rPr>
        <w:t xml:space="preserve">қабыршақтың </w:t>
      </w:r>
      <w:r w:rsidR="004C2D1D" w:rsidRPr="009B660B">
        <w:rPr>
          <w:rFonts w:ascii="Times New Roman" w:hAnsi="Times New Roman" w:cs="Times New Roman"/>
          <w:sz w:val="28"/>
          <w:szCs w:val="28"/>
          <w:lang w:val="kk-KZ"/>
        </w:rPr>
        <w:t xml:space="preserve">кедір-бұдырлығы оның </w:t>
      </w:r>
      <w:r>
        <w:rPr>
          <w:rFonts w:ascii="Times New Roman" w:hAnsi="Times New Roman" w:cs="Times New Roman"/>
          <w:sz w:val="28"/>
          <w:szCs w:val="28"/>
          <w:lang w:val="kk-KZ"/>
        </w:rPr>
        <w:t>бетіндегі</w:t>
      </w:r>
      <w:r w:rsidR="004C2D1D" w:rsidRPr="009B660B">
        <w:rPr>
          <w:rFonts w:ascii="Times New Roman" w:hAnsi="Times New Roman" w:cs="Times New Roman"/>
          <w:sz w:val="28"/>
          <w:szCs w:val="28"/>
          <w:lang w:val="kk-KZ"/>
        </w:rPr>
        <w:t xml:space="preserve"> </w:t>
      </w:r>
      <w:r w:rsidR="002330A5" w:rsidRPr="009B660B">
        <w:rPr>
          <w:rFonts w:ascii="Times New Roman" w:hAnsi="Times New Roman" w:cs="Times New Roman"/>
          <w:sz w:val="28"/>
          <w:szCs w:val="28"/>
          <w:lang w:val="kk-KZ"/>
        </w:rPr>
        <w:t>белсенді</w:t>
      </w:r>
      <w:r w:rsidR="004C2D1D" w:rsidRPr="009B660B">
        <w:rPr>
          <w:rFonts w:ascii="Times New Roman" w:hAnsi="Times New Roman" w:cs="Times New Roman"/>
          <w:sz w:val="28"/>
          <w:szCs w:val="28"/>
          <w:lang w:val="kk-KZ"/>
        </w:rPr>
        <w:t xml:space="preserve"> қабаттың кедір-бұдырлығына әсер ете отырып, құрылғының жұ</w:t>
      </w:r>
      <w:r>
        <w:rPr>
          <w:rFonts w:ascii="Times New Roman" w:hAnsi="Times New Roman" w:cs="Times New Roman"/>
          <w:sz w:val="28"/>
          <w:szCs w:val="28"/>
          <w:lang w:val="kk-KZ"/>
        </w:rPr>
        <w:t xml:space="preserve">мысына теріс ықпал етуі мүмкін. </w:t>
      </w:r>
      <w:r w:rsidR="00FA1F8F" w:rsidRPr="009B660B">
        <w:rPr>
          <w:rFonts w:ascii="Times New Roman" w:hAnsi="Times New Roman" w:cs="Times New Roman"/>
          <w:sz w:val="28"/>
          <w:szCs w:val="28"/>
          <w:lang w:val="kk-KZ"/>
        </w:rPr>
        <w:t xml:space="preserve">Бұл нәтижелер 2D TMDs нанобөлшектерінің концентрациясының артуы қабыршақтың кедір-бұдырлығының </w:t>
      </w:r>
      <w:r>
        <w:rPr>
          <w:rFonts w:ascii="Times New Roman" w:hAnsi="Times New Roman" w:cs="Times New Roman"/>
          <w:sz w:val="28"/>
          <w:szCs w:val="28"/>
          <w:lang w:val="kk-KZ"/>
        </w:rPr>
        <w:t>артуына</w:t>
      </w:r>
      <w:r w:rsidR="00FA1F8F" w:rsidRPr="009B660B">
        <w:rPr>
          <w:rFonts w:ascii="Times New Roman" w:hAnsi="Times New Roman" w:cs="Times New Roman"/>
          <w:sz w:val="28"/>
          <w:szCs w:val="28"/>
          <w:lang w:val="kk-KZ"/>
        </w:rPr>
        <w:t xml:space="preserve"> әкелетінін көрсетеді. Сонымен қатар, кедір-бұдырлықтың төмен мәндері инверттелген күн </w:t>
      </w:r>
      <w:r w:rsidR="00FA1F8F" w:rsidRPr="009B660B">
        <w:rPr>
          <w:rFonts w:ascii="Times New Roman" w:hAnsi="Times New Roman" w:cs="Times New Roman"/>
          <w:sz w:val="28"/>
          <w:szCs w:val="28"/>
          <w:lang w:val="kk-KZ"/>
        </w:rPr>
        <w:lastRenderedPageBreak/>
        <w:t>элементтерінде электрондарды жинау тиімділігін жоғарылатып, энергияны түрлендіру тиімділігінің (</w:t>
      </w:r>
      <w:r w:rsidR="00E92952">
        <w:rPr>
          <w:rFonts w:ascii="Times New Roman" w:hAnsi="Times New Roman" w:cs="Times New Roman"/>
          <w:sz w:val="28"/>
          <w:szCs w:val="28"/>
          <w:lang w:val="kk-KZ"/>
        </w:rPr>
        <w:t>ПӘК</w:t>
      </w:r>
      <w:r w:rsidR="00FA1F8F" w:rsidRPr="009B660B">
        <w:rPr>
          <w:rFonts w:ascii="Times New Roman" w:hAnsi="Times New Roman" w:cs="Times New Roman"/>
          <w:sz w:val="28"/>
          <w:szCs w:val="28"/>
          <w:lang w:val="kk-KZ"/>
        </w:rPr>
        <w:t>) артуына ықпал етеді.</w:t>
      </w:r>
      <w:r w:rsidR="00FA1F8F" w:rsidRPr="009B660B">
        <w:rPr>
          <w:lang w:val="kk-KZ"/>
        </w:rPr>
        <w:t xml:space="preserve"> </w:t>
      </w:r>
    </w:p>
    <w:p w:rsidR="00FA1F8F" w:rsidRPr="009B660B" w:rsidRDefault="002874FE" w:rsidP="00982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MoS</w:t>
      </w:r>
      <w:r w:rsidRPr="002874FE">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MoSe</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W</w:t>
      </w:r>
      <w:r w:rsidRPr="002874FE">
        <w:rPr>
          <w:rFonts w:ascii="Times New Roman" w:hAnsi="Times New Roman" w:cs="Times New Roman"/>
          <w:sz w:val="28"/>
          <w:szCs w:val="28"/>
          <w:lang w:val="kk-KZ"/>
        </w:rPr>
        <w:t>S</w:t>
      </w:r>
      <w:r>
        <w:rPr>
          <w:rFonts w:ascii="Times New Roman" w:hAnsi="Times New Roman" w:cs="Times New Roman"/>
          <w:sz w:val="28"/>
          <w:szCs w:val="28"/>
          <w:lang w:val="kk-KZ"/>
        </w:rPr>
        <w:t>e</w:t>
      </w:r>
      <w:r>
        <w:rPr>
          <w:rFonts w:ascii="Times New Roman" w:hAnsi="Times New Roman" w:cs="Times New Roman"/>
          <w:sz w:val="28"/>
          <w:szCs w:val="28"/>
          <w:vertAlign w:val="subscript"/>
          <w:lang w:val="kk-KZ"/>
        </w:rPr>
        <w:t>2</w:t>
      </w:r>
      <w:r w:rsidR="00FA1F8F" w:rsidRPr="009B660B">
        <w:rPr>
          <w:rFonts w:ascii="Times New Roman" w:hAnsi="Times New Roman" w:cs="Times New Roman"/>
          <w:sz w:val="28"/>
          <w:szCs w:val="28"/>
          <w:lang w:val="kk-KZ"/>
        </w:rPr>
        <w:t xml:space="preserve"> нанобөлшектерімен және таза ZnO бетінде токтың таралуы Ntegra (NT-MDT) құралын пайдалана отырып өлшенді. Зерттеу әдісі алтын HA_C/Au зонды арқылы байланыс режимінде токтың таралуын анықтау</w:t>
      </w:r>
      <w:r w:rsidR="00853682" w:rsidRPr="009B660B">
        <w:rPr>
          <w:rFonts w:ascii="Times New Roman" w:hAnsi="Times New Roman" w:cs="Times New Roman"/>
          <w:sz w:val="28"/>
          <w:szCs w:val="28"/>
          <w:lang w:val="kk-KZ"/>
        </w:rPr>
        <w:t>ды қамтиды. Токтық сипаттамалар</w:t>
      </w:r>
      <w:r w:rsidR="00FA1F8F" w:rsidRPr="009B660B">
        <w:rPr>
          <w:rFonts w:ascii="Times New Roman" w:hAnsi="Times New Roman" w:cs="Times New Roman"/>
          <w:sz w:val="28"/>
          <w:szCs w:val="28"/>
          <w:lang w:val="kk-KZ"/>
        </w:rPr>
        <w:t>ы</w:t>
      </w:r>
      <w:r w:rsidR="00853682" w:rsidRPr="009B660B">
        <w:rPr>
          <w:rFonts w:ascii="Times New Roman" w:hAnsi="Times New Roman" w:cs="Times New Roman"/>
          <w:sz w:val="28"/>
          <w:szCs w:val="28"/>
          <w:lang w:val="kk-KZ"/>
        </w:rPr>
        <w:t>н</w:t>
      </w:r>
      <w:r w:rsidR="00FA1F8F" w:rsidRPr="009B660B">
        <w:rPr>
          <w:rFonts w:ascii="Times New Roman" w:hAnsi="Times New Roman" w:cs="Times New Roman"/>
          <w:sz w:val="28"/>
          <w:szCs w:val="28"/>
          <w:lang w:val="kk-KZ"/>
        </w:rPr>
        <w:t xml:space="preserve"> өлшеу стандартты жағдайда жүргізілді, бұл зерттеу нәтижелерінің нақтылығы</w:t>
      </w:r>
      <w:r w:rsidR="00996271">
        <w:rPr>
          <w:rFonts w:ascii="Times New Roman" w:hAnsi="Times New Roman" w:cs="Times New Roman"/>
          <w:sz w:val="28"/>
          <w:szCs w:val="28"/>
          <w:lang w:val="kk-KZ"/>
        </w:rPr>
        <w:t xml:space="preserve">н қамтамасыз етеді. Зерттеуде </w:t>
      </w:r>
      <w:r w:rsidR="00996271" w:rsidRPr="009B660B">
        <w:rPr>
          <w:rFonts w:ascii="Times New Roman" w:hAnsi="Times New Roman" w:cs="Times New Roman"/>
          <w:sz w:val="28"/>
          <w:szCs w:val="28"/>
          <w:lang w:val="kk-KZ"/>
        </w:rPr>
        <w:t>нанобөлшек</w:t>
      </w:r>
      <w:r w:rsidR="00996271">
        <w:rPr>
          <w:rFonts w:ascii="Times New Roman" w:hAnsi="Times New Roman" w:cs="Times New Roman"/>
          <w:sz w:val="28"/>
          <w:szCs w:val="28"/>
          <w:lang w:val="kk-KZ"/>
        </w:rPr>
        <w:t>тер</w:t>
      </w:r>
      <w:r w:rsidR="00996271" w:rsidRPr="009B660B">
        <w:rPr>
          <w:rFonts w:ascii="Times New Roman" w:hAnsi="Times New Roman" w:cs="Times New Roman"/>
          <w:sz w:val="28"/>
          <w:szCs w:val="28"/>
          <w:lang w:val="kk-KZ"/>
        </w:rPr>
        <w:t xml:space="preserve"> </w:t>
      </w:r>
      <w:r w:rsidR="00FA1F8F" w:rsidRPr="009B660B">
        <w:rPr>
          <w:rFonts w:ascii="Times New Roman" w:hAnsi="Times New Roman" w:cs="Times New Roman"/>
          <w:sz w:val="28"/>
          <w:szCs w:val="28"/>
          <w:lang w:val="kk-KZ"/>
        </w:rPr>
        <w:t xml:space="preserve">концентрациясы </w:t>
      </w:r>
      <w:r w:rsidR="00996271" w:rsidRPr="00117A4D">
        <w:rPr>
          <w:rFonts w:ascii="Times New Roman" w:hAnsi="Times New Roman" w:cs="Times New Roman"/>
          <w:sz w:val="28"/>
          <w:szCs w:val="28"/>
          <w:lang w:val="kk-KZ"/>
        </w:rPr>
        <w:t>8</w:t>
      </w:r>
      <w:r w:rsidR="00996271" w:rsidRPr="009B660B">
        <w:rPr>
          <w:rFonts w:ascii="Times New Roman" w:hAnsi="Times New Roman" w:cs="Times New Roman"/>
          <w:sz w:val="28"/>
          <w:szCs w:val="28"/>
          <w:lang w:val="kk-KZ"/>
        </w:rPr>
        <w:t xml:space="preserve">% </w:t>
      </w:r>
      <w:r w:rsidR="00FA1F8F" w:rsidRPr="009B660B">
        <w:rPr>
          <w:rFonts w:ascii="Times New Roman" w:hAnsi="Times New Roman" w:cs="Times New Roman"/>
          <w:sz w:val="28"/>
          <w:szCs w:val="28"/>
          <w:lang w:val="kk-KZ"/>
        </w:rPr>
        <w:t xml:space="preserve">енгізілген ZnO </w:t>
      </w:r>
      <w:r w:rsidR="00483AF3" w:rsidRPr="009B660B">
        <w:rPr>
          <w:rFonts w:ascii="Times New Roman" w:hAnsi="Times New Roman" w:cs="Times New Roman"/>
          <w:sz w:val="28"/>
          <w:szCs w:val="28"/>
          <w:lang w:val="kk-KZ"/>
        </w:rPr>
        <w:t>қабыршақтары</w:t>
      </w:r>
      <w:r w:rsidR="00FA1F8F" w:rsidRPr="009B660B">
        <w:rPr>
          <w:rFonts w:ascii="Times New Roman" w:hAnsi="Times New Roman" w:cs="Times New Roman"/>
          <w:sz w:val="28"/>
          <w:szCs w:val="28"/>
          <w:lang w:val="kk-KZ"/>
        </w:rPr>
        <w:t xml:space="preserve"> үлгі ретінде алынды. </w:t>
      </w:r>
    </w:p>
    <w:p w:rsidR="000A2862" w:rsidRDefault="00FA1F8F"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Сонымен қатар, тиімді сканерлеу параметрлерін, әсіресе қолайлы зондты таңдау, зерттеу барысындағы маңызды аспектілердің бірі болып табылады.</w:t>
      </w:r>
      <w:r w:rsidRPr="009B660B">
        <w:rPr>
          <w:lang w:val="kk-KZ"/>
        </w:rPr>
        <w:t xml:space="preserve"> </w:t>
      </w:r>
      <w:r w:rsidRPr="009B660B">
        <w:rPr>
          <w:rFonts w:ascii="Times New Roman" w:hAnsi="Times New Roman" w:cs="Times New Roman"/>
          <w:sz w:val="28"/>
          <w:szCs w:val="28"/>
          <w:lang w:val="kk-KZ"/>
        </w:rPr>
        <w:t xml:space="preserve">Бет құрылымын жартылай контакттілі режимде зерттеу үшін кантилевердің тербеліс фазасының өзгерісін бір мезгілде өлшеуге мүмкіндік беретін контакттісі зонды, атап айтқанда, осы зерттеуде қолданылған NSG10 сериясы (Appnano), пайдаланылады. Бұл зондының күш </w:t>
      </w:r>
      <w:r w:rsidR="001667EC" w:rsidRPr="009B660B">
        <w:rPr>
          <w:rFonts w:ascii="Times New Roman" w:hAnsi="Times New Roman" w:cs="Times New Roman"/>
          <w:sz w:val="28"/>
          <w:szCs w:val="28"/>
          <w:lang w:val="kk-KZ"/>
        </w:rPr>
        <w:t>тұрақтысы</w:t>
      </w:r>
      <w:r w:rsidRPr="009B660B">
        <w:rPr>
          <w:rFonts w:ascii="Times New Roman" w:hAnsi="Times New Roman" w:cs="Times New Roman"/>
          <w:sz w:val="28"/>
          <w:szCs w:val="28"/>
          <w:lang w:val="kk-KZ"/>
        </w:rPr>
        <w:t xml:space="preserve"> шамамен 5 Н/м құрайды. </w:t>
      </w:r>
    </w:p>
    <w:p w:rsidR="00FA1F8F" w:rsidRPr="009B660B" w:rsidRDefault="00FA1F8F"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Дегенме</w:t>
      </w:r>
      <w:r w:rsidR="001667EC" w:rsidRPr="009B660B">
        <w:rPr>
          <w:rFonts w:ascii="Times New Roman" w:hAnsi="Times New Roman" w:cs="Times New Roman"/>
          <w:sz w:val="28"/>
          <w:szCs w:val="28"/>
          <w:lang w:val="kk-KZ"/>
        </w:rPr>
        <w:t>н, атомдық күш микроскопиясы (АК</w:t>
      </w:r>
      <w:r w:rsidRPr="009B660B">
        <w:rPr>
          <w:rFonts w:ascii="Times New Roman" w:hAnsi="Times New Roman" w:cs="Times New Roman"/>
          <w:sz w:val="28"/>
          <w:szCs w:val="28"/>
          <w:lang w:val="kk-KZ"/>
        </w:rPr>
        <w:t>М) арқылы ақпараттық фазалық контраст алу үшін зонд пен үлгі арасында күшті өзара әрекеттесуді қамтамасыз ету қажет. Бұл механикалық резонанстың бірінші жиілігінде сәуленің бос иілу тербелістерінің едәуір амплитудасын қолдану арқылы жүзеге асырылады. Мұндай жағдайларда зонд пен үлгі арасындағы өзара әрекеттесуде итеру күштері басым рөл атқарады.</w:t>
      </w:r>
    </w:p>
    <w:p w:rsidR="0026593C" w:rsidRPr="009B660B" w:rsidRDefault="0026593C" w:rsidP="009827DE">
      <w:pPr>
        <w:spacing w:after="0" w:line="240" w:lineRule="auto"/>
        <w:ind w:firstLine="709"/>
        <w:jc w:val="both"/>
        <w:rPr>
          <w:rFonts w:ascii="Times New Roman" w:eastAsia="Calibri" w:hAnsi="Times New Roman" w:cs="Times New Roman"/>
          <w:sz w:val="28"/>
          <w:szCs w:val="28"/>
          <w:lang w:val="kk-KZ"/>
        </w:rPr>
      </w:pPr>
      <w:r w:rsidRPr="009B660B">
        <w:rPr>
          <w:rFonts w:ascii="Times New Roman" w:eastAsia="Calibri" w:hAnsi="Times New Roman" w:cs="Times New Roman"/>
          <w:sz w:val="28"/>
          <w:szCs w:val="28"/>
          <w:lang w:val="kk-KZ"/>
        </w:rPr>
        <w:t>Нәтижесінде, зондтың тербелмелі сәулесінің бетпен өзара әрекеттесуінен туындайтын энергия жоғалтуларымен байланысты контрастты қамтитын фазалық кескіндердің жоғары сапасына қол жеткізілді.</w:t>
      </w:r>
    </w:p>
    <w:p w:rsidR="00A22479" w:rsidRDefault="00996271" w:rsidP="009827DE">
      <w:pPr>
        <w:spacing w:after="0" w:line="240" w:lineRule="auto"/>
        <w:ind w:firstLine="709"/>
        <w:jc w:val="both"/>
        <w:rPr>
          <w:rFonts w:ascii="Times New Roman" w:eastAsia="Calibri" w:hAnsi="Times New Roman" w:cs="Times New Roman"/>
          <w:sz w:val="28"/>
          <w:szCs w:val="28"/>
          <w:lang w:val="kk-KZ"/>
        </w:rPr>
      </w:pPr>
      <w:r w:rsidRPr="00A1321E">
        <w:rPr>
          <w:rFonts w:ascii="Times New Roman" w:hAnsi="Times New Roman" w:cs="Times New Roman"/>
          <w:sz w:val="28"/>
          <w:szCs w:val="28"/>
          <w:lang w:val="kk-KZ"/>
        </w:rPr>
        <w:t xml:space="preserve">ZnO:NP(2D TMDs) </w:t>
      </w:r>
      <w:r w:rsidR="004C27BC" w:rsidRPr="009B660B">
        <w:rPr>
          <w:rFonts w:ascii="Times New Roman" w:eastAsia="Calibri" w:hAnsi="Times New Roman" w:cs="Times New Roman"/>
          <w:sz w:val="28"/>
          <w:szCs w:val="28"/>
          <w:lang w:val="kk-KZ"/>
        </w:rPr>
        <w:t>нанокомпозитті қабыршақтардың бет мо</w:t>
      </w:r>
      <w:r w:rsidR="002F1C92" w:rsidRPr="009B660B">
        <w:rPr>
          <w:rFonts w:ascii="Times New Roman" w:eastAsia="Calibri" w:hAnsi="Times New Roman" w:cs="Times New Roman"/>
          <w:sz w:val="28"/>
          <w:szCs w:val="28"/>
          <w:lang w:val="kk-KZ"/>
        </w:rPr>
        <w:t>рфологиясына қатысты суреттер 4</w:t>
      </w:r>
      <w:r w:rsidR="002A0148" w:rsidRPr="009B660B">
        <w:rPr>
          <w:rFonts w:ascii="Times New Roman" w:eastAsia="Calibri" w:hAnsi="Times New Roman" w:cs="Times New Roman"/>
          <w:sz w:val="28"/>
          <w:szCs w:val="28"/>
          <w:lang w:val="kk-KZ"/>
        </w:rPr>
        <w:t>6</w:t>
      </w:r>
      <w:r w:rsidR="004C27BC" w:rsidRPr="009B660B">
        <w:rPr>
          <w:rFonts w:ascii="Times New Roman" w:eastAsia="Calibri" w:hAnsi="Times New Roman" w:cs="Times New Roman"/>
          <w:sz w:val="28"/>
          <w:szCs w:val="28"/>
          <w:lang w:val="kk-KZ"/>
        </w:rPr>
        <w:t>-суретте көрсетілген.</w:t>
      </w:r>
    </w:p>
    <w:p w:rsidR="000A2862" w:rsidRDefault="000A2862" w:rsidP="009827DE">
      <w:pPr>
        <w:spacing w:after="0" w:line="240" w:lineRule="auto"/>
        <w:ind w:firstLine="709"/>
        <w:jc w:val="both"/>
        <w:rPr>
          <w:rFonts w:ascii="Times New Roman" w:eastAsia="Calibri" w:hAnsi="Times New Roman" w:cs="Times New Roman"/>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2"/>
        <w:gridCol w:w="2412"/>
        <w:gridCol w:w="2502"/>
        <w:gridCol w:w="2305"/>
      </w:tblGrid>
      <w:tr w:rsidR="00613A29" w:rsidTr="00B2435E">
        <w:tc>
          <w:tcPr>
            <w:tcW w:w="2375" w:type="dxa"/>
          </w:tcPr>
          <w:p w:rsidR="00613A29" w:rsidRDefault="00613A29" w:rsidP="00004646">
            <w:pPr>
              <w:spacing w:before="100" w:beforeAutospacing="1" w:after="100" w:afterAutospacing="1"/>
              <w:ind w:left="-57" w:right="-57"/>
              <w:jc w:val="center"/>
              <w:rPr>
                <w:rFonts w:ascii="Times New Roman" w:eastAsia="Calibri" w:hAnsi="Times New Roman"/>
                <w:sz w:val="28"/>
                <w:szCs w:val="28"/>
                <w:lang w:val="kk-KZ"/>
              </w:rPr>
            </w:pPr>
            <w:r w:rsidRPr="009B660B">
              <w:rPr>
                <w:noProof/>
              </w:rPr>
              <w:drawing>
                <wp:inline distT="0" distB="0" distL="0" distR="0" wp14:anchorId="3BC7250F" wp14:editId="61E57335">
                  <wp:extent cx="1447137" cy="1383527"/>
                  <wp:effectExtent l="0" t="0" r="1270"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t="5600" r="8589" b="4000"/>
                          <a:stretch/>
                        </pic:blipFill>
                        <pic:spPr bwMode="auto">
                          <a:xfrm>
                            <a:off x="0" y="0"/>
                            <a:ext cx="1463799" cy="1399457"/>
                          </a:xfrm>
                          <a:prstGeom prst="rect">
                            <a:avLst/>
                          </a:prstGeom>
                          <a:ln>
                            <a:noFill/>
                          </a:ln>
                          <a:extLst>
                            <a:ext uri="{53640926-AAD7-44D8-BBD7-CCE9431645EC}">
                              <a14:shadowObscured xmlns:a14="http://schemas.microsoft.com/office/drawing/2010/main"/>
                            </a:ext>
                          </a:extLst>
                        </pic:spPr>
                      </pic:pic>
                    </a:graphicData>
                  </a:graphic>
                </wp:inline>
              </w:drawing>
            </w:r>
          </w:p>
        </w:tc>
        <w:tc>
          <w:tcPr>
            <w:tcW w:w="2404" w:type="dxa"/>
          </w:tcPr>
          <w:p w:rsidR="00613A29" w:rsidRDefault="00613A29" w:rsidP="00613A29">
            <w:pPr>
              <w:spacing w:before="100" w:beforeAutospacing="1" w:after="100" w:afterAutospacing="1"/>
              <w:ind w:left="-57" w:right="-57"/>
              <w:rPr>
                <w:rFonts w:ascii="Times New Roman" w:eastAsia="Calibri" w:hAnsi="Times New Roman"/>
                <w:sz w:val="28"/>
                <w:szCs w:val="28"/>
                <w:lang w:val="kk-KZ"/>
              </w:rPr>
            </w:pPr>
            <w:r w:rsidRPr="009B660B">
              <w:rPr>
                <w:noProof/>
              </w:rPr>
              <w:drawing>
                <wp:inline distT="0" distB="0" distL="0" distR="0" wp14:anchorId="3A81B263" wp14:editId="1CA55CA7">
                  <wp:extent cx="1463040" cy="1327867"/>
                  <wp:effectExtent l="0" t="0" r="381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t="3500"/>
                          <a:stretch/>
                        </pic:blipFill>
                        <pic:spPr bwMode="auto">
                          <a:xfrm>
                            <a:off x="0" y="0"/>
                            <a:ext cx="1481094" cy="1344253"/>
                          </a:xfrm>
                          <a:prstGeom prst="rect">
                            <a:avLst/>
                          </a:prstGeom>
                          <a:ln>
                            <a:noFill/>
                          </a:ln>
                          <a:extLst>
                            <a:ext uri="{53640926-AAD7-44D8-BBD7-CCE9431645EC}">
                              <a14:shadowObscured xmlns:a14="http://schemas.microsoft.com/office/drawing/2010/main"/>
                            </a:ext>
                          </a:extLst>
                        </pic:spPr>
                      </pic:pic>
                    </a:graphicData>
                  </a:graphic>
                </wp:inline>
              </w:drawing>
            </w:r>
          </w:p>
        </w:tc>
        <w:tc>
          <w:tcPr>
            <w:tcW w:w="2494" w:type="dxa"/>
          </w:tcPr>
          <w:p w:rsidR="00613A29" w:rsidRDefault="00613A29" w:rsidP="00613A29">
            <w:pPr>
              <w:spacing w:before="100" w:beforeAutospacing="1" w:after="100" w:afterAutospacing="1"/>
              <w:ind w:left="-57" w:right="-57"/>
              <w:rPr>
                <w:rFonts w:ascii="Times New Roman" w:eastAsia="Calibri" w:hAnsi="Times New Roman"/>
                <w:sz w:val="28"/>
                <w:szCs w:val="28"/>
                <w:lang w:val="kk-KZ"/>
              </w:rPr>
            </w:pPr>
            <w:r w:rsidRPr="009B660B">
              <w:rPr>
                <w:rFonts w:ascii="Times New Roman" w:hAnsi="Times New Roman"/>
                <w:noProof/>
              </w:rPr>
              <w:drawing>
                <wp:inline distT="0" distB="0" distL="0" distR="0" wp14:anchorId="0EE04099" wp14:editId="4C1ADD76">
                  <wp:extent cx="1518698" cy="1383527"/>
                  <wp:effectExtent l="0" t="0" r="5715"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9084"/>
                          <a:stretch/>
                        </pic:blipFill>
                        <pic:spPr bwMode="auto">
                          <a:xfrm>
                            <a:off x="0" y="0"/>
                            <a:ext cx="1533450" cy="1396966"/>
                          </a:xfrm>
                          <a:prstGeom prst="rect">
                            <a:avLst/>
                          </a:prstGeom>
                          <a:ln>
                            <a:noFill/>
                          </a:ln>
                          <a:extLst>
                            <a:ext uri="{53640926-AAD7-44D8-BBD7-CCE9431645EC}">
                              <a14:shadowObscured xmlns:a14="http://schemas.microsoft.com/office/drawing/2010/main"/>
                            </a:ext>
                          </a:extLst>
                        </pic:spPr>
                      </pic:pic>
                    </a:graphicData>
                  </a:graphic>
                </wp:inline>
              </w:drawing>
            </w:r>
          </w:p>
        </w:tc>
        <w:tc>
          <w:tcPr>
            <w:tcW w:w="2298" w:type="dxa"/>
          </w:tcPr>
          <w:p w:rsidR="00613A29" w:rsidRDefault="00613A29" w:rsidP="00613A29">
            <w:pPr>
              <w:spacing w:before="100" w:beforeAutospacing="1" w:after="100" w:afterAutospacing="1"/>
              <w:ind w:left="-57" w:right="-57"/>
              <w:rPr>
                <w:rFonts w:ascii="Times New Roman" w:eastAsia="Calibri" w:hAnsi="Times New Roman"/>
                <w:sz w:val="28"/>
                <w:szCs w:val="28"/>
                <w:lang w:val="kk-KZ"/>
              </w:rPr>
            </w:pPr>
            <w:r w:rsidRPr="009B660B">
              <w:rPr>
                <w:rFonts w:ascii="Times New Roman" w:hAnsi="Times New Roman"/>
                <w:noProof/>
              </w:rPr>
              <w:drawing>
                <wp:inline distT="0" distB="0" distL="0" distR="0" wp14:anchorId="3DAED454" wp14:editId="771479E5">
                  <wp:extent cx="1399429" cy="1383527"/>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t="5353"/>
                          <a:stretch/>
                        </pic:blipFill>
                        <pic:spPr bwMode="auto">
                          <a:xfrm>
                            <a:off x="0" y="0"/>
                            <a:ext cx="1412675" cy="1396623"/>
                          </a:xfrm>
                          <a:prstGeom prst="rect">
                            <a:avLst/>
                          </a:prstGeom>
                          <a:ln>
                            <a:noFill/>
                          </a:ln>
                          <a:extLst>
                            <a:ext uri="{53640926-AAD7-44D8-BBD7-CCE9431645EC}">
                              <a14:shadowObscured xmlns:a14="http://schemas.microsoft.com/office/drawing/2010/main"/>
                            </a:ext>
                          </a:extLst>
                        </pic:spPr>
                      </pic:pic>
                    </a:graphicData>
                  </a:graphic>
                </wp:inline>
              </w:drawing>
            </w:r>
          </w:p>
        </w:tc>
      </w:tr>
    </w:tbl>
    <w:p w:rsidR="007B6B43" w:rsidRPr="00004646" w:rsidRDefault="00004646" w:rsidP="00004646">
      <w:pPr>
        <w:spacing w:after="0" w:line="240" w:lineRule="auto"/>
        <w:ind w:firstLine="993"/>
        <w:rPr>
          <w:rFonts w:ascii="Times New Roman" w:hAnsi="Times New Roman" w:cs="Times New Roman"/>
          <w:noProof/>
          <w:sz w:val="24"/>
          <w:szCs w:val="24"/>
          <w:lang w:val="en-US" w:eastAsia="ru-RU"/>
        </w:rPr>
      </w:pPr>
      <w:r w:rsidRPr="00004646">
        <w:rPr>
          <w:rFonts w:ascii="Times New Roman" w:hAnsi="Times New Roman" w:cs="Times New Roman"/>
          <w:noProof/>
          <w:sz w:val="24"/>
          <w:szCs w:val="24"/>
          <w:lang w:val="en-US" w:eastAsia="ru-RU"/>
        </w:rPr>
        <w:t>a                               b                                        c                                           d</w:t>
      </w:r>
    </w:p>
    <w:p w:rsidR="00004646" w:rsidRPr="00004646" w:rsidRDefault="00004646" w:rsidP="00613A29">
      <w:pPr>
        <w:spacing w:after="0" w:line="240" w:lineRule="auto"/>
        <w:ind w:firstLine="708"/>
        <w:jc w:val="both"/>
        <w:rPr>
          <w:rFonts w:ascii="Times New Roman" w:hAnsi="Times New Roman" w:cs="Times New Roman"/>
          <w:noProof/>
          <w:sz w:val="16"/>
          <w:szCs w:val="16"/>
          <w:lang w:val="en-US" w:eastAsia="ru-RU"/>
        </w:rPr>
      </w:pPr>
    </w:p>
    <w:p w:rsidR="00EA20C3" w:rsidRPr="00004646" w:rsidRDefault="000F6C94" w:rsidP="00613A29">
      <w:pPr>
        <w:spacing w:after="0" w:line="240" w:lineRule="auto"/>
        <w:ind w:firstLine="708"/>
        <w:jc w:val="both"/>
        <w:rPr>
          <w:rFonts w:ascii="Times New Roman" w:hAnsi="Times New Roman" w:cs="Times New Roman"/>
          <w:sz w:val="24"/>
          <w:szCs w:val="24"/>
          <w:lang w:val="en-US"/>
        </w:rPr>
      </w:pPr>
      <w:r w:rsidRPr="00004646">
        <w:rPr>
          <w:rFonts w:ascii="Times New Roman" w:hAnsi="Times New Roman" w:cs="Times New Roman"/>
          <w:noProof/>
          <w:sz w:val="24"/>
          <w:szCs w:val="24"/>
          <w:lang w:eastAsia="ru-RU"/>
        </w:rPr>
        <w:t>а</w:t>
      </w:r>
      <w:r w:rsidRPr="00004646">
        <w:rPr>
          <w:rFonts w:ascii="Times New Roman" w:hAnsi="Times New Roman" w:cs="Times New Roman"/>
          <w:noProof/>
          <w:sz w:val="24"/>
          <w:szCs w:val="24"/>
          <w:lang w:val="en-US" w:eastAsia="ru-RU"/>
        </w:rPr>
        <w:t xml:space="preserve"> </w:t>
      </w:r>
      <w:r w:rsidR="00004646">
        <w:rPr>
          <w:rFonts w:ascii="Times New Roman" w:hAnsi="Times New Roman" w:cs="Times New Roman"/>
          <w:noProof/>
          <w:sz w:val="24"/>
          <w:szCs w:val="24"/>
          <w:lang w:val="en-US" w:eastAsia="ru-RU"/>
        </w:rPr>
        <w:t xml:space="preserve">- </w:t>
      </w:r>
      <w:r w:rsidR="00EA20C3" w:rsidRPr="00004646">
        <w:rPr>
          <w:rFonts w:ascii="Times New Roman" w:hAnsi="Times New Roman" w:cs="Times New Roman"/>
          <w:noProof/>
          <w:sz w:val="24"/>
          <w:szCs w:val="24"/>
          <w:lang w:val="en-US" w:eastAsia="ru-RU"/>
        </w:rPr>
        <w:t>ZnO</w:t>
      </w:r>
      <w:r w:rsidR="00004646" w:rsidRPr="00004646">
        <w:rPr>
          <w:rFonts w:ascii="Times New Roman" w:hAnsi="Times New Roman" w:cs="Times New Roman"/>
          <w:noProof/>
          <w:sz w:val="24"/>
          <w:szCs w:val="24"/>
          <w:lang w:val="en-US" w:eastAsia="ru-RU"/>
        </w:rPr>
        <w:t>;</w:t>
      </w:r>
      <w:r w:rsidR="00613A29" w:rsidRPr="00004646">
        <w:rPr>
          <w:rFonts w:ascii="Times New Roman" w:hAnsi="Times New Roman" w:cs="Times New Roman"/>
          <w:noProof/>
          <w:sz w:val="24"/>
          <w:szCs w:val="24"/>
          <w:lang w:val="en-US" w:eastAsia="ru-RU"/>
        </w:rPr>
        <w:t xml:space="preserve"> </w:t>
      </w:r>
      <w:r w:rsidRPr="00004646">
        <w:rPr>
          <w:rFonts w:ascii="Times New Roman" w:hAnsi="Times New Roman" w:cs="Times New Roman"/>
          <w:noProof/>
          <w:sz w:val="24"/>
          <w:szCs w:val="24"/>
          <w:lang w:val="en-US" w:eastAsia="ru-RU"/>
        </w:rPr>
        <w:t xml:space="preserve">b </w:t>
      </w:r>
      <w:r w:rsidR="00004646" w:rsidRPr="00004646">
        <w:rPr>
          <w:rFonts w:ascii="Times New Roman" w:hAnsi="Times New Roman" w:cs="Times New Roman"/>
          <w:noProof/>
          <w:sz w:val="24"/>
          <w:szCs w:val="24"/>
          <w:lang w:val="en-US" w:eastAsia="ru-RU"/>
        </w:rPr>
        <w:t xml:space="preserve">- </w:t>
      </w:r>
      <w:r w:rsidR="00EA20C3" w:rsidRPr="00004646">
        <w:rPr>
          <w:rFonts w:ascii="Times New Roman" w:hAnsi="Times New Roman" w:cs="Times New Roman"/>
          <w:noProof/>
          <w:sz w:val="24"/>
          <w:szCs w:val="24"/>
          <w:lang w:val="en-US" w:eastAsia="ru-RU"/>
        </w:rPr>
        <w:t>ZnO:MoS</w:t>
      </w:r>
      <w:r w:rsidR="00EA20C3" w:rsidRPr="00004646">
        <w:rPr>
          <w:rFonts w:ascii="Times New Roman" w:hAnsi="Times New Roman" w:cs="Times New Roman"/>
          <w:noProof/>
          <w:sz w:val="24"/>
          <w:szCs w:val="24"/>
          <w:vertAlign w:val="subscript"/>
          <w:lang w:val="en-US" w:eastAsia="ru-RU"/>
        </w:rPr>
        <w:t>2</w:t>
      </w:r>
      <w:r w:rsidR="00004646" w:rsidRPr="00004646">
        <w:rPr>
          <w:rFonts w:ascii="Times New Roman" w:hAnsi="Times New Roman" w:cs="Times New Roman"/>
          <w:noProof/>
          <w:sz w:val="24"/>
          <w:szCs w:val="24"/>
          <w:lang w:val="en-US" w:eastAsia="ru-RU"/>
        </w:rPr>
        <w:t xml:space="preserve">; </w:t>
      </w:r>
      <w:r w:rsidRPr="00004646">
        <w:rPr>
          <w:rFonts w:ascii="Times New Roman" w:hAnsi="Times New Roman" w:cs="Times New Roman"/>
          <w:noProof/>
          <w:sz w:val="24"/>
          <w:szCs w:val="24"/>
          <w:lang w:val="en-US" w:eastAsia="ru-RU"/>
        </w:rPr>
        <w:t>c</w:t>
      </w:r>
      <w:r w:rsidR="00EA20C3" w:rsidRPr="00004646">
        <w:rPr>
          <w:rFonts w:ascii="Times New Roman" w:hAnsi="Times New Roman" w:cs="Times New Roman"/>
          <w:noProof/>
          <w:sz w:val="24"/>
          <w:szCs w:val="24"/>
          <w:lang w:val="en-US" w:eastAsia="ru-RU"/>
        </w:rPr>
        <w:t xml:space="preserve"> </w:t>
      </w:r>
      <w:r w:rsidR="00004646" w:rsidRPr="00004646">
        <w:rPr>
          <w:rFonts w:ascii="Times New Roman" w:hAnsi="Times New Roman" w:cs="Times New Roman"/>
          <w:noProof/>
          <w:sz w:val="24"/>
          <w:szCs w:val="24"/>
          <w:lang w:val="en-US" w:eastAsia="ru-RU"/>
        </w:rPr>
        <w:t xml:space="preserve">- </w:t>
      </w:r>
      <w:r w:rsidR="00EA20C3" w:rsidRPr="00004646">
        <w:rPr>
          <w:rFonts w:ascii="Times New Roman" w:hAnsi="Times New Roman" w:cs="Times New Roman"/>
          <w:noProof/>
          <w:sz w:val="24"/>
          <w:szCs w:val="24"/>
          <w:lang w:val="en-US" w:eastAsia="ru-RU"/>
        </w:rPr>
        <w:t>ZnO:MoSe</w:t>
      </w:r>
      <w:r w:rsidR="00263D2C" w:rsidRPr="00004646">
        <w:rPr>
          <w:rFonts w:ascii="Times New Roman" w:hAnsi="Times New Roman" w:cs="Times New Roman"/>
          <w:noProof/>
          <w:sz w:val="24"/>
          <w:szCs w:val="24"/>
          <w:vertAlign w:val="subscript"/>
          <w:lang w:val="en-US" w:eastAsia="ru-RU"/>
        </w:rPr>
        <w:t>2</w:t>
      </w:r>
      <w:r w:rsidR="00004646" w:rsidRPr="00004646">
        <w:rPr>
          <w:rFonts w:ascii="Times New Roman" w:hAnsi="Times New Roman" w:cs="Times New Roman"/>
          <w:noProof/>
          <w:sz w:val="24"/>
          <w:szCs w:val="24"/>
          <w:lang w:val="en-US" w:eastAsia="ru-RU"/>
        </w:rPr>
        <w:t>;</w:t>
      </w:r>
      <w:r w:rsidR="004746F1" w:rsidRPr="00004646">
        <w:rPr>
          <w:rFonts w:ascii="Times New Roman" w:hAnsi="Times New Roman" w:cs="Times New Roman"/>
          <w:noProof/>
          <w:sz w:val="24"/>
          <w:szCs w:val="24"/>
          <w:lang w:val="en-US" w:eastAsia="ru-RU"/>
        </w:rPr>
        <w:t xml:space="preserve"> </w:t>
      </w:r>
      <w:r w:rsidRPr="00004646">
        <w:rPr>
          <w:rFonts w:ascii="Times New Roman" w:hAnsi="Times New Roman" w:cs="Times New Roman"/>
          <w:noProof/>
          <w:sz w:val="24"/>
          <w:szCs w:val="24"/>
          <w:lang w:val="en-US" w:eastAsia="ru-RU"/>
        </w:rPr>
        <w:t xml:space="preserve">d </w:t>
      </w:r>
      <w:r w:rsidR="00004646" w:rsidRPr="00004646">
        <w:rPr>
          <w:rFonts w:ascii="Times New Roman" w:hAnsi="Times New Roman" w:cs="Times New Roman"/>
          <w:noProof/>
          <w:sz w:val="24"/>
          <w:szCs w:val="24"/>
          <w:lang w:val="en-US" w:eastAsia="ru-RU"/>
        </w:rPr>
        <w:t xml:space="preserve">- </w:t>
      </w:r>
      <w:r w:rsidR="00EA20C3" w:rsidRPr="00004646">
        <w:rPr>
          <w:rFonts w:ascii="Times New Roman" w:hAnsi="Times New Roman" w:cs="Times New Roman"/>
          <w:noProof/>
          <w:sz w:val="24"/>
          <w:szCs w:val="24"/>
          <w:lang w:val="en-US" w:eastAsia="ru-RU"/>
        </w:rPr>
        <w:t>ZnO:WSe</w:t>
      </w:r>
      <w:r w:rsidR="00EA20C3" w:rsidRPr="00004646">
        <w:rPr>
          <w:rFonts w:ascii="Times New Roman" w:hAnsi="Times New Roman" w:cs="Times New Roman"/>
          <w:noProof/>
          <w:sz w:val="24"/>
          <w:szCs w:val="24"/>
          <w:vertAlign w:val="subscript"/>
          <w:lang w:val="en-US" w:eastAsia="ru-RU"/>
        </w:rPr>
        <w:t>2</w:t>
      </w:r>
    </w:p>
    <w:p w:rsidR="003C75BE" w:rsidRPr="00004646" w:rsidRDefault="003C75BE" w:rsidP="009827DE">
      <w:pPr>
        <w:spacing w:after="0" w:line="240" w:lineRule="auto"/>
        <w:ind w:firstLine="709"/>
        <w:jc w:val="center"/>
        <w:rPr>
          <w:rFonts w:ascii="Times New Roman" w:hAnsi="Times New Roman" w:cs="Times New Roman"/>
          <w:noProof/>
          <w:sz w:val="16"/>
          <w:szCs w:val="16"/>
          <w:lang w:val="en-US" w:eastAsia="ru-RU"/>
        </w:rPr>
      </w:pPr>
    </w:p>
    <w:p w:rsidR="00263D2C" w:rsidRDefault="004C27BC" w:rsidP="00004646">
      <w:pPr>
        <w:spacing w:after="0" w:line="240" w:lineRule="auto"/>
        <w:jc w:val="center"/>
        <w:rPr>
          <w:rFonts w:ascii="Times New Roman" w:hAnsi="Times New Roman" w:cs="Times New Roman"/>
          <w:sz w:val="28"/>
          <w:szCs w:val="28"/>
          <w:lang w:val="kk-KZ"/>
        </w:rPr>
      </w:pPr>
      <w:r w:rsidRPr="009B660B">
        <w:rPr>
          <w:rFonts w:ascii="Times New Roman" w:hAnsi="Times New Roman" w:cs="Times New Roman"/>
          <w:noProof/>
          <w:sz w:val="28"/>
          <w:szCs w:val="28"/>
          <w:lang w:val="kk-KZ" w:eastAsia="ru-RU"/>
        </w:rPr>
        <w:t>Сурет</w:t>
      </w:r>
      <w:r w:rsidR="00263D2C" w:rsidRPr="009B660B">
        <w:rPr>
          <w:rFonts w:ascii="Times New Roman" w:hAnsi="Times New Roman" w:cs="Times New Roman"/>
          <w:noProof/>
          <w:sz w:val="28"/>
          <w:szCs w:val="28"/>
          <w:lang w:val="kk-KZ" w:eastAsia="ru-RU"/>
        </w:rPr>
        <w:t xml:space="preserve"> </w:t>
      </w:r>
      <w:r w:rsidR="002F1C92" w:rsidRPr="009B660B">
        <w:rPr>
          <w:rFonts w:ascii="Times New Roman" w:hAnsi="Times New Roman" w:cs="Times New Roman"/>
          <w:noProof/>
          <w:sz w:val="28"/>
          <w:szCs w:val="28"/>
          <w:lang w:val="en-US" w:eastAsia="ru-RU"/>
        </w:rPr>
        <w:t>4</w:t>
      </w:r>
      <w:r w:rsidR="002A0148" w:rsidRPr="009B660B">
        <w:rPr>
          <w:rFonts w:ascii="Times New Roman" w:hAnsi="Times New Roman" w:cs="Times New Roman"/>
          <w:noProof/>
          <w:sz w:val="28"/>
          <w:szCs w:val="28"/>
          <w:lang w:val="en-US" w:eastAsia="ru-RU"/>
        </w:rPr>
        <w:t>6</w:t>
      </w:r>
      <w:r w:rsidR="00CA2436" w:rsidRPr="009B660B">
        <w:rPr>
          <w:rFonts w:ascii="Times New Roman" w:hAnsi="Times New Roman" w:cs="Times New Roman"/>
          <w:noProof/>
          <w:sz w:val="28"/>
          <w:szCs w:val="28"/>
          <w:lang w:val="en-US"/>
        </w:rPr>
        <w:t xml:space="preserve"> –</w:t>
      </w:r>
      <w:r w:rsidR="00F16281" w:rsidRPr="009B660B">
        <w:rPr>
          <w:rFonts w:ascii="Times New Roman" w:hAnsi="Times New Roman" w:cs="Times New Roman"/>
          <w:noProof/>
          <w:sz w:val="28"/>
          <w:szCs w:val="28"/>
          <w:lang w:val="en-US"/>
        </w:rPr>
        <w:t xml:space="preserve"> </w:t>
      </w:r>
      <w:r w:rsidR="000F6C94" w:rsidRPr="009B660B">
        <w:rPr>
          <w:rFonts w:ascii="Times New Roman" w:hAnsi="Times New Roman" w:cs="Times New Roman"/>
          <w:noProof/>
          <w:sz w:val="28"/>
          <w:szCs w:val="28"/>
          <w:lang w:val="en-US"/>
        </w:rPr>
        <w:t xml:space="preserve">ZnO </w:t>
      </w:r>
      <w:r w:rsidR="000F6C94" w:rsidRPr="009B660B">
        <w:rPr>
          <w:rFonts w:ascii="Times New Roman" w:hAnsi="Times New Roman" w:cs="Times New Roman"/>
          <w:noProof/>
          <w:sz w:val="28"/>
          <w:szCs w:val="28"/>
          <w:lang w:val="kk-KZ"/>
        </w:rPr>
        <w:t xml:space="preserve">және </w:t>
      </w:r>
      <w:r w:rsidR="000F6C94" w:rsidRPr="009B660B">
        <w:rPr>
          <w:rFonts w:ascii="Times New Roman" w:eastAsia="Calibri" w:hAnsi="Times New Roman" w:cs="Times New Roman"/>
          <w:sz w:val="28"/>
          <w:szCs w:val="28"/>
          <w:lang w:val="kk-KZ"/>
        </w:rPr>
        <w:t xml:space="preserve">2D TMDs нанобөлшектерімен енгізілген ZnO нанокомпозитті қабыршақтарында </w:t>
      </w:r>
      <w:r w:rsidR="000F6C94" w:rsidRPr="009B660B">
        <w:rPr>
          <w:rFonts w:ascii="Times New Roman" w:hAnsi="Times New Roman" w:cs="Times New Roman"/>
          <w:noProof/>
          <w:sz w:val="28"/>
          <w:szCs w:val="28"/>
          <w:lang w:val="kk-KZ"/>
        </w:rPr>
        <w:t xml:space="preserve">токтың </w:t>
      </w:r>
      <w:r w:rsidRPr="009B660B">
        <w:rPr>
          <w:rFonts w:ascii="Times New Roman" w:hAnsi="Times New Roman" w:cs="Times New Roman"/>
          <w:noProof/>
          <w:sz w:val="28"/>
          <w:szCs w:val="28"/>
          <w:lang w:val="kk-KZ"/>
        </w:rPr>
        <w:t>таралуы</w:t>
      </w:r>
      <w:r w:rsidR="00CA2436" w:rsidRPr="009B660B">
        <w:rPr>
          <w:rFonts w:ascii="Times New Roman" w:hAnsi="Times New Roman" w:cs="Times New Roman"/>
          <w:sz w:val="28"/>
          <w:szCs w:val="28"/>
          <w:lang w:val="en-US"/>
        </w:rPr>
        <w:t xml:space="preserve"> </w:t>
      </w:r>
      <w:r w:rsidR="008571F1" w:rsidRPr="009B660B">
        <w:rPr>
          <w:rFonts w:ascii="Times New Roman" w:hAnsi="Times New Roman" w:cs="Times New Roman"/>
          <w:sz w:val="28"/>
          <w:szCs w:val="28"/>
          <w:lang w:val="en-US"/>
        </w:rPr>
        <w:t xml:space="preserve"> </w:t>
      </w:r>
    </w:p>
    <w:p w:rsidR="000E73C9" w:rsidRDefault="000E73C9" w:rsidP="00F30102">
      <w:pPr>
        <w:spacing w:after="0" w:line="240" w:lineRule="auto"/>
        <w:ind w:firstLine="709"/>
        <w:jc w:val="both"/>
        <w:rPr>
          <w:rFonts w:ascii="Times New Roman" w:hAnsi="Times New Roman" w:cs="Times New Roman"/>
          <w:sz w:val="28"/>
          <w:szCs w:val="28"/>
          <w:lang w:val="en-US"/>
        </w:rPr>
      </w:pPr>
    </w:p>
    <w:p w:rsidR="00004646" w:rsidRPr="00004646" w:rsidRDefault="00004646" w:rsidP="00F30102">
      <w:pPr>
        <w:spacing w:after="0" w:line="240" w:lineRule="auto"/>
        <w:ind w:firstLine="709"/>
        <w:jc w:val="both"/>
        <w:rPr>
          <w:rFonts w:ascii="Times New Roman" w:hAnsi="Times New Roman" w:cs="Times New Roman"/>
          <w:sz w:val="28"/>
          <w:szCs w:val="28"/>
          <w:lang w:val="kk-KZ"/>
        </w:rPr>
      </w:pPr>
      <w:r w:rsidRPr="00752FA3">
        <w:rPr>
          <w:rFonts w:ascii="Times New Roman" w:hAnsi="Times New Roman" w:cs="Times New Roman"/>
          <w:sz w:val="28"/>
          <w:szCs w:val="28"/>
          <w:lang w:val="kk-KZ"/>
        </w:rPr>
        <w:t>Зерттеу барысында</w:t>
      </w:r>
      <w:r w:rsidRPr="009B660B">
        <w:rPr>
          <w:rFonts w:ascii="Times New Roman" w:hAnsi="Times New Roman" w:cs="Times New Roman"/>
          <w:sz w:val="28"/>
          <w:szCs w:val="28"/>
          <w:lang w:val="kk-KZ"/>
        </w:rPr>
        <w:t xml:space="preserve"> ең жоғары </w:t>
      </w:r>
      <w:r w:rsidRPr="009B660B">
        <w:rPr>
          <w:rFonts w:ascii="Times New Roman" w:eastAsia="Calibri" w:hAnsi="Times New Roman" w:cs="Times New Roman"/>
          <w:sz w:val="28"/>
          <w:szCs w:val="28"/>
          <w:lang w:val="kk-KZ"/>
        </w:rPr>
        <w:t xml:space="preserve">2D TMDs НБ </w:t>
      </w:r>
      <w:r w:rsidRPr="009B660B">
        <w:rPr>
          <w:rFonts w:ascii="Times New Roman" w:hAnsi="Times New Roman" w:cs="Times New Roman"/>
          <w:sz w:val="28"/>
          <w:szCs w:val="28"/>
          <w:lang w:val="kk-KZ"/>
        </w:rPr>
        <w:t xml:space="preserve">концентрациясы 8% болатын ZnO нанокомпозиттік қабыршақтары қолданылды. АКМ-суреттерінде (46b-сурет) ZnO қабыршағы бетінде токтың біркелкі емес таралуы анықталды, бұл </w:t>
      </w:r>
      <w:r w:rsidRPr="009B660B">
        <w:rPr>
          <w:rFonts w:ascii="Times New Roman" w:eastAsia="Calibri" w:hAnsi="Times New Roman" w:cs="Times New Roman"/>
          <w:sz w:val="28"/>
          <w:szCs w:val="28"/>
          <w:lang w:val="kk-KZ"/>
        </w:rPr>
        <w:t>2D TMDs нанобөлшектері</w:t>
      </w:r>
      <w:r w:rsidRPr="009B660B">
        <w:rPr>
          <w:rFonts w:ascii="Times New Roman" w:hAnsi="Times New Roman" w:cs="Times New Roman"/>
          <w:sz w:val="28"/>
          <w:szCs w:val="28"/>
          <w:lang w:val="kk-KZ"/>
        </w:rPr>
        <w:t xml:space="preserve"> қосылуы нәтижесінде өткізгіштікте пайда болған </w:t>
      </w:r>
      <w:r w:rsidRPr="009B660B">
        <w:rPr>
          <w:rFonts w:ascii="Times New Roman" w:hAnsi="Times New Roman" w:cs="Times New Roman"/>
          <w:sz w:val="28"/>
          <w:szCs w:val="28"/>
          <w:lang w:val="kk-KZ"/>
        </w:rPr>
        <w:lastRenderedPageBreak/>
        <w:t xml:space="preserve">айырмашылықтарды </w:t>
      </w:r>
      <w:r>
        <w:rPr>
          <w:rFonts w:ascii="Times New Roman" w:hAnsi="Times New Roman" w:cs="Times New Roman"/>
          <w:sz w:val="28"/>
          <w:szCs w:val="28"/>
          <w:lang w:val="kk-KZ"/>
        </w:rPr>
        <w:t>көрсетеді. MoS</w:t>
      </w:r>
      <w:r w:rsidRPr="002B7AF9">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MoSe</w:t>
      </w:r>
      <w:r w:rsidRPr="002B7AF9">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W</w:t>
      </w:r>
      <w:r w:rsidRPr="002B7AF9">
        <w:rPr>
          <w:rFonts w:ascii="Times New Roman" w:hAnsi="Times New Roman" w:cs="Times New Roman"/>
          <w:sz w:val="28"/>
          <w:szCs w:val="28"/>
          <w:lang w:val="kk-KZ"/>
        </w:rPr>
        <w:t>S</w:t>
      </w:r>
      <w:r>
        <w:rPr>
          <w:rFonts w:ascii="Times New Roman" w:hAnsi="Times New Roman" w:cs="Times New Roman"/>
          <w:sz w:val="28"/>
          <w:szCs w:val="28"/>
          <w:lang w:val="kk-KZ"/>
        </w:rPr>
        <w:t>e</w:t>
      </w:r>
      <w:r w:rsidRPr="002B7AF9">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нанобөлшектерін енгізу ZnO құрылымында оқшауланған өткізгіштіктің өзгеруіне алып келеді, нәтижесінде АКМ-суреттерінде токтың гетерогенділігі түрінде көрсетіледі</w:t>
      </w:r>
      <w:r w:rsidRPr="00004646">
        <w:rPr>
          <w:rFonts w:ascii="Times New Roman" w:hAnsi="Times New Roman" w:cs="Times New Roman"/>
          <w:sz w:val="28"/>
          <w:szCs w:val="28"/>
          <w:lang w:val="kk-KZ"/>
        </w:rPr>
        <w:t xml:space="preserve"> (47-сурет)</w:t>
      </w:r>
      <w:r w:rsidRPr="009B660B">
        <w:rPr>
          <w:rFonts w:ascii="Times New Roman" w:hAnsi="Times New Roman" w:cs="Times New Roman"/>
          <w:sz w:val="28"/>
          <w:szCs w:val="28"/>
          <w:lang w:val="kk-KZ"/>
        </w:rPr>
        <w:t>.</w:t>
      </w:r>
    </w:p>
    <w:p w:rsidR="00004646" w:rsidRPr="00004646" w:rsidRDefault="00004646" w:rsidP="00F30102">
      <w:pPr>
        <w:spacing w:after="0" w:line="240" w:lineRule="auto"/>
        <w:ind w:firstLine="709"/>
        <w:jc w:val="both"/>
        <w:rPr>
          <w:rFonts w:ascii="Times New Roman" w:hAnsi="Times New Roman" w:cs="Times New Roman"/>
          <w:sz w:val="28"/>
          <w:szCs w:val="28"/>
          <w:lang w:val="kk-KZ"/>
        </w:rPr>
      </w:pPr>
    </w:p>
    <w:tbl>
      <w:tblPr>
        <w:tblStyle w:val="ab"/>
        <w:tblW w:w="0" w:type="auto"/>
        <w:jc w:val="center"/>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110"/>
      </w:tblGrid>
      <w:tr w:rsidR="008101EB" w:rsidTr="008E3B31">
        <w:trPr>
          <w:trHeight w:val="2496"/>
          <w:jc w:val="center"/>
        </w:trPr>
        <w:tc>
          <w:tcPr>
            <w:tcW w:w="4536" w:type="dxa"/>
          </w:tcPr>
          <w:p w:rsidR="008101EB" w:rsidRDefault="008101EB" w:rsidP="009827DE">
            <w:pPr>
              <w:jc w:val="center"/>
              <w:rPr>
                <w:rFonts w:ascii="Times New Roman" w:hAnsi="Times New Roman"/>
                <w:noProof/>
                <w:sz w:val="28"/>
                <w:szCs w:val="28"/>
                <w:lang w:val="kk-KZ"/>
              </w:rPr>
            </w:pPr>
            <w:r w:rsidRPr="009B660B">
              <w:rPr>
                <w:noProof/>
              </w:rPr>
              <w:drawing>
                <wp:inline distT="0" distB="0" distL="0" distR="0" wp14:anchorId="67954F29" wp14:editId="660AB33B">
                  <wp:extent cx="2169084" cy="1433146"/>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no-mos2-cur1-cs.bmp"/>
                          <pic:cNvPicPr/>
                        </pic:nvPicPr>
                        <pic:blipFill rotWithShape="1">
                          <a:blip r:embed="rId90">
                            <a:extLst>
                              <a:ext uri="{28A0092B-C50C-407E-A947-70E740481C1C}">
                                <a14:useLocalDpi xmlns:a14="http://schemas.microsoft.com/office/drawing/2010/main" val="0"/>
                              </a:ext>
                            </a:extLst>
                          </a:blip>
                          <a:srcRect t="7111" b="20444"/>
                          <a:stretch/>
                        </pic:blipFill>
                        <pic:spPr bwMode="auto">
                          <a:xfrm>
                            <a:off x="0" y="0"/>
                            <a:ext cx="2197107" cy="1451661"/>
                          </a:xfrm>
                          <a:prstGeom prst="rect">
                            <a:avLst/>
                          </a:prstGeom>
                          <a:ln>
                            <a:noFill/>
                          </a:ln>
                          <a:extLst>
                            <a:ext uri="{53640926-AAD7-44D8-BBD7-CCE9431645EC}">
                              <a14:shadowObscured xmlns:a14="http://schemas.microsoft.com/office/drawing/2010/main"/>
                            </a:ext>
                          </a:extLst>
                        </pic:spPr>
                      </pic:pic>
                    </a:graphicData>
                  </a:graphic>
                </wp:inline>
              </w:drawing>
            </w:r>
          </w:p>
          <w:p w:rsidR="008101EB" w:rsidRDefault="008101EB" w:rsidP="00004646">
            <w:pPr>
              <w:jc w:val="center"/>
              <w:rPr>
                <w:rFonts w:ascii="Times New Roman" w:hAnsi="Times New Roman"/>
                <w:noProof/>
                <w:sz w:val="28"/>
                <w:szCs w:val="28"/>
                <w:lang w:val="kk-KZ"/>
              </w:rPr>
            </w:pPr>
            <w:r w:rsidRPr="009B660B">
              <w:rPr>
                <w:rFonts w:ascii="Times New Roman" w:hAnsi="Times New Roman"/>
                <w:noProof/>
              </w:rPr>
              <w:t>а</w:t>
            </w:r>
          </w:p>
        </w:tc>
        <w:tc>
          <w:tcPr>
            <w:tcW w:w="4110" w:type="dxa"/>
          </w:tcPr>
          <w:p w:rsidR="008101EB" w:rsidRDefault="008101EB" w:rsidP="009827DE">
            <w:pPr>
              <w:jc w:val="center"/>
              <w:rPr>
                <w:rFonts w:ascii="Times New Roman" w:hAnsi="Times New Roman"/>
                <w:noProof/>
                <w:sz w:val="28"/>
                <w:szCs w:val="28"/>
                <w:lang w:val="kk-KZ"/>
              </w:rPr>
            </w:pPr>
            <w:r w:rsidRPr="009B660B">
              <w:rPr>
                <w:rFonts w:ascii="Times New Roman" w:hAnsi="Times New Roman"/>
                <w:noProof/>
              </w:rPr>
              <w:drawing>
                <wp:inline distT="0" distB="0" distL="0" distR="0" wp14:anchorId="438AC862" wp14:editId="3E362B4C">
                  <wp:extent cx="2171700" cy="1385959"/>
                  <wp:effectExtent l="0" t="0" r="0" b="508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186470" cy="1395385"/>
                          </a:xfrm>
                          <a:prstGeom prst="rect">
                            <a:avLst/>
                          </a:prstGeom>
                        </pic:spPr>
                      </pic:pic>
                    </a:graphicData>
                  </a:graphic>
                </wp:inline>
              </w:drawing>
            </w:r>
          </w:p>
          <w:p w:rsidR="008101EB" w:rsidRPr="000E3531" w:rsidRDefault="008101EB" w:rsidP="00004646">
            <w:pPr>
              <w:jc w:val="center"/>
              <w:rPr>
                <w:lang w:val="kk-KZ"/>
              </w:rPr>
            </w:pPr>
            <w:r w:rsidRPr="009B660B">
              <w:rPr>
                <w:rFonts w:ascii="Times New Roman" w:hAnsi="Times New Roman"/>
                <w:noProof/>
                <w:lang w:val="en-US"/>
              </w:rPr>
              <w:t>b</w:t>
            </w:r>
          </w:p>
        </w:tc>
      </w:tr>
      <w:tr w:rsidR="008101EB" w:rsidTr="008E3B31">
        <w:trPr>
          <w:jc w:val="center"/>
        </w:trPr>
        <w:tc>
          <w:tcPr>
            <w:tcW w:w="4536" w:type="dxa"/>
          </w:tcPr>
          <w:p w:rsidR="008101EB" w:rsidRDefault="008101EB" w:rsidP="009827DE">
            <w:pPr>
              <w:jc w:val="center"/>
              <w:rPr>
                <w:rFonts w:ascii="Times New Roman" w:hAnsi="Times New Roman"/>
                <w:noProof/>
                <w:sz w:val="28"/>
                <w:szCs w:val="28"/>
                <w:lang w:val="kk-KZ"/>
              </w:rPr>
            </w:pPr>
            <w:r w:rsidRPr="009B660B">
              <w:rPr>
                <w:rFonts w:ascii="Times New Roman" w:hAnsi="Times New Roman"/>
                <w:noProof/>
              </w:rPr>
              <w:drawing>
                <wp:inline distT="0" distB="0" distL="0" distR="0" wp14:anchorId="3F27D854" wp14:editId="76A2E08F">
                  <wp:extent cx="2171700" cy="147021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199649" cy="1489136"/>
                          </a:xfrm>
                          <a:prstGeom prst="rect">
                            <a:avLst/>
                          </a:prstGeom>
                        </pic:spPr>
                      </pic:pic>
                    </a:graphicData>
                  </a:graphic>
                </wp:inline>
              </w:drawing>
            </w:r>
          </w:p>
          <w:p w:rsidR="008101EB" w:rsidRDefault="008101EB" w:rsidP="00004646">
            <w:pPr>
              <w:jc w:val="center"/>
              <w:rPr>
                <w:rFonts w:ascii="Times New Roman" w:hAnsi="Times New Roman"/>
                <w:noProof/>
                <w:sz w:val="28"/>
                <w:szCs w:val="28"/>
                <w:lang w:val="kk-KZ"/>
              </w:rPr>
            </w:pPr>
            <w:r w:rsidRPr="009B660B">
              <w:rPr>
                <w:rFonts w:ascii="Times New Roman" w:hAnsi="Times New Roman"/>
                <w:noProof/>
                <w:lang w:val="en-US"/>
              </w:rPr>
              <w:t>c</w:t>
            </w:r>
          </w:p>
        </w:tc>
        <w:tc>
          <w:tcPr>
            <w:tcW w:w="4110" w:type="dxa"/>
          </w:tcPr>
          <w:p w:rsidR="008101EB" w:rsidRDefault="008101EB" w:rsidP="009827DE">
            <w:pPr>
              <w:jc w:val="center"/>
              <w:rPr>
                <w:rFonts w:ascii="Times New Roman" w:hAnsi="Times New Roman"/>
                <w:noProof/>
                <w:sz w:val="28"/>
                <w:szCs w:val="28"/>
                <w:lang w:val="kk-KZ"/>
              </w:rPr>
            </w:pPr>
            <w:r w:rsidRPr="009B660B">
              <w:rPr>
                <w:noProof/>
              </w:rPr>
              <w:drawing>
                <wp:inline distT="0" distB="0" distL="0" distR="0" wp14:anchorId="618DCA2E" wp14:editId="179226B2">
                  <wp:extent cx="2154115" cy="139797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no-neat-cur1-cs.bmp"/>
                          <pic:cNvPicPr/>
                        </pic:nvPicPr>
                        <pic:blipFill rotWithShape="1">
                          <a:blip r:embed="rId93">
                            <a:extLst>
                              <a:ext uri="{28A0092B-C50C-407E-A947-70E740481C1C}">
                                <a14:useLocalDpi xmlns:a14="http://schemas.microsoft.com/office/drawing/2010/main" val="0"/>
                              </a:ext>
                            </a:extLst>
                          </a:blip>
                          <a:srcRect t="8040" b="21721"/>
                          <a:stretch/>
                        </pic:blipFill>
                        <pic:spPr bwMode="auto">
                          <a:xfrm>
                            <a:off x="0" y="0"/>
                            <a:ext cx="2180458" cy="1415073"/>
                          </a:xfrm>
                          <a:prstGeom prst="rect">
                            <a:avLst/>
                          </a:prstGeom>
                          <a:ln>
                            <a:noFill/>
                          </a:ln>
                          <a:extLst>
                            <a:ext uri="{53640926-AAD7-44D8-BBD7-CCE9431645EC}">
                              <a14:shadowObscured xmlns:a14="http://schemas.microsoft.com/office/drawing/2010/main"/>
                            </a:ext>
                          </a:extLst>
                        </pic:spPr>
                      </pic:pic>
                    </a:graphicData>
                  </a:graphic>
                </wp:inline>
              </w:drawing>
            </w:r>
          </w:p>
          <w:p w:rsidR="008101EB" w:rsidRDefault="008101EB" w:rsidP="00004646">
            <w:pPr>
              <w:jc w:val="center"/>
              <w:rPr>
                <w:rFonts w:ascii="Times New Roman" w:hAnsi="Times New Roman"/>
                <w:noProof/>
                <w:sz w:val="28"/>
                <w:szCs w:val="28"/>
                <w:lang w:val="kk-KZ"/>
              </w:rPr>
            </w:pPr>
            <w:r>
              <w:rPr>
                <w:rFonts w:ascii="Times New Roman" w:hAnsi="Times New Roman"/>
                <w:noProof/>
                <w:lang w:val="en-US"/>
              </w:rPr>
              <w:t>d</w:t>
            </w:r>
          </w:p>
        </w:tc>
      </w:tr>
    </w:tbl>
    <w:p w:rsidR="008101EB" w:rsidRPr="00004646" w:rsidRDefault="008101EB" w:rsidP="009827DE">
      <w:pPr>
        <w:spacing w:after="0" w:line="240" w:lineRule="auto"/>
        <w:ind w:firstLine="709"/>
        <w:jc w:val="center"/>
        <w:rPr>
          <w:rFonts w:ascii="Times New Roman" w:hAnsi="Times New Roman" w:cs="Times New Roman"/>
          <w:noProof/>
          <w:sz w:val="16"/>
          <w:szCs w:val="16"/>
          <w:lang w:val="kk-KZ" w:eastAsia="ru-RU"/>
        </w:rPr>
      </w:pPr>
    </w:p>
    <w:p w:rsidR="00004646" w:rsidRPr="00004646" w:rsidRDefault="00004646" w:rsidP="00004646">
      <w:pPr>
        <w:spacing w:after="0" w:line="240" w:lineRule="auto"/>
        <w:ind w:firstLine="709"/>
        <w:jc w:val="both"/>
        <w:rPr>
          <w:rFonts w:ascii="Times New Roman" w:hAnsi="Times New Roman" w:cs="Times New Roman"/>
          <w:noProof/>
          <w:sz w:val="24"/>
          <w:szCs w:val="24"/>
          <w:lang w:val="en-US" w:eastAsia="ru-RU"/>
        </w:rPr>
      </w:pPr>
      <w:r w:rsidRPr="00004646">
        <w:rPr>
          <w:rFonts w:ascii="Times New Roman" w:hAnsi="Times New Roman"/>
          <w:noProof/>
          <w:sz w:val="24"/>
          <w:szCs w:val="24"/>
        </w:rPr>
        <w:t>а</w:t>
      </w:r>
      <w:r w:rsidRPr="00004646">
        <w:rPr>
          <w:rFonts w:ascii="Times New Roman" w:hAnsi="Times New Roman"/>
          <w:noProof/>
          <w:sz w:val="24"/>
          <w:szCs w:val="24"/>
          <w:lang w:val="en-US"/>
        </w:rPr>
        <w:t xml:space="preserve"> - ZnO; b - ZnO:MoS</w:t>
      </w:r>
      <w:r w:rsidRPr="00004646">
        <w:rPr>
          <w:rFonts w:ascii="Times New Roman" w:hAnsi="Times New Roman"/>
          <w:noProof/>
          <w:sz w:val="24"/>
          <w:szCs w:val="24"/>
          <w:vertAlign w:val="subscript"/>
          <w:lang w:val="en-US"/>
        </w:rPr>
        <w:t>2</w:t>
      </w:r>
      <w:r w:rsidRPr="00004646">
        <w:rPr>
          <w:rFonts w:ascii="Times New Roman" w:hAnsi="Times New Roman"/>
          <w:noProof/>
          <w:sz w:val="24"/>
          <w:szCs w:val="24"/>
          <w:lang w:val="en-US"/>
        </w:rPr>
        <w:t>; c - ZnO:MoSe</w:t>
      </w:r>
      <w:r w:rsidRPr="00004646">
        <w:rPr>
          <w:rFonts w:ascii="Times New Roman" w:hAnsi="Times New Roman"/>
          <w:noProof/>
          <w:sz w:val="24"/>
          <w:szCs w:val="24"/>
          <w:vertAlign w:val="subscript"/>
          <w:lang w:val="en-US"/>
        </w:rPr>
        <w:t>2</w:t>
      </w:r>
      <w:r w:rsidRPr="00004646">
        <w:rPr>
          <w:rFonts w:ascii="Times New Roman" w:hAnsi="Times New Roman"/>
          <w:noProof/>
          <w:sz w:val="24"/>
          <w:szCs w:val="24"/>
          <w:lang w:val="en-US"/>
        </w:rPr>
        <w:t>; d - ZnO:WSe</w:t>
      </w:r>
      <w:r w:rsidRPr="00004646">
        <w:rPr>
          <w:rFonts w:ascii="Times New Roman" w:hAnsi="Times New Roman"/>
          <w:noProof/>
          <w:sz w:val="24"/>
          <w:szCs w:val="24"/>
          <w:vertAlign w:val="subscript"/>
          <w:lang w:val="en-US"/>
        </w:rPr>
        <w:t>2</w:t>
      </w:r>
    </w:p>
    <w:p w:rsidR="00004646" w:rsidRPr="00004646" w:rsidRDefault="00004646" w:rsidP="00004646">
      <w:pPr>
        <w:spacing w:after="0" w:line="240" w:lineRule="auto"/>
        <w:jc w:val="center"/>
        <w:rPr>
          <w:rFonts w:ascii="Times New Roman" w:hAnsi="Times New Roman" w:cs="Times New Roman"/>
          <w:noProof/>
          <w:sz w:val="16"/>
          <w:szCs w:val="16"/>
          <w:lang w:val="kk-KZ" w:eastAsia="ru-RU"/>
        </w:rPr>
      </w:pPr>
    </w:p>
    <w:p w:rsidR="00D914D1" w:rsidRPr="009B660B" w:rsidRDefault="007C2876" w:rsidP="00004646">
      <w:pPr>
        <w:spacing w:after="0" w:line="240" w:lineRule="auto"/>
        <w:jc w:val="center"/>
        <w:rPr>
          <w:rFonts w:ascii="Times New Roman" w:hAnsi="Times New Roman"/>
          <w:sz w:val="28"/>
          <w:szCs w:val="28"/>
          <w:lang w:val="kk-KZ"/>
        </w:rPr>
      </w:pPr>
      <w:r w:rsidRPr="009B660B">
        <w:rPr>
          <w:rFonts w:ascii="Times New Roman" w:hAnsi="Times New Roman" w:cs="Times New Roman"/>
          <w:noProof/>
          <w:sz w:val="28"/>
          <w:szCs w:val="28"/>
          <w:lang w:val="kk-KZ" w:eastAsia="ru-RU"/>
        </w:rPr>
        <w:t>Сурет 4</w:t>
      </w:r>
      <w:r w:rsidR="002A0148" w:rsidRPr="009B660B">
        <w:rPr>
          <w:rFonts w:ascii="Times New Roman" w:hAnsi="Times New Roman" w:cs="Times New Roman"/>
          <w:noProof/>
          <w:sz w:val="28"/>
          <w:szCs w:val="28"/>
          <w:lang w:val="kk-KZ" w:eastAsia="ru-RU"/>
        </w:rPr>
        <w:t>7</w:t>
      </w:r>
      <w:r w:rsidRPr="009B660B">
        <w:rPr>
          <w:rFonts w:ascii="Times New Roman" w:hAnsi="Times New Roman" w:cs="Times New Roman"/>
          <w:noProof/>
          <w:sz w:val="28"/>
          <w:szCs w:val="28"/>
          <w:lang w:val="kk-KZ"/>
        </w:rPr>
        <w:t xml:space="preserve"> – </w:t>
      </w:r>
      <w:r w:rsidR="002F5858" w:rsidRPr="009B660B">
        <w:rPr>
          <w:rFonts w:ascii="Times New Roman" w:hAnsi="Times New Roman" w:cs="Times New Roman"/>
          <w:noProof/>
          <w:sz w:val="28"/>
          <w:szCs w:val="28"/>
          <w:lang w:val="kk-KZ"/>
        </w:rPr>
        <w:t xml:space="preserve">ZnO және </w:t>
      </w:r>
      <w:r w:rsidR="002F5858" w:rsidRPr="009B660B">
        <w:rPr>
          <w:rFonts w:ascii="Times New Roman" w:eastAsia="Calibri" w:hAnsi="Times New Roman" w:cs="Times New Roman"/>
          <w:sz w:val="28"/>
          <w:szCs w:val="28"/>
          <w:lang w:val="kk-KZ"/>
        </w:rPr>
        <w:t>2D TMDs нанобөлшектерімен енгізілген ZnO нанокомпозитті қабыршақтарында</w:t>
      </w:r>
      <w:r w:rsidR="002F5858" w:rsidRPr="009B660B">
        <w:rPr>
          <w:color w:val="FF0000"/>
          <w:sz w:val="28"/>
          <w:szCs w:val="28"/>
          <w:lang w:val="kk-KZ"/>
        </w:rPr>
        <w:t xml:space="preserve"> </w:t>
      </w:r>
      <w:r w:rsidR="004C27BC" w:rsidRPr="009B660B">
        <w:rPr>
          <w:rFonts w:ascii="Times New Roman" w:hAnsi="Times New Roman"/>
          <w:sz w:val="28"/>
          <w:szCs w:val="28"/>
          <w:lang w:val="kk-KZ"/>
        </w:rPr>
        <w:t>ток қимасы</w:t>
      </w:r>
      <w:r w:rsidR="000F6C94" w:rsidRPr="009B660B">
        <w:rPr>
          <w:rFonts w:ascii="Times New Roman" w:hAnsi="Times New Roman"/>
          <w:sz w:val="28"/>
          <w:szCs w:val="28"/>
          <w:lang w:val="kk-KZ"/>
        </w:rPr>
        <w:t>ның</w:t>
      </w:r>
      <w:r w:rsidR="00D914D1" w:rsidRPr="009B660B">
        <w:rPr>
          <w:rFonts w:ascii="Times New Roman" w:hAnsi="Times New Roman"/>
          <w:sz w:val="28"/>
          <w:szCs w:val="28"/>
          <w:lang w:val="kk-KZ"/>
        </w:rPr>
        <w:t xml:space="preserve"> </w:t>
      </w:r>
      <w:r w:rsidR="004C27BC" w:rsidRPr="009B660B">
        <w:rPr>
          <w:rFonts w:ascii="Times New Roman" w:hAnsi="Times New Roman"/>
          <w:sz w:val="28"/>
          <w:szCs w:val="28"/>
          <w:lang w:val="kk-KZ"/>
        </w:rPr>
        <w:t>суреті</w:t>
      </w:r>
    </w:p>
    <w:p w:rsidR="004C27BC" w:rsidRPr="009B660B" w:rsidRDefault="004C27BC" w:rsidP="009827DE">
      <w:pPr>
        <w:spacing w:after="0" w:line="240" w:lineRule="auto"/>
        <w:ind w:firstLine="709"/>
        <w:jc w:val="both"/>
        <w:rPr>
          <w:rFonts w:ascii="Times New Roman" w:hAnsi="Times New Roman" w:cs="Times New Roman"/>
          <w:sz w:val="28"/>
          <w:szCs w:val="28"/>
          <w:lang w:val="kk-KZ"/>
        </w:rPr>
      </w:pPr>
    </w:p>
    <w:p w:rsidR="004C27BC" w:rsidRPr="009B660B" w:rsidRDefault="004C27BC"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MoS</w:t>
      </w:r>
      <w:r w:rsidR="007A0068" w:rsidRPr="009B660B">
        <w:rPr>
          <w:rFonts w:ascii="Times New Roman" w:hAnsi="Times New Roman" w:cs="Times New Roman"/>
          <w:sz w:val="28"/>
          <w:szCs w:val="28"/>
          <w:vertAlign w:val="subscript"/>
          <w:lang w:val="kk-KZ"/>
        </w:rPr>
        <w:t>2</w:t>
      </w:r>
      <w:r w:rsidR="007A0068" w:rsidRPr="009B660B">
        <w:rPr>
          <w:rFonts w:ascii="Times New Roman" w:hAnsi="Times New Roman" w:cs="Times New Roman"/>
          <w:sz w:val="28"/>
          <w:szCs w:val="28"/>
          <w:lang w:val="kk-KZ"/>
        </w:rPr>
        <w:t xml:space="preserve"> </w:t>
      </w:r>
      <w:r w:rsidR="00241C18" w:rsidRPr="009B660B">
        <w:rPr>
          <w:rFonts w:ascii="Times New Roman" w:hAnsi="Times New Roman" w:cs="Times New Roman"/>
          <w:sz w:val="28"/>
          <w:szCs w:val="28"/>
          <w:lang w:val="kk-KZ"/>
        </w:rPr>
        <w:t xml:space="preserve">нанобөлшектерін </w:t>
      </w:r>
      <w:r w:rsidR="00A5455B" w:rsidRPr="009B660B">
        <w:rPr>
          <w:rFonts w:ascii="Times New Roman" w:hAnsi="Times New Roman" w:cs="Times New Roman"/>
          <w:sz w:val="28"/>
          <w:szCs w:val="28"/>
          <w:lang w:val="kk-KZ"/>
        </w:rPr>
        <w:t xml:space="preserve">ZnO </w:t>
      </w:r>
      <w:r w:rsidRPr="009B660B">
        <w:rPr>
          <w:rFonts w:ascii="Times New Roman" w:hAnsi="Times New Roman" w:cs="Times New Roman"/>
          <w:sz w:val="28"/>
          <w:szCs w:val="28"/>
          <w:lang w:val="kk-KZ"/>
        </w:rPr>
        <w:t>енгізу кезінде өткізгіштіктің күрделі құрылымы байқалады, онда токтың жоғары және төмен деңгейлері бір-бірімен араласады. Мұндай өтк</w:t>
      </w:r>
      <w:r w:rsidR="002B7AF9">
        <w:rPr>
          <w:rFonts w:ascii="Times New Roman" w:hAnsi="Times New Roman" w:cs="Times New Roman"/>
          <w:sz w:val="28"/>
          <w:szCs w:val="28"/>
          <w:lang w:val="kk-KZ"/>
        </w:rPr>
        <w:t>ізгіштіктің ерекшелігі MoS</w:t>
      </w:r>
      <w:r w:rsidR="002B7AF9" w:rsidRPr="002B7AF9">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біркелкі емес таралуымен тығыз байланысты болуы мүмкін, себебі бұл жағдай ZnO</w:t>
      </w:r>
      <w:r w:rsidR="00132217" w:rsidRPr="009B660B">
        <w:rPr>
          <w:rFonts w:ascii="Times New Roman" w:hAnsi="Times New Roman" w:cs="Times New Roman"/>
          <w:sz w:val="28"/>
          <w:szCs w:val="28"/>
          <w:lang w:val="kk-KZ"/>
        </w:rPr>
        <w:t xml:space="preserve"> арасындағы кедір-бұдырлық пен </w:t>
      </w:r>
      <w:r w:rsidRPr="009B660B">
        <w:rPr>
          <w:rFonts w:ascii="Times New Roman" w:hAnsi="Times New Roman" w:cs="Times New Roman"/>
          <w:sz w:val="28"/>
          <w:szCs w:val="28"/>
          <w:lang w:val="kk-KZ"/>
        </w:rPr>
        <w:t>фаза</w:t>
      </w:r>
      <w:r w:rsidR="00132217" w:rsidRPr="009B660B">
        <w:rPr>
          <w:rFonts w:ascii="Times New Roman" w:hAnsi="Times New Roman" w:cs="Times New Roman"/>
          <w:sz w:val="28"/>
          <w:szCs w:val="28"/>
          <w:lang w:val="kk-KZ"/>
        </w:rPr>
        <w:t>ара</w:t>
      </w:r>
      <w:r w:rsidRPr="009B660B">
        <w:rPr>
          <w:rFonts w:ascii="Times New Roman" w:hAnsi="Times New Roman" w:cs="Times New Roman"/>
          <w:sz w:val="28"/>
          <w:szCs w:val="28"/>
          <w:lang w:val="kk-KZ"/>
        </w:rPr>
        <w:t xml:space="preserve">лық өзара әрекеттесуге әсер етеді. Нәтижесінде, энергетикалық деңгейлердің </w:t>
      </w:r>
      <w:r w:rsidR="00492C79" w:rsidRPr="009B660B">
        <w:rPr>
          <w:rFonts w:ascii="Times New Roman" w:hAnsi="Times New Roman" w:cs="Times New Roman"/>
          <w:sz w:val="28"/>
          <w:szCs w:val="28"/>
          <w:lang w:val="kk-KZ"/>
        </w:rPr>
        <w:t xml:space="preserve">оқшауланған </w:t>
      </w:r>
      <w:r w:rsidRPr="009B660B">
        <w:rPr>
          <w:rFonts w:ascii="Times New Roman" w:hAnsi="Times New Roman" w:cs="Times New Roman"/>
          <w:sz w:val="28"/>
          <w:szCs w:val="28"/>
          <w:lang w:val="kk-KZ"/>
        </w:rPr>
        <w:t>өзгерістері туындап, өткізгіштікте вариациялар мен гетерогенді токтық аймақтардың қалыптасуына әкеледі.</w:t>
      </w:r>
    </w:p>
    <w:p w:rsidR="00A22479" w:rsidRPr="009B660B" w:rsidRDefault="002B7AF9" w:rsidP="000A286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MoSe</w:t>
      </w:r>
      <w:r w:rsidRPr="002B7AF9">
        <w:rPr>
          <w:rFonts w:ascii="Times New Roman" w:hAnsi="Times New Roman" w:cs="Times New Roman"/>
          <w:sz w:val="28"/>
          <w:szCs w:val="28"/>
          <w:vertAlign w:val="subscript"/>
          <w:lang w:val="kk-KZ"/>
        </w:rPr>
        <w:t>2</w:t>
      </w:r>
      <w:r w:rsidR="00241C18" w:rsidRPr="009B660B">
        <w:rPr>
          <w:rFonts w:ascii="Times New Roman" w:hAnsi="Times New Roman" w:cs="Times New Roman"/>
          <w:sz w:val="28"/>
          <w:szCs w:val="28"/>
          <w:lang w:val="kk-KZ"/>
        </w:rPr>
        <w:t xml:space="preserve"> </w:t>
      </w:r>
      <w:r w:rsidR="00132217" w:rsidRPr="009B660B">
        <w:rPr>
          <w:rFonts w:ascii="Times New Roman" w:hAnsi="Times New Roman" w:cs="Times New Roman"/>
          <w:sz w:val="28"/>
          <w:szCs w:val="28"/>
          <w:lang w:val="kk-KZ"/>
        </w:rPr>
        <w:t xml:space="preserve">нанобөлшектерін </w:t>
      </w:r>
      <w:r w:rsidR="00A5455B" w:rsidRPr="009B660B">
        <w:rPr>
          <w:rFonts w:ascii="Times New Roman" w:hAnsi="Times New Roman" w:cs="Times New Roman"/>
          <w:sz w:val="28"/>
          <w:szCs w:val="28"/>
          <w:lang w:val="kk-KZ"/>
        </w:rPr>
        <w:t xml:space="preserve">ZnO </w:t>
      </w:r>
      <w:r w:rsidR="00132217" w:rsidRPr="009B660B">
        <w:rPr>
          <w:rFonts w:ascii="Times New Roman" w:hAnsi="Times New Roman" w:cs="Times New Roman"/>
          <w:sz w:val="28"/>
          <w:szCs w:val="28"/>
          <w:lang w:val="kk-KZ"/>
        </w:rPr>
        <w:t>енгізу барысында өткізгіштіктің жоғарылаған аймақтары қалыптасады. Бұл құбылыс ZnO</w:t>
      </w:r>
      <w:r w:rsidR="00E6193B" w:rsidRPr="009B660B">
        <w:rPr>
          <w:rFonts w:ascii="Times New Roman" w:hAnsi="Times New Roman" w:cs="Times New Roman"/>
          <w:sz w:val="28"/>
          <w:szCs w:val="28"/>
          <w:lang w:val="kk-KZ"/>
        </w:rPr>
        <w:t xml:space="preserve"> қабыршағы</w:t>
      </w:r>
      <w:r w:rsidR="00132217" w:rsidRPr="009B660B">
        <w:rPr>
          <w:rFonts w:ascii="Times New Roman" w:hAnsi="Times New Roman" w:cs="Times New Roman"/>
          <w:sz w:val="28"/>
          <w:szCs w:val="28"/>
          <w:lang w:val="kk-KZ"/>
        </w:rPr>
        <w:t xml:space="preserve"> бетінің кедір-бұдырлығын төмендету арқылы электрондық тасымалдаудың жақсаруымен ғана емес, сонымен қатар материалдағы энергетикалық деңгейлердің өзгеруімен д</w:t>
      </w:r>
      <w:r w:rsidR="003A70E9">
        <w:rPr>
          <w:rFonts w:ascii="Times New Roman" w:hAnsi="Times New Roman" w:cs="Times New Roman"/>
          <w:sz w:val="28"/>
          <w:szCs w:val="28"/>
          <w:lang w:val="kk-KZ"/>
        </w:rPr>
        <w:t>е байланысты болуы мүмкін. MoSe</w:t>
      </w:r>
      <w:r w:rsidR="003A70E9" w:rsidRPr="003A70E9">
        <w:rPr>
          <w:rFonts w:ascii="Times New Roman" w:hAnsi="Times New Roman" w:cs="Times New Roman"/>
          <w:sz w:val="28"/>
          <w:szCs w:val="28"/>
          <w:vertAlign w:val="subscript"/>
          <w:lang w:val="kk-KZ"/>
        </w:rPr>
        <w:t>2</w:t>
      </w:r>
      <w:r w:rsidR="00132217" w:rsidRPr="009B660B">
        <w:rPr>
          <w:rFonts w:ascii="Times New Roman" w:hAnsi="Times New Roman" w:cs="Times New Roman"/>
          <w:sz w:val="28"/>
          <w:szCs w:val="28"/>
          <w:lang w:val="kk-KZ"/>
        </w:rPr>
        <w:t xml:space="preserve"> </w:t>
      </w:r>
      <w:r w:rsidR="007A0068" w:rsidRPr="009B660B">
        <w:rPr>
          <w:rFonts w:ascii="Times New Roman" w:hAnsi="Times New Roman" w:cs="Times New Roman"/>
          <w:sz w:val="28"/>
          <w:szCs w:val="28"/>
          <w:lang w:val="kk-KZ"/>
        </w:rPr>
        <w:t>мен</w:t>
      </w:r>
      <w:r w:rsidR="00132217" w:rsidRPr="009B660B">
        <w:rPr>
          <w:rFonts w:ascii="Times New Roman" w:hAnsi="Times New Roman" w:cs="Times New Roman"/>
          <w:sz w:val="28"/>
          <w:szCs w:val="28"/>
          <w:lang w:val="kk-KZ"/>
        </w:rPr>
        <w:t xml:space="preserve"> ZnO арасындағы өзара әрекеттесу тыйым салынған аймақта қосымша энергетикалық күйлердің пайда болуына ықпал етіп, өткізгіштіктің артуына себеп болады. Жақсартылған беттік құрылым мен өзгерген энергетикалық сипаттамаларға ие аймақтар суреттерде токтың жарқын</w:t>
      </w:r>
      <w:r w:rsidR="000A2862">
        <w:rPr>
          <w:rFonts w:ascii="Times New Roman" w:hAnsi="Times New Roman" w:cs="Times New Roman"/>
          <w:sz w:val="28"/>
          <w:szCs w:val="28"/>
          <w:lang w:val="kk-KZ"/>
        </w:rPr>
        <w:t xml:space="preserve"> аймағы ретінде көрініс табады. </w:t>
      </w:r>
      <w:r>
        <w:rPr>
          <w:rFonts w:ascii="Times New Roman" w:hAnsi="Times New Roman" w:cs="Times New Roman"/>
          <w:sz w:val="28"/>
          <w:szCs w:val="28"/>
          <w:lang w:val="kk-KZ"/>
        </w:rPr>
        <w:t>W</w:t>
      </w:r>
      <w:r w:rsidRPr="002B7AF9">
        <w:rPr>
          <w:rFonts w:ascii="Times New Roman" w:hAnsi="Times New Roman" w:cs="Times New Roman"/>
          <w:sz w:val="28"/>
          <w:szCs w:val="28"/>
          <w:lang w:val="kk-KZ"/>
        </w:rPr>
        <w:t>S</w:t>
      </w:r>
      <w:r>
        <w:rPr>
          <w:rFonts w:ascii="Times New Roman" w:hAnsi="Times New Roman" w:cs="Times New Roman"/>
          <w:sz w:val="28"/>
          <w:szCs w:val="28"/>
          <w:lang w:val="kk-KZ"/>
        </w:rPr>
        <w:t>e</w:t>
      </w:r>
      <w:r w:rsidRPr="002B7AF9">
        <w:rPr>
          <w:rFonts w:ascii="Times New Roman" w:hAnsi="Times New Roman" w:cs="Times New Roman"/>
          <w:sz w:val="28"/>
          <w:szCs w:val="28"/>
          <w:vertAlign w:val="subscript"/>
          <w:lang w:val="kk-KZ"/>
        </w:rPr>
        <w:t>2</w:t>
      </w:r>
      <w:r w:rsidR="00132217" w:rsidRPr="009B660B">
        <w:rPr>
          <w:rFonts w:ascii="Times New Roman" w:hAnsi="Times New Roman" w:cs="Times New Roman"/>
          <w:sz w:val="28"/>
          <w:szCs w:val="28"/>
          <w:lang w:val="kk-KZ"/>
        </w:rPr>
        <w:t xml:space="preserve"> </w:t>
      </w:r>
      <w:r w:rsidR="00E6193B" w:rsidRPr="009B660B">
        <w:rPr>
          <w:rFonts w:ascii="Times New Roman" w:hAnsi="Times New Roman" w:cs="Times New Roman"/>
          <w:sz w:val="28"/>
          <w:szCs w:val="28"/>
          <w:lang w:val="kk-KZ"/>
        </w:rPr>
        <w:t xml:space="preserve">нанобөлшектерін </w:t>
      </w:r>
      <w:r w:rsidR="00A5455B" w:rsidRPr="009B660B">
        <w:rPr>
          <w:rFonts w:ascii="Times New Roman" w:hAnsi="Times New Roman" w:cs="Times New Roman"/>
          <w:sz w:val="28"/>
          <w:szCs w:val="28"/>
          <w:lang w:val="kk-KZ"/>
        </w:rPr>
        <w:t xml:space="preserve">ZnO </w:t>
      </w:r>
      <w:r w:rsidR="00132217" w:rsidRPr="009B660B">
        <w:rPr>
          <w:rFonts w:ascii="Times New Roman" w:hAnsi="Times New Roman" w:cs="Times New Roman"/>
          <w:sz w:val="28"/>
          <w:szCs w:val="28"/>
          <w:lang w:val="kk-KZ"/>
        </w:rPr>
        <w:t>енгізу өткізгіштіктің жақсаруына ықпал етуі мүмкін,</w:t>
      </w:r>
      <w:r>
        <w:rPr>
          <w:rFonts w:ascii="Times New Roman" w:hAnsi="Times New Roman" w:cs="Times New Roman"/>
          <w:sz w:val="28"/>
          <w:szCs w:val="28"/>
          <w:lang w:val="kk-KZ"/>
        </w:rPr>
        <w:t xml:space="preserve"> алайда бұл процесс ZnO мен W</w:t>
      </w:r>
      <w:r w:rsidRPr="002B7AF9">
        <w:rPr>
          <w:rFonts w:ascii="Times New Roman" w:hAnsi="Times New Roman" w:cs="Times New Roman"/>
          <w:sz w:val="28"/>
          <w:szCs w:val="28"/>
          <w:lang w:val="kk-KZ"/>
        </w:rPr>
        <w:t>S</w:t>
      </w:r>
      <w:r>
        <w:rPr>
          <w:rFonts w:ascii="Times New Roman" w:hAnsi="Times New Roman" w:cs="Times New Roman"/>
          <w:sz w:val="28"/>
          <w:szCs w:val="28"/>
          <w:lang w:val="kk-KZ"/>
        </w:rPr>
        <w:t>e</w:t>
      </w:r>
      <w:r w:rsidRPr="002B7AF9">
        <w:rPr>
          <w:rFonts w:ascii="Times New Roman" w:hAnsi="Times New Roman" w:cs="Times New Roman"/>
          <w:sz w:val="28"/>
          <w:szCs w:val="28"/>
          <w:vertAlign w:val="subscript"/>
          <w:lang w:val="kk-KZ"/>
        </w:rPr>
        <w:t>2</w:t>
      </w:r>
      <w:r w:rsidR="00132217" w:rsidRPr="009B660B">
        <w:rPr>
          <w:rFonts w:ascii="Times New Roman" w:hAnsi="Times New Roman" w:cs="Times New Roman"/>
          <w:sz w:val="28"/>
          <w:szCs w:val="28"/>
          <w:lang w:val="kk-KZ"/>
        </w:rPr>
        <w:t xml:space="preserve"> арасындағы бет кедір-бұдырлығы мен фазааралық өзара әрекеттесуле</w:t>
      </w:r>
      <w:r w:rsidR="003A70E9">
        <w:rPr>
          <w:rFonts w:ascii="Times New Roman" w:hAnsi="Times New Roman" w:cs="Times New Roman"/>
          <w:sz w:val="28"/>
          <w:szCs w:val="28"/>
          <w:lang w:val="kk-KZ"/>
        </w:rPr>
        <w:t xml:space="preserve">рде өзгерістермен бірге жүреді. </w:t>
      </w:r>
      <w:r w:rsidR="00132217" w:rsidRPr="009B660B">
        <w:rPr>
          <w:rFonts w:ascii="Times New Roman" w:hAnsi="Times New Roman" w:cs="Times New Roman"/>
          <w:sz w:val="28"/>
          <w:szCs w:val="28"/>
          <w:lang w:val="kk-KZ"/>
        </w:rPr>
        <w:t xml:space="preserve">Аталған </w:t>
      </w:r>
      <w:r w:rsidR="00132217" w:rsidRPr="009B660B">
        <w:rPr>
          <w:rFonts w:ascii="Times New Roman" w:hAnsi="Times New Roman" w:cs="Times New Roman"/>
          <w:sz w:val="28"/>
          <w:szCs w:val="28"/>
          <w:lang w:val="kk-KZ"/>
        </w:rPr>
        <w:lastRenderedPageBreak/>
        <w:t>өзгерістер энергетикалық деңгейлердің модификациялануына және жаңа энергетикалық күйлердің қалыптасуына себеп болуы ықти</w:t>
      </w:r>
      <w:r w:rsidR="00361359" w:rsidRPr="009B660B">
        <w:rPr>
          <w:rFonts w:ascii="Times New Roman" w:hAnsi="Times New Roman" w:cs="Times New Roman"/>
          <w:sz w:val="28"/>
          <w:szCs w:val="28"/>
          <w:lang w:val="kk-KZ"/>
        </w:rPr>
        <w:t>мал, бұл өткізгіштік пен ZnO</w:t>
      </w:r>
      <w:r w:rsidR="00132217" w:rsidRPr="009B660B">
        <w:rPr>
          <w:rFonts w:ascii="Times New Roman" w:hAnsi="Times New Roman" w:cs="Times New Roman"/>
          <w:sz w:val="28"/>
          <w:szCs w:val="28"/>
          <w:lang w:val="kk-KZ"/>
        </w:rPr>
        <w:t xml:space="preserve"> құрылымдық қасиеттеріне оң немесе теріс әсер етеді. </w:t>
      </w:r>
      <w:r w:rsidR="00E6193B" w:rsidRPr="009B660B">
        <w:rPr>
          <w:rFonts w:ascii="Times New Roman" w:hAnsi="Times New Roman" w:cs="Times New Roman"/>
          <w:sz w:val="28"/>
          <w:szCs w:val="28"/>
          <w:lang w:val="kk-KZ"/>
        </w:rPr>
        <w:t>Нано</w:t>
      </w:r>
      <w:r w:rsidR="00132217" w:rsidRPr="009B660B">
        <w:rPr>
          <w:rFonts w:ascii="Times New Roman" w:hAnsi="Times New Roman" w:cs="Times New Roman"/>
          <w:sz w:val="28"/>
          <w:szCs w:val="28"/>
          <w:lang w:val="kk-KZ"/>
        </w:rPr>
        <w:t>композиттік қабыршақ арқылы ең жоғары токтың қабыршаққа ендірілген бөлшектер арқылы өтетіні айқындалады.</w:t>
      </w:r>
      <w:r w:rsidR="00A22479" w:rsidRPr="009B660B">
        <w:rPr>
          <w:rFonts w:ascii="Times New Roman" w:hAnsi="Times New Roman" w:cs="Times New Roman"/>
          <w:sz w:val="28"/>
          <w:szCs w:val="28"/>
          <w:lang w:val="kk-KZ"/>
        </w:rPr>
        <w:t xml:space="preserve"> </w:t>
      </w:r>
    </w:p>
    <w:p w:rsidR="00E6193B" w:rsidRPr="009B660B" w:rsidRDefault="00E6193B" w:rsidP="009827DE">
      <w:pPr>
        <w:spacing w:after="0" w:line="240" w:lineRule="auto"/>
        <w:ind w:firstLine="709"/>
        <w:jc w:val="both"/>
        <w:rPr>
          <w:rFonts w:ascii="Times New Roman" w:hAnsi="Times New Roman" w:cs="Times New Roman"/>
          <w:b/>
          <w:sz w:val="28"/>
          <w:szCs w:val="28"/>
          <w:lang w:val="kk-KZ"/>
        </w:rPr>
      </w:pPr>
    </w:p>
    <w:p w:rsidR="000E73C9" w:rsidRDefault="00D30DF8" w:rsidP="009827DE">
      <w:pPr>
        <w:spacing w:after="0" w:line="240" w:lineRule="auto"/>
        <w:ind w:firstLine="709"/>
        <w:jc w:val="both"/>
        <w:rPr>
          <w:rFonts w:ascii="Times New Roman" w:hAnsi="Times New Roman" w:cs="Times New Roman"/>
          <w:b/>
          <w:sz w:val="28"/>
          <w:szCs w:val="28"/>
          <w:lang w:val="kk-KZ"/>
        </w:rPr>
      </w:pPr>
      <w:r w:rsidRPr="009B660B">
        <w:rPr>
          <w:rFonts w:ascii="Times New Roman" w:hAnsi="Times New Roman" w:cs="Times New Roman"/>
          <w:b/>
          <w:sz w:val="28"/>
          <w:szCs w:val="28"/>
          <w:lang w:val="kk-KZ"/>
        </w:rPr>
        <w:t>4</w:t>
      </w:r>
      <w:r w:rsidR="000E73C9" w:rsidRPr="009B660B">
        <w:rPr>
          <w:rFonts w:ascii="Times New Roman" w:hAnsi="Times New Roman" w:cs="Times New Roman"/>
          <w:b/>
          <w:sz w:val="28"/>
          <w:szCs w:val="28"/>
          <w:lang w:val="kk-KZ"/>
        </w:rPr>
        <w:t>.</w:t>
      </w:r>
      <w:r w:rsidR="00DB43FA" w:rsidRPr="009B660B">
        <w:rPr>
          <w:rFonts w:ascii="Times New Roman" w:hAnsi="Times New Roman" w:cs="Times New Roman"/>
          <w:b/>
          <w:sz w:val="28"/>
          <w:szCs w:val="28"/>
          <w:lang w:val="kk-KZ"/>
        </w:rPr>
        <w:t>4</w:t>
      </w:r>
      <w:r w:rsidR="000F6C94" w:rsidRPr="009B660B">
        <w:rPr>
          <w:rFonts w:ascii="Times New Roman" w:hAnsi="Times New Roman" w:cs="Times New Roman"/>
          <w:b/>
          <w:sz w:val="28"/>
          <w:szCs w:val="28"/>
          <w:lang w:val="kk-KZ"/>
        </w:rPr>
        <w:t xml:space="preserve"> </w:t>
      </w:r>
      <w:r w:rsidR="00861248" w:rsidRPr="009B660B">
        <w:rPr>
          <w:rFonts w:ascii="Times New Roman" w:hAnsi="Times New Roman" w:cs="Times New Roman"/>
          <w:b/>
          <w:sz w:val="28"/>
          <w:szCs w:val="28"/>
          <w:lang w:val="kk-KZ"/>
        </w:rPr>
        <w:t>MoS</w:t>
      </w:r>
      <w:r w:rsidR="00861248" w:rsidRPr="009B660B">
        <w:rPr>
          <w:rFonts w:ascii="Times New Roman" w:hAnsi="Times New Roman" w:cs="Times New Roman"/>
          <w:b/>
          <w:sz w:val="28"/>
          <w:szCs w:val="28"/>
          <w:vertAlign w:val="subscript"/>
          <w:lang w:val="kk-KZ"/>
        </w:rPr>
        <w:t>2</w:t>
      </w:r>
      <w:r w:rsidR="00861248" w:rsidRPr="009B660B">
        <w:rPr>
          <w:rFonts w:ascii="Times New Roman" w:hAnsi="Times New Roman" w:cs="Times New Roman"/>
          <w:b/>
          <w:sz w:val="28"/>
          <w:szCs w:val="28"/>
          <w:lang w:val="kk-KZ"/>
        </w:rPr>
        <w:t>, MoSe</w:t>
      </w:r>
      <w:r w:rsidR="00861248" w:rsidRPr="009B660B">
        <w:rPr>
          <w:rFonts w:ascii="Times New Roman" w:hAnsi="Times New Roman" w:cs="Times New Roman"/>
          <w:b/>
          <w:sz w:val="28"/>
          <w:szCs w:val="28"/>
          <w:vertAlign w:val="subscript"/>
          <w:lang w:val="kk-KZ"/>
        </w:rPr>
        <w:t>2</w:t>
      </w:r>
      <w:r w:rsidR="00861248" w:rsidRPr="009B660B">
        <w:rPr>
          <w:rFonts w:ascii="Times New Roman" w:hAnsi="Times New Roman" w:cs="Times New Roman"/>
          <w:b/>
          <w:sz w:val="28"/>
          <w:szCs w:val="28"/>
          <w:lang w:val="kk-KZ"/>
        </w:rPr>
        <w:t>, WSe</w:t>
      </w:r>
      <w:r w:rsidR="00861248" w:rsidRPr="009B660B">
        <w:rPr>
          <w:rFonts w:ascii="Times New Roman" w:hAnsi="Times New Roman" w:cs="Times New Roman"/>
          <w:b/>
          <w:sz w:val="28"/>
          <w:szCs w:val="28"/>
          <w:vertAlign w:val="subscript"/>
          <w:lang w:val="kk-KZ"/>
        </w:rPr>
        <w:t>2</w:t>
      </w:r>
      <w:r w:rsidR="00861248" w:rsidRPr="009B660B">
        <w:rPr>
          <w:rFonts w:ascii="Times New Roman" w:hAnsi="Times New Roman" w:cs="Times New Roman"/>
          <w:b/>
          <w:sz w:val="28"/>
          <w:szCs w:val="28"/>
          <w:lang w:val="kk-KZ"/>
        </w:rPr>
        <w:t xml:space="preserve"> </w:t>
      </w:r>
      <w:r w:rsidR="00861248" w:rsidRPr="009B660B">
        <w:rPr>
          <w:rFonts w:ascii="Times New Roman" w:hAnsi="Times New Roman" w:cs="Times New Roman"/>
          <w:b/>
          <w:sz w:val="28"/>
          <w:szCs w:val="28"/>
          <w:vertAlign w:val="subscript"/>
          <w:lang w:val="kk-KZ"/>
        </w:rPr>
        <w:t xml:space="preserve"> </w:t>
      </w:r>
      <w:r w:rsidR="00861248" w:rsidRPr="009B660B">
        <w:rPr>
          <w:rFonts w:ascii="Times New Roman" w:hAnsi="Times New Roman" w:cs="Times New Roman"/>
          <w:b/>
          <w:sz w:val="28"/>
          <w:szCs w:val="28"/>
          <w:lang w:val="kk-KZ"/>
        </w:rPr>
        <w:t>нанобөлшектерінің ZnO қабыршақтарының оптикалық қасиеттеріне әсері</w:t>
      </w:r>
    </w:p>
    <w:p w:rsidR="006F18ED" w:rsidRDefault="00DA1AEA"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ZnO:NP(2D TMDs)</w:t>
      </w:r>
      <w:r w:rsidR="007C2876" w:rsidRPr="009B660B">
        <w:rPr>
          <w:rFonts w:ascii="Times New Roman" w:hAnsi="Times New Roman" w:cs="Times New Roman"/>
          <w:sz w:val="28"/>
          <w:szCs w:val="28"/>
          <w:lang w:val="kk-KZ"/>
        </w:rPr>
        <w:t xml:space="preserve"> нанокомпозиттік қабыршақтарының </w:t>
      </w:r>
      <w:r w:rsidR="003A70E9">
        <w:rPr>
          <w:rFonts w:ascii="Times New Roman" w:hAnsi="Times New Roman" w:cs="Times New Roman"/>
          <w:sz w:val="28"/>
          <w:szCs w:val="28"/>
          <w:lang w:val="kk-KZ"/>
        </w:rPr>
        <w:t xml:space="preserve">оптикалық </w:t>
      </w:r>
      <w:r w:rsidR="007C2876" w:rsidRPr="009B660B">
        <w:rPr>
          <w:rFonts w:ascii="Times New Roman" w:hAnsi="Times New Roman" w:cs="Times New Roman"/>
          <w:sz w:val="28"/>
          <w:szCs w:val="28"/>
          <w:lang w:val="kk-KZ"/>
        </w:rPr>
        <w:t xml:space="preserve">тыйым салынған аймағының енін анықтау мақсатында, біз </w:t>
      </w:r>
      <w:r w:rsidR="005A4937" w:rsidRPr="009B660B">
        <w:rPr>
          <w:rFonts w:ascii="Times New Roman" w:hAnsi="Times New Roman" w:cs="Times New Roman"/>
          <w:sz w:val="28"/>
          <w:szCs w:val="28"/>
          <w:lang w:val="kk-KZ"/>
        </w:rPr>
        <w:t xml:space="preserve">ZnO </w:t>
      </w:r>
      <w:r w:rsidR="007C2876" w:rsidRPr="009B660B">
        <w:rPr>
          <w:rFonts w:ascii="Times New Roman" w:hAnsi="Times New Roman" w:cs="Times New Roman"/>
          <w:sz w:val="28"/>
          <w:szCs w:val="28"/>
          <w:lang w:val="kk-KZ"/>
        </w:rPr>
        <w:t>әртүрлі концентрацияларда (0</w:t>
      </w:r>
      <w:r w:rsidR="002B7AF9">
        <w:rPr>
          <w:rFonts w:ascii="Times New Roman" w:hAnsi="Times New Roman" w:cs="Times New Roman"/>
          <w:sz w:val="28"/>
          <w:szCs w:val="28"/>
          <w:lang w:val="kk-KZ"/>
        </w:rPr>
        <w:t>, 2, 4, 6, 8 және 10%) MoS</w:t>
      </w:r>
      <w:r w:rsidR="002B7AF9" w:rsidRPr="002B7AF9">
        <w:rPr>
          <w:rFonts w:ascii="Times New Roman" w:hAnsi="Times New Roman" w:cs="Times New Roman"/>
          <w:sz w:val="28"/>
          <w:szCs w:val="28"/>
          <w:vertAlign w:val="subscript"/>
          <w:lang w:val="kk-KZ"/>
        </w:rPr>
        <w:t>2</w:t>
      </w:r>
      <w:r w:rsidR="002B7AF9">
        <w:rPr>
          <w:rFonts w:ascii="Times New Roman" w:hAnsi="Times New Roman" w:cs="Times New Roman"/>
          <w:sz w:val="28"/>
          <w:szCs w:val="28"/>
          <w:lang w:val="kk-KZ"/>
        </w:rPr>
        <w:t>, MoSe</w:t>
      </w:r>
      <w:r w:rsidR="002B7AF9" w:rsidRPr="002B7AF9">
        <w:rPr>
          <w:rFonts w:ascii="Times New Roman" w:hAnsi="Times New Roman" w:cs="Times New Roman"/>
          <w:sz w:val="28"/>
          <w:szCs w:val="28"/>
          <w:vertAlign w:val="subscript"/>
          <w:lang w:val="kk-KZ"/>
        </w:rPr>
        <w:t>2</w:t>
      </w:r>
      <w:r w:rsidR="007C2876" w:rsidRPr="009B660B">
        <w:rPr>
          <w:rFonts w:ascii="Times New Roman" w:hAnsi="Times New Roman" w:cs="Times New Roman"/>
          <w:sz w:val="28"/>
          <w:szCs w:val="28"/>
          <w:lang w:val="kk-KZ"/>
        </w:rPr>
        <w:t xml:space="preserve"> және W</w:t>
      </w:r>
      <w:r w:rsidR="002B7AF9" w:rsidRPr="002B7AF9">
        <w:rPr>
          <w:rFonts w:ascii="Times New Roman" w:hAnsi="Times New Roman" w:cs="Times New Roman"/>
          <w:sz w:val="28"/>
          <w:szCs w:val="28"/>
          <w:lang w:val="kk-KZ"/>
        </w:rPr>
        <w:t>S</w:t>
      </w:r>
      <w:r w:rsidR="007C2876" w:rsidRPr="009B660B">
        <w:rPr>
          <w:rFonts w:ascii="Times New Roman" w:hAnsi="Times New Roman" w:cs="Times New Roman"/>
          <w:sz w:val="28"/>
          <w:szCs w:val="28"/>
          <w:lang w:val="kk-KZ"/>
        </w:rPr>
        <w:t>e</w:t>
      </w:r>
      <w:r w:rsidR="002B7AF9" w:rsidRPr="002B7AF9">
        <w:rPr>
          <w:rFonts w:ascii="Times New Roman" w:hAnsi="Times New Roman" w:cs="Times New Roman"/>
          <w:sz w:val="28"/>
          <w:szCs w:val="28"/>
          <w:vertAlign w:val="subscript"/>
          <w:lang w:val="kk-KZ"/>
        </w:rPr>
        <w:t>2</w:t>
      </w:r>
      <w:r w:rsidR="007C2876" w:rsidRPr="009B660B">
        <w:rPr>
          <w:rFonts w:ascii="Times New Roman" w:hAnsi="Times New Roman" w:cs="Times New Roman"/>
          <w:sz w:val="28"/>
          <w:szCs w:val="28"/>
          <w:lang w:val="kk-KZ"/>
        </w:rPr>
        <w:t xml:space="preserve"> нанобөлшектерімен модификацияланған үлгілердің жұтылу спектрлерін зерттедік. ZnO қабыршағы мен </w:t>
      </w:r>
      <w:r w:rsidR="007C2876" w:rsidRPr="009B660B">
        <w:rPr>
          <w:rFonts w:ascii="Times New Roman" w:hAnsi="Times New Roman"/>
          <w:sz w:val="28"/>
          <w:szCs w:val="28"/>
          <w:lang w:val="kk-KZ"/>
        </w:rPr>
        <w:t>ZnO:MoS</w:t>
      </w:r>
      <w:r w:rsidR="004610EF" w:rsidRPr="004610EF">
        <w:rPr>
          <w:rFonts w:ascii="Times New Roman" w:hAnsi="Times New Roman"/>
          <w:sz w:val="28"/>
          <w:szCs w:val="28"/>
          <w:vertAlign w:val="subscript"/>
          <w:lang w:val="kk-KZ"/>
        </w:rPr>
        <w:t>2</w:t>
      </w:r>
      <w:r w:rsidR="007C2876" w:rsidRPr="009B660B">
        <w:rPr>
          <w:rFonts w:ascii="Times New Roman" w:hAnsi="Times New Roman"/>
          <w:sz w:val="28"/>
          <w:szCs w:val="28"/>
          <w:lang w:val="kk-KZ"/>
        </w:rPr>
        <w:t>,</w:t>
      </w:r>
      <w:r w:rsidR="007C2876" w:rsidRPr="009B660B">
        <w:rPr>
          <w:rFonts w:ascii="Times New Roman" w:hAnsi="Times New Roman" w:cs="Times New Roman"/>
          <w:sz w:val="28"/>
          <w:szCs w:val="28"/>
          <w:lang w:val="kk-KZ"/>
        </w:rPr>
        <w:t xml:space="preserve"> ZnO:MoSe</w:t>
      </w:r>
      <w:r w:rsidR="004610EF" w:rsidRPr="004610EF">
        <w:rPr>
          <w:rFonts w:ascii="Times New Roman" w:hAnsi="Times New Roman" w:cs="Times New Roman"/>
          <w:sz w:val="28"/>
          <w:szCs w:val="28"/>
          <w:vertAlign w:val="subscript"/>
          <w:lang w:val="kk-KZ"/>
        </w:rPr>
        <w:t>2</w:t>
      </w:r>
      <w:r w:rsidR="007C2876" w:rsidRPr="009B660B">
        <w:rPr>
          <w:rFonts w:ascii="Times New Roman" w:hAnsi="Times New Roman" w:cs="Times New Roman"/>
          <w:sz w:val="28"/>
          <w:szCs w:val="28"/>
          <w:lang w:val="kk-KZ"/>
        </w:rPr>
        <w:t>, ZnO:W</w:t>
      </w:r>
      <w:r w:rsidR="004610EF" w:rsidRPr="004610EF">
        <w:rPr>
          <w:rFonts w:ascii="Times New Roman" w:hAnsi="Times New Roman" w:cs="Times New Roman"/>
          <w:sz w:val="28"/>
          <w:szCs w:val="28"/>
          <w:lang w:val="kk-KZ"/>
        </w:rPr>
        <w:t>S</w:t>
      </w:r>
      <w:r w:rsidR="007C2876" w:rsidRPr="009B660B">
        <w:rPr>
          <w:rFonts w:ascii="Times New Roman" w:hAnsi="Times New Roman" w:cs="Times New Roman"/>
          <w:sz w:val="28"/>
          <w:szCs w:val="28"/>
          <w:lang w:val="kk-KZ"/>
        </w:rPr>
        <w:t>e</w:t>
      </w:r>
      <w:r w:rsidR="004610EF" w:rsidRPr="004610EF">
        <w:rPr>
          <w:rFonts w:ascii="Times New Roman" w:hAnsi="Times New Roman" w:cs="Times New Roman"/>
          <w:sz w:val="28"/>
          <w:szCs w:val="28"/>
          <w:vertAlign w:val="subscript"/>
          <w:lang w:val="kk-KZ"/>
        </w:rPr>
        <w:t>2</w:t>
      </w:r>
      <w:r w:rsidR="007C2876" w:rsidRPr="009B660B">
        <w:rPr>
          <w:rFonts w:ascii="Times New Roman" w:hAnsi="Times New Roman" w:cs="Times New Roman"/>
          <w:sz w:val="28"/>
          <w:szCs w:val="28"/>
          <w:lang w:val="kk-KZ"/>
        </w:rPr>
        <w:t xml:space="preserve"> нанокомпозиттік қабы</w:t>
      </w:r>
      <w:r w:rsidR="002A0148" w:rsidRPr="009B660B">
        <w:rPr>
          <w:rFonts w:ascii="Times New Roman" w:hAnsi="Times New Roman" w:cs="Times New Roman"/>
          <w:sz w:val="28"/>
          <w:szCs w:val="28"/>
          <w:lang w:val="kk-KZ"/>
        </w:rPr>
        <w:t>ршақтарының жұтылу спектрлері 48</w:t>
      </w:r>
      <w:r w:rsidR="007C2876" w:rsidRPr="009B660B">
        <w:rPr>
          <w:rFonts w:ascii="Times New Roman" w:hAnsi="Times New Roman" w:cs="Times New Roman"/>
          <w:sz w:val="28"/>
          <w:szCs w:val="28"/>
          <w:lang w:val="kk-KZ"/>
        </w:rPr>
        <w:t xml:space="preserve">-суретте келтірілген. </w:t>
      </w:r>
      <w:r w:rsidR="003925C4">
        <w:rPr>
          <w:rFonts w:ascii="Times New Roman" w:hAnsi="Times New Roman" w:cs="Times New Roman"/>
          <w:sz w:val="28"/>
          <w:szCs w:val="28"/>
          <w:lang w:val="kk-KZ"/>
        </w:rPr>
        <w:t>48-</w:t>
      </w:r>
      <w:r w:rsidR="003925C4" w:rsidRPr="009B660B">
        <w:rPr>
          <w:rFonts w:ascii="Times New Roman" w:hAnsi="Times New Roman" w:cs="Times New Roman"/>
          <w:sz w:val="28"/>
          <w:szCs w:val="28"/>
          <w:lang w:val="kk-KZ"/>
        </w:rPr>
        <w:t xml:space="preserve">суретте </w:t>
      </w:r>
      <w:r w:rsidR="007C2876" w:rsidRPr="009B660B">
        <w:rPr>
          <w:rFonts w:ascii="Times New Roman" w:hAnsi="Times New Roman" w:cs="Times New Roman"/>
          <w:sz w:val="28"/>
          <w:szCs w:val="28"/>
          <w:lang w:val="kk-KZ"/>
        </w:rPr>
        <w:t>көрсетілгендей, нанобөлшектер концентрациясының артуы жұтылу коэффициентінің артуына ықпал етеді, бұл қабыршақ қалыңдығының ө</w:t>
      </w:r>
      <w:r w:rsidR="00AF256A" w:rsidRPr="009B660B">
        <w:rPr>
          <w:rFonts w:ascii="Times New Roman" w:hAnsi="Times New Roman" w:cs="Times New Roman"/>
          <w:sz w:val="28"/>
          <w:szCs w:val="28"/>
          <w:lang w:val="kk-KZ"/>
        </w:rPr>
        <w:t xml:space="preserve">згеруіне байланысты. </w:t>
      </w:r>
    </w:p>
    <w:p w:rsidR="00C36F15" w:rsidRDefault="00C36F15" w:rsidP="009827DE">
      <w:pPr>
        <w:spacing w:after="0" w:line="240" w:lineRule="auto"/>
        <w:ind w:firstLine="709"/>
        <w:jc w:val="both"/>
        <w:rPr>
          <w:rFonts w:ascii="Times New Roman" w:hAnsi="Times New Roman" w:cs="Times New Roman"/>
          <w:sz w:val="28"/>
          <w:szCs w:val="28"/>
          <w:lang w:val="kk-KZ"/>
        </w:rPr>
      </w:pPr>
    </w:p>
    <w:p w:rsidR="006F18ED" w:rsidRPr="009B660B" w:rsidRDefault="006F18ED" w:rsidP="003925C4">
      <w:pPr>
        <w:spacing w:after="0" w:line="240" w:lineRule="auto"/>
        <w:jc w:val="center"/>
        <w:rPr>
          <w:rFonts w:ascii="Times New Roman" w:hAnsi="Times New Roman" w:cs="Times New Roman"/>
          <w:noProof/>
          <w:sz w:val="28"/>
          <w:szCs w:val="28"/>
          <w:lang w:val="kk-KZ" w:eastAsia="ru-RU"/>
        </w:rPr>
      </w:pPr>
      <w:r w:rsidRPr="009B660B">
        <w:rPr>
          <w:rFonts w:ascii="Times New Roman" w:hAnsi="Times New Roman" w:cs="Times New Roman"/>
          <w:noProof/>
          <w:sz w:val="28"/>
          <w:szCs w:val="28"/>
          <w:lang w:eastAsia="ru-RU"/>
        </w:rPr>
        <w:drawing>
          <wp:inline distT="0" distB="0" distL="0" distR="0" wp14:anchorId="5CE3484A" wp14:editId="16591F9E">
            <wp:extent cx="1997305" cy="1765738"/>
            <wp:effectExtent l="0" t="0" r="3175" b="6350"/>
            <wp:docPr id="98" name="Рисунок 98" descr="D:\доки докторантура\userdata\OneDrive\Рабочий стол\спектры 4 глава\MoS2 оп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спектры 4 глава\MoS2 оптика.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7804" t="9693" r="11292" b="4251"/>
                    <a:stretch/>
                  </pic:blipFill>
                  <pic:spPr bwMode="auto">
                    <a:xfrm>
                      <a:off x="0" y="0"/>
                      <a:ext cx="2010556" cy="1777452"/>
                    </a:xfrm>
                    <a:prstGeom prst="rect">
                      <a:avLst/>
                    </a:prstGeom>
                    <a:noFill/>
                    <a:ln>
                      <a:noFill/>
                    </a:ln>
                    <a:extLst>
                      <a:ext uri="{53640926-AAD7-44D8-BBD7-CCE9431645EC}">
                        <a14:shadowObscured xmlns:a14="http://schemas.microsoft.com/office/drawing/2010/main"/>
                      </a:ext>
                    </a:extLst>
                  </pic:spPr>
                </pic:pic>
              </a:graphicData>
            </a:graphic>
          </wp:inline>
        </w:drawing>
      </w:r>
      <w:r w:rsidR="00E41D93">
        <w:rPr>
          <w:rFonts w:ascii="Times New Roman" w:hAnsi="Times New Roman" w:cs="Times New Roman"/>
          <w:noProof/>
          <w:sz w:val="28"/>
          <w:szCs w:val="28"/>
          <w:lang w:val="kk-KZ" w:eastAsia="ru-RU"/>
        </w:rPr>
        <w:t xml:space="preserve">     </w:t>
      </w:r>
      <w:r w:rsidRPr="009B660B">
        <w:rPr>
          <w:rFonts w:ascii="Times New Roman" w:hAnsi="Times New Roman" w:cs="Times New Roman"/>
          <w:noProof/>
          <w:sz w:val="28"/>
          <w:szCs w:val="28"/>
          <w:lang w:eastAsia="ru-RU"/>
        </w:rPr>
        <w:drawing>
          <wp:inline distT="0" distB="0" distL="0" distR="0" wp14:anchorId="741EB6FA" wp14:editId="595E9911">
            <wp:extent cx="1970690" cy="1836464"/>
            <wp:effectExtent l="0" t="0" r="0" b="0"/>
            <wp:docPr id="100" name="Рисунок 100" descr="D:\доки докторантура\userdata\OneDrive\Рабочий стол\M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и докторантура\userdata\OneDrive\Рабочий стол\Mose2.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585" t="8332" r="10772" b="3402"/>
                    <a:stretch/>
                  </pic:blipFill>
                  <pic:spPr bwMode="auto">
                    <a:xfrm>
                      <a:off x="0" y="0"/>
                      <a:ext cx="1989672" cy="1854153"/>
                    </a:xfrm>
                    <a:prstGeom prst="rect">
                      <a:avLst/>
                    </a:prstGeom>
                    <a:noFill/>
                    <a:ln>
                      <a:noFill/>
                    </a:ln>
                    <a:extLst>
                      <a:ext uri="{53640926-AAD7-44D8-BBD7-CCE9431645EC}">
                        <a14:shadowObscured xmlns:a14="http://schemas.microsoft.com/office/drawing/2010/main"/>
                      </a:ext>
                    </a:extLst>
                  </pic:spPr>
                </pic:pic>
              </a:graphicData>
            </a:graphic>
          </wp:inline>
        </w:drawing>
      </w:r>
    </w:p>
    <w:p w:rsidR="006F18ED" w:rsidRPr="009B660B" w:rsidRDefault="006F18ED" w:rsidP="006F18ED">
      <w:pPr>
        <w:spacing w:after="0" w:line="240" w:lineRule="auto"/>
        <w:ind w:firstLine="709"/>
        <w:jc w:val="both"/>
        <w:rPr>
          <w:rFonts w:ascii="Times New Roman" w:hAnsi="Times New Roman" w:cs="Times New Roman"/>
          <w:noProof/>
          <w:sz w:val="24"/>
          <w:szCs w:val="24"/>
          <w:lang w:val="kk-KZ" w:eastAsia="ru-RU"/>
        </w:rPr>
      </w:pPr>
      <w:r w:rsidRPr="009B660B">
        <w:rPr>
          <w:rFonts w:ascii="Times New Roman" w:hAnsi="Times New Roman" w:cs="Times New Roman"/>
          <w:noProof/>
          <w:sz w:val="24"/>
          <w:szCs w:val="24"/>
          <w:lang w:val="kk-KZ" w:eastAsia="ru-RU"/>
        </w:rPr>
        <w:t xml:space="preserve">      </w:t>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t xml:space="preserve">а            </w:t>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t>b</w:t>
      </w:r>
    </w:p>
    <w:p w:rsidR="006F18ED" w:rsidRPr="009B660B" w:rsidRDefault="006F18ED" w:rsidP="003925C4">
      <w:pPr>
        <w:spacing w:after="0" w:line="240" w:lineRule="auto"/>
        <w:jc w:val="center"/>
        <w:rPr>
          <w:rFonts w:ascii="Times New Roman" w:hAnsi="Times New Roman" w:cs="Times New Roman"/>
          <w:noProof/>
          <w:sz w:val="28"/>
          <w:szCs w:val="28"/>
          <w:lang w:val="kk-KZ" w:eastAsia="ru-RU"/>
        </w:rPr>
      </w:pPr>
      <w:r w:rsidRPr="009B660B">
        <w:rPr>
          <w:rFonts w:ascii="Times New Roman" w:hAnsi="Times New Roman" w:cs="Times New Roman"/>
          <w:noProof/>
          <w:sz w:val="28"/>
          <w:szCs w:val="28"/>
          <w:lang w:eastAsia="ru-RU"/>
        </w:rPr>
        <w:drawing>
          <wp:inline distT="0" distB="0" distL="0" distR="0" wp14:anchorId="1D2311F2" wp14:editId="6574328D">
            <wp:extent cx="2095261" cy="1671145"/>
            <wp:effectExtent l="0" t="0" r="635" b="5715"/>
            <wp:docPr id="109" name="Рисунок 109" descr="D:\доки докторантура\userdata\OneDrive\Рабочий стол\спектры 4 глава\W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и докторантура\userdata\OneDrive\Рабочий стол\спектры 4 глава\Wse2.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7934" t="9864" r="11291" b="4762"/>
                    <a:stretch/>
                  </pic:blipFill>
                  <pic:spPr bwMode="auto">
                    <a:xfrm>
                      <a:off x="0" y="0"/>
                      <a:ext cx="2112173" cy="1684634"/>
                    </a:xfrm>
                    <a:prstGeom prst="rect">
                      <a:avLst/>
                    </a:prstGeom>
                    <a:noFill/>
                    <a:ln>
                      <a:noFill/>
                    </a:ln>
                    <a:extLst>
                      <a:ext uri="{53640926-AAD7-44D8-BBD7-CCE9431645EC}">
                        <a14:shadowObscured xmlns:a14="http://schemas.microsoft.com/office/drawing/2010/main"/>
                      </a:ext>
                    </a:extLst>
                  </pic:spPr>
                </pic:pic>
              </a:graphicData>
            </a:graphic>
          </wp:inline>
        </w:drawing>
      </w:r>
    </w:p>
    <w:p w:rsidR="006F18ED" w:rsidRPr="009B660B" w:rsidRDefault="006F18ED" w:rsidP="00004646">
      <w:pPr>
        <w:spacing w:after="0" w:line="240" w:lineRule="auto"/>
        <w:jc w:val="center"/>
        <w:rPr>
          <w:rFonts w:ascii="Times New Roman" w:hAnsi="Times New Roman" w:cs="Times New Roman"/>
          <w:noProof/>
          <w:sz w:val="28"/>
          <w:szCs w:val="28"/>
          <w:lang w:val="kk-KZ" w:eastAsia="ru-RU"/>
        </w:rPr>
      </w:pPr>
      <w:r w:rsidRPr="009B660B">
        <w:rPr>
          <w:rFonts w:ascii="Times New Roman" w:hAnsi="Times New Roman" w:cs="Times New Roman"/>
          <w:noProof/>
          <w:sz w:val="24"/>
          <w:szCs w:val="24"/>
          <w:lang w:val="kk-KZ" w:eastAsia="ru-RU"/>
        </w:rPr>
        <w:t>с</w:t>
      </w:r>
    </w:p>
    <w:p w:rsidR="00004646" w:rsidRPr="00004646" w:rsidRDefault="00004646" w:rsidP="00004646">
      <w:pPr>
        <w:spacing w:after="0" w:line="240" w:lineRule="auto"/>
        <w:ind w:firstLine="709"/>
        <w:jc w:val="both"/>
        <w:rPr>
          <w:rFonts w:ascii="Times New Roman" w:hAnsi="Times New Roman"/>
          <w:noProof/>
          <w:sz w:val="16"/>
          <w:szCs w:val="16"/>
          <w:lang w:val="kk-KZ" w:eastAsia="ru-RU"/>
        </w:rPr>
      </w:pPr>
    </w:p>
    <w:p w:rsidR="006F18ED" w:rsidRPr="009B660B" w:rsidRDefault="006F18ED" w:rsidP="00004646">
      <w:pPr>
        <w:spacing w:after="0" w:line="240" w:lineRule="auto"/>
        <w:ind w:firstLine="709"/>
        <w:jc w:val="both"/>
        <w:rPr>
          <w:rFonts w:ascii="Times New Roman" w:hAnsi="Times New Roman"/>
          <w:sz w:val="24"/>
          <w:szCs w:val="24"/>
          <w:lang w:val="kk-KZ"/>
        </w:rPr>
      </w:pPr>
      <w:r w:rsidRPr="009B660B">
        <w:rPr>
          <w:rFonts w:ascii="Times New Roman" w:hAnsi="Times New Roman"/>
          <w:noProof/>
          <w:sz w:val="24"/>
          <w:szCs w:val="24"/>
          <w:lang w:val="kk-KZ" w:eastAsia="ru-RU"/>
        </w:rPr>
        <w:t xml:space="preserve">а </w:t>
      </w:r>
      <w:r w:rsidR="00004646">
        <w:rPr>
          <w:rFonts w:ascii="Times New Roman" w:hAnsi="Times New Roman"/>
          <w:noProof/>
          <w:sz w:val="24"/>
          <w:szCs w:val="24"/>
          <w:lang w:val="kk-KZ" w:eastAsia="ru-RU"/>
        </w:rPr>
        <w:t xml:space="preserve">- </w:t>
      </w:r>
      <w:r w:rsidRPr="009B660B">
        <w:rPr>
          <w:rStyle w:val="ezkurwreuab5ozgtqnkl"/>
          <w:rFonts w:ascii="Times New Roman" w:hAnsi="Times New Roman"/>
          <w:sz w:val="24"/>
          <w:szCs w:val="24"/>
          <w:lang w:val="kk-KZ"/>
        </w:rPr>
        <w:t>ZnO:MoS</w:t>
      </w:r>
      <w:r w:rsidRPr="009B660B">
        <w:rPr>
          <w:rStyle w:val="ezkurwreuab5ozgtqnkl"/>
          <w:rFonts w:ascii="Times New Roman" w:hAnsi="Times New Roman"/>
          <w:sz w:val="24"/>
          <w:szCs w:val="24"/>
          <w:vertAlign w:val="subscript"/>
          <w:lang w:val="kk-KZ"/>
        </w:rPr>
        <w:t>2</w:t>
      </w:r>
      <w:r w:rsidRPr="009B660B">
        <w:rPr>
          <w:rFonts w:ascii="Times New Roman" w:hAnsi="Times New Roman"/>
          <w:sz w:val="24"/>
          <w:szCs w:val="24"/>
          <w:lang w:val="kk-KZ"/>
        </w:rPr>
        <w:t xml:space="preserve">; </w:t>
      </w:r>
      <w:r w:rsidRPr="009B660B">
        <w:rPr>
          <w:rFonts w:ascii="Times New Roman" w:hAnsi="Times New Roman"/>
          <w:noProof/>
          <w:sz w:val="24"/>
          <w:szCs w:val="24"/>
          <w:lang w:val="kk-KZ" w:eastAsia="ru-RU"/>
        </w:rPr>
        <w:t>b</w:t>
      </w:r>
      <w:r w:rsidRPr="009B660B">
        <w:rPr>
          <w:rStyle w:val="ezkurwreuab5ozgtqnkl"/>
          <w:rFonts w:ascii="Times New Roman" w:hAnsi="Times New Roman"/>
          <w:sz w:val="24"/>
          <w:szCs w:val="24"/>
          <w:lang w:val="kk-KZ"/>
        </w:rPr>
        <w:t xml:space="preserve"> </w:t>
      </w:r>
      <w:r w:rsidR="00004646">
        <w:rPr>
          <w:rStyle w:val="ezkurwreuab5ozgtqnkl"/>
          <w:rFonts w:ascii="Times New Roman" w:hAnsi="Times New Roman"/>
          <w:sz w:val="24"/>
          <w:szCs w:val="24"/>
          <w:lang w:val="kk-KZ"/>
        </w:rPr>
        <w:t xml:space="preserve">- </w:t>
      </w:r>
      <w:r w:rsidRPr="009B660B">
        <w:rPr>
          <w:rStyle w:val="ezkurwreuab5ozgtqnkl"/>
          <w:rFonts w:ascii="Times New Roman" w:hAnsi="Times New Roman"/>
          <w:sz w:val="24"/>
          <w:szCs w:val="24"/>
          <w:lang w:val="kk-KZ"/>
        </w:rPr>
        <w:t>ZnO:MoSe</w:t>
      </w:r>
      <w:r w:rsidRPr="009B660B">
        <w:rPr>
          <w:rStyle w:val="ezkurwreuab5ozgtqnkl"/>
          <w:rFonts w:ascii="Times New Roman" w:hAnsi="Times New Roman"/>
          <w:sz w:val="24"/>
          <w:szCs w:val="24"/>
          <w:vertAlign w:val="subscript"/>
          <w:lang w:val="kk-KZ"/>
        </w:rPr>
        <w:t>2</w:t>
      </w:r>
      <w:r w:rsidRPr="009B660B">
        <w:rPr>
          <w:rStyle w:val="ezkurwreuab5ozgtqnkl"/>
          <w:rFonts w:ascii="Times New Roman" w:hAnsi="Times New Roman"/>
          <w:sz w:val="24"/>
          <w:szCs w:val="24"/>
          <w:lang w:val="kk-KZ"/>
        </w:rPr>
        <w:t xml:space="preserve">; </w:t>
      </w:r>
      <w:r w:rsidRPr="009B660B">
        <w:rPr>
          <w:rFonts w:ascii="Times New Roman" w:hAnsi="Times New Roman" w:cs="Times New Roman"/>
          <w:noProof/>
          <w:sz w:val="24"/>
          <w:szCs w:val="24"/>
          <w:lang w:val="kk-KZ" w:eastAsia="ru-RU"/>
        </w:rPr>
        <w:t xml:space="preserve">с </w:t>
      </w:r>
      <w:r w:rsidR="00004646">
        <w:rPr>
          <w:rFonts w:ascii="Times New Roman" w:hAnsi="Times New Roman" w:cs="Times New Roman"/>
          <w:noProof/>
          <w:sz w:val="24"/>
          <w:szCs w:val="24"/>
          <w:lang w:val="kk-KZ" w:eastAsia="ru-RU"/>
        </w:rPr>
        <w:t xml:space="preserve">- </w:t>
      </w:r>
      <w:r w:rsidRPr="009B660B">
        <w:rPr>
          <w:rStyle w:val="ezkurwreuab5ozgtqnkl"/>
          <w:rFonts w:ascii="Times New Roman" w:hAnsi="Times New Roman"/>
          <w:sz w:val="24"/>
          <w:szCs w:val="24"/>
          <w:lang w:val="kk-KZ"/>
        </w:rPr>
        <w:t>ZnO:</w:t>
      </w:r>
      <w:r w:rsidRPr="009B660B">
        <w:rPr>
          <w:rFonts w:ascii="Times New Roman" w:hAnsi="Times New Roman"/>
          <w:sz w:val="24"/>
          <w:szCs w:val="24"/>
          <w:lang w:val="kk-KZ"/>
        </w:rPr>
        <w:t>WSe</w:t>
      </w:r>
      <w:r w:rsidRPr="009B660B">
        <w:rPr>
          <w:rFonts w:ascii="Times New Roman" w:hAnsi="Times New Roman"/>
          <w:sz w:val="24"/>
          <w:szCs w:val="24"/>
          <w:vertAlign w:val="subscript"/>
          <w:lang w:val="kk-KZ"/>
        </w:rPr>
        <w:t>2</w:t>
      </w:r>
    </w:p>
    <w:p w:rsidR="00C36F15" w:rsidRPr="00004646" w:rsidRDefault="00C36F15" w:rsidP="000A2862">
      <w:pPr>
        <w:spacing w:after="0" w:line="240" w:lineRule="auto"/>
        <w:ind w:firstLine="709"/>
        <w:jc w:val="center"/>
        <w:rPr>
          <w:rFonts w:ascii="Times New Roman" w:hAnsi="Times New Roman"/>
          <w:noProof/>
          <w:sz w:val="16"/>
          <w:szCs w:val="16"/>
          <w:lang w:val="kk-KZ" w:eastAsia="ru-RU"/>
        </w:rPr>
      </w:pPr>
    </w:p>
    <w:p w:rsidR="006F18ED" w:rsidRPr="009B660B" w:rsidRDefault="006F18ED" w:rsidP="00004646">
      <w:pPr>
        <w:spacing w:after="0" w:line="240" w:lineRule="auto"/>
        <w:jc w:val="center"/>
        <w:rPr>
          <w:rStyle w:val="ezkurwreuab5ozgtqnkl"/>
          <w:rFonts w:ascii="Times New Roman" w:hAnsi="Times New Roman"/>
          <w:sz w:val="28"/>
          <w:szCs w:val="28"/>
          <w:lang w:val="kk-KZ"/>
        </w:rPr>
      </w:pPr>
      <w:r w:rsidRPr="009B660B">
        <w:rPr>
          <w:rFonts w:ascii="Times New Roman" w:hAnsi="Times New Roman"/>
          <w:noProof/>
          <w:sz w:val="28"/>
          <w:szCs w:val="28"/>
          <w:lang w:val="kk-KZ" w:eastAsia="ru-RU"/>
        </w:rPr>
        <w:t xml:space="preserve">Сурет </w:t>
      </w:r>
      <w:r w:rsidRPr="009B660B">
        <w:rPr>
          <w:rFonts w:ascii="Times New Roman" w:hAnsi="Times New Roman"/>
          <w:color w:val="FF0000"/>
          <w:sz w:val="28"/>
          <w:szCs w:val="28"/>
          <w:lang w:val="kk-KZ"/>
        </w:rPr>
        <w:t xml:space="preserve"> </w:t>
      </w:r>
      <w:r w:rsidR="002A0148" w:rsidRPr="009B660B">
        <w:rPr>
          <w:rFonts w:ascii="Times New Roman" w:hAnsi="Times New Roman"/>
          <w:noProof/>
          <w:sz w:val="28"/>
          <w:szCs w:val="28"/>
          <w:lang w:val="kk-KZ" w:eastAsia="ru-RU"/>
        </w:rPr>
        <w:t>48</w:t>
      </w:r>
      <w:r w:rsidRPr="009B660B">
        <w:rPr>
          <w:rFonts w:ascii="Times New Roman" w:hAnsi="Times New Roman"/>
          <w:noProof/>
          <w:sz w:val="28"/>
          <w:szCs w:val="28"/>
          <w:lang w:val="kk-KZ"/>
        </w:rPr>
        <w:t xml:space="preserve"> – </w:t>
      </w:r>
      <w:r w:rsidRPr="009B660B">
        <w:rPr>
          <w:rFonts w:ascii="Times New Roman" w:hAnsi="Times New Roman"/>
          <w:noProof/>
          <w:sz w:val="28"/>
          <w:szCs w:val="28"/>
          <w:lang w:val="kk-KZ" w:eastAsia="ru-RU"/>
        </w:rPr>
        <w:t>а, b, с</w:t>
      </w:r>
      <w:r w:rsidRPr="009B660B">
        <w:rPr>
          <w:rStyle w:val="ezkurwreuab5ozgtqnkl"/>
          <w:rFonts w:ascii="Times New Roman" w:hAnsi="Times New Roman"/>
          <w:sz w:val="28"/>
          <w:szCs w:val="28"/>
          <w:lang w:val="kk-KZ"/>
        </w:rPr>
        <w:t xml:space="preserve"> </w:t>
      </w:r>
      <w:r w:rsidRPr="009B660B">
        <w:rPr>
          <w:rFonts w:ascii="Times New Roman" w:hAnsi="Times New Roman"/>
          <w:noProof/>
          <w:sz w:val="28"/>
          <w:szCs w:val="28"/>
          <w:lang w:val="kk-KZ" w:eastAsia="ru-RU"/>
        </w:rPr>
        <w:t xml:space="preserve"> </w:t>
      </w:r>
      <w:r w:rsidRPr="009B660B">
        <w:rPr>
          <w:rStyle w:val="ezkurwreuab5ozgtqnkl"/>
          <w:rFonts w:ascii="Times New Roman" w:hAnsi="Times New Roman"/>
          <w:sz w:val="28"/>
          <w:szCs w:val="28"/>
          <w:lang w:val="kk-KZ"/>
        </w:rPr>
        <w:t xml:space="preserve">ZnO:NP </w:t>
      </w:r>
      <w:r w:rsidRPr="009B660B">
        <w:rPr>
          <w:rFonts w:ascii="Times New Roman" w:hAnsi="Times New Roman"/>
          <w:sz w:val="28"/>
          <w:szCs w:val="28"/>
          <w:lang w:val="kk-KZ"/>
        </w:rPr>
        <w:t>2DTMDs нанокомпозиттік қабыршақтардың жұтылу спектрі</w:t>
      </w:r>
    </w:p>
    <w:p w:rsidR="00C36F15" w:rsidRDefault="00C36F15" w:rsidP="00AF256A">
      <w:pPr>
        <w:spacing w:after="0" w:line="240" w:lineRule="auto"/>
        <w:ind w:firstLine="709"/>
        <w:jc w:val="both"/>
        <w:rPr>
          <w:rFonts w:ascii="Times New Roman" w:hAnsi="Times New Roman" w:cs="Times New Roman"/>
          <w:sz w:val="28"/>
          <w:szCs w:val="28"/>
          <w:lang w:val="kk-KZ"/>
        </w:rPr>
      </w:pPr>
    </w:p>
    <w:p w:rsidR="00913417" w:rsidRPr="009B660B" w:rsidRDefault="00AF256A" w:rsidP="00AF256A">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Tauc графигі әдісін қолдану арқылы оптикалық тыйым салынған аймақ енінің </w:t>
      </w:r>
      <w:r w:rsidR="007A0068" w:rsidRPr="009B660B">
        <w:rPr>
          <w:rFonts w:ascii="Times New Roman" w:hAnsi="Times New Roman" w:cs="Times New Roman"/>
          <w:sz w:val="28"/>
          <w:szCs w:val="28"/>
          <w:lang w:val="kk-KZ"/>
        </w:rPr>
        <w:t xml:space="preserve">(band gap) </w:t>
      </w:r>
      <w:r w:rsidRPr="009B660B">
        <w:rPr>
          <w:rFonts w:ascii="Times New Roman" w:hAnsi="Times New Roman" w:cs="Times New Roman"/>
          <w:sz w:val="28"/>
          <w:szCs w:val="28"/>
          <w:lang w:val="kk-KZ"/>
        </w:rPr>
        <w:t xml:space="preserve">өзгерісі анықталды, бұл </w:t>
      </w:r>
      <w:r w:rsidR="007F3571" w:rsidRPr="009B660B">
        <w:rPr>
          <w:rFonts w:ascii="Times New Roman" w:hAnsi="Times New Roman" w:cs="Times New Roman"/>
          <w:sz w:val="28"/>
          <w:szCs w:val="28"/>
          <w:lang w:val="kk-KZ"/>
        </w:rPr>
        <w:t xml:space="preserve">2D TMDs нанобөлшектерінің ZnO </w:t>
      </w:r>
      <w:r w:rsidR="007F3571" w:rsidRPr="009B660B">
        <w:rPr>
          <w:rFonts w:ascii="Times New Roman" w:hAnsi="Times New Roman" w:cs="Times New Roman"/>
          <w:sz w:val="28"/>
          <w:szCs w:val="28"/>
          <w:lang w:val="kk-KZ"/>
        </w:rPr>
        <w:lastRenderedPageBreak/>
        <w:t>қабыршағының</w:t>
      </w:r>
      <w:r w:rsidRPr="009B660B">
        <w:rPr>
          <w:rFonts w:ascii="Times New Roman" w:hAnsi="Times New Roman" w:cs="Times New Roman"/>
          <w:sz w:val="28"/>
          <w:szCs w:val="28"/>
          <w:lang w:val="kk-KZ"/>
        </w:rPr>
        <w:t xml:space="preserve"> электрондық құрылымына әсер ететінін айқындап отыр. </w:t>
      </w:r>
      <w:r w:rsidR="00913417" w:rsidRPr="009B660B">
        <w:rPr>
          <w:rFonts w:ascii="Times New Roman" w:hAnsi="Times New Roman" w:cs="Times New Roman"/>
          <w:sz w:val="28"/>
          <w:szCs w:val="28"/>
          <w:lang w:val="kk-KZ"/>
        </w:rPr>
        <w:t>Нанобөлшектердің 2D TMDs концентрациясының 2%-дан 8%-ға дейін артуы кезінде</w:t>
      </w:r>
      <w:r w:rsidR="00CD6CE4" w:rsidRPr="009B660B">
        <w:rPr>
          <w:rFonts w:ascii="Times New Roman" w:hAnsi="Times New Roman" w:cs="Times New Roman"/>
          <w:sz w:val="28"/>
          <w:szCs w:val="28"/>
          <w:lang w:val="kk-KZ"/>
        </w:rPr>
        <w:t xml:space="preserve"> </w:t>
      </w:r>
      <w:r w:rsidR="003A70E9" w:rsidRPr="003A70E9">
        <w:rPr>
          <w:rFonts w:ascii="Times New Roman" w:hAnsi="Times New Roman" w:cs="Times New Roman"/>
          <w:sz w:val="28"/>
          <w:szCs w:val="28"/>
          <w:lang w:val="kk-KZ"/>
        </w:rPr>
        <w:t>E</w:t>
      </w:r>
      <w:r w:rsidR="003A70E9" w:rsidRPr="003A70E9">
        <w:rPr>
          <w:rFonts w:ascii="Times New Roman" w:hAnsi="Times New Roman" w:cs="Times New Roman"/>
          <w:sz w:val="28"/>
          <w:szCs w:val="28"/>
          <w:vertAlign w:val="subscript"/>
          <w:lang w:val="kk-KZ"/>
        </w:rPr>
        <w:t xml:space="preserve">g </w:t>
      </w:r>
      <w:r w:rsidR="003A70E9">
        <w:rPr>
          <w:rFonts w:ascii="Times New Roman" w:hAnsi="Times New Roman" w:cs="Times New Roman"/>
          <w:sz w:val="28"/>
          <w:szCs w:val="28"/>
          <w:lang w:val="kk-KZ"/>
        </w:rPr>
        <w:t>ені</w:t>
      </w:r>
      <w:r w:rsidR="00F001C3">
        <w:rPr>
          <w:rFonts w:ascii="Times New Roman" w:hAnsi="Times New Roman" w:cs="Times New Roman"/>
          <w:sz w:val="28"/>
          <w:szCs w:val="28"/>
          <w:lang w:val="kk-KZ"/>
        </w:rPr>
        <w:t xml:space="preserve"> 3,29 эВ-тан </w:t>
      </w:r>
      <w:r w:rsidR="00F001C3" w:rsidRPr="00F001C3">
        <w:rPr>
          <w:rFonts w:ascii="Times New Roman" w:hAnsi="Times New Roman" w:cs="Times New Roman"/>
          <w:sz w:val="28"/>
          <w:szCs w:val="28"/>
          <w:lang w:val="kk-KZ"/>
        </w:rPr>
        <w:t>2</w:t>
      </w:r>
      <w:r w:rsidR="00F001C3">
        <w:rPr>
          <w:rFonts w:ascii="Times New Roman" w:hAnsi="Times New Roman" w:cs="Times New Roman"/>
          <w:sz w:val="28"/>
          <w:szCs w:val="28"/>
          <w:lang w:val="kk-KZ"/>
        </w:rPr>
        <w:t>,9</w:t>
      </w:r>
      <w:r w:rsidR="00913417" w:rsidRPr="009B660B">
        <w:rPr>
          <w:rFonts w:ascii="Times New Roman" w:hAnsi="Times New Roman" w:cs="Times New Roman"/>
          <w:sz w:val="28"/>
          <w:szCs w:val="28"/>
          <w:lang w:val="kk-KZ"/>
        </w:rPr>
        <w:t xml:space="preserve"> эВ-қа дейін біртіндеп </w:t>
      </w:r>
      <w:r w:rsidR="007C35CD">
        <w:rPr>
          <w:rFonts w:ascii="Times New Roman" w:hAnsi="Times New Roman" w:cs="Times New Roman"/>
          <w:sz w:val="28"/>
          <w:szCs w:val="28"/>
          <w:lang w:val="kk-KZ"/>
        </w:rPr>
        <w:t>төмендейді</w:t>
      </w:r>
      <w:r w:rsidR="00913417" w:rsidRPr="009B660B">
        <w:rPr>
          <w:rFonts w:ascii="Times New Roman" w:hAnsi="Times New Roman" w:cs="Times New Roman"/>
          <w:sz w:val="28"/>
          <w:szCs w:val="28"/>
          <w:lang w:val="kk-KZ"/>
        </w:rPr>
        <w:t xml:space="preserve">. Бұл құбылыс 2D TMDs нанобөлшектерінің ZnO құрылымына енгізілуімен байланысты болуы мүмкін, өйткені бұл энергетикалық деңгейлердің өзгеруіне және, тиісінше, </w:t>
      </w:r>
      <w:r w:rsidR="002D05AD">
        <w:rPr>
          <w:rFonts w:ascii="Times New Roman" w:hAnsi="Times New Roman" w:cs="Times New Roman"/>
          <w:sz w:val="28"/>
          <w:szCs w:val="28"/>
          <w:lang w:val="kk-KZ"/>
        </w:rPr>
        <w:t xml:space="preserve">оптикалық </w:t>
      </w:r>
      <w:r w:rsidR="00913417" w:rsidRPr="009B660B">
        <w:rPr>
          <w:rFonts w:ascii="Times New Roman" w:hAnsi="Times New Roman" w:cs="Times New Roman"/>
          <w:sz w:val="28"/>
          <w:szCs w:val="28"/>
          <w:lang w:val="kk-KZ"/>
        </w:rPr>
        <w:t xml:space="preserve">тыйым салынған аймақ енінің </w:t>
      </w:r>
      <w:r w:rsidR="00CD6CE4" w:rsidRPr="009B660B">
        <w:rPr>
          <w:rFonts w:ascii="Times New Roman" w:hAnsi="Times New Roman" w:cs="Times New Roman"/>
          <w:sz w:val="28"/>
          <w:szCs w:val="28"/>
          <w:lang w:val="kk-KZ"/>
        </w:rPr>
        <w:t>кемуіне</w:t>
      </w:r>
      <w:r w:rsidR="00913417" w:rsidRPr="009B660B">
        <w:rPr>
          <w:rFonts w:ascii="Times New Roman" w:hAnsi="Times New Roman" w:cs="Times New Roman"/>
          <w:sz w:val="28"/>
          <w:szCs w:val="28"/>
          <w:lang w:val="kk-KZ"/>
        </w:rPr>
        <w:t xml:space="preserve"> әкеледі. Нанобөлшектердің төмен концентрацияларының енгізілуі кристалдық құрылымды жақсартуға және ақаулардың санын азайтуға ықпал етеді, бұл, өз кезегінде, </w:t>
      </w:r>
      <w:r w:rsidR="003A70E9" w:rsidRPr="003A70E9">
        <w:rPr>
          <w:rFonts w:ascii="Times New Roman" w:hAnsi="Times New Roman" w:cs="Times New Roman"/>
          <w:sz w:val="28"/>
          <w:szCs w:val="28"/>
          <w:lang w:val="kk-KZ"/>
        </w:rPr>
        <w:t>E</w:t>
      </w:r>
      <w:r w:rsidR="003A70E9" w:rsidRPr="003A70E9">
        <w:rPr>
          <w:rFonts w:ascii="Times New Roman" w:hAnsi="Times New Roman" w:cs="Times New Roman"/>
          <w:sz w:val="28"/>
          <w:szCs w:val="28"/>
          <w:vertAlign w:val="subscript"/>
          <w:lang w:val="kk-KZ"/>
        </w:rPr>
        <w:t xml:space="preserve">g </w:t>
      </w:r>
      <w:r w:rsidR="003A70E9">
        <w:rPr>
          <w:rFonts w:ascii="Times New Roman" w:hAnsi="Times New Roman" w:cs="Times New Roman"/>
          <w:sz w:val="28"/>
          <w:szCs w:val="28"/>
          <w:lang w:val="kk-KZ"/>
        </w:rPr>
        <w:t>енінің</w:t>
      </w:r>
      <w:r w:rsidR="00913417" w:rsidRPr="009B660B">
        <w:rPr>
          <w:rFonts w:ascii="Times New Roman" w:hAnsi="Times New Roman" w:cs="Times New Roman"/>
          <w:sz w:val="28"/>
          <w:szCs w:val="28"/>
          <w:lang w:val="kk-KZ"/>
        </w:rPr>
        <w:t xml:space="preserve"> </w:t>
      </w:r>
      <w:r w:rsidR="00CD6CE4" w:rsidRPr="009B660B">
        <w:rPr>
          <w:rFonts w:ascii="Times New Roman" w:hAnsi="Times New Roman" w:cs="Times New Roman"/>
          <w:sz w:val="28"/>
          <w:szCs w:val="28"/>
          <w:lang w:val="kk-KZ"/>
        </w:rPr>
        <w:t>кемуі</w:t>
      </w:r>
      <w:r w:rsidRPr="009B660B">
        <w:rPr>
          <w:rFonts w:ascii="Times New Roman" w:hAnsi="Times New Roman" w:cs="Times New Roman"/>
          <w:sz w:val="28"/>
          <w:szCs w:val="28"/>
          <w:lang w:val="kk-KZ"/>
        </w:rPr>
        <w:t>не</w:t>
      </w:r>
      <w:r w:rsidR="00913417" w:rsidRPr="009B660B">
        <w:rPr>
          <w:rFonts w:ascii="Times New Roman" w:hAnsi="Times New Roman" w:cs="Times New Roman"/>
          <w:sz w:val="28"/>
          <w:szCs w:val="28"/>
          <w:lang w:val="kk-KZ"/>
        </w:rPr>
        <w:t xml:space="preserve"> ықпал етеді</w:t>
      </w:r>
      <w:r w:rsidR="00004646">
        <w:rPr>
          <w:rFonts w:ascii="Times New Roman" w:hAnsi="Times New Roman" w:cs="Times New Roman"/>
          <w:sz w:val="28"/>
          <w:szCs w:val="28"/>
          <w:lang w:val="kk-KZ"/>
        </w:rPr>
        <w:t xml:space="preserve"> (49-сурет)</w:t>
      </w:r>
      <w:r w:rsidR="00913417" w:rsidRPr="009B660B">
        <w:rPr>
          <w:rFonts w:ascii="Times New Roman" w:hAnsi="Times New Roman" w:cs="Times New Roman"/>
          <w:sz w:val="28"/>
          <w:szCs w:val="28"/>
          <w:lang w:val="kk-KZ"/>
        </w:rPr>
        <w:t>.</w:t>
      </w:r>
    </w:p>
    <w:p w:rsidR="006F18ED" w:rsidRPr="009B660B" w:rsidRDefault="006F18ED" w:rsidP="009827DE">
      <w:pPr>
        <w:spacing w:after="0" w:line="240" w:lineRule="auto"/>
        <w:ind w:firstLine="709"/>
        <w:jc w:val="both"/>
        <w:rPr>
          <w:rFonts w:ascii="Times New Roman" w:hAnsi="Times New Roman" w:cs="Times New Roman"/>
          <w:sz w:val="28"/>
          <w:szCs w:val="28"/>
          <w:lang w:val="kk-KZ"/>
        </w:rPr>
      </w:pPr>
    </w:p>
    <w:p w:rsidR="006F18ED" w:rsidRPr="009B660B" w:rsidRDefault="00DB134E" w:rsidP="003925C4">
      <w:pPr>
        <w:spacing w:after="0" w:line="240" w:lineRule="auto"/>
        <w:jc w:val="center"/>
        <w:rPr>
          <w:rFonts w:ascii="Times New Roman" w:hAnsi="Times New Roman" w:cs="Times New Roman"/>
          <w:sz w:val="28"/>
          <w:szCs w:val="28"/>
          <w:lang w:val="kk-KZ"/>
        </w:rPr>
      </w:pPr>
      <w:r w:rsidRPr="009B660B">
        <w:rPr>
          <w:rFonts w:ascii="Times New Roman" w:hAnsi="Times New Roman"/>
          <w:noProof/>
          <w:sz w:val="28"/>
          <w:szCs w:val="28"/>
          <w:lang w:eastAsia="ru-RU"/>
        </w:rPr>
        <w:drawing>
          <wp:inline distT="0" distB="0" distL="0" distR="0" wp14:anchorId="35C4298F" wp14:editId="417B20BA">
            <wp:extent cx="2076410" cy="1639614"/>
            <wp:effectExtent l="0" t="0" r="635" b="0"/>
            <wp:docPr id="36" name="Рисунок 36" descr="D:\доки докторантура\userdata\OneDrive\Рабочий стол\банд гап\MoS2 band g1 ок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и докторантура\userdata\OneDrive\Рабочий стол\банд гап\MoS2 band g1 окон.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8691" t="9363" r="10954" b="6773"/>
                    <a:stretch/>
                  </pic:blipFill>
                  <pic:spPr bwMode="auto">
                    <a:xfrm>
                      <a:off x="0" y="0"/>
                      <a:ext cx="2081844" cy="1643905"/>
                    </a:xfrm>
                    <a:prstGeom prst="rect">
                      <a:avLst/>
                    </a:prstGeom>
                    <a:noFill/>
                    <a:ln>
                      <a:noFill/>
                    </a:ln>
                    <a:extLst>
                      <a:ext uri="{53640926-AAD7-44D8-BBD7-CCE9431645EC}">
                        <a14:shadowObscured xmlns:a14="http://schemas.microsoft.com/office/drawing/2010/main"/>
                      </a:ext>
                    </a:extLst>
                  </pic:spPr>
                </pic:pic>
              </a:graphicData>
            </a:graphic>
          </wp:inline>
        </w:drawing>
      </w:r>
      <w:r w:rsidRPr="009B660B">
        <w:rPr>
          <w:rFonts w:ascii="Times New Roman" w:hAnsi="Times New Roman"/>
          <w:noProof/>
          <w:sz w:val="28"/>
          <w:szCs w:val="28"/>
          <w:lang w:eastAsia="ru-RU"/>
        </w:rPr>
        <w:drawing>
          <wp:inline distT="0" distB="0" distL="0" distR="0" wp14:anchorId="2BA347E1" wp14:editId="32094114">
            <wp:extent cx="1939159" cy="1631655"/>
            <wp:effectExtent l="0" t="0" r="4445" b="6985"/>
            <wp:docPr id="47" name="Рисунок 47" descr="D:\доки докторантура\userdata\OneDrive\Рабочий стол\банд гап\M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банд гап\MoSe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7624" t="10757" r="12784" b="5378"/>
                    <a:stretch/>
                  </pic:blipFill>
                  <pic:spPr bwMode="auto">
                    <a:xfrm>
                      <a:off x="0" y="0"/>
                      <a:ext cx="1946323" cy="1637683"/>
                    </a:xfrm>
                    <a:prstGeom prst="rect">
                      <a:avLst/>
                    </a:prstGeom>
                    <a:noFill/>
                    <a:ln>
                      <a:noFill/>
                    </a:ln>
                    <a:extLst>
                      <a:ext uri="{53640926-AAD7-44D8-BBD7-CCE9431645EC}">
                        <a14:shadowObscured xmlns:a14="http://schemas.microsoft.com/office/drawing/2010/main"/>
                      </a:ext>
                    </a:extLst>
                  </pic:spPr>
                </pic:pic>
              </a:graphicData>
            </a:graphic>
          </wp:inline>
        </w:drawing>
      </w:r>
    </w:p>
    <w:p w:rsidR="00DB134E" w:rsidRPr="009B660B" w:rsidRDefault="00DB134E" w:rsidP="00DB134E">
      <w:pPr>
        <w:spacing w:after="0" w:line="240" w:lineRule="auto"/>
        <w:ind w:left="2123" w:firstLine="709"/>
        <w:jc w:val="both"/>
        <w:rPr>
          <w:rFonts w:ascii="Times New Roman" w:hAnsi="Times New Roman" w:cs="Times New Roman"/>
          <w:noProof/>
          <w:sz w:val="24"/>
          <w:szCs w:val="24"/>
          <w:lang w:val="kk-KZ" w:eastAsia="ru-RU"/>
        </w:rPr>
      </w:pPr>
      <w:r w:rsidRPr="009B660B">
        <w:rPr>
          <w:rFonts w:ascii="Times New Roman" w:hAnsi="Times New Roman" w:cs="Times New Roman"/>
          <w:noProof/>
          <w:sz w:val="24"/>
          <w:szCs w:val="24"/>
          <w:lang w:val="kk-KZ" w:eastAsia="ru-RU"/>
        </w:rPr>
        <w:t xml:space="preserve">а            </w:t>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r>
      <w:r w:rsidRPr="009B660B">
        <w:rPr>
          <w:rFonts w:ascii="Times New Roman" w:hAnsi="Times New Roman" w:cs="Times New Roman"/>
          <w:noProof/>
          <w:sz w:val="24"/>
          <w:szCs w:val="24"/>
          <w:lang w:val="kk-KZ" w:eastAsia="ru-RU"/>
        </w:rPr>
        <w:tab/>
        <w:t>b</w:t>
      </w:r>
    </w:p>
    <w:p w:rsidR="00DB134E" w:rsidRPr="009B660B" w:rsidRDefault="00DB134E" w:rsidP="009827DE">
      <w:pPr>
        <w:spacing w:after="0" w:line="240" w:lineRule="auto"/>
        <w:ind w:firstLine="709"/>
        <w:jc w:val="both"/>
        <w:rPr>
          <w:rFonts w:ascii="Times New Roman" w:hAnsi="Times New Roman" w:cs="Times New Roman"/>
          <w:sz w:val="28"/>
          <w:szCs w:val="28"/>
          <w:lang w:val="kk-KZ"/>
        </w:rPr>
      </w:pPr>
    </w:p>
    <w:p w:rsidR="006F18ED" w:rsidRPr="009B660B" w:rsidRDefault="00DB134E" w:rsidP="003925C4">
      <w:pPr>
        <w:spacing w:after="0" w:line="240" w:lineRule="auto"/>
        <w:jc w:val="center"/>
        <w:rPr>
          <w:rFonts w:ascii="Times New Roman" w:hAnsi="Times New Roman" w:cs="Times New Roman"/>
          <w:sz w:val="28"/>
          <w:szCs w:val="28"/>
          <w:lang w:val="kk-KZ"/>
        </w:rPr>
      </w:pPr>
      <w:r w:rsidRPr="009B660B">
        <w:rPr>
          <w:rFonts w:ascii="Times New Roman" w:hAnsi="Times New Roman"/>
          <w:noProof/>
          <w:sz w:val="28"/>
          <w:szCs w:val="28"/>
          <w:lang w:eastAsia="ru-RU"/>
        </w:rPr>
        <w:drawing>
          <wp:inline distT="0" distB="0" distL="0" distR="0" wp14:anchorId="28127AE7" wp14:editId="6801B334">
            <wp:extent cx="2082024" cy="1655379"/>
            <wp:effectExtent l="0" t="0" r="0" b="2540"/>
            <wp:docPr id="48" name="Рисунок 48" descr="D:\доки докторантура\userdata\OneDrive\Рабочий стол\банд гап\WSe2 банд г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и докторантура\userdata\OneDrive\Рабочий стол\банд гап\WSe2 банд гап.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9163" t="11268" r="10383" b="6640"/>
                    <a:stretch/>
                  </pic:blipFill>
                  <pic:spPr bwMode="auto">
                    <a:xfrm>
                      <a:off x="0" y="0"/>
                      <a:ext cx="2104129" cy="1672955"/>
                    </a:xfrm>
                    <a:prstGeom prst="rect">
                      <a:avLst/>
                    </a:prstGeom>
                    <a:noFill/>
                    <a:ln>
                      <a:noFill/>
                    </a:ln>
                    <a:extLst>
                      <a:ext uri="{53640926-AAD7-44D8-BBD7-CCE9431645EC}">
                        <a14:shadowObscured xmlns:a14="http://schemas.microsoft.com/office/drawing/2010/main"/>
                      </a:ext>
                    </a:extLst>
                  </pic:spPr>
                </pic:pic>
              </a:graphicData>
            </a:graphic>
          </wp:inline>
        </w:drawing>
      </w:r>
    </w:p>
    <w:p w:rsidR="00DB134E" w:rsidRPr="009B660B" w:rsidRDefault="00DB134E" w:rsidP="00004646">
      <w:pPr>
        <w:spacing w:after="0" w:line="240" w:lineRule="auto"/>
        <w:jc w:val="center"/>
        <w:rPr>
          <w:rFonts w:ascii="Times New Roman" w:hAnsi="Times New Roman" w:cs="Times New Roman"/>
          <w:noProof/>
          <w:sz w:val="28"/>
          <w:szCs w:val="28"/>
          <w:lang w:val="kk-KZ" w:eastAsia="ru-RU"/>
        </w:rPr>
      </w:pPr>
      <w:r w:rsidRPr="009B660B">
        <w:rPr>
          <w:rFonts w:ascii="Times New Roman" w:hAnsi="Times New Roman" w:cs="Times New Roman"/>
          <w:noProof/>
          <w:sz w:val="24"/>
          <w:szCs w:val="24"/>
          <w:lang w:val="kk-KZ" w:eastAsia="ru-RU"/>
        </w:rPr>
        <w:t>с</w:t>
      </w:r>
    </w:p>
    <w:p w:rsidR="00004646" w:rsidRDefault="00004646" w:rsidP="00DB134E">
      <w:pPr>
        <w:spacing w:after="0" w:line="240" w:lineRule="auto"/>
        <w:ind w:firstLine="709"/>
        <w:jc w:val="center"/>
        <w:rPr>
          <w:rFonts w:ascii="Times New Roman" w:hAnsi="Times New Roman"/>
          <w:noProof/>
          <w:sz w:val="24"/>
          <w:szCs w:val="24"/>
          <w:lang w:val="kk-KZ" w:eastAsia="ru-RU"/>
        </w:rPr>
      </w:pPr>
    </w:p>
    <w:p w:rsidR="00DB134E" w:rsidRPr="009B660B" w:rsidRDefault="00DB134E" w:rsidP="00004646">
      <w:pPr>
        <w:spacing w:after="0" w:line="240" w:lineRule="auto"/>
        <w:ind w:firstLine="709"/>
        <w:jc w:val="both"/>
        <w:rPr>
          <w:rFonts w:ascii="Times New Roman" w:hAnsi="Times New Roman"/>
          <w:sz w:val="24"/>
          <w:szCs w:val="24"/>
          <w:lang w:val="kk-KZ"/>
        </w:rPr>
      </w:pPr>
      <w:r w:rsidRPr="009B660B">
        <w:rPr>
          <w:rFonts w:ascii="Times New Roman" w:hAnsi="Times New Roman"/>
          <w:noProof/>
          <w:sz w:val="24"/>
          <w:szCs w:val="24"/>
          <w:lang w:val="kk-KZ" w:eastAsia="ru-RU"/>
        </w:rPr>
        <w:t xml:space="preserve">а </w:t>
      </w:r>
      <w:r w:rsidR="00004646">
        <w:rPr>
          <w:rFonts w:ascii="Times New Roman" w:hAnsi="Times New Roman"/>
          <w:noProof/>
          <w:sz w:val="24"/>
          <w:szCs w:val="24"/>
          <w:lang w:val="kk-KZ" w:eastAsia="ru-RU"/>
        </w:rPr>
        <w:t xml:space="preserve">- </w:t>
      </w:r>
      <w:r w:rsidRPr="009B660B">
        <w:rPr>
          <w:rStyle w:val="ezkurwreuab5ozgtqnkl"/>
          <w:rFonts w:ascii="Times New Roman" w:hAnsi="Times New Roman"/>
          <w:sz w:val="24"/>
          <w:szCs w:val="24"/>
          <w:lang w:val="kk-KZ"/>
        </w:rPr>
        <w:t>ZnO:MoS</w:t>
      </w:r>
      <w:r w:rsidRPr="009B660B">
        <w:rPr>
          <w:rStyle w:val="ezkurwreuab5ozgtqnkl"/>
          <w:rFonts w:ascii="Times New Roman" w:hAnsi="Times New Roman"/>
          <w:sz w:val="24"/>
          <w:szCs w:val="24"/>
          <w:vertAlign w:val="subscript"/>
          <w:lang w:val="kk-KZ"/>
        </w:rPr>
        <w:t>2</w:t>
      </w:r>
      <w:r w:rsidRPr="009B660B">
        <w:rPr>
          <w:rFonts w:ascii="Times New Roman" w:hAnsi="Times New Roman"/>
          <w:sz w:val="24"/>
          <w:szCs w:val="24"/>
          <w:lang w:val="kk-KZ"/>
        </w:rPr>
        <w:t xml:space="preserve">; </w:t>
      </w:r>
      <w:r w:rsidRPr="009B660B">
        <w:rPr>
          <w:rFonts w:ascii="Times New Roman" w:hAnsi="Times New Roman"/>
          <w:noProof/>
          <w:sz w:val="24"/>
          <w:szCs w:val="24"/>
          <w:lang w:val="kk-KZ" w:eastAsia="ru-RU"/>
        </w:rPr>
        <w:t>b</w:t>
      </w:r>
      <w:r w:rsidRPr="009B660B">
        <w:rPr>
          <w:rStyle w:val="ezkurwreuab5ozgtqnkl"/>
          <w:rFonts w:ascii="Times New Roman" w:hAnsi="Times New Roman"/>
          <w:sz w:val="24"/>
          <w:szCs w:val="24"/>
          <w:lang w:val="kk-KZ"/>
        </w:rPr>
        <w:t xml:space="preserve"> </w:t>
      </w:r>
      <w:r w:rsidR="00004646">
        <w:rPr>
          <w:rStyle w:val="ezkurwreuab5ozgtqnkl"/>
          <w:rFonts w:ascii="Times New Roman" w:hAnsi="Times New Roman"/>
          <w:sz w:val="24"/>
          <w:szCs w:val="24"/>
          <w:lang w:val="kk-KZ"/>
        </w:rPr>
        <w:t xml:space="preserve">- </w:t>
      </w:r>
      <w:r w:rsidRPr="009B660B">
        <w:rPr>
          <w:rStyle w:val="ezkurwreuab5ozgtqnkl"/>
          <w:rFonts w:ascii="Times New Roman" w:hAnsi="Times New Roman"/>
          <w:sz w:val="24"/>
          <w:szCs w:val="24"/>
          <w:lang w:val="kk-KZ"/>
        </w:rPr>
        <w:t>ZnO:MoSe</w:t>
      </w:r>
      <w:r w:rsidRPr="009B660B">
        <w:rPr>
          <w:rStyle w:val="ezkurwreuab5ozgtqnkl"/>
          <w:rFonts w:ascii="Times New Roman" w:hAnsi="Times New Roman"/>
          <w:sz w:val="24"/>
          <w:szCs w:val="24"/>
          <w:vertAlign w:val="subscript"/>
          <w:lang w:val="kk-KZ"/>
        </w:rPr>
        <w:t>2</w:t>
      </w:r>
      <w:r w:rsidR="00004646">
        <w:rPr>
          <w:rStyle w:val="ezkurwreuab5ozgtqnkl"/>
          <w:rFonts w:ascii="Times New Roman" w:hAnsi="Times New Roman"/>
          <w:sz w:val="24"/>
          <w:szCs w:val="24"/>
          <w:lang w:val="kk-KZ"/>
        </w:rPr>
        <w:t xml:space="preserve">; </w:t>
      </w:r>
      <w:r w:rsidRPr="009B660B">
        <w:rPr>
          <w:rFonts w:ascii="Times New Roman" w:hAnsi="Times New Roman" w:cs="Times New Roman"/>
          <w:noProof/>
          <w:sz w:val="24"/>
          <w:szCs w:val="24"/>
          <w:lang w:val="kk-KZ" w:eastAsia="ru-RU"/>
        </w:rPr>
        <w:t xml:space="preserve">с </w:t>
      </w:r>
      <w:r w:rsidR="00004646">
        <w:rPr>
          <w:rFonts w:ascii="Times New Roman" w:hAnsi="Times New Roman" w:cs="Times New Roman"/>
          <w:noProof/>
          <w:sz w:val="24"/>
          <w:szCs w:val="24"/>
          <w:lang w:val="kk-KZ" w:eastAsia="ru-RU"/>
        </w:rPr>
        <w:t xml:space="preserve">- </w:t>
      </w:r>
      <w:r w:rsidRPr="009B660B">
        <w:rPr>
          <w:rStyle w:val="ezkurwreuab5ozgtqnkl"/>
          <w:rFonts w:ascii="Times New Roman" w:hAnsi="Times New Roman"/>
          <w:sz w:val="24"/>
          <w:szCs w:val="24"/>
          <w:lang w:val="kk-KZ"/>
        </w:rPr>
        <w:t>ZnO:</w:t>
      </w:r>
      <w:r w:rsidRPr="009B660B">
        <w:rPr>
          <w:rFonts w:ascii="Times New Roman" w:hAnsi="Times New Roman"/>
          <w:sz w:val="24"/>
          <w:szCs w:val="24"/>
          <w:lang w:val="kk-KZ"/>
        </w:rPr>
        <w:t>WSe</w:t>
      </w:r>
      <w:r w:rsidRPr="009B660B">
        <w:rPr>
          <w:rFonts w:ascii="Times New Roman" w:hAnsi="Times New Roman"/>
          <w:sz w:val="24"/>
          <w:szCs w:val="24"/>
          <w:vertAlign w:val="subscript"/>
          <w:lang w:val="kk-KZ"/>
        </w:rPr>
        <w:t>2</w:t>
      </w:r>
    </w:p>
    <w:p w:rsidR="00DB134E" w:rsidRPr="003925C4" w:rsidRDefault="00DB134E" w:rsidP="00004646">
      <w:pPr>
        <w:spacing w:after="0" w:line="240" w:lineRule="auto"/>
        <w:ind w:firstLine="709"/>
        <w:jc w:val="center"/>
        <w:rPr>
          <w:rFonts w:ascii="Times New Roman" w:hAnsi="Times New Roman" w:cs="Times New Roman"/>
          <w:noProof/>
          <w:sz w:val="16"/>
          <w:szCs w:val="16"/>
          <w:lang w:val="kk-KZ" w:eastAsia="ru-RU"/>
        </w:rPr>
      </w:pPr>
    </w:p>
    <w:p w:rsidR="00D66838" w:rsidRPr="009B660B" w:rsidRDefault="00DB134E" w:rsidP="003925C4">
      <w:pPr>
        <w:spacing w:after="0" w:line="240" w:lineRule="auto"/>
        <w:jc w:val="center"/>
        <w:rPr>
          <w:rFonts w:ascii="Times New Roman" w:hAnsi="Times New Roman" w:cs="Times New Roman"/>
          <w:sz w:val="28"/>
          <w:szCs w:val="28"/>
          <w:lang w:val="kk-KZ"/>
        </w:rPr>
      </w:pPr>
      <w:r w:rsidRPr="009B660B">
        <w:rPr>
          <w:rFonts w:ascii="Times New Roman" w:hAnsi="Times New Roman"/>
          <w:noProof/>
          <w:sz w:val="28"/>
          <w:szCs w:val="28"/>
          <w:lang w:val="kk-KZ" w:eastAsia="ru-RU"/>
        </w:rPr>
        <w:t xml:space="preserve">Сурет </w:t>
      </w:r>
      <w:r w:rsidR="002A0148" w:rsidRPr="009B660B">
        <w:rPr>
          <w:rFonts w:ascii="Times New Roman" w:hAnsi="Times New Roman"/>
          <w:noProof/>
          <w:sz w:val="28"/>
          <w:szCs w:val="28"/>
          <w:lang w:val="kk-KZ" w:eastAsia="ru-RU"/>
        </w:rPr>
        <w:t>49</w:t>
      </w:r>
      <w:r w:rsidRPr="009B660B">
        <w:rPr>
          <w:rFonts w:ascii="Times New Roman" w:hAnsi="Times New Roman"/>
          <w:noProof/>
          <w:sz w:val="28"/>
          <w:szCs w:val="28"/>
          <w:lang w:val="kk-KZ"/>
        </w:rPr>
        <w:t xml:space="preserve"> – </w:t>
      </w:r>
      <w:r w:rsidRPr="009B660B">
        <w:rPr>
          <w:rFonts w:ascii="Times New Roman" w:hAnsi="Times New Roman"/>
          <w:noProof/>
          <w:sz w:val="28"/>
          <w:szCs w:val="28"/>
          <w:lang w:val="kk-KZ" w:eastAsia="ru-RU"/>
        </w:rPr>
        <w:t xml:space="preserve">а, b, с </w:t>
      </w:r>
      <w:r w:rsidRPr="009B660B">
        <w:rPr>
          <w:rStyle w:val="ezkurwreuab5ozgtqnkl"/>
          <w:rFonts w:ascii="Times New Roman" w:hAnsi="Times New Roman"/>
          <w:sz w:val="28"/>
          <w:szCs w:val="28"/>
          <w:lang w:val="kk-KZ"/>
        </w:rPr>
        <w:t xml:space="preserve">ZnO:NP </w:t>
      </w:r>
      <w:r w:rsidRPr="009B660B">
        <w:rPr>
          <w:rFonts w:ascii="Times New Roman" w:hAnsi="Times New Roman"/>
          <w:sz w:val="28"/>
          <w:szCs w:val="28"/>
          <w:lang w:val="kk-KZ"/>
        </w:rPr>
        <w:t xml:space="preserve">2DTMDs нанокомпозиттік қабыршақтардың </w:t>
      </w:r>
      <w:r w:rsidR="00D66838" w:rsidRPr="009B660B">
        <w:rPr>
          <w:rFonts w:ascii="Times New Roman" w:hAnsi="Times New Roman" w:cs="Times New Roman"/>
          <w:sz w:val="28"/>
          <w:szCs w:val="28"/>
          <w:lang w:val="kk-KZ"/>
        </w:rPr>
        <w:t>Tauc графигі</w:t>
      </w:r>
    </w:p>
    <w:p w:rsidR="00DB134E" w:rsidRPr="003925C4" w:rsidRDefault="00DB134E" w:rsidP="00DB134E">
      <w:pPr>
        <w:pStyle w:val="a3"/>
        <w:tabs>
          <w:tab w:val="left" w:pos="0"/>
        </w:tabs>
        <w:spacing w:after="0" w:line="240" w:lineRule="auto"/>
        <w:ind w:left="0" w:firstLine="709"/>
        <w:jc w:val="center"/>
        <w:rPr>
          <w:rFonts w:ascii="Times New Roman" w:hAnsi="Times New Roman"/>
          <w:noProof/>
          <w:sz w:val="28"/>
          <w:szCs w:val="28"/>
          <w:lang w:val="kk-KZ" w:eastAsia="ru-RU"/>
        </w:rPr>
      </w:pPr>
    </w:p>
    <w:p w:rsidR="002B53C7" w:rsidRPr="00396B55" w:rsidRDefault="00AF256A"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2DTMDs</w:t>
      </w:r>
      <w:r w:rsidR="00092292" w:rsidRPr="009B660B">
        <w:rPr>
          <w:rFonts w:ascii="Times New Roman" w:hAnsi="Times New Roman" w:cs="Times New Roman"/>
          <w:sz w:val="28"/>
          <w:szCs w:val="28"/>
          <w:lang w:val="kk-KZ"/>
        </w:rPr>
        <w:t xml:space="preserve"> НБ</w:t>
      </w:r>
      <w:r w:rsidR="002B53C7" w:rsidRPr="009B660B">
        <w:rPr>
          <w:rFonts w:ascii="Times New Roman" w:hAnsi="Times New Roman" w:cs="Times New Roman"/>
          <w:sz w:val="28"/>
          <w:szCs w:val="28"/>
          <w:lang w:val="kk-KZ"/>
        </w:rPr>
        <w:t xml:space="preserve"> концентрациясы 10%-ға жеткенде, </w:t>
      </w:r>
      <w:r w:rsidR="003A70E9" w:rsidRPr="003A70E9">
        <w:rPr>
          <w:rFonts w:ascii="Times New Roman" w:hAnsi="Times New Roman" w:cs="Times New Roman"/>
          <w:sz w:val="28"/>
          <w:szCs w:val="28"/>
          <w:lang w:val="kk-KZ"/>
        </w:rPr>
        <w:t>E</w:t>
      </w:r>
      <w:r w:rsidR="003A70E9" w:rsidRPr="003A70E9">
        <w:rPr>
          <w:rFonts w:ascii="Times New Roman" w:hAnsi="Times New Roman" w:cs="Times New Roman"/>
          <w:sz w:val="28"/>
          <w:szCs w:val="28"/>
          <w:vertAlign w:val="subscript"/>
          <w:lang w:val="kk-KZ"/>
        </w:rPr>
        <w:t xml:space="preserve">g </w:t>
      </w:r>
      <w:r w:rsidR="00CD6CE4" w:rsidRPr="009B660B">
        <w:rPr>
          <w:rFonts w:ascii="Times New Roman" w:hAnsi="Times New Roman" w:cs="Times New Roman"/>
          <w:sz w:val="28"/>
          <w:szCs w:val="28"/>
          <w:lang w:val="kk-KZ"/>
        </w:rPr>
        <w:t>ені 3</w:t>
      </w:r>
      <w:r w:rsidR="002B53C7" w:rsidRPr="009B660B">
        <w:rPr>
          <w:rFonts w:ascii="Times New Roman" w:hAnsi="Times New Roman" w:cs="Times New Roman"/>
          <w:sz w:val="28"/>
          <w:szCs w:val="28"/>
          <w:lang w:val="kk-KZ"/>
        </w:rPr>
        <w:t>,</w:t>
      </w:r>
      <w:r w:rsidR="00F001C3">
        <w:rPr>
          <w:rFonts w:ascii="Times New Roman" w:hAnsi="Times New Roman" w:cs="Times New Roman"/>
          <w:sz w:val="28"/>
          <w:szCs w:val="28"/>
          <w:lang w:val="kk-KZ"/>
        </w:rPr>
        <w:t>29</w:t>
      </w:r>
      <w:r w:rsidR="002B53C7" w:rsidRPr="009B660B">
        <w:rPr>
          <w:rFonts w:ascii="Times New Roman" w:hAnsi="Times New Roman" w:cs="Times New Roman"/>
          <w:sz w:val="28"/>
          <w:szCs w:val="28"/>
          <w:lang w:val="kk-KZ"/>
        </w:rPr>
        <w:t xml:space="preserve"> эВ-қа дейін айтарлықтай </w:t>
      </w:r>
      <w:r w:rsidR="00CD6CE4" w:rsidRPr="009B660B">
        <w:rPr>
          <w:rFonts w:ascii="Times New Roman" w:hAnsi="Times New Roman" w:cs="Times New Roman"/>
          <w:sz w:val="28"/>
          <w:szCs w:val="28"/>
          <w:lang w:val="kk-KZ"/>
        </w:rPr>
        <w:t>артатыны</w:t>
      </w:r>
      <w:r w:rsidR="002B53C7" w:rsidRPr="009B660B">
        <w:rPr>
          <w:rFonts w:ascii="Times New Roman" w:hAnsi="Times New Roman" w:cs="Times New Roman"/>
          <w:sz w:val="28"/>
          <w:szCs w:val="28"/>
          <w:lang w:val="kk-KZ"/>
        </w:rPr>
        <w:t xml:space="preserve"> анықталды</w:t>
      </w:r>
      <w:r w:rsidR="00A73D41" w:rsidRPr="009B660B">
        <w:rPr>
          <w:rFonts w:ascii="Times New Roman" w:hAnsi="Times New Roman" w:cs="Times New Roman"/>
          <w:sz w:val="28"/>
          <w:szCs w:val="28"/>
          <w:lang w:val="kk-KZ"/>
        </w:rPr>
        <w:t xml:space="preserve"> (</w:t>
      </w:r>
      <w:r w:rsidR="003925C4">
        <w:rPr>
          <w:rFonts w:ascii="Times New Roman" w:hAnsi="Times New Roman" w:cs="Times New Roman"/>
          <w:sz w:val="28"/>
          <w:szCs w:val="28"/>
          <w:lang w:val="kk-KZ"/>
        </w:rPr>
        <w:t>50-</w:t>
      </w:r>
      <w:r w:rsidR="00A73D41" w:rsidRPr="009B660B">
        <w:rPr>
          <w:rFonts w:ascii="Times New Roman" w:hAnsi="Times New Roman" w:cs="Times New Roman"/>
          <w:sz w:val="28"/>
          <w:szCs w:val="28"/>
          <w:lang w:val="kk-KZ"/>
        </w:rPr>
        <w:t>сурет)</w:t>
      </w:r>
      <w:r w:rsidR="002B53C7" w:rsidRPr="009B660B">
        <w:rPr>
          <w:rFonts w:ascii="Times New Roman" w:hAnsi="Times New Roman" w:cs="Times New Roman"/>
          <w:sz w:val="28"/>
          <w:szCs w:val="28"/>
          <w:lang w:val="kk-KZ"/>
        </w:rPr>
        <w:t xml:space="preserve">. Бұл құбылыс жоғары концентрациядағы нанобөлшектердің әсерінен туындайтын құрылымдық ақаулар мен сәулесіз рекомбинациялардың көбеюімен байланысты. Зерттеу нәтижелері бойынша, мұндай ақаулар мен рекомбинация тыйым салынған аймақ енінің төмендеуіне теріс ықпал етеді. Сонымен қатар, дихалькогенидтердің кластерлерінің пайда болуы фазалық бөлініске алып келіп, композиттің оптикалық қасиеттерінің нашарлауына себеп болады. Жоғары концентрациядағы қоспалар ZnO кристалдық торын едәуір өзгертіп, </w:t>
      </w:r>
      <w:r w:rsidR="002B53C7" w:rsidRPr="009B660B">
        <w:rPr>
          <w:rFonts w:ascii="Times New Roman" w:hAnsi="Times New Roman" w:cs="Times New Roman"/>
          <w:sz w:val="28"/>
          <w:szCs w:val="28"/>
          <w:lang w:val="kk-KZ"/>
        </w:rPr>
        <w:lastRenderedPageBreak/>
        <w:t xml:space="preserve">тыйым салынған аймақ енінің қосымша </w:t>
      </w:r>
      <w:r w:rsidR="00501FA8" w:rsidRPr="009B660B">
        <w:rPr>
          <w:rFonts w:ascii="Times New Roman" w:hAnsi="Times New Roman" w:cs="Times New Roman"/>
          <w:sz w:val="28"/>
          <w:szCs w:val="28"/>
          <w:lang w:val="kk-KZ"/>
        </w:rPr>
        <w:t>ұлғаюына</w:t>
      </w:r>
      <w:r w:rsidR="002B53C7" w:rsidRPr="009B660B">
        <w:rPr>
          <w:rFonts w:ascii="Times New Roman" w:hAnsi="Times New Roman" w:cs="Times New Roman"/>
          <w:sz w:val="28"/>
          <w:szCs w:val="28"/>
          <w:lang w:val="kk-KZ"/>
        </w:rPr>
        <w:t xml:space="preserve"> ықпал етуі мүмкін [</w:t>
      </w:r>
      <w:r w:rsidR="00664045" w:rsidRPr="009B660B">
        <w:rPr>
          <w:rFonts w:ascii="Times New Roman" w:hAnsi="Times New Roman" w:cs="Times New Roman"/>
          <w:sz w:val="28"/>
          <w:szCs w:val="28"/>
          <w:lang w:val="kk-KZ"/>
        </w:rPr>
        <w:t>198</w:t>
      </w:r>
      <w:r w:rsidR="002A4858">
        <w:rPr>
          <w:rFonts w:ascii="Times New Roman" w:hAnsi="Times New Roman" w:cs="Times New Roman"/>
          <w:sz w:val="28"/>
          <w:szCs w:val="28"/>
          <w:lang w:val="kk-KZ"/>
        </w:rPr>
        <w:t>, р. 1664-1668</w:t>
      </w:r>
      <w:r w:rsidR="002B53C7" w:rsidRPr="009B660B">
        <w:rPr>
          <w:rFonts w:ascii="Times New Roman" w:hAnsi="Times New Roman" w:cs="Times New Roman"/>
          <w:sz w:val="28"/>
          <w:szCs w:val="28"/>
          <w:lang w:val="kk-KZ"/>
        </w:rPr>
        <w:t>].</w:t>
      </w:r>
    </w:p>
    <w:p w:rsidR="0034335B" w:rsidRPr="009B660B" w:rsidRDefault="0034335B" w:rsidP="006F18ED">
      <w:pPr>
        <w:tabs>
          <w:tab w:val="left" w:pos="0"/>
        </w:tabs>
        <w:spacing w:after="0" w:line="240" w:lineRule="auto"/>
        <w:ind w:firstLine="709"/>
        <w:jc w:val="center"/>
        <w:rPr>
          <w:rStyle w:val="ezkurwreuab5ozgtqnkl"/>
          <w:rFonts w:ascii="Times New Roman" w:hAnsi="Times New Roman"/>
          <w:sz w:val="28"/>
          <w:szCs w:val="28"/>
          <w:lang w:val="kk-KZ"/>
        </w:rPr>
      </w:pPr>
    </w:p>
    <w:p w:rsidR="0034335B" w:rsidRPr="009B660B" w:rsidRDefault="002F07DD" w:rsidP="00C36F15">
      <w:pPr>
        <w:tabs>
          <w:tab w:val="left" w:pos="0"/>
        </w:tabs>
        <w:spacing w:after="0" w:line="240" w:lineRule="auto"/>
        <w:jc w:val="center"/>
        <w:rPr>
          <w:rStyle w:val="ezkurwreuab5ozgtqnkl"/>
          <w:rFonts w:ascii="Times New Roman" w:hAnsi="Times New Roman"/>
          <w:sz w:val="28"/>
          <w:szCs w:val="28"/>
          <w:lang w:val="kk-KZ"/>
        </w:rPr>
      </w:pPr>
      <w:r w:rsidRPr="009B660B">
        <w:rPr>
          <w:rFonts w:ascii="Times New Roman" w:hAnsi="Times New Roman"/>
          <w:noProof/>
          <w:sz w:val="28"/>
          <w:szCs w:val="28"/>
          <w:lang w:eastAsia="ru-RU"/>
        </w:rPr>
        <w:drawing>
          <wp:inline distT="0" distB="0" distL="0" distR="0" wp14:anchorId="2444B014" wp14:editId="7A23AF1A">
            <wp:extent cx="2301765" cy="1882084"/>
            <wp:effectExtent l="0" t="0" r="3810" b="4445"/>
            <wp:docPr id="53" name="Рисунок 53" descr="D:\доки докторантура\userdata\OneDrive\Рабочий стол\зависисмость от банд гап ок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и докторантура\userdata\OneDrive\Рабочий стол\зависисмость от банд гап окон.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167" t="9164" r="11716" b="4184"/>
                    <a:stretch/>
                  </pic:blipFill>
                  <pic:spPr bwMode="auto">
                    <a:xfrm>
                      <a:off x="0" y="0"/>
                      <a:ext cx="2314481" cy="1892482"/>
                    </a:xfrm>
                    <a:prstGeom prst="rect">
                      <a:avLst/>
                    </a:prstGeom>
                    <a:noFill/>
                    <a:ln>
                      <a:noFill/>
                    </a:ln>
                    <a:extLst>
                      <a:ext uri="{53640926-AAD7-44D8-BBD7-CCE9431645EC}">
                        <a14:shadowObscured xmlns:a14="http://schemas.microsoft.com/office/drawing/2010/main"/>
                      </a:ext>
                    </a:extLst>
                  </pic:spPr>
                </pic:pic>
              </a:graphicData>
            </a:graphic>
          </wp:inline>
        </w:drawing>
      </w:r>
    </w:p>
    <w:p w:rsidR="00C36F15" w:rsidRPr="00C36F15" w:rsidRDefault="00C36F15" w:rsidP="00C36F15">
      <w:pPr>
        <w:tabs>
          <w:tab w:val="left" w:pos="0"/>
        </w:tabs>
        <w:spacing w:after="0" w:line="240" w:lineRule="auto"/>
        <w:jc w:val="center"/>
        <w:rPr>
          <w:rFonts w:ascii="Times New Roman" w:hAnsi="Times New Roman"/>
          <w:noProof/>
          <w:sz w:val="16"/>
          <w:szCs w:val="16"/>
          <w:lang w:val="kk-KZ" w:eastAsia="ru-RU"/>
        </w:rPr>
      </w:pPr>
    </w:p>
    <w:p w:rsidR="000B74B0" w:rsidRPr="009B660B" w:rsidRDefault="000B74B0" w:rsidP="00C36F15">
      <w:pPr>
        <w:tabs>
          <w:tab w:val="left" w:pos="0"/>
        </w:tabs>
        <w:spacing w:after="0" w:line="240" w:lineRule="auto"/>
        <w:jc w:val="center"/>
        <w:rPr>
          <w:rFonts w:ascii="Times New Roman" w:hAnsi="Times New Roman"/>
          <w:noProof/>
          <w:sz w:val="28"/>
          <w:szCs w:val="28"/>
          <w:lang w:val="kk-KZ"/>
        </w:rPr>
      </w:pPr>
      <w:r w:rsidRPr="009B660B">
        <w:rPr>
          <w:rFonts w:ascii="Times New Roman" w:hAnsi="Times New Roman"/>
          <w:noProof/>
          <w:sz w:val="28"/>
          <w:szCs w:val="28"/>
          <w:lang w:val="kk-KZ" w:eastAsia="ru-RU"/>
        </w:rPr>
        <w:t xml:space="preserve">Сурет </w:t>
      </w:r>
      <w:r w:rsidR="002A0148" w:rsidRPr="009B660B">
        <w:rPr>
          <w:rFonts w:ascii="Times New Roman" w:hAnsi="Times New Roman"/>
          <w:noProof/>
          <w:sz w:val="28"/>
          <w:szCs w:val="28"/>
          <w:lang w:val="kk-KZ" w:eastAsia="ru-RU"/>
        </w:rPr>
        <w:t>50</w:t>
      </w:r>
      <w:r w:rsidRPr="009B660B">
        <w:rPr>
          <w:rFonts w:ascii="Times New Roman" w:hAnsi="Times New Roman"/>
          <w:noProof/>
          <w:sz w:val="28"/>
          <w:szCs w:val="28"/>
          <w:lang w:val="kk-KZ"/>
        </w:rPr>
        <w:t xml:space="preserve"> – О</w:t>
      </w:r>
      <w:r w:rsidRPr="009B660B">
        <w:rPr>
          <w:rFonts w:ascii="Times New Roman" w:hAnsi="Times New Roman"/>
          <w:sz w:val="28"/>
          <w:szCs w:val="28"/>
          <w:lang w:val="kk-KZ"/>
        </w:rPr>
        <w:t xml:space="preserve">птикалық тыйым салынған аймақ </w:t>
      </w:r>
      <w:r w:rsidR="007A0068" w:rsidRPr="009B660B">
        <w:rPr>
          <w:rFonts w:ascii="Times New Roman" w:hAnsi="Times New Roman"/>
          <w:sz w:val="28"/>
          <w:szCs w:val="28"/>
          <w:lang w:val="kk-KZ"/>
        </w:rPr>
        <w:t xml:space="preserve">ені </w:t>
      </w:r>
      <w:r w:rsidRPr="009B660B">
        <w:rPr>
          <w:rFonts w:ascii="Times New Roman" w:hAnsi="Times New Roman"/>
          <w:sz w:val="28"/>
          <w:szCs w:val="28"/>
          <w:lang w:val="kk-KZ"/>
        </w:rPr>
        <w:t xml:space="preserve">қарқындылығының 2DTMDs </w:t>
      </w:r>
      <w:r w:rsidR="00092292" w:rsidRPr="009B660B">
        <w:rPr>
          <w:rFonts w:ascii="Times New Roman" w:hAnsi="Times New Roman"/>
          <w:sz w:val="28"/>
          <w:szCs w:val="28"/>
          <w:lang w:val="kk-KZ"/>
        </w:rPr>
        <w:t>НБ</w:t>
      </w:r>
      <w:r w:rsidRPr="009B660B">
        <w:rPr>
          <w:rFonts w:ascii="Times New Roman" w:hAnsi="Times New Roman"/>
          <w:sz w:val="28"/>
          <w:szCs w:val="28"/>
          <w:lang w:val="kk-KZ"/>
        </w:rPr>
        <w:t xml:space="preserve"> концентрациясына тәуелділігі</w:t>
      </w:r>
    </w:p>
    <w:p w:rsidR="0034335B" w:rsidRPr="009B660B" w:rsidRDefault="000B74B0" w:rsidP="000B74B0">
      <w:pPr>
        <w:tabs>
          <w:tab w:val="left" w:pos="0"/>
        </w:tabs>
        <w:spacing w:after="0" w:line="240" w:lineRule="auto"/>
        <w:ind w:firstLine="709"/>
        <w:jc w:val="center"/>
        <w:rPr>
          <w:rStyle w:val="ezkurwreuab5ozgtqnkl"/>
          <w:rFonts w:ascii="Times New Roman" w:hAnsi="Times New Roman"/>
          <w:sz w:val="28"/>
          <w:szCs w:val="28"/>
          <w:lang w:val="kk-KZ"/>
        </w:rPr>
      </w:pPr>
      <w:r w:rsidRPr="009B660B">
        <w:rPr>
          <w:rFonts w:ascii="Times New Roman" w:hAnsi="Times New Roman"/>
          <w:noProof/>
          <w:sz w:val="28"/>
          <w:szCs w:val="28"/>
          <w:lang w:val="kk-KZ"/>
        </w:rPr>
        <w:t xml:space="preserve"> </w:t>
      </w:r>
    </w:p>
    <w:p w:rsidR="00004646" w:rsidRPr="009B660B" w:rsidRDefault="00004646" w:rsidP="00004646">
      <w:pPr>
        <w:tabs>
          <w:tab w:val="left" w:pos="0"/>
        </w:tabs>
        <w:spacing w:after="0" w:line="240" w:lineRule="auto"/>
        <w:ind w:firstLine="709"/>
        <w:jc w:val="both"/>
        <w:rPr>
          <w:rStyle w:val="ezkurwreuab5ozgtqnkl"/>
          <w:rFonts w:ascii="Times New Roman" w:hAnsi="Times New Roman"/>
          <w:noProof/>
          <w:sz w:val="28"/>
          <w:szCs w:val="28"/>
          <w:lang w:val="kk-KZ" w:eastAsia="ru-RU"/>
        </w:rPr>
      </w:pPr>
      <w:r w:rsidRPr="009B660B">
        <w:rPr>
          <w:rStyle w:val="ezkurwreuab5ozgtqnkl"/>
          <w:rFonts w:ascii="Times New Roman" w:hAnsi="Times New Roman"/>
          <w:sz w:val="28"/>
          <w:szCs w:val="28"/>
          <w:lang w:val="kk-KZ"/>
        </w:rPr>
        <w:t>2D TMDs нанобөлшектерін енгізу нанокомпозиттің жұтылу коэффициентін арттыруы ықтимал, бұл көрінетін және жақын инфрақызыл аймағындағы абсорбцияның күшеюіне әкеледі [199]. Сонымен қатар, бұл ZnO қабыршағының люминесценция жолақтарының қарқындылығы мен орналасуына әсер етуі мүмкін.</w:t>
      </w:r>
    </w:p>
    <w:p w:rsidR="00F34069" w:rsidRPr="009B660B" w:rsidRDefault="00F34069"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Нанокомпозиттік қабыршақтардың фотолюминесценция спектрлері LQ529B лазерінің 325 нм толқын ұзындығы мен үлгіге қатысты 45° түсу бұрышымен қоздыру көзі ретінде қолданылып өлшенді. Спектрлер Avantes AvaSpec-ULS2048CL-EVO спектрометрі арқылы тір</w:t>
      </w:r>
      <w:r w:rsidR="000B74B0" w:rsidRPr="009B660B">
        <w:rPr>
          <w:rFonts w:ascii="Times New Roman" w:hAnsi="Times New Roman" w:cs="Times New Roman"/>
          <w:sz w:val="28"/>
          <w:szCs w:val="28"/>
          <w:lang w:val="kk-KZ"/>
        </w:rPr>
        <w:t xml:space="preserve">келді. </w:t>
      </w:r>
      <w:r w:rsidR="002A0148" w:rsidRPr="009B660B">
        <w:rPr>
          <w:rFonts w:ascii="Times New Roman" w:hAnsi="Times New Roman" w:cs="Times New Roman"/>
          <w:sz w:val="28"/>
          <w:szCs w:val="28"/>
          <w:lang w:val="kk-KZ"/>
        </w:rPr>
        <w:t>51</w:t>
      </w:r>
      <w:r w:rsidRPr="009B660B">
        <w:rPr>
          <w:rFonts w:ascii="Times New Roman" w:hAnsi="Times New Roman" w:cs="Times New Roman"/>
          <w:sz w:val="28"/>
          <w:szCs w:val="28"/>
          <w:lang w:val="kk-KZ"/>
        </w:rPr>
        <w:t xml:space="preserve">-суретте бөлме температурасында (300 K) алынған </w:t>
      </w:r>
      <w:r w:rsidR="00334E74">
        <w:rPr>
          <w:rFonts w:ascii="Times New Roman" w:hAnsi="Times New Roman" w:cs="Times New Roman"/>
          <w:sz w:val="28"/>
          <w:szCs w:val="28"/>
          <w:lang w:val="kk-KZ"/>
        </w:rPr>
        <w:t xml:space="preserve">концентрациясы </w:t>
      </w:r>
      <w:r w:rsidRPr="009B660B">
        <w:rPr>
          <w:rFonts w:ascii="Times New Roman" w:hAnsi="Times New Roman" w:cs="Times New Roman"/>
          <w:sz w:val="28"/>
          <w:szCs w:val="28"/>
          <w:lang w:val="kk-KZ"/>
        </w:rPr>
        <w:t xml:space="preserve">8% 2D TMDs нанобөлшектерінің фотолюминесценциялық (PL) шыңы </w:t>
      </w:r>
      <w:r w:rsidR="007C3EC8" w:rsidRPr="009B660B">
        <w:rPr>
          <w:rFonts w:ascii="Times New Roman" w:hAnsi="Times New Roman" w:cs="Times New Roman"/>
          <w:sz w:val="28"/>
          <w:szCs w:val="28"/>
          <w:lang w:val="kk-KZ"/>
        </w:rPr>
        <w:t xml:space="preserve">қарқындылығы </w:t>
      </w:r>
      <w:r w:rsidRPr="009B660B">
        <w:rPr>
          <w:rFonts w:ascii="Times New Roman" w:hAnsi="Times New Roman" w:cs="Times New Roman"/>
          <w:sz w:val="28"/>
          <w:szCs w:val="28"/>
          <w:lang w:val="kk-KZ"/>
        </w:rPr>
        <w:t xml:space="preserve">өзгерісі көрінді. </w:t>
      </w:r>
    </w:p>
    <w:p w:rsidR="00CF5187" w:rsidRPr="009B660B" w:rsidRDefault="00CF5187" w:rsidP="009827DE">
      <w:pPr>
        <w:pStyle w:val="a3"/>
        <w:spacing w:after="0" w:line="240" w:lineRule="auto"/>
        <w:ind w:left="0" w:firstLine="709"/>
        <w:jc w:val="both"/>
        <w:rPr>
          <w:rFonts w:ascii="Times New Roman" w:hAnsi="Times New Roman"/>
          <w:sz w:val="28"/>
          <w:szCs w:val="28"/>
          <w:lang w:val="kk-KZ"/>
        </w:rPr>
      </w:pPr>
    </w:p>
    <w:p w:rsidR="00F500A5" w:rsidRPr="009B660B" w:rsidRDefault="001F2846" w:rsidP="00C36F15">
      <w:pPr>
        <w:pStyle w:val="a3"/>
        <w:spacing w:after="0" w:line="240" w:lineRule="auto"/>
        <w:ind w:left="0"/>
        <w:jc w:val="center"/>
        <w:rPr>
          <w:rFonts w:ascii="Times New Roman" w:hAnsi="Times New Roman"/>
          <w:noProof/>
          <w:sz w:val="28"/>
          <w:szCs w:val="28"/>
          <w:lang w:eastAsia="ru-RU"/>
        </w:rPr>
      </w:pPr>
      <w:r w:rsidRPr="009B660B">
        <w:rPr>
          <w:rFonts w:ascii="Times New Roman" w:hAnsi="Times New Roman"/>
          <w:noProof/>
          <w:sz w:val="28"/>
          <w:szCs w:val="28"/>
          <w:lang w:eastAsia="ru-RU"/>
        </w:rPr>
        <w:drawing>
          <wp:inline distT="0" distB="0" distL="0" distR="0" wp14:anchorId="46016F5B" wp14:editId="4019DA17">
            <wp:extent cx="2490130" cy="2049517"/>
            <wp:effectExtent l="0" t="0" r="5715" b="8255"/>
            <wp:docPr id="55" name="Рисунок 55" descr="D:\доки докторантура\userdata\OneDrive\Рабочий стол\люм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и докторантура\userdata\OneDrive\Рабочий стол\люм новый.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974" t="10047" r="11325" b="4263"/>
                    <a:stretch/>
                  </pic:blipFill>
                  <pic:spPr bwMode="auto">
                    <a:xfrm>
                      <a:off x="0" y="0"/>
                      <a:ext cx="2497423" cy="2055519"/>
                    </a:xfrm>
                    <a:prstGeom prst="rect">
                      <a:avLst/>
                    </a:prstGeom>
                    <a:noFill/>
                    <a:ln>
                      <a:noFill/>
                    </a:ln>
                    <a:extLst>
                      <a:ext uri="{53640926-AAD7-44D8-BBD7-CCE9431645EC}">
                        <a14:shadowObscured xmlns:a14="http://schemas.microsoft.com/office/drawing/2010/main"/>
                      </a:ext>
                    </a:extLst>
                  </pic:spPr>
                </pic:pic>
              </a:graphicData>
            </a:graphic>
          </wp:inline>
        </w:drawing>
      </w:r>
    </w:p>
    <w:p w:rsidR="00C36F15" w:rsidRPr="00C36F15" w:rsidRDefault="00C36F15" w:rsidP="009827DE">
      <w:pPr>
        <w:spacing w:after="0" w:line="240" w:lineRule="auto"/>
        <w:ind w:firstLine="709"/>
        <w:jc w:val="center"/>
        <w:rPr>
          <w:rFonts w:ascii="Times New Roman" w:hAnsi="Times New Roman" w:cs="Times New Roman"/>
          <w:noProof/>
          <w:sz w:val="16"/>
          <w:szCs w:val="16"/>
          <w:lang w:val="kk-KZ" w:eastAsia="ru-RU"/>
        </w:rPr>
      </w:pPr>
    </w:p>
    <w:p w:rsidR="00F34069" w:rsidRPr="009B660B" w:rsidRDefault="00BD738F" w:rsidP="00C36F15">
      <w:pPr>
        <w:spacing w:after="0" w:line="240" w:lineRule="auto"/>
        <w:jc w:val="center"/>
        <w:rPr>
          <w:rFonts w:ascii="Times New Roman" w:hAnsi="Times New Roman"/>
          <w:sz w:val="28"/>
          <w:szCs w:val="28"/>
          <w:lang w:val="kk-KZ"/>
        </w:rPr>
      </w:pPr>
      <w:r w:rsidRPr="009B660B">
        <w:rPr>
          <w:rFonts w:ascii="Times New Roman" w:hAnsi="Times New Roman" w:cs="Times New Roman"/>
          <w:noProof/>
          <w:sz w:val="28"/>
          <w:szCs w:val="28"/>
          <w:lang w:val="kk-KZ" w:eastAsia="ru-RU"/>
        </w:rPr>
        <w:t xml:space="preserve">Сурет </w:t>
      </w:r>
      <w:r w:rsidR="002A0148" w:rsidRPr="009B660B">
        <w:rPr>
          <w:rFonts w:ascii="Times New Roman" w:hAnsi="Times New Roman" w:cs="Times New Roman"/>
          <w:noProof/>
          <w:sz w:val="28"/>
          <w:szCs w:val="28"/>
          <w:lang w:val="kk-KZ" w:eastAsia="ru-RU"/>
        </w:rPr>
        <w:t>51</w:t>
      </w:r>
      <w:r w:rsidRPr="009B660B">
        <w:rPr>
          <w:rFonts w:ascii="Times New Roman" w:hAnsi="Times New Roman" w:cs="Times New Roman"/>
          <w:noProof/>
          <w:sz w:val="28"/>
          <w:szCs w:val="28"/>
          <w:lang w:val="kk-KZ"/>
        </w:rPr>
        <w:t xml:space="preserve"> – </w:t>
      </w:r>
      <w:r w:rsidRPr="00C36F15">
        <w:rPr>
          <w:rFonts w:ascii="Times New Roman" w:hAnsi="Times New Roman"/>
          <w:sz w:val="28"/>
          <w:szCs w:val="28"/>
          <w:lang w:val="kk-KZ"/>
        </w:rPr>
        <w:t xml:space="preserve">NP </w:t>
      </w:r>
      <w:r w:rsidR="00F34069" w:rsidRPr="00C36F15">
        <w:rPr>
          <w:rFonts w:ascii="Times New Roman" w:hAnsi="Times New Roman" w:cs="Times New Roman"/>
          <w:sz w:val="28"/>
          <w:szCs w:val="28"/>
          <w:lang w:val="kk-KZ"/>
        </w:rPr>
        <w:t>2D TMDs</w:t>
      </w:r>
      <w:r w:rsidR="00F34069" w:rsidRPr="009B660B">
        <w:rPr>
          <w:rFonts w:ascii="Times New Roman" w:hAnsi="Times New Roman"/>
          <w:sz w:val="28"/>
          <w:szCs w:val="28"/>
          <w:lang w:val="kk-KZ"/>
        </w:rPr>
        <w:t xml:space="preserve"> енгізілген ZnO нанокомпозиттік қабы</w:t>
      </w:r>
      <w:r w:rsidR="001B59E3" w:rsidRPr="009B660B">
        <w:rPr>
          <w:rFonts w:ascii="Times New Roman" w:hAnsi="Times New Roman"/>
          <w:sz w:val="28"/>
          <w:szCs w:val="28"/>
          <w:lang w:val="kk-KZ"/>
        </w:rPr>
        <w:t>ршақт</w:t>
      </w:r>
      <w:r w:rsidR="00F34069" w:rsidRPr="009B660B">
        <w:rPr>
          <w:rFonts w:ascii="Times New Roman" w:hAnsi="Times New Roman"/>
          <w:sz w:val="28"/>
          <w:szCs w:val="28"/>
          <w:lang w:val="kk-KZ"/>
        </w:rPr>
        <w:t>ар</w:t>
      </w:r>
      <w:r w:rsidR="001B59E3" w:rsidRPr="009B660B">
        <w:rPr>
          <w:rFonts w:ascii="Times New Roman" w:hAnsi="Times New Roman"/>
          <w:sz w:val="28"/>
          <w:szCs w:val="28"/>
          <w:lang w:val="kk-KZ"/>
        </w:rPr>
        <w:t>ын</w:t>
      </w:r>
      <w:r w:rsidR="00F34069" w:rsidRPr="009B660B">
        <w:rPr>
          <w:rFonts w:ascii="Times New Roman" w:hAnsi="Times New Roman"/>
          <w:sz w:val="28"/>
          <w:szCs w:val="28"/>
          <w:lang w:val="kk-KZ"/>
        </w:rPr>
        <w:t>ың (PL) фотолюминесценция спектрі</w:t>
      </w:r>
    </w:p>
    <w:p w:rsidR="00BD738F" w:rsidRPr="009B660B" w:rsidRDefault="00BD738F" w:rsidP="009827DE">
      <w:pPr>
        <w:spacing w:after="0" w:line="240" w:lineRule="auto"/>
        <w:ind w:firstLine="709"/>
        <w:jc w:val="both"/>
        <w:rPr>
          <w:rFonts w:ascii="Times New Roman" w:hAnsi="Times New Roman"/>
          <w:sz w:val="28"/>
          <w:szCs w:val="28"/>
          <w:lang w:val="kk-KZ"/>
        </w:rPr>
      </w:pPr>
    </w:p>
    <w:p w:rsidR="00C36F15" w:rsidRPr="009B660B" w:rsidRDefault="00C36F15" w:rsidP="00C36F1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51-</w:t>
      </w:r>
      <w:r w:rsidRPr="009B660B">
        <w:rPr>
          <w:rFonts w:ascii="Times New Roman" w:hAnsi="Times New Roman" w:cs="Times New Roman"/>
          <w:sz w:val="28"/>
          <w:szCs w:val="28"/>
          <w:lang w:val="kk-KZ"/>
        </w:rPr>
        <w:t xml:space="preserve">суреттен көрініп тұрғандай, алынған үлгілер көрінетін аймақта люминесценцияны көрсетеді. Нанокомпозиттік қабыршақтардың </w:t>
      </w:r>
      <w:r w:rsidRPr="009B660B">
        <w:rPr>
          <w:rFonts w:ascii="Times New Roman" w:hAnsi="Times New Roman" w:cs="Times New Roman"/>
          <w:sz w:val="28"/>
          <w:szCs w:val="28"/>
          <w:lang w:val="kk-KZ"/>
        </w:rPr>
        <w:lastRenderedPageBreak/>
        <w:t>фотолюминесценция спектрлерінде 350-450 нм аймағында жоғары қарқындылыққа ие тар жолақтың болатыны анық байқалады.</w:t>
      </w:r>
    </w:p>
    <w:p w:rsidR="00712278" w:rsidRPr="009B660B" w:rsidRDefault="00712278"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Барлық фотолюминесценция спектрлерінде (PL) көрінетін сәуле, яғни ZnO</w:t>
      </w:r>
      <w:r w:rsidR="00B35B92" w:rsidRPr="009B660B">
        <w:rPr>
          <w:rFonts w:ascii="Times New Roman" w:hAnsi="Times New Roman" w:cs="Times New Roman"/>
          <w:sz w:val="28"/>
          <w:szCs w:val="28"/>
          <w:lang w:val="kk-KZ"/>
        </w:rPr>
        <w:t xml:space="preserve"> қабыршағының</w:t>
      </w:r>
      <w:r w:rsidRPr="009B660B">
        <w:rPr>
          <w:rFonts w:ascii="Times New Roman" w:hAnsi="Times New Roman" w:cs="Times New Roman"/>
          <w:sz w:val="28"/>
          <w:szCs w:val="28"/>
          <w:lang w:val="kk-KZ"/>
        </w:rPr>
        <w:t xml:space="preserve"> жасыл люминесценциясы, шамамен 540 нм толқын ұзындығында максимуммен байқалды. Жасыл люминесценцияның пайда болуы негізінен оттегі вакансиялары секілді ішкі ақауларға байланысты терең энергетикалық деңгейлердегі сәул</w:t>
      </w:r>
      <w:r w:rsidR="009C5E6D" w:rsidRPr="009B660B">
        <w:rPr>
          <w:rFonts w:ascii="Times New Roman" w:hAnsi="Times New Roman" w:cs="Times New Roman"/>
          <w:sz w:val="28"/>
          <w:szCs w:val="28"/>
          <w:lang w:val="kk-KZ"/>
        </w:rPr>
        <w:t>елік ауысулармен түсіндіріледі</w:t>
      </w:r>
      <w:r w:rsidR="007A0068" w:rsidRPr="009B660B">
        <w:rPr>
          <w:rFonts w:ascii="Times New Roman" w:hAnsi="Times New Roman" w:cs="Times New Roman"/>
          <w:sz w:val="28"/>
          <w:szCs w:val="28"/>
          <w:lang w:val="kk-KZ"/>
        </w:rPr>
        <w:t>. 54</w:t>
      </w:r>
      <w:r w:rsidRPr="009B660B">
        <w:rPr>
          <w:rFonts w:ascii="Times New Roman" w:hAnsi="Times New Roman" w:cs="Times New Roman"/>
          <w:sz w:val="28"/>
          <w:szCs w:val="28"/>
          <w:lang w:val="kk-KZ"/>
        </w:rPr>
        <w:t>0 нм сәулелену тұзақтар немесе беткейлік рекомбинациялардың әсерінен туындайды [</w:t>
      </w:r>
      <w:r w:rsidR="009C5E6D" w:rsidRPr="009B660B">
        <w:rPr>
          <w:rFonts w:ascii="Times New Roman" w:hAnsi="Times New Roman" w:cs="Times New Roman"/>
          <w:sz w:val="28"/>
          <w:szCs w:val="28"/>
          <w:lang w:val="kk-KZ"/>
        </w:rPr>
        <w:t>2</w:t>
      </w:r>
      <w:r w:rsidR="00664045" w:rsidRPr="009B660B">
        <w:rPr>
          <w:rFonts w:ascii="Times New Roman" w:hAnsi="Times New Roman" w:cs="Times New Roman"/>
          <w:sz w:val="28"/>
          <w:szCs w:val="28"/>
          <w:lang w:val="kk-KZ"/>
        </w:rPr>
        <w:t>00</w:t>
      </w:r>
      <w:r w:rsidRPr="009B660B">
        <w:rPr>
          <w:rFonts w:ascii="Times New Roman" w:hAnsi="Times New Roman" w:cs="Times New Roman"/>
          <w:sz w:val="28"/>
          <w:szCs w:val="28"/>
          <w:lang w:val="kk-KZ"/>
        </w:rPr>
        <w:t>]. ZnO қабаттарында оттегі</w:t>
      </w:r>
      <w:r w:rsidR="00664045" w:rsidRPr="009B660B">
        <w:rPr>
          <w:rFonts w:ascii="Times New Roman" w:hAnsi="Times New Roman" w:cs="Times New Roman"/>
          <w:sz w:val="28"/>
          <w:szCs w:val="28"/>
          <w:lang w:val="kk-KZ"/>
        </w:rPr>
        <w:t xml:space="preserve"> ақауларының саны өте аз болды</w:t>
      </w:r>
      <w:r w:rsidRPr="009B660B">
        <w:rPr>
          <w:rFonts w:ascii="Times New Roman" w:hAnsi="Times New Roman" w:cs="Times New Roman"/>
          <w:sz w:val="28"/>
          <w:szCs w:val="28"/>
          <w:lang w:val="kk-KZ"/>
        </w:rPr>
        <w:t>. Сондықтан, ZnO қабаттарындағы оттегі ақауларының құрылғын</w:t>
      </w:r>
      <w:r w:rsidR="007760B8" w:rsidRPr="009B660B">
        <w:rPr>
          <w:rFonts w:ascii="Times New Roman" w:hAnsi="Times New Roman" w:cs="Times New Roman"/>
          <w:sz w:val="28"/>
          <w:szCs w:val="28"/>
          <w:lang w:val="kk-KZ"/>
        </w:rPr>
        <w:t xml:space="preserve">ың жалпы өнімділігіне ықпалы аз </w:t>
      </w:r>
      <w:r w:rsidRPr="009B660B">
        <w:rPr>
          <w:rFonts w:ascii="Times New Roman" w:hAnsi="Times New Roman" w:cs="Times New Roman"/>
          <w:sz w:val="28"/>
          <w:szCs w:val="28"/>
          <w:lang w:val="kk-KZ"/>
        </w:rPr>
        <w:t>болатынын болжамдаймыз.</w:t>
      </w:r>
    </w:p>
    <w:p w:rsidR="00216183" w:rsidRPr="009B660B" w:rsidRDefault="00D66838"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ZnO </w:t>
      </w:r>
      <w:r w:rsidR="00216183" w:rsidRPr="009B660B">
        <w:rPr>
          <w:rFonts w:ascii="Times New Roman" w:hAnsi="Times New Roman" w:cs="Times New Roman"/>
          <w:sz w:val="28"/>
          <w:szCs w:val="28"/>
          <w:lang w:val="kk-KZ"/>
        </w:rPr>
        <w:t xml:space="preserve">құрамында </w:t>
      </w:r>
      <w:r w:rsidR="00627D21" w:rsidRPr="009B660B">
        <w:rPr>
          <w:rFonts w:ascii="Times New Roman" w:hAnsi="Times New Roman" w:cs="Times New Roman"/>
          <w:sz w:val="28"/>
          <w:szCs w:val="28"/>
          <w:lang w:val="kk-KZ"/>
        </w:rPr>
        <w:t>2D TMDs</w:t>
      </w:r>
      <w:r w:rsidR="00216183" w:rsidRPr="009B660B">
        <w:rPr>
          <w:rFonts w:ascii="Times New Roman" w:hAnsi="Times New Roman" w:cs="Times New Roman"/>
          <w:sz w:val="28"/>
          <w:szCs w:val="28"/>
          <w:lang w:val="kk-KZ"/>
        </w:rPr>
        <w:t xml:space="preserve"> нанобөлшектері</w:t>
      </w:r>
      <w:r w:rsidRPr="009B660B">
        <w:rPr>
          <w:rFonts w:ascii="Times New Roman" w:hAnsi="Times New Roman" w:cs="Times New Roman"/>
          <w:sz w:val="28"/>
          <w:szCs w:val="28"/>
          <w:lang w:val="kk-KZ"/>
        </w:rPr>
        <w:t>нің</w:t>
      </w:r>
      <w:r w:rsidR="00216183"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 xml:space="preserve">концентрациясы аз мөлшерде </w:t>
      </w:r>
      <w:r w:rsidR="00216183" w:rsidRPr="009B660B">
        <w:rPr>
          <w:rFonts w:ascii="Times New Roman" w:hAnsi="Times New Roman" w:cs="Times New Roman"/>
          <w:sz w:val="28"/>
          <w:szCs w:val="28"/>
          <w:lang w:val="kk-KZ"/>
        </w:rPr>
        <w:t>болған жағдайда</w:t>
      </w:r>
      <w:r w:rsidR="00C74E3F" w:rsidRPr="009B660B">
        <w:rPr>
          <w:rFonts w:ascii="Times New Roman" w:hAnsi="Times New Roman" w:cs="Times New Roman"/>
          <w:sz w:val="28"/>
          <w:szCs w:val="28"/>
          <w:lang w:val="kk-KZ"/>
        </w:rPr>
        <w:t xml:space="preserve"> 8% дейін</w:t>
      </w:r>
      <w:r w:rsidR="00216183"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 xml:space="preserve">фотолюминесценция қарқындылығының </w:t>
      </w:r>
      <w:r w:rsidR="007760B8" w:rsidRPr="009B660B">
        <w:rPr>
          <w:rFonts w:ascii="Times New Roman" w:hAnsi="Times New Roman" w:cs="Times New Roman"/>
          <w:sz w:val="28"/>
          <w:szCs w:val="28"/>
          <w:lang w:val="kk-KZ"/>
        </w:rPr>
        <w:t xml:space="preserve">артуы байқалады. </w:t>
      </w:r>
      <w:r w:rsidR="003573F9" w:rsidRPr="009B660B">
        <w:rPr>
          <w:rFonts w:ascii="Times New Roman" w:hAnsi="Times New Roman" w:cs="Times New Roman"/>
          <w:sz w:val="28"/>
          <w:szCs w:val="28"/>
          <w:lang w:val="kk-KZ"/>
        </w:rPr>
        <w:t>Ал 8</w:t>
      </w:r>
      <w:r w:rsidR="00216183" w:rsidRPr="009B660B">
        <w:rPr>
          <w:rFonts w:ascii="Times New Roman" w:hAnsi="Times New Roman" w:cs="Times New Roman"/>
          <w:sz w:val="28"/>
          <w:szCs w:val="28"/>
          <w:lang w:val="kk-KZ"/>
        </w:rPr>
        <w:t>% концентрация</w:t>
      </w:r>
      <w:r w:rsidRPr="009B660B">
        <w:rPr>
          <w:rFonts w:ascii="Times New Roman" w:hAnsi="Times New Roman" w:cs="Times New Roman"/>
          <w:sz w:val="28"/>
          <w:szCs w:val="28"/>
          <w:lang w:val="kk-KZ"/>
        </w:rPr>
        <w:t xml:space="preserve">дағы </w:t>
      </w:r>
      <w:r w:rsidR="00216183" w:rsidRPr="009B660B">
        <w:rPr>
          <w:rFonts w:ascii="Times New Roman" w:hAnsi="Times New Roman" w:cs="Times New Roman"/>
          <w:sz w:val="28"/>
          <w:szCs w:val="28"/>
          <w:lang w:val="kk-KZ"/>
        </w:rPr>
        <w:t xml:space="preserve">2D TMDs нанобөлшектері ең </w:t>
      </w:r>
      <w:r w:rsidR="001F2846" w:rsidRPr="009B660B">
        <w:rPr>
          <w:rFonts w:ascii="Times New Roman" w:hAnsi="Times New Roman" w:cs="Times New Roman"/>
          <w:sz w:val="28"/>
          <w:szCs w:val="28"/>
          <w:lang w:val="kk-KZ"/>
        </w:rPr>
        <w:t>жоғарғы</w:t>
      </w:r>
      <w:r w:rsidR="00216183" w:rsidRPr="009B660B">
        <w:rPr>
          <w:rFonts w:ascii="Times New Roman" w:hAnsi="Times New Roman" w:cs="Times New Roman"/>
          <w:sz w:val="28"/>
          <w:szCs w:val="28"/>
          <w:lang w:val="kk-KZ"/>
        </w:rPr>
        <w:t xml:space="preserve"> </w:t>
      </w:r>
      <w:r w:rsidR="00D260FD" w:rsidRPr="009B660B">
        <w:rPr>
          <w:rFonts w:ascii="Times New Roman" w:hAnsi="Times New Roman" w:cs="Times New Roman"/>
          <w:sz w:val="28"/>
          <w:szCs w:val="28"/>
          <w:lang w:val="kk-KZ"/>
        </w:rPr>
        <w:t>қарқындылық</w:t>
      </w:r>
      <w:r w:rsidRPr="009B660B">
        <w:rPr>
          <w:rFonts w:ascii="Times New Roman" w:hAnsi="Times New Roman" w:cs="Times New Roman"/>
          <w:sz w:val="28"/>
          <w:szCs w:val="28"/>
          <w:lang w:val="kk-KZ"/>
        </w:rPr>
        <w:t xml:space="preserve"> көрсеткішіне ие, бұл FTO-ғ</w:t>
      </w:r>
      <w:r w:rsidR="00216183" w:rsidRPr="009B660B">
        <w:rPr>
          <w:rFonts w:ascii="Times New Roman" w:hAnsi="Times New Roman" w:cs="Times New Roman"/>
          <w:sz w:val="28"/>
          <w:szCs w:val="28"/>
          <w:lang w:val="kk-KZ"/>
        </w:rPr>
        <w:t>а электрондардың тиімді берілуін қамтамасыз етеді.</w:t>
      </w:r>
      <w:r w:rsidR="001F2846" w:rsidRPr="009B660B">
        <w:rPr>
          <w:rFonts w:ascii="Times New Roman" w:hAnsi="Times New Roman" w:cs="Times New Roman"/>
          <w:sz w:val="28"/>
          <w:szCs w:val="28"/>
          <w:lang w:val="kk-KZ"/>
        </w:rPr>
        <w:t xml:space="preserve"> Соның ішінде </w:t>
      </w:r>
      <w:r w:rsidR="001F2846" w:rsidRPr="009B660B">
        <w:rPr>
          <w:rFonts w:ascii="Times New Roman" w:hAnsi="Times New Roman"/>
          <w:sz w:val="28"/>
          <w:szCs w:val="28"/>
          <w:lang w:val="kk-KZ"/>
        </w:rPr>
        <w:t>WSe</w:t>
      </w:r>
      <w:r w:rsidR="001F2846" w:rsidRPr="009B660B">
        <w:rPr>
          <w:rFonts w:ascii="Times New Roman" w:hAnsi="Times New Roman"/>
          <w:sz w:val="28"/>
          <w:szCs w:val="28"/>
          <w:vertAlign w:val="subscript"/>
          <w:lang w:val="kk-KZ"/>
        </w:rPr>
        <w:t xml:space="preserve">2 </w:t>
      </w:r>
      <w:r w:rsidR="001F2846" w:rsidRPr="009B660B">
        <w:rPr>
          <w:rFonts w:ascii="Times New Roman" w:hAnsi="Times New Roman"/>
          <w:sz w:val="28"/>
          <w:szCs w:val="28"/>
          <w:lang w:val="kk-KZ"/>
        </w:rPr>
        <w:t>нанобөлшегін</w:t>
      </w:r>
      <w:r w:rsidR="001F2846" w:rsidRPr="009B660B">
        <w:rPr>
          <w:rFonts w:ascii="Times New Roman" w:hAnsi="Times New Roman" w:cs="Times New Roman"/>
          <w:sz w:val="28"/>
          <w:szCs w:val="28"/>
          <w:lang w:val="kk-KZ"/>
        </w:rPr>
        <w:t xml:space="preserve"> ZnO енгізген кезде қабыршақтың жақсы жарықтанатын көруге болады.</w:t>
      </w:r>
      <w:r w:rsidR="00216183" w:rsidRPr="009B660B">
        <w:rPr>
          <w:rFonts w:ascii="Times New Roman" w:hAnsi="Times New Roman" w:cs="Times New Roman"/>
          <w:sz w:val="28"/>
          <w:szCs w:val="28"/>
          <w:lang w:val="kk-KZ"/>
        </w:rPr>
        <w:t xml:space="preserve"> ETL құрылғыларындағы тұзақтар санының азаюы фазааралық рекомбинация ықтималдығын төмендетіп, Jsc және FF көрсеткіштерін арттыруға септігін тигізеді, соның нәтижесінде құрылғының </w:t>
      </w:r>
      <w:r w:rsidR="00E92952">
        <w:rPr>
          <w:rFonts w:ascii="Times New Roman" w:hAnsi="Times New Roman" w:cs="Times New Roman"/>
          <w:sz w:val="28"/>
          <w:szCs w:val="28"/>
          <w:lang w:val="kk-KZ"/>
        </w:rPr>
        <w:t>ПӘК</w:t>
      </w:r>
      <w:r w:rsidR="00216183" w:rsidRPr="009B660B">
        <w:rPr>
          <w:rFonts w:ascii="Times New Roman" w:hAnsi="Times New Roman" w:cs="Times New Roman"/>
          <w:sz w:val="28"/>
          <w:szCs w:val="28"/>
          <w:lang w:val="kk-KZ"/>
        </w:rPr>
        <w:t xml:space="preserve"> жақсартуға мүмкіндік береді.</w:t>
      </w:r>
    </w:p>
    <w:p w:rsidR="00B96DF9" w:rsidRPr="009B660B" w:rsidRDefault="00216183" w:rsidP="009827DE">
      <w:pPr>
        <w:pStyle w:val="a3"/>
        <w:spacing w:after="0" w:line="240" w:lineRule="auto"/>
        <w:ind w:left="0" w:firstLine="709"/>
        <w:jc w:val="both"/>
        <w:rPr>
          <w:rFonts w:ascii="Times New Roman" w:hAnsi="Times New Roman"/>
          <w:sz w:val="28"/>
          <w:szCs w:val="28"/>
          <w:lang w:val="kk-KZ"/>
        </w:rPr>
      </w:pPr>
      <w:r w:rsidRPr="00FF71E6">
        <w:rPr>
          <w:rFonts w:ascii="Times New Roman" w:hAnsi="Times New Roman"/>
          <w:sz w:val="28"/>
          <w:szCs w:val="28"/>
          <w:lang w:val="kk-KZ"/>
        </w:rPr>
        <w:t>MoS</w:t>
      </w:r>
      <w:r w:rsidRPr="00FF71E6">
        <w:rPr>
          <w:rFonts w:ascii="Times New Roman" w:hAnsi="Times New Roman"/>
          <w:sz w:val="28"/>
          <w:szCs w:val="28"/>
          <w:vertAlign w:val="subscript"/>
          <w:lang w:val="kk-KZ"/>
        </w:rPr>
        <w:t>2</w:t>
      </w:r>
      <w:r w:rsidRPr="00FF71E6">
        <w:rPr>
          <w:rFonts w:ascii="Times New Roman" w:hAnsi="Times New Roman"/>
          <w:sz w:val="28"/>
          <w:szCs w:val="28"/>
          <w:lang w:val="kk-KZ"/>
        </w:rPr>
        <w:t>, MoSe</w:t>
      </w:r>
      <w:r w:rsidRPr="00FF71E6">
        <w:rPr>
          <w:rFonts w:ascii="Times New Roman" w:hAnsi="Times New Roman"/>
          <w:sz w:val="28"/>
          <w:szCs w:val="28"/>
          <w:vertAlign w:val="subscript"/>
          <w:lang w:val="kk-KZ"/>
        </w:rPr>
        <w:t>2</w:t>
      </w:r>
      <w:r w:rsidRPr="00FF71E6">
        <w:rPr>
          <w:rFonts w:ascii="Times New Roman" w:hAnsi="Times New Roman"/>
          <w:sz w:val="28"/>
          <w:szCs w:val="28"/>
          <w:lang w:val="kk-KZ"/>
        </w:rPr>
        <w:t xml:space="preserve"> және WSe</w:t>
      </w:r>
      <w:r w:rsidRPr="00FF71E6">
        <w:rPr>
          <w:rFonts w:ascii="Times New Roman" w:hAnsi="Times New Roman"/>
          <w:sz w:val="28"/>
          <w:szCs w:val="28"/>
          <w:vertAlign w:val="subscript"/>
          <w:lang w:val="kk-KZ"/>
        </w:rPr>
        <w:t>2</w:t>
      </w:r>
      <w:r w:rsidRPr="00FF71E6">
        <w:rPr>
          <w:rFonts w:ascii="Times New Roman" w:hAnsi="Times New Roman"/>
          <w:sz w:val="28"/>
          <w:szCs w:val="28"/>
          <w:lang w:val="kk-KZ"/>
        </w:rPr>
        <w:t xml:space="preserve"> нанобөлшектерінің </w:t>
      </w:r>
      <w:r w:rsidR="00D66838" w:rsidRPr="00FF71E6">
        <w:rPr>
          <w:rFonts w:ascii="Times New Roman" w:hAnsi="Times New Roman"/>
          <w:sz w:val="28"/>
          <w:szCs w:val="28"/>
          <w:lang w:val="kk-KZ"/>
        </w:rPr>
        <w:t>полимерлі</w:t>
      </w:r>
      <w:r w:rsidRPr="00FF71E6">
        <w:rPr>
          <w:rFonts w:ascii="Times New Roman" w:hAnsi="Times New Roman"/>
          <w:sz w:val="28"/>
          <w:szCs w:val="28"/>
          <w:lang w:val="kk-KZ"/>
        </w:rPr>
        <w:t xml:space="preserve"> күн</w:t>
      </w:r>
      <w:r w:rsidR="00FF71E6" w:rsidRPr="00FF71E6">
        <w:rPr>
          <w:rFonts w:ascii="Times New Roman" w:hAnsi="Times New Roman"/>
          <w:sz w:val="28"/>
          <w:szCs w:val="28"/>
          <w:lang w:val="kk-KZ"/>
        </w:rPr>
        <w:t xml:space="preserve"> элементтеріндегі электрондарды</w:t>
      </w:r>
      <w:r w:rsidRPr="00FF71E6">
        <w:rPr>
          <w:rFonts w:ascii="Times New Roman" w:hAnsi="Times New Roman"/>
          <w:sz w:val="28"/>
          <w:szCs w:val="28"/>
          <w:lang w:val="kk-KZ"/>
        </w:rPr>
        <w:t xml:space="preserve"> тасымалдау және рекомбинация кинетикасына әсерін тереңірек зерттеу үшін </w:t>
      </w:r>
      <w:r w:rsidR="004C4C2C" w:rsidRPr="00FF71E6">
        <w:rPr>
          <w:rFonts w:ascii="Times New Roman" w:hAnsi="Times New Roman"/>
          <w:sz w:val="28"/>
          <w:szCs w:val="28"/>
          <w:lang w:val="kk-KZ"/>
        </w:rPr>
        <w:t xml:space="preserve">полимерлі </w:t>
      </w:r>
      <w:r w:rsidR="00D949F0" w:rsidRPr="00FF71E6">
        <w:rPr>
          <w:rFonts w:ascii="Times New Roman" w:hAnsi="Times New Roman"/>
          <w:sz w:val="28"/>
          <w:szCs w:val="28"/>
          <w:lang w:val="kk-KZ"/>
        </w:rPr>
        <w:t>күн элементерінің</w:t>
      </w:r>
      <w:r w:rsidRPr="00FF71E6">
        <w:rPr>
          <w:rFonts w:ascii="Times New Roman" w:hAnsi="Times New Roman"/>
          <w:sz w:val="28"/>
          <w:szCs w:val="28"/>
          <w:lang w:val="kk-KZ"/>
        </w:rPr>
        <w:t xml:space="preserve"> импеданс спектрлері өлшенді. Спектрлердің параметрлерін сәйкестендіру және талдау EIS-analyzer бағдарламалық пакеті арқылы жүзеге асырылды. Осы бағдарламаның көмегімен R</w:t>
      </w:r>
      <w:r w:rsidRPr="00FF71E6">
        <w:rPr>
          <w:rFonts w:ascii="Times New Roman" w:hAnsi="Times New Roman"/>
          <w:sz w:val="28"/>
          <w:szCs w:val="28"/>
          <w:vertAlign w:val="subscript"/>
          <w:lang w:val="kk-KZ"/>
        </w:rPr>
        <w:t>1</w:t>
      </w:r>
      <w:r w:rsidRPr="00FF71E6">
        <w:rPr>
          <w:rFonts w:ascii="Times New Roman" w:hAnsi="Times New Roman"/>
          <w:sz w:val="28"/>
          <w:szCs w:val="28"/>
          <w:lang w:val="kk-KZ"/>
        </w:rPr>
        <w:t xml:space="preserve"> және R</w:t>
      </w:r>
      <w:r w:rsidRPr="00FF71E6">
        <w:rPr>
          <w:rFonts w:ascii="Times New Roman" w:hAnsi="Times New Roman"/>
          <w:sz w:val="28"/>
          <w:szCs w:val="28"/>
          <w:vertAlign w:val="subscript"/>
          <w:lang w:val="kk-KZ"/>
        </w:rPr>
        <w:t>2</w:t>
      </w:r>
      <w:r w:rsidR="004C4C2C" w:rsidRPr="00FF71E6">
        <w:rPr>
          <w:rFonts w:ascii="Times New Roman" w:hAnsi="Times New Roman"/>
          <w:sz w:val="28"/>
          <w:szCs w:val="28"/>
          <w:lang w:val="kk-KZ"/>
        </w:rPr>
        <w:t xml:space="preserve"> кедергілері</w:t>
      </w:r>
      <w:r w:rsidRPr="00FF71E6">
        <w:rPr>
          <w:rFonts w:ascii="Times New Roman" w:hAnsi="Times New Roman"/>
          <w:sz w:val="28"/>
          <w:szCs w:val="28"/>
          <w:lang w:val="kk-KZ"/>
        </w:rPr>
        <w:t xml:space="preserve"> параметрлері есептелді.</w:t>
      </w:r>
      <w:r w:rsidRPr="009B660B">
        <w:rPr>
          <w:rFonts w:ascii="Times New Roman" w:hAnsi="Times New Roman"/>
          <w:sz w:val="28"/>
          <w:szCs w:val="28"/>
          <w:lang w:val="kk-KZ"/>
        </w:rPr>
        <w:t xml:space="preserve"> Импедансометрия нәтижелерінің талдауы диффузионды-рекомбинациялық модельге негізделді, бұл зерттеу барысында алынған мәліметтерді тереңірек түсінуге мүмкіндік берді.</w:t>
      </w:r>
      <w:r w:rsidR="00B96DF9" w:rsidRPr="009B660B">
        <w:rPr>
          <w:rFonts w:ascii="Times New Roman" w:hAnsi="Times New Roman"/>
          <w:sz w:val="28"/>
          <w:szCs w:val="28"/>
          <w:lang w:val="kk-KZ"/>
        </w:rPr>
        <w:t xml:space="preserve"> </w:t>
      </w:r>
    </w:p>
    <w:p w:rsidR="00216183" w:rsidRPr="009B660B" w:rsidRDefault="00F17743" w:rsidP="009827DE">
      <w:pPr>
        <w:suppressAutoHyphens/>
        <w:spacing w:after="0" w:line="240" w:lineRule="auto"/>
        <w:ind w:firstLine="709"/>
        <w:jc w:val="both"/>
        <w:rPr>
          <w:rFonts w:ascii="Times New Roman" w:eastAsia="Cambria" w:hAnsi="Times New Roman" w:cs="Times New Roman"/>
          <w:bCs/>
          <w:iCs/>
          <w:color w:val="000000"/>
          <w:kern w:val="24"/>
          <w:sz w:val="28"/>
          <w:szCs w:val="28"/>
          <w:lang w:val="kk-KZ" w:eastAsia="ru-RU"/>
        </w:rPr>
      </w:pPr>
      <w:r w:rsidRPr="00E12570">
        <w:rPr>
          <w:rFonts w:ascii="Times New Roman" w:eastAsia="Cambria" w:hAnsi="Times New Roman" w:cs="Times New Roman"/>
          <w:bCs/>
          <w:iCs/>
          <w:color w:val="000000"/>
          <w:kern w:val="24"/>
          <w:sz w:val="28"/>
          <w:szCs w:val="28"/>
          <w:lang w:val="kk-KZ" w:eastAsia="ru-RU"/>
        </w:rPr>
        <w:t>12</w:t>
      </w:r>
      <w:r w:rsidR="002A4858">
        <w:rPr>
          <w:rFonts w:ascii="Times New Roman" w:eastAsia="Cambria" w:hAnsi="Times New Roman" w:cs="Times New Roman"/>
          <w:bCs/>
          <w:iCs/>
          <w:color w:val="000000"/>
          <w:kern w:val="24"/>
          <w:sz w:val="28"/>
          <w:szCs w:val="28"/>
          <w:lang w:val="kk-KZ" w:eastAsia="ru-RU"/>
        </w:rPr>
        <w:t>-</w:t>
      </w:r>
      <w:r w:rsidR="00216183" w:rsidRPr="00E12570">
        <w:rPr>
          <w:rFonts w:ascii="Times New Roman" w:eastAsia="Cambria" w:hAnsi="Times New Roman" w:cs="Times New Roman"/>
          <w:bCs/>
          <w:iCs/>
          <w:color w:val="000000"/>
          <w:kern w:val="24"/>
          <w:sz w:val="28"/>
          <w:szCs w:val="28"/>
          <w:lang w:val="kk-KZ" w:eastAsia="ru-RU"/>
        </w:rPr>
        <w:t>кестеде ZnO қабыршағының негізгі электр тасымалдау сипаттамалары келтірілген, мұнда: R</w:t>
      </w:r>
      <w:r w:rsidR="006C399C" w:rsidRPr="006C399C">
        <w:rPr>
          <w:rFonts w:ascii="Times New Roman" w:eastAsia="Cambria" w:hAnsi="Times New Roman" w:cs="Times New Roman"/>
          <w:bCs/>
          <w:iCs/>
          <w:color w:val="000000"/>
          <w:kern w:val="24"/>
          <w:sz w:val="28"/>
          <w:szCs w:val="28"/>
          <w:vertAlign w:val="subscript"/>
          <w:lang w:val="kk-KZ" w:eastAsia="ru-RU"/>
        </w:rPr>
        <w:t>1</w:t>
      </w:r>
      <w:r w:rsidR="00216183" w:rsidRPr="00E12570">
        <w:rPr>
          <w:rFonts w:ascii="Times New Roman" w:eastAsia="Cambria" w:hAnsi="Times New Roman" w:cs="Times New Roman"/>
          <w:bCs/>
          <w:iCs/>
          <w:color w:val="000000"/>
          <w:kern w:val="24"/>
          <w:sz w:val="28"/>
          <w:szCs w:val="28"/>
          <w:lang w:val="kk-KZ" w:eastAsia="ru-RU"/>
        </w:rPr>
        <w:t xml:space="preserve"> – </w:t>
      </w:r>
      <w:r w:rsidR="00F2414A" w:rsidRPr="00E12570">
        <w:rPr>
          <w:rFonts w:ascii="Times New Roman" w:eastAsia="Cambria" w:hAnsi="Times New Roman" w:cs="Times New Roman"/>
          <w:bCs/>
          <w:iCs/>
          <w:color w:val="000000"/>
          <w:kern w:val="24"/>
          <w:sz w:val="28"/>
          <w:szCs w:val="28"/>
          <w:lang w:val="kk-KZ" w:eastAsia="ru-RU"/>
        </w:rPr>
        <w:t xml:space="preserve">таза </w:t>
      </w:r>
      <w:r w:rsidR="00216183" w:rsidRPr="00E12570">
        <w:rPr>
          <w:rFonts w:ascii="Times New Roman" w:eastAsia="Cambria" w:hAnsi="Times New Roman" w:cs="Times New Roman"/>
          <w:bCs/>
          <w:iCs/>
          <w:color w:val="000000"/>
          <w:kern w:val="24"/>
          <w:sz w:val="28"/>
          <w:szCs w:val="28"/>
          <w:lang w:val="kk-KZ" w:eastAsia="ru-RU"/>
        </w:rPr>
        <w:t>ZnO</w:t>
      </w:r>
      <w:r w:rsidR="00F2414A" w:rsidRPr="00E12570">
        <w:rPr>
          <w:rFonts w:ascii="Times New Roman" w:eastAsia="Cambria" w:hAnsi="Times New Roman" w:cs="Times New Roman"/>
          <w:bCs/>
          <w:iCs/>
          <w:color w:val="000000"/>
          <w:kern w:val="24"/>
          <w:sz w:val="28"/>
          <w:szCs w:val="28"/>
          <w:lang w:val="kk-KZ" w:eastAsia="ru-RU"/>
        </w:rPr>
        <w:t xml:space="preserve"> </w:t>
      </w:r>
      <w:r w:rsidR="00216183" w:rsidRPr="00E12570">
        <w:rPr>
          <w:rFonts w:ascii="Times New Roman" w:eastAsia="Cambria" w:hAnsi="Times New Roman" w:cs="Times New Roman"/>
          <w:bCs/>
          <w:iCs/>
          <w:color w:val="000000"/>
          <w:kern w:val="24"/>
          <w:sz w:val="28"/>
          <w:szCs w:val="28"/>
          <w:lang w:val="kk-KZ" w:eastAsia="ru-RU"/>
        </w:rPr>
        <w:t xml:space="preserve">қабыршақтарының </w:t>
      </w:r>
      <w:r w:rsidR="00F027D6" w:rsidRPr="00E12570">
        <w:rPr>
          <w:rFonts w:ascii="Times New Roman" w:eastAsia="Times New Roman" w:hAnsi="Times New Roman" w:cs="Times New Roman"/>
          <w:sz w:val="28"/>
          <w:szCs w:val="28"/>
          <w:lang w:val="kk-KZ" w:eastAsia="ar-SA"/>
        </w:rPr>
        <w:t>кедергісі</w:t>
      </w:r>
      <w:r w:rsidR="00216183" w:rsidRPr="00E12570">
        <w:rPr>
          <w:rFonts w:ascii="Times New Roman" w:eastAsia="Times New Roman" w:hAnsi="Times New Roman" w:cs="Times New Roman"/>
          <w:sz w:val="28"/>
          <w:szCs w:val="28"/>
          <w:lang w:val="kk-KZ" w:eastAsia="ar-SA"/>
        </w:rPr>
        <w:t xml:space="preserve">, </w:t>
      </w:r>
      <w:r w:rsidR="004649E0" w:rsidRPr="00E12570">
        <w:rPr>
          <w:rFonts w:ascii="Times New Roman" w:eastAsia="Cambria" w:hAnsi="Times New Roman" w:cs="Times New Roman"/>
          <w:bCs/>
          <w:iCs/>
          <w:color w:val="000000"/>
          <w:kern w:val="24"/>
          <w:sz w:val="28"/>
          <w:szCs w:val="28"/>
          <w:lang w:val="kk-KZ" w:eastAsia="ru-RU"/>
        </w:rPr>
        <w:t>R</w:t>
      </w:r>
      <w:r w:rsidR="006C399C" w:rsidRPr="006C399C">
        <w:rPr>
          <w:rFonts w:ascii="Times New Roman" w:eastAsia="Cambria" w:hAnsi="Times New Roman" w:cs="Times New Roman"/>
          <w:bCs/>
          <w:iCs/>
          <w:color w:val="000000"/>
          <w:kern w:val="24"/>
          <w:sz w:val="28"/>
          <w:szCs w:val="28"/>
          <w:vertAlign w:val="subscript"/>
          <w:lang w:val="kk-KZ" w:eastAsia="ru-RU"/>
        </w:rPr>
        <w:t>2</w:t>
      </w:r>
      <w:r w:rsidR="004649E0" w:rsidRPr="00E12570">
        <w:rPr>
          <w:rFonts w:ascii="Times New Roman" w:eastAsia="Cambria" w:hAnsi="Times New Roman" w:cs="Times New Roman"/>
          <w:bCs/>
          <w:iCs/>
          <w:color w:val="000000"/>
          <w:kern w:val="24"/>
          <w:sz w:val="28"/>
          <w:szCs w:val="28"/>
          <w:lang w:val="kk-KZ" w:eastAsia="ru-RU"/>
        </w:rPr>
        <w:t xml:space="preserve"> –</w:t>
      </w:r>
      <w:r w:rsidR="00F027D6" w:rsidRPr="00E12570">
        <w:rPr>
          <w:lang w:val="kk-KZ"/>
        </w:rPr>
        <w:t xml:space="preserve"> </w:t>
      </w:r>
      <w:r w:rsidR="00E12570" w:rsidRPr="00E12570">
        <w:rPr>
          <w:rFonts w:ascii="Times New Roman" w:hAnsi="Times New Roman" w:cs="Times New Roman"/>
          <w:sz w:val="28"/>
          <w:szCs w:val="28"/>
          <w:lang w:val="kk-KZ" w:eastAsia="ru-RU"/>
        </w:rPr>
        <w:t xml:space="preserve">ZnO:NP </w:t>
      </w:r>
      <w:r w:rsidR="00E12570" w:rsidRPr="00E12570">
        <w:rPr>
          <w:rFonts w:ascii="Times New Roman" w:hAnsi="Times New Roman" w:cs="Times New Roman"/>
          <w:sz w:val="28"/>
          <w:szCs w:val="28"/>
          <w:lang w:val="kk-KZ"/>
        </w:rPr>
        <w:t xml:space="preserve">2D TMDs </w:t>
      </w:r>
      <w:r w:rsidR="00F027D6" w:rsidRPr="00E12570">
        <w:rPr>
          <w:rFonts w:ascii="Times New Roman" w:eastAsia="Cambria" w:hAnsi="Times New Roman" w:cs="Times New Roman"/>
          <w:bCs/>
          <w:iCs/>
          <w:color w:val="000000"/>
          <w:kern w:val="24"/>
          <w:sz w:val="28"/>
          <w:szCs w:val="28"/>
          <w:lang w:val="kk-KZ" w:eastAsia="ru-RU"/>
        </w:rPr>
        <w:t xml:space="preserve">нанокомпозиттік қабыршақтарынан заряд </w:t>
      </w:r>
      <w:r w:rsidR="008038EA" w:rsidRPr="00E12570">
        <w:rPr>
          <w:rFonts w:ascii="Times New Roman" w:eastAsia="Cambria" w:hAnsi="Times New Roman" w:cs="Times New Roman"/>
          <w:bCs/>
          <w:iCs/>
          <w:color w:val="000000"/>
          <w:kern w:val="24"/>
          <w:sz w:val="28"/>
          <w:szCs w:val="28"/>
          <w:lang w:val="kk-KZ" w:eastAsia="ru-RU"/>
        </w:rPr>
        <w:t xml:space="preserve">тасымалдаушыларды </w:t>
      </w:r>
      <w:r w:rsidR="00F027D6" w:rsidRPr="00E12570">
        <w:rPr>
          <w:rFonts w:ascii="Times New Roman" w:eastAsia="Cambria" w:hAnsi="Times New Roman" w:cs="Times New Roman"/>
          <w:bCs/>
          <w:iCs/>
          <w:color w:val="000000"/>
          <w:kern w:val="24"/>
          <w:sz w:val="28"/>
          <w:szCs w:val="28"/>
          <w:lang w:val="kk-KZ" w:eastAsia="ru-RU"/>
        </w:rPr>
        <w:t>алу тиімділігімен байланысты ZnO:WSe</w:t>
      </w:r>
      <w:r w:rsidR="00F027D6" w:rsidRPr="00E12570">
        <w:rPr>
          <w:rFonts w:ascii="Times New Roman" w:eastAsia="Cambria" w:hAnsi="Times New Roman" w:cs="Times New Roman"/>
          <w:bCs/>
          <w:iCs/>
          <w:color w:val="000000"/>
          <w:kern w:val="24"/>
          <w:sz w:val="28"/>
          <w:szCs w:val="28"/>
          <w:vertAlign w:val="subscript"/>
          <w:lang w:val="kk-KZ" w:eastAsia="ru-RU"/>
        </w:rPr>
        <w:t>2</w:t>
      </w:r>
      <w:r w:rsidR="00E12570" w:rsidRPr="00E12570">
        <w:rPr>
          <w:lang w:val="kk-KZ"/>
        </w:rPr>
        <w:t xml:space="preserve"> </w:t>
      </w:r>
      <w:r w:rsidR="00E12570" w:rsidRPr="00E12570">
        <w:rPr>
          <w:rFonts w:ascii="Times New Roman" w:eastAsia="Cambria" w:hAnsi="Times New Roman" w:cs="Times New Roman"/>
          <w:bCs/>
          <w:iCs/>
          <w:color w:val="000000"/>
          <w:kern w:val="24"/>
          <w:sz w:val="28"/>
          <w:szCs w:val="28"/>
          <w:lang w:val="kk-KZ" w:eastAsia="ru-RU"/>
        </w:rPr>
        <w:t>фотобелсенді қабат</w:t>
      </w:r>
      <w:r w:rsidR="00F027D6" w:rsidRPr="00E12570">
        <w:rPr>
          <w:rFonts w:ascii="Times New Roman" w:eastAsia="Cambria" w:hAnsi="Times New Roman" w:cs="Times New Roman"/>
          <w:bCs/>
          <w:iCs/>
          <w:color w:val="000000"/>
          <w:kern w:val="24"/>
          <w:sz w:val="28"/>
          <w:szCs w:val="28"/>
          <w:lang w:val="kk-KZ" w:eastAsia="ru-RU"/>
        </w:rPr>
        <w:t xml:space="preserve">, </w:t>
      </w:r>
      <w:r w:rsidR="00216183" w:rsidRPr="00E12570">
        <w:rPr>
          <w:rFonts w:ascii="Times New Roman" w:eastAsia="Cambria" w:hAnsi="Times New Roman" w:cs="Times New Roman"/>
          <w:bCs/>
          <w:iCs/>
          <w:color w:val="000000"/>
          <w:kern w:val="24"/>
          <w:sz w:val="28"/>
          <w:szCs w:val="28"/>
          <w:lang w:val="kk-KZ" w:eastAsia="ru-RU"/>
        </w:rPr>
        <w:t xml:space="preserve">нанокомпозиттік </w:t>
      </w:r>
      <w:r w:rsidR="00F027D6" w:rsidRPr="00E12570">
        <w:rPr>
          <w:rFonts w:ascii="Times New Roman" w:eastAsia="Cambria" w:hAnsi="Times New Roman" w:cs="Times New Roman"/>
          <w:bCs/>
          <w:iCs/>
          <w:color w:val="000000"/>
          <w:kern w:val="24"/>
          <w:sz w:val="28"/>
          <w:szCs w:val="28"/>
          <w:lang w:val="kk-KZ" w:eastAsia="ru-RU"/>
        </w:rPr>
        <w:t xml:space="preserve">қабыршақтардың </w:t>
      </w:r>
      <w:r w:rsidR="00216183" w:rsidRPr="00E12570">
        <w:rPr>
          <w:rFonts w:ascii="Times New Roman" w:eastAsia="Cambria" w:hAnsi="Times New Roman" w:cs="Times New Roman"/>
          <w:bCs/>
          <w:iCs/>
          <w:color w:val="000000"/>
          <w:kern w:val="24"/>
          <w:sz w:val="28"/>
          <w:szCs w:val="28"/>
          <w:lang w:val="kk-KZ" w:eastAsia="ru-RU"/>
        </w:rPr>
        <w:t xml:space="preserve"> интерфейсіндегі заряд т</w:t>
      </w:r>
      <w:r w:rsidR="00F027D6" w:rsidRPr="00E12570">
        <w:rPr>
          <w:rFonts w:ascii="Times New Roman" w:eastAsia="Cambria" w:hAnsi="Times New Roman" w:cs="Times New Roman"/>
          <w:bCs/>
          <w:iCs/>
          <w:color w:val="000000"/>
          <w:kern w:val="24"/>
          <w:sz w:val="28"/>
          <w:szCs w:val="28"/>
          <w:lang w:val="kk-KZ" w:eastAsia="ru-RU"/>
        </w:rPr>
        <w:t>а</w:t>
      </w:r>
      <w:r w:rsidR="004C4C2C" w:rsidRPr="00E12570">
        <w:rPr>
          <w:rFonts w:ascii="Times New Roman" w:eastAsia="Cambria" w:hAnsi="Times New Roman" w:cs="Times New Roman"/>
          <w:bCs/>
          <w:iCs/>
          <w:color w:val="000000"/>
          <w:kern w:val="24"/>
          <w:sz w:val="28"/>
          <w:szCs w:val="28"/>
          <w:lang w:val="kk-KZ" w:eastAsia="ru-RU"/>
        </w:rPr>
        <w:t>сушылардың тасымалдау кедергісі</w:t>
      </w:r>
      <w:r w:rsidR="00216183" w:rsidRPr="00E12570">
        <w:rPr>
          <w:rFonts w:ascii="Times New Roman" w:eastAsia="Cambria" w:hAnsi="Times New Roman" w:cs="Times New Roman"/>
          <w:bCs/>
          <w:iCs/>
          <w:color w:val="000000"/>
          <w:kern w:val="24"/>
          <w:sz w:val="28"/>
          <w:szCs w:val="28"/>
          <w:lang w:val="kk-KZ" w:eastAsia="ru-RU"/>
        </w:rPr>
        <w:t>.</w:t>
      </w:r>
    </w:p>
    <w:p w:rsidR="0029422A" w:rsidRPr="009B660B" w:rsidRDefault="0029422A" w:rsidP="009827DE">
      <w:pPr>
        <w:spacing w:after="0" w:line="240" w:lineRule="auto"/>
        <w:ind w:firstLine="709"/>
        <w:jc w:val="both"/>
        <w:rPr>
          <w:rFonts w:ascii="Times New Roman" w:hAnsi="Times New Roman"/>
          <w:b/>
          <w:sz w:val="28"/>
          <w:szCs w:val="28"/>
          <w:lang w:val="kk-KZ"/>
        </w:rPr>
      </w:pPr>
    </w:p>
    <w:p w:rsidR="0029422A" w:rsidRPr="009B660B" w:rsidRDefault="005611B4" w:rsidP="009827DE">
      <w:pPr>
        <w:spacing w:after="0" w:line="240" w:lineRule="auto"/>
        <w:ind w:firstLine="709"/>
        <w:jc w:val="both"/>
        <w:rPr>
          <w:rFonts w:ascii="Times New Roman" w:hAnsi="Times New Roman"/>
          <w:b/>
          <w:sz w:val="28"/>
          <w:szCs w:val="28"/>
          <w:lang w:val="kk-KZ"/>
        </w:rPr>
      </w:pPr>
      <w:r w:rsidRPr="009B660B">
        <w:rPr>
          <w:rFonts w:ascii="Times New Roman" w:hAnsi="Times New Roman"/>
          <w:b/>
          <w:sz w:val="28"/>
          <w:szCs w:val="28"/>
          <w:lang w:val="kk-KZ"/>
        </w:rPr>
        <w:t>4.</w:t>
      </w:r>
      <w:r w:rsidR="00DB43FA" w:rsidRPr="009B660B">
        <w:rPr>
          <w:rFonts w:ascii="Times New Roman" w:hAnsi="Times New Roman"/>
          <w:b/>
          <w:sz w:val="28"/>
          <w:szCs w:val="28"/>
          <w:lang w:val="kk-KZ"/>
        </w:rPr>
        <w:t>5</w:t>
      </w:r>
      <w:r w:rsidR="00C917E1" w:rsidRPr="009B660B">
        <w:rPr>
          <w:rFonts w:ascii="Times New Roman" w:hAnsi="Times New Roman"/>
          <w:b/>
          <w:sz w:val="28"/>
          <w:szCs w:val="28"/>
          <w:lang w:val="kk-KZ"/>
        </w:rPr>
        <w:t xml:space="preserve"> </w:t>
      </w:r>
      <w:r w:rsidR="00E65A36" w:rsidRPr="009B660B">
        <w:rPr>
          <w:rFonts w:ascii="Times New Roman" w:hAnsi="Times New Roman"/>
          <w:b/>
          <w:sz w:val="28"/>
          <w:szCs w:val="28"/>
          <w:lang w:val="kk-KZ"/>
        </w:rPr>
        <w:t>MoS</w:t>
      </w:r>
      <w:r w:rsidR="00E65A36" w:rsidRPr="00B066BD">
        <w:rPr>
          <w:rFonts w:ascii="Times New Roman" w:hAnsi="Times New Roman"/>
          <w:b/>
          <w:sz w:val="28"/>
          <w:szCs w:val="28"/>
          <w:vertAlign w:val="subscript"/>
          <w:lang w:val="kk-KZ"/>
        </w:rPr>
        <w:t>2</w:t>
      </w:r>
      <w:r w:rsidR="00E65A36" w:rsidRPr="009B660B">
        <w:rPr>
          <w:rFonts w:ascii="Times New Roman" w:hAnsi="Times New Roman"/>
          <w:b/>
          <w:sz w:val="28"/>
          <w:szCs w:val="28"/>
          <w:lang w:val="kk-KZ"/>
        </w:rPr>
        <w:t>, MoSe</w:t>
      </w:r>
      <w:r w:rsidR="00E65A36" w:rsidRPr="00B066BD">
        <w:rPr>
          <w:rFonts w:ascii="Times New Roman" w:hAnsi="Times New Roman"/>
          <w:b/>
          <w:sz w:val="28"/>
          <w:szCs w:val="28"/>
          <w:vertAlign w:val="subscript"/>
          <w:lang w:val="kk-KZ"/>
        </w:rPr>
        <w:t>2</w:t>
      </w:r>
      <w:r w:rsidR="00E65A36" w:rsidRPr="009B660B">
        <w:rPr>
          <w:rFonts w:ascii="Times New Roman" w:hAnsi="Times New Roman"/>
          <w:b/>
          <w:sz w:val="28"/>
          <w:szCs w:val="28"/>
          <w:lang w:val="kk-KZ"/>
        </w:rPr>
        <w:t>, WSe</w:t>
      </w:r>
      <w:r w:rsidR="00E65A36" w:rsidRPr="009B660B">
        <w:rPr>
          <w:rFonts w:ascii="Times New Roman" w:hAnsi="Times New Roman"/>
          <w:b/>
          <w:sz w:val="28"/>
          <w:szCs w:val="28"/>
          <w:vertAlign w:val="subscript"/>
          <w:lang w:val="kk-KZ"/>
        </w:rPr>
        <w:t xml:space="preserve">2 </w:t>
      </w:r>
      <w:r w:rsidR="00E65A36" w:rsidRPr="009B660B">
        <w:rPr>
          <w:rFonts w:ascii="Times New Roman" w:hAnsi="Times New Roman"/>
          <w:b/>
          <w:sz w:val="28"/>
          <w:szCs w:val="28"/>
          <w:lang w:val="kk-KZ"/>
        </w:rPr>
        <w:t xml:space="preserve">нанобөлшектерінің полимерлі күн элементінің электрон тасымалдаушы ETL  ZnO қабатына әсері </w:t>
      </w:r>
    </w:p>
    <w:p w:rsidR="00E65A36" w:rsidRPr="009B660B" w:rsidRDefault="003A70E9" w:rsidP="009827D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5</w:t>
      </w:r>
      <w:r w:rsidRPr="003A70E9">
        <w:rPr>
          <w:rFonts w:ascii="Times New Roman" w:hAnsi="Times New Roman"/>
          <w:sz w:val="28"/>
          <w:szCs w:val="28"/>
          <w:lang w:val="kk-KZ"/>
        </w:rPr>
        <w:t>2</w:t>
      </w:r>
      <w:r w:rsidR="00C36F15">
        <w:rPr>
          <w:rFonts w:ascii="Times New Roman" w:hAnsi="Times New Roman"/>
          <w:sz w:val="28"/>
          <w:szCs w:val="28"/>
          <w:lang w:val="kk-KZ"/>
        </w:rPr>
        <w:t>-</w:t>
      </w:r>
      <w:r w:rsidR="00E65A36" w:rsidRPr="009B660B">
        <w:rPr>
          <w:rFonts w:ascii="Times New Roman" w:hAnsi="Times New Roman"/>
          <w:sz w:val="28"/>
          <w:szCs w:val="28"/>
          <w:lang w:val="kk-KZ"/>
        </w:rPr>
        <w:t xml:space="preserve">суретте </w:t>
      </w:r>
      <w:r w:rsidR="004C4C2C" w:rsidRPr="009B660B">
        <w:rPr>
          <w:rFonts w:ascii="Times New Roman" w:hAnsi="Times New Roman"/>
          <w:sz w:val="28"/>
          <w:szCs w:val="28"/>
          <w:lang w:val="kk-KZ"/>
        </w:rPr>
        <w:t xml:space="preserve">полимерлі </w:t>
      </w:r>
      <w:r w:rsidR="009D4366" w:rsidRPr="009B660B">
        <w:rPr>
          <w:rFonts w:ascii="Times New Roman" w:hAnsi="Times New Roman"/>
          <w:sz w:val="28"/>
          <w:szCs w:val="28"/>
          <w:lang w:val="kk-KZ"/>
        </w:rPr>
        <w:t>күн элементтерінің</w:t>
      </w:r>
      <w:r w:rsidR="00AA0040" w:rsidRPr="009B660B">
        <w:rPr>
          <w:rFonts w:ascii="Times New Roman" w:hAnsi="Times New Roman"/>
          <w:sz w:val="28"/>
          <w:szCs w:val="28"/>
          <w:lang w:val="kk-KZ"/>
        </w:rPr>
        <w:t xml:space="preserve"> өлшенген импеданс спектрлері көрсетілген. Импеданс спектрлері </w:t>
      </w:r>
      <w:r w:rsidR="00D34A48" w:rsidRPr="009B660B">
        <w:rPr>
          <w:rFonts w:ascii="Times New Roman" w:hAnsi="Times New Roman"/>
          <w:sz w:val="28"/>
          <w:szCs w:val="28"/>
          <w:lang w:val="kk-KZ"/>
        </w:rPr>
        <w:t>53</w:t>
      </w:r>
      <w:r w:rsidR="002A4858">
        <w:rPr>
          <w:rFonts w:ascii="Times New Roman" w:hAnsi="Times New Roman"/>
          <w:sz w:val="28"/>
          <w:szCs w:val="28"/>
          <w:lang w:val="kk-KZ"/>
        </w:rPr>
        <w:t>-</w:t>
      </w:r>
      <w:r w:rsidR="00AA0040" w:rsidRPr="009B660B">
        <w:rPr>
          <w:rFonts w:ascii="Times New Roman" w:hAnsi="Times New Roman"/>
          <w:sz w:val="28"/>
          <w:szCs w:val="28"/>
          <w:lang w:val="kk-KZ"/>
        </w:rPr>
        <w:t xml:space="preserve">суретке кіріктірілген суретте көрсетілгендей эквивалентті электрлі </w:t>
      </w:r>
      <w:r w:rsidR="00C917E1" w:rsidRPr="009B660B">
        <w:rPr>
          <w:rFonts w:ascii="Times New Roman" w:hAnsi="Times New Roman"/>
          <w:sz w:val="28"/>
          <w:szCs w:val="28"/>
          <w:lang w:val="kk-KZ"/>
        </w:rPr>
        <w:t>сұлбасымен</w:t>
      </w:r>
      <w:r w:rsidR="00AA0040" w:rsidRPr="009B660B">
        <w:rPr>
          <w:rFonts w:ascii="Times New Roman" w:hAnsi="Times New Roman"/>
          <w:sz w:val="28"/>
          <w:szCs w:val="28"/>
          <w:lang w:val="kk-KZ"/>
        </w:rPr>
        <w:t>, R</w:t>
      </w:r>
      <w:r w:rsidR="00AA0040" w:rsidRPr="00EF64F3">
        <w:rPr>
          <w:rFonts w:ascii="Times New Roman" w:hAnsi="Times New Roman"/>
          <w:sz w:val="28"/>
          <w:szCs w:val="28"/>
          <w:vertAlign w:val="subscript"/>
          <w:lang w:val="kk-KZ"/>
        </w:rPr>
        <w:t>1</w:t>
      </w:r>
      <w:r w:rsidR="00AA0040" w:rsidRPr="009B660B">
        <w:rPr>
          <w:rFonts w:ascii="Times New Roman" w:hAnsi="Times New Roman"/>
          <w:sz w:val="28"/>
          <w:szCs w:val="28"/>
          <w:lang w:val="kk-KZ"/>
        </w:rPr>
        <w:t>–сыртқы электродтардың эквивалентті кедергілері (R</w:t>
      </w:r>
      <w:r w:rsidR="00AA0040" w:rsidRPr="009B660B">
        <w:rPr>
          <w:rFonts w:ascii="Times New Roman" w:hAnsi="Times New Roman"/>
          <w:sz w:val="28"/>
          <w:szCs w:val="28"/>
          <w:vertAlign w:val="subscript"/>
          <w:lang w:val="kk-KZ"/>
        </w:rPr>
        <w:t>FTO</w:t>
      </w:r>
      <w:r w:rsidR="00AA0040" w:rsidRPr="009B660B">
        <w:rPr>
          <w:rFonts w:ascii="Times New Roman" w:hAnsi="Times New Roman"/>
          <w:sz w:val="28"/>
          <w:szCs w:val="28"/>
          <w:lang w:val="kk-KZ"/>
        </w:rPr>
        <w:t xml:space="preserve"> + R</w:t>
      </w:r>
      <w:r w:rsidR="00EC7B99">
        <w:rPr>
          <w:rFonts w:ascii="Times New Roman" w:hAnsi="Times New Roman"/>
          <w:sz w:val="28"/>
          <w:szCs w:val="28"/>
          <w:lang w:val="kk-KZ"/>
        </w:rPr>
        <w:t xml:space="preserve"> ZnO:NP 2D TMDs + PEDOT:PSS</w:t>
      </w:r>
      <w:r w:rsidR="00AA0040" w:rsidRPr="009B660B">
        <w:rPr>
          <w:rFonts w:ascii="Times New Roman" w:hAnsi="Times New Roman"/>
          <w:sz w:val="28"/>
          <w:szCs w:val="28"/>
          <w:lang w:val="kk-KZ"/>
        </w:rPr>
        <w:t>+Ag), R</w:t>
      </w:r>
      <w:r w:rsidR="00AA0040" w:rsidRPr="009B660B">
        <w:rPr>
          <w:rFonts w:ascii="Times New Roman" w:hAnsi="Times New Roman"/>
          <w:sz w:val="28"/>
          <w:szCs w:val="28"/>
          <w:vertAlign w:val="subscript"/>
          <w:lang w:val="kk-KZ"/>
        </w:rPr>
        <w:t>2</w:t>
      </w:r>
      <w:r w:rsidR="00AA0040" w:rsidRPr="009B660B">
        <w:rPr>
          <w:rFonts w:ascii="Times New Roman" w:hAnsi="Times New Roman"/>
          <w:sz w:val="28"/>
          <w:szCs w:val="28"/>
          <w:lang w:val="kk-KZ"/>
        </w:rPr>
        <w:t>C ZnO:</w:t>
      </w:r>
      <w:r w:rsidR="00AA0040" w:rsidRPr="009B660B">
        <w:rPr>
          <w:rFonts w:ascii="Times New Roman" w:hAnsi="Times New Roman" w:cs="Times New Roman"/>
          <w:sz w:val="28"/>
          <w:szCs w:val="28"/>
          <w:lang w:val="kk-KZ"/>
        </w:rPr>
        <w:t xml:space="preserve">NP </w:t>
      </w:r>
      <w:r w:rsidR="00AA0040" w:rsidRPr="009B660B">
        <w:rPr>
          <w:rFonts w:ascii="Times New Roman" w:hAnsi="Times New Roman"/>
          <w:sz w:val="28"/>
          <w:szCs w:val="28"/>
          <w:lang w:val="kk-KZ"/>
        </w:rPr>
        <w:t>2D TMDs</w:t>
      </w:r>
      <w:r w:rsidR="00EC7B99" w:rsidRPr="009B660B">
        <w:rPr>
          <w:rFonts w:ascii="Times New Roman" w:hAnsi="Times New Roman"/>
          <w:sz w:val="28"/>
          <w:szCs w:val="28"/>
          <w:lang w:val="kk-KZ"/>
        </w:rPr>
        <w:t>/фотобелсенді қабат</w:t>
      </w:r>
      <w:r w:rsidR="00AA0040" w:rsidRPr="009B660B">
        <w:rPr>
          <w:rFonts w:ascii="Times New Roman" w:hAnsi="Times New Roman"/>
          <w:sz w:val="28"/>
          <w:szCs w:val="28"/>
          <w:lang w:val="kk-KZ"/>
        </w:rPr>
        <w:t xml:space="preserve"> бөлім шекарасын сипаттайды.</w:t>
      </w:r>
    </w:p>
    <w:p w:rsidR="000E73C9" w:rsidRPr="009B660B" w:rsidRDefault="004B71B5" w:rsidP="00086E74">
      <w:pPr>
        <w:spacing w:after="0" w:line="240" w:lineRule="auto"/>
        <w:ind w:firstLine="709"/>
        <w:jc w:val="center"/>
        <w:rPr>
          <w:sz w:val="28"/>
          <w:szCs w:val="28"/>
        </w:rPr>
      </w:pPr>
      <w:r w:rsidRPr="009B660B">
        <w:rPr>
          <w:noProof/>
          <w:sz w:val="28"/>
          <w:szCs w:val="28"/>
          <w:lang w:eastAsia="ru-RU"/>
        </w:rPr>
        <w:lastRenderedPageBreak/>
        <w:drawing>
          <wp:inline distT="0" distB="0" distL="0" distR="0" wp14:anchorId="3AD06AA4" wp14:editId="6897D796">
            <wp:extent cx="2743422" cy="2301765"/>
            <wp:effectExtent l="0" t="0" r="0" b="3810"/>
            <wp:docPr id="15" name="Рисунок 15" descr="D:\доки докторантура\userdata\OneDrive\Рабочий стол\MoS2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MoS2 photo.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7545" t="7924" r="11808" b="3675"/>
                    <a:stretch/>
                  </pic:blipFill>
                  <pic:spPr bwMode="auto">
                    <a:xfrm>
                      <a:off x="0" y="0"/>
                      <a:ext cx="2745365" cy="2303395"/>
                    </a:xfrm>
                    <a:prstGeom prst="rect">
                      <a:avLst/>
                    </a:prstGeom>
                    <a:noFill/>
                    <a:ln>
                      <a:noFill/>
                    </a:ln>
                    <a:extLst>
                      <a:ext uri="{53640926-AAD7-44D8-BBD7-CCE9431645EC}">
                        <a14:shadowObscured xmlns:a14="http://schemas.microsoft.com/office/drawing/2010/main"/>
                      </a:ext>
                    </a:extLst>
                  </pic:spPr>
                </pic:pic>
              </a:graphicData>
            </a:graphic>
          </wp:inline>
        </w:drawing>
      </w:r>
    </w:p>
    <w:p w:rsidR="000C369A" w:rsidRPr="009B660B" w:rsidRDefault="000C369A" w:rsidP="009827DE">
      <w:pPr>
        <w:spacing w:after="0" w:line="240" w:lineRule="auto"/>
        <w:ind w:firstLine="709"/>
        <w:rPr>
          <w:rFonts w:ascii="Times New Roman" w:hAnsi="Times New Roman" w:cs="Times New Roman"/>
          <w:sz w:val="24"/>
          <w:szCs w:val="24"/>
          <w:lang w:val="en-US"/>
        </w:rPr>
      </w:pPr>
      <w:r w:rsidRPr="009B660B">
        <w:rPr>
          <w:rFonts w:ascii="Times New Roman" w:hAnsi="Times New Roman" w:cs="Times New Roman"/>
          <w:sz w:val="24"/>
          <w:szCs w:val="24"/>
          <w:lang w:val="en-US"/>
        </w:rPr>
        <w:t xml:space="preserve"> </w:t>
      </w:r>
      <w:r w:rsidRPr="009B660B">
        <w:rPr>
          <w:rFonts w:ascii="Times New Roman" w:hAnsi="Times New Roman" w:cs="Times New Roman"/>
          <w:sz w:val="24"/>
          <w:szCs w:val="24"/>
          <w:lang w:val="en-US"/>
        </w:rPr>
        <w:tab/>
      </w:r>
      <w:r w:rsidRPr="009B660B">
        <w:rPr>
          <w:rFonts w:ascii="Times New Roman" w:hAnsi="Times New Roman" w:cs="Times New Roman"/>
          <w:sz w:val="24"/>
          <w:szCs w:val="24"/>
          <w:lang w:val="en-US"/>
        </w:rPr>
        <w:tab/>
      </w:r>
      <w:r w:rsidRPr="009B660B">
        <w:rPr>
          <w:rFonts w:ascii="Times New Roman" w:hAnsi="Times New Roman" w:cs="Times New Roman"/>
          <w:sz w:val="24"/>
          <w:szCs w:val="24"/>
          <w:lang w:val="en-US"/>
        </w:rPr>
        <w:tab/>
      </w:r>
      <w:r w:rsidR="00576719" w:rsidRPr="009B660B">
        <w:rPr>
          <w:rFonts w:ascii="Times New Roman" w:hAnsi="Times New Roman" w:cs="Times New Roman"/>
          <w:sz w:val="24"/>
          <w:szCs w:val="24"/>
          <w:lang w:val="kk-KZ"/>
        </w:rPr>
        <w:tab/>
      </w:r>
      <w:r w:rsidR="00576719" w:rsidRPr="009B660B">
        <w:rPr>
          <w:rFonts w:ascii="Times New Roman" w:hAnsi="Times New Roman" w:cs="Times New Roman"/>
          <w:sz w:val="24"/>
          <w:szCs w:val="24"/>
          <w:lang w:val="kk-KZ"/>
        </w:rPr>
        <w:tab/>
      </w:r>
      <w:r w:rsidR="00576719" w:rsidRPr="009B660B">
        <w:rPr>
          <w:rFonts w:ascii="Times New Roman" w:hAnsi="Times New Roman" w:cs="Times New Roman"/>
          <w:sz w:val="24"/>
          <w:szCs w:val="24"/>
          <w:lang w:val="kk-KZ"/>
        </w:rPr>
        <w:tab/>
      </w:r>
      <w:r w:rsidRPr="009B660B">
        <w:rPr>
          <w:rFonts w:ascii="Times New Roman" w:hAnsi="Times New Roman" w:cs="Times New Roman"/>
          <w:sz w:val="24"/>
          <w:szCs w:val="24"/>
        </w:rPr>
        <w:t>а</w:t>
      </w:r>
    </w:p>
    <w:p w:rsidR="00D75999" w:rsidRPr="009B660B" w:rsidRDefault="00D75999" w:rsidP="009827DE">
      <w:pPr>
        <w:spacing w:after="0" w:line="240" w:lineRule="auto"/>
        <w:ind w:firstLine="709"/>
        <w:jc w:val="both"/>
        <w:rPr>
          <w:sz w:val="28"/>
          <w:szCs w:val="28"/>
          <w:lang w:val="en-US"/>
        </w:rPr>
      </w:pPr>
      <w:r w:rsidRPr="009B660B">
        <w:rPr>
          <w:noProof/>
          <w:lang w:eastAsia="ru-RU"/>
        </w:rPr>
        <w:drawing>
          <wp:inline distT="0" distB="0" distL="0" distR="0" wp14:anchorId="243696AC" wp14:editId="5D3EFDA7">
            <wp:extent cx="2564898" cy="2169042"/>
            <wp:effectExtent l="0" t="0" r="6985" b="3175"/>
            <wp:docPr id="105" name="Рисунок 105" descr="D:\доки докторантура\userdata\OneDrive\Рабочий стол\new imp дисел\MoSe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и докторантура\userdata\OneDrive\Рабочий стол\new imp дисел\MoSe photo.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5894" t="9632" r="11597" b="4204"/>
                    <a:stretch/>
                  </pic:blipFill>
                  <pic:spPr bwMode="auto">
                    <a:xfrm>
                      <a:off x="0" y="0"/>
                      <a:ext cx="2564898" cy="2169042"/>
                    </a:xfrm>
                    <a:prstGeom prst="rect">
                      <a:avLst/>
                    </a:prstGeom>
                    <a:noFill/>
                    <a:ln>
                      <a:noFill/>
                    </a:ln>
                    <a:extLst>
                      <a:ext uri="{53640926-AAD7-44D8-BBD7-CCE9431645EC}">
                        <a14:shadowObscured xmlns:a14="http://schemas.microsoft.com/office/drawing/2010/main"/>
                      </a:ext>
                    </a:extLst>
                  </pic:spPr>
                </pic:pic>
              </a:graphicData>
            </a:graphic>
          </wp:inline>
        </w:drawing>
      </w:r>
      <w:r w:rsidR="000E6D67" w:rsidRPr="009B660B">
        <w:rPr>
          <w:noProof/>
          <w:lang w:val="en-US" w:eastAsia="ru-RU"/>
        </w:rPr>
        <w:t xml:space="preserve">   </w:t>
      </w:r>
      <w:r w:rsidRPr="009B660B">
        <w:rPr>
          <w:noProof/>
          <w:lang w:val="en-US" w:eastAsia="ru-RU"/>
        </w:rPr>
        <w:t xml:space="preserve">  </w:t>
      </w:r>
      <w:r w:rsidRPr="009B660B">
        <w:rPr>
          <w:noProof/>
          <w:lang w:eastAsia="ru-RU"/>
        </w:rPr>
        <w:drawing>
          <wp:inline distT="0" distB="0" distL="0" distR="0" wp14:anchorId="5495E036" wp14:editId="14C74AB7">
            <wp:extent cx="2729132" cy="2202522"/>
            <wp:effectExtent l="0" t="0" r="0" b="7620"/>
            <wp:docPr id="107" name="Рисунок 107" descr="D:\доки докторантура\userdata\OneDrive\Рабочий стол\WSe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и докторантура\userdata\OneDrive\Рабочий стол\WSe photo.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5090" t="7706" r="8919" b="4027"/>
                    <a:stretch/>
                  </pic:blipFill>
                  <pic:spPr bwMode="auto">
                    <a:xfrm>
                      <a:off x="0" y="0"/>
                      <a:ext cx="2741346" cy="2212379"/>
                    </a:xfrm>
                    <a:prstGeom prst="rect">
                      <a:avLst/>
                    </a:prstGeom>
                    <a:noFill/>
                    <a:ln>
                      <a:noFill/>
                    </a:ln>
                    <a:extLst>
                      <a:ext uri="{53640926-AAD7-44D8-BBD7-CCE9431645EC}">
                        <a14:shadowObscured xmlns:a14="http://schemas.microsoft.com/office/drawing/2010/main"/>
                      </a:ext>
                    </a:extLst>
                  </pic:spPr>
                </pic:pic>
              </a:graphicData>
            </a:graphic>
          </wp:inline>
        </w:drawing>
      </w:r>
    </w:p>
    <w:p w:rsidR="000C369A" w:rsidRPr="009B660B" w:rsidRDefault="000C369A" w:rsidP="00086E74">
      <w:pPr>
        <w:spacing w:after="0" w:line="240" w:lineRule="auto"/>
        <w:ind w:left="2123" w:firstLine="709"/>
        <w:rPr>
          <w:rFonts w:ascii="Times New Roman" w:hAnsi="Times New Roman" w:cs="Times New Roman"/>
          <w:noProof/>
          <w:sz w:val="28"/>
          <w:szCs w:val="28"/>
          <w:lang w:val="kk-KZ" w:eastAsia="ru-RU"/>
        </w:rPr>
      </w:pPr>
      <w:proofErr w:type="gramStart"/>
      <w:r w:rsidRPr="009B660B">
        <w:rPr>
          <w:rFonts w:ascii="Times New Roman" w:hAnsi="Times New Roman" w:cs="Times New Roman"/>
          <w:sz w:val="24"/>
          <w:szCs w:val="24"/>
          <w:lang w:val="en-US"/>
        </w:rPr>
        <w:t>b</w:t>
      </w:r>
      <w:proofErr w:type="gramEnd"/>
      <w:r w:rsidRPr="009B660B">
        <w:rPr>
          <w:rFonts w:ascii="Times New Roman" w:hAnsi="Times New Roman" w:cs="Times New Roman"/>
          <w:sz w:val="24"/>
          <w:szCs w:val="24"/>
          <w:lang w:val="en-US"/>
        </w:rPr>
        <w:t xml:space="preserve"> </w:t>
      </w:r>
      <w:r w:rsidRPr="009B660B">
        <w:rPr>
          <w:rFonts w:ascii="Times New Roman" w:hAnsi="Times New Roman" w:cs="Times New Roman"/>
          <w:sz w:val="24"/>
          <w:szCs w:val="24"/>
          <w:lang w:val="en-US"/>
        </w:rPr>
        <w:tab/>
      </w:r>
      <w:r w:rsidRPr="009B660B">
        <w:rPr>
          <w:rFonts w:ascii="Times New Roman" w:hAnsi="Times New Roman" w:cs="Times New Roman"/>
          <w:sz w:val="24"/>
          <w:szCs w:val="24"/>
          <w:lang w:val="en-US"/>
        </w:rPr>
        <w:tab/>
      </w:r>
      <w:r w:rsidRPr="009B660B">
        <w:rPr>
          <w:rFonts w:ascii="Times New Roman" w:hAnsi="Times New Roman" w:cs="Times New Roman"/>
          <w:sz w:val="24"/>
          <w:szCs w:val="24"/>
          <w:lang w:val="en-US"/>
        </w:rPr>
        <w:tab/>
      </w:r>
      <w:r w:rsidRPr="009B660B">
        <w:rPr>
          <w:rFonts w:ascii="Times New Roman" w:hAnsi="Times New Roman" w:cs="Times New Roman"/>
          <w:sz w:val="24"/>
          <w:szCs w:val="24"/>
          <w:lang w:val="en-US"/>
        </w:rPr>
        <w:tab/>
      </w:r>
      <w:r w:rsidRPr="009B660B">
        <w:rPr>
          <w:rFonts w:ascii="Times New Roman" w:hAnsi="Times New Roman" w:cs="Times New Roman"/>
          <w:sz w:val="24"/>
          <w:szCs w:val="24"/>
          <w:lang w:val="en-US"/>
        </w:rPr>
        <w:tab/>
      </w:r>
      <w:r w:rsidRPr="009B660B">
        <w:rPr>
          <w:rFonts w:ascii="Times New Roman" w:hAnsi="Times New Roman" w:cs="Times New Roman"/>
          <w:sz w:val="24"/>
          <w:szCs w:val="24"/>
          <w:lang w:val="en-US"/>
        </w:rPr>
        <w:tab/>
        <w:t xml:space="preserve"> c</w:t>
      </w:r>
    </w:p>
    <w:p w:rsidR="00CC7D8C" w:rsidRPr="00004646" w:rsidRDefault="00CC7D8C" w:rsidP="009827DE">
      <w:pPr>
        <w:spacing w:after="0" w:line="240" w:lineRule="auto"/>
        <w:ind w:firstLine="709"/>
        <w:jc w:val="center"/>
        <w:rPr>
          <w:rFonts w:ascii="Times New Roman" w:hAnsi="Times New Roman" w:cs="Times New Roman"/>
          <w:sz w:val="16"/>
          <w:szCs w:val="16"/>
          <w:lang w:val="en-US"/>
        </w:rPr>
      </w:pPr>
    </w:p>
    <w:p w:rsidR="000C369A" w:rsidRPr="009B660B" w:rsidRDefault="000C369A" w:rsidP="00004646">
      <w:pPr>
        <w:spacing w:after="0" w:line="240" w:lineRule="auto"/>
        <w:ind w:firstLine="709"/>
        <w:jc w:val="both"/>
        <w:rPr>
          <w:rFonts w:ascii="Times New Roman" w:hAnsi="Times New Roman"/>
          <w:sz w:val="24"/>
          <w:szCs w:val="24"/>
          <w:lang w:val="kk-KZ"/>
        </w:rPr>
      </w:pPr>
      <w:r w:rsidRPr="009B660B">
        <w:rPr>
          <w:rFonts w:ascii="Times New Roman" w:hAnsi="Times New Roman" w:cs="Times New Roman"/>
          <w:sz w:val="24"/>
          <w:szCs w:val="24"/>
          <w:lang w:val="kk-KZ"/>
        </w:rPr>
        <w:t>а</w:t>
      </w:r>
      <w:r w:rsidRPr="009B660B">
        <w:rPr>
          <w:rFonts w:ascii="Times New Roman" w:hAnsi="Times New Roman"/>
          <w:noProof/>
          <w:sz w:val="24"/>
          <w:szCs w:val="24"/>
          <w:lang w:val="kk-KZ" w:eastAsia="ru-RU"/>
        </w:rPr>
        <w:t xml:space="preserve"> </w:t>
      </w:r>
      <w:r w:rsidR="00004646">
        <w:rPr>
          <w:rFonts w:ascii="Times New Roman" w:hAnsi="Times New Roman"/>
          <w:noProof/>
          <w:sz w:val="24"/>
          <w:szCs w:val="24"/>
          <w:lang w:val="kk-KZ" w:eastAsia="ru-RU"/>
        </w:rPr>
        <w:t>-</w:t>
      </w:r>
      <w:r w:rsidRPr="009B660B">
        <w:rPr>
          <w:rFonts w:ascii="Times New Roman" w:hAnsi="Times New Roman"/>
          <w:noProof/>
          <w:sz w:val="24"/>
          <w:szCs w:val="24"/>
          <w:lang w:val="kk-KZ" w:eastAsia="ru-RU"/>
        </w:rPr>
        <w:t xml:space="preserve"> </w:t>
      </w:r>
      <w:r w:rsidRPr="009B660B">
        <w:rPr>
          <w:rStyle w:val="ezkurwreuab5ozgtqnkl"/>
          <w:rFonts w:ascii="Times New Roman" w:hAnsi="Times New Roman"/>
          <w:sz w:val="24"/>
          <w:szCs w:val="24"/>
          <w:lang w:val="kk-KZ"/>
        </w:rPr>
        <w:t>ZnO:MoS</w:t>
      </w:r>
      <w:r w:rsidRPr="009B660B">
        <w:rPr>
          <w:rStyle w:val="ezkurwreuab5ozgtqnkl"/>
          <w:rFonts w:ascii="Times New Roman" w:hAnsi="Times New Roman"/>
          <w:sz w:val="24"/>
          <w:szCs w:val="24"/>
          <w:vertAlign w:val="subscript"/>
          <w:lang w:val="kk-KZ"/>
        </w:rPr>
        <w:t>2</w:t>
      </w:r>
      <w:r w:rsidRPr="009B660B">
        <w:rPr>
          <w:rFonts w:ascii="Times New Roman" w:hAnsi="Times New Roman"/>
          <w:sz w:val="24"/>
          <w:szCs w:val="24"/>
          <w:lang w:val="kk-KZ"/>
        </w:rPr>
        <w:t xml:space="preserve">; </w:t>
      </w:r>
      <w:r w:rsidRPr="009B660B">
        <w:rPr>
          <w:rFonts w:ascii="Times New Roman" w:hAnsi="Times New Roman"/>
          <w:noProof/>
          <w:sz w:val="24"/>
          <w:szCs w:val="24"/>
          <w:lang w:val="kk-KZ" w:eastAsia="ru-RU"/>
        </w:rPr>
        <w:t>b</w:t>
      </w:r>
      <w:r w:rsidRPr="009B660B">
        <w:rPr>
          <w:rStyle w:val="ezkurwreuab5ozgtqnkl"/>
          <w:rFonts w:ascii="Times New Roman" w:hAnsi="Times New Roman"/>
          <w:sz w:val="24"/>
          <w:szCs w:val="24"/>
          <w:lang w:val="kk-KZ"/>
        </w:rPr>
        <w:t xml:space="preserve"> </w:t>
      </w:r>
      <w:r w:rsidR="00004646">
        <w:rPr>
          <w:rStyle w:val="ezkurwreuab5ozgtqnkl"/>
          <w:rFonts w:ascii="Times New Roman" w:hAnsi="Times New Roman"/>
          <w:sz w:val="24"/>
          <w:szCs w:val="24"/>
          <w:lang w:val="kk-KZ"/>
        </w:rPr>
        <w:t xml:space="preserve">- </w:t>
      </w:r>
      <w:r w:rsidRPr="009B660B">
        <w:rPr>
          <w:rStyle w:val="ezkurwreuab5ozgtqnkl"/>
          <w:rFonts w:ascii="Times New Roman" w:hAnsi="Times New Roman"/>
          <w:sz w:val="24"/>
          <w:szCs w:val="24"/>
          <w:lang w:val="kk-KZ"/>
        </w:rPr>
        <w:t>ZnO:MoSe</w:t>
      </w:r>
      <w:r w:rsidRPr="009B660B">
        <w:rPr>
          <w:rStyle w:val="ezkurwreuab5ozgtqnkl"/>
          <w:rFonts w:ascii="Times New Roman" w:hAnsi="Times New Roman"/>
          <w:sz w:val="24"/>
          <w:szCs w:val="24"/>
          <w:vertAlign w:val="subscript"/>
          <w:lang w:val="kk-KZ"/>
        </w:rPr>
        <w:t>2</w:t>
      </w:r>
      <w:r w:rsidRPr="009B660B">
        <w:rPr>
          <w:rStyle w:val="ezkurwreuab5ozgtqnkl"/>
          <w:rFonts w:ascii="Times New Roman" w:hAnsi="Times New Roman"/>
          <w:sz w:val="24"/>
          <w:szCs w:val="24"/>
          <w:lang w:val="kk-KZ"/>
        </w:rPr>
        <w:t xml:space="preserve">; </w:t>
      </w:r>
      <w:r w:rsidRPr="009B660B">
        <w:rPr>
          <w:rFonts w:ascii="Times New Roman" w:hAnsi="Times New Roman" w:cs="Times New Roman"/>
          <w:noProof/>
          <w:sz w:val="24"/>
          <w:szCs w:val="24"/>
          <w:lang w:val="kk-KZ" w:eastAsia="ru-RU"/>
        </w:rPr>
        <w:t xml:space="preserve">с </w:t>
      </w:r>
      <w:r w:rsidR="00004646">
        <w:rPr>
          <w:rFonts w:ascii="Times New Roman" w:hAnsi="Times New Roman" w:cs="Times New Roman"/>
          <w:noProof/>
          <w:sz w:val="24"/>
          <w:szCs w:val="24"/>
          <w:lang w:val="kk-KZ" w:eastAsia="ru-RU"/>
        </w:rPr>
        <w:t xml:space="preserve">- </w:t>
      </w:r>
      <w:r w:rsidRPr="009B660B">
        <w:rPr>
          <w:rStyle w:val="ezkurwreuab5ozgtqnkl"/>
          <w:rFonts w:ascii="Times New Roman" w:hAnsi="Times New Roman"/>
          <w:sz w:val="24"/>
          <w:szCs w:val="24"/>
          <w:lang w:val="kk-KZ"/>
        </w:rPr>
        <w:t>ZnO:</w:t>
      </w:r>
      <w:r w:rsidRPr="009B660B">
        <w:rPr>
          <w:rFonts w:ascii="Times New Roman" w:hAnsi="Times New Roman"/>
          <w:sz w:val="24"/>
          <w:szCs w:val="24"/>
          <w:lang w:val="kk-KZ"/>
        </w:rPr>
        <w:t>WSe</w:t>
      </w:r>
      <w:r w:rsidRPr="009B660B">
        <w:rPr>
          <w:rFonts w:ascii="Times New Roman" w:hAnsi="Times New Roman"/>
          <w:sz w:val="24"/>
          <w:szCs w:val="24"/>
          <w:vertAlign w:val="subscript"/>
          <w:lang w:val="kk-KZ"/>
        </w:rPr>
        <w:t>2</w:t>
      </w:r>
    </w:p>
    <w:p w:rsidR="000C369A" w:rsidRPr="002A4858" w:rsidRDefault="000C369A" w:rsidP="009827DE">
      <w:pPr>
        <w:spacing w:after="0" w:line="240" w:lineRule="auto"/>
        <w:ind w:firstLine="709"/>
        <w:jc w:val="center"/>
        <w:rPr>
          <w:rFonts w:ascii="Times New Roman" w:hAnsi="Times New Roman" w:cs="Times New Roman"/>
          <w:noProof/>
          <w:sz w:val="16"/>
          <w:szCs w:val="16"/>
          <w:lang w:val="kk-KZ" w:eastAsia="ru-RU"/>
        </w:rPr>
      </w:pPr>
    </w:p>
    <w:p w:rsidR="0011197A" w:rsidRPr="009B660B" w:rsidRDefault="00AA0040" w:rsidP="00C36F15">
      <w:pPr>
        <w:spacing w:after="0" w:line="240" w:lineRule="auto"/>
        <w:jc w:val="center"/>
        <w:rPr>
          <w:rFonts w:ascii="Times New Roman" w:eastAsia="Times New Roman" w:hAnsi="Times New Roman" w:cs="Times New Roman"/>
          <w:noProof/>
          <w:sz w:val="28"/>
          <w:szCs w:val="28"/>
          <w:lang w:val="kk-KZ" w:eastAsia="ru-RU"/>
        </w:rPr>
      </w:pPr>
      <w:r w:rsidRPr="009B660B">
        <w:rPr>
          <w:rFonts w:ascii="Times New Roman" w:hAnsi="Times New Roman" w:cs="Times New Roman"/>
          <w:noProof/>
          <w:sz w:val="28"/>
          <w:szCs w:val="28"/>
          <w:lang w:val="kk-KZ" w:eastAsia="ru-RU"/>
        </w:rPr>
        <w:t>Сурет</w:t>
      </w:r>
      <w:r w:rsidR="000377BE" w:rsidRPr="009B660B">
        <w:rPr>
          <w:rFonts w:ascii="Times New Roman" w:hAnsi="Times New Roman" w:cs="Times New Roman"/>
          <w:noProof/>
          <w:sz w:val="28"/>
          <w:szCs w:val="28"/>
          <w:lang w:val="kk-KZ" w:eastAsia="ru-RU"/>
        </w:rPr>
        <w:t xml:space="preserve"> </w:t>
      </w:r>
      <w:r w:rsidR="002A0148" w:rsidRPr="009B660B">
        <w:rPr>
          <w:rFonts w:ascii="Times New Roman" w:hAnsi="Times New Roman" w:cs="Times New Roman"/>
          <w:sz w:val="28"/>
          <w:szCs w:val="28"/>
          <w:lang w:val="kk-KZ"/>
        </w:rPr>
        <w:t>52</w:t>
      </w:r>
      <w:r w:rsidR="000377BE" w:rsidRPr="009B660B">
        <w:rPr>
          <w:noProof/>
          <w:sz w:val="28"/>
          <w:szCs w:val="28"/>
          <w:lang w:val="kk-KZ"/>
        </w:rPr>
        <w:t xml:space="preserve"> </w:t>
      </w:r>
      <w:r w:rsidR="000377BE" w:rsidRPr="009B660B">
        <w:rPr>
          <w:rFonts w:ascii="Times New Roman" w:hAnsi="Times New Roman" w:cs="Times New Roman"/>
          <w:noProof/>
          <w:sz w:val="28"/>
          <w:szCs w:val="28"/>
          <w:lang w:val="kk-KZ"/>
        </w:rPr>
        <w:t>–</w:t>
      </w:r>
      <w:r w:rsidR="00004646">
        <w:rPr>
          <w:rFonts w:ascii="Times New Roman" w:hAnsi="Times New Roman" w:cs="Times New Roman"/>
          <w:noProof/>
          <w:sz w:val="28"/>
          <w:szCs w:val="28"/>
          <w:lang w:val="kk-KZ"/>
        </w:rPr>
        <w:t xml:space="preserve"> </w:t>
      </w:r>
      <w:r w:rsidR="0011197A" w:rsidRPr="009B660B">
        <w:rPr>
          <w:rFonts w:ascii="Times New Roman" w:hAnsi="Times New Roman"/>
          <w:noProof/>
          <w:sz w:val="28"/>
          <w:szCs w:val="28"/>
          <w:lang w:val="kk-KZ" w:eastAsia="ru-RU"/>
        </w:rPr>
        <w:t xml:space="preserve">а, b, </w:t>
      </w:r>
      <w:r w:rsidR="0011197A" w:rsidRPr="009B660B">
        <w:rPr>
          <w:rFonts w:ascii="Times New Roman" w:hAnsi="Times New Roman" w:cs="Times New Roman"/>
          <w:noProof/>
          <w:sz w:val="28"/>
          <w:szCs w:val="28"/>
          <w:lang w:val="kk-KZ" w:eastAsia="ru-RU"/>
        </w:rPr>
        <w:t xml:space="preserve">с </w:t>
      </w:r>
      <w:r w:rsidR="001206AD" w:rsidRPr="009B660B">
        <w:rPr>
          <w:rFonts w:ascii="Times New Roman" w:hAnsi="Times New Roman" w:cs="Times New Roman"/>
          <w:noProof/>
          <w:sz w:val="28"/>
          <w:szCs w:val="28"/>
          <w:lang w:val="kk-KZ" w:eastAsia="ru-RU"/>
        </w:rPr>
        <w:t>(</w:t>
      </w:r>
      <w:r w:rsidR="0011197A" w:rsidRPr="009B660B">
        <w:rPr>
          <w:rFonts w:ascii="Times New Roman" w:hAnsi="Times New Roman"/>
          <w:sz w:val="28"/>
          <w:szCs w:val="28"/>
          <w:lang w:val="kk-KZ"/>
        </w:rPr>
        <w:t>2DTMDs</w:t>
      </w:r>
      <w:r w:rsidR="001206AD" w:rsidRPr="009B660B">
        <w:rPr>
          <w:rFonts w:ascii="Times New Roman" w:hAnsi="Times New Roman"/>
          <w:sz w:val="28"/>
          <w:szCs w:val="28"/>
          <w:lang w:val="kk-KZ"/>
        </w:rPr>
        <w:t>) нанобөлшектерінің</w:t>
      </w:r>
      <w:r w:rsidR="0011197A" w:rsidRPr="009B660B">
        <w:rPr>
          <w:rFonts w:ascii="Times New Roman" w:hAnsi="Times New Roman"/>
          <w:sz w:val="28"/>
          <w:szCs w:val="28"/>
          <w:lang w:val="kk-KZ"/>
        </w:rPr>
        <w:t xml:space="preserve"> </w:t>
      </w:r>
      <w:r w:rsidR="0011197A" w:rsidRPr="009B660B">
        <w:rPr>
          <w:rFonts w:ascii="Times New Roman" w:eastAsia="Times New Roman" w:hAnsi="Times New Roman" w:cs="Times New Roman"/>
          <w:noProof/>
          <w:sz w:val="28"/>
          <w:szCs w:val="28"/>
          <w:lang w:val="kk-KZ" w:eastAsia="ru-RU"/>
        </w:rPr>
        <w:t>ZnO қабыршақтары</w:t>
      </w:r>
      <w:r w:rsidR="001F13EE" w:rsidRPr="009B660B">
        <w:rPr>
          <w:rFonts w:ascii="Times New Roman" w:eastAsia="Times New Roman" w:hAnsi="Times New Roman" w:cs="Times New Roman"/>
          <w:noProof/>
          <w:sz w:val="28"/>
          <w:szCs w:val="28"/>
          <w:lang w:val="kk-KZ" w:eastAsia="ru-RU"/>
        </w:rPr>
        <w:t>ның</w:t>
      </w:r>
      <w:r w:rsidR="0011197A" w:rsidRPr="009B660B">
        <w:rPr>
          <w:rFonts w:ascii="Times New Roman" w:eastAsia="Times New Roman" w:hAnsi="Times New Roman" w:cs="Times New Roman"/>
          <w:noProof/>
          <w:sz w:val="28"/>
          <w:szCs w:val="28"/>
          <w:lang w:val="kk-KZ" w:eastAsia="ru-RU"/>
        </w:rPr>
        <w:t xml:space="preserve"> импеданс спектрлеріне әсері</w:t>
      </w:r>
    </w:p>
    <w:p w:rsidR="003D21DD" w:rsidRPr="00244321" w:rsidRDefault="003D21DD" w:rsidP="009827DE">
      <w:pPr>
        <w:spacing w:after="0" w:line="240" w:lineRule="auto"/>
        <w:ind w:firstLine="709"/>
        <w:jc w:val="center"/>
        <w:rPr>
          <w:rFonts w:ascii="Times New Roman" w:eastAsia="Times New Roman" w:hAnsi="Times New Roman" w:cs="Times New Roman"/>
          <w:noProof/>
          <w:sz w:val="28"/>
          <w:szCs w:val="28"/>
          <w:lang w:val="kk-KZ" w:eastAsia="ru-RU"/>
        </w:rPr>
      </w:pPr>
    </w:p>
    <w:p w:rsidR="00244321" w:rsidRPr="00396B55" w:rsidRDefault="00244321" w:rsidP="00244321">
      <w:pPr>
        <w:spacing w:after="0" w:line="240" w:lineRule="auto"/>
        <w:jc w:val="both"/>
        <w:rPr>
          <w:rFonts w:ascii="Times New Roman" w:eastAsia="Times New Roman" w:hAnsi="Times New Roman" w:cs="Times New Roman"/>
          <w:noProof/>
          <w:sz w:val="28"/>
          <w:szCs w:val="28"/>
          <w:lang w:val="kk-KZ" w:eastAsia="ru-RU"/>
        </w:rPr>
      </w:pPr>
      <w:r w:rsidRPr="009B660B">
        <w:rPr>
          <w:rFonts w:ascii="Times New Roman" w:hAnsi="Times New Roman" w:cs="Times New Roman"/>
          <w:noProof/>
          <w:sz w:val="28"/>
          <w:szCs w:val="28"/>
          <w:lang w:val="kk-KZ" w:eastAsia="ru-RU"/>
        </w:rPr>
        <w:t xml:space="preserve">Кесте 12 </w:t>
      </w:r>
      <w:r>
        <w:rPr>
          <w:rFonts w:ascii="Times New Roman" w:hAnsi="Times New Roman" w:cs="Times New Roman"/>
          <w:noProof/>
          <w:sz w:val="28"/>
          <w:szCs w:val="28"/>
          <w:lang w:val="kk-KZ" w:eastAsia="ru-RU"/>
        </w:rPr>
        <w:t>–</w:t>
      </w:r>
      <w:r w:rsidRPr="009B660B">
        <w:rPr>
          <w:rFonts w:ascii="Times New Roman" w:hAnsi="Times New Roman" w:cs="Times New Roman"/>
          <w:noProof/>
          <w:sz w:val="28"/>
          <w:szCs w:val="28"/>
          <w:lang w:val="kk-KZ" w:eastAsia="ru-RU"/>
        </w:rPr>
        <w:t xml:space="preserve"> </w:t>
      </w:r>
      <w:r w:rsidRPr="009B660B">
        <w:rPr>
          <w:rFonts w:ascii="Times New Roman" w:eastAsia="Times New Roman" w:hAnsi="Times New Roman" w:cs="Times New Roman"/>
          <w:noProof/>
          <w:sz w:val="28"/>
          <w:szCs w:val="28"/>
          <w:lang w:val="kk-KZ" w:eastAsia="ru-RU"/>
        </w:rPr>
        <w:t>MoS</w:t>
      </w:r>
      <w:r w:rsidRPr="009B660B">
        <w:rPr>
          <w:rFonts w:ascii="Times New Roman" w:eastAsia="Times New Roman" w:hAnsi="Times New Roman" w:cs="Times New Roman"/>
          <w:noProof/>
          <w:sz w:val="28"/>
          <w:szCs w:val="28"/>
          <w:vertAlign w:val="subscript"/>
          <w:lang w:val="kk-KZ" w:eastAsia="ru-RU"/>
        </w:rPr>
        <w:t xml:space="preserve">2 </w:t>
      </w:r>
      <w:r w:rsidRPr="009B660B">
        <w:rPr>
          <w:rFonts w:ascii="Times New Roman" w:eastAsia="Times New Roman" w:hAnsi="Times New Roman" w:cs="Times New Roman"/>
          <w:noProof/>
          <w:sz w:val="28"/>
          <w:szCs w:val="28"/>
          <w:lang w:val="kk-KZ" w:eastAsia="ru-RU"/>
        </w:rPr>
        <w:t>нанобөлшектерінің ZnO қабыршақтарының электр тасымалдаушы қасиеттеріне әсері</w:t>
      </w:r>
    </w:p>
    <w:p w:rsidR="00244321" w:rsidRPr="00C36F15" w:rsidRDefault="00244321" w:rsidP="00244321">
      <w:pPr>
        <w:spacing w:after="0" w:line="240" w:lineRule="auto"/>
        <w:ind w:firstLine="709"/>
        <w:jc w:val="both"/>
        <w:rPr>
          <w:rFonts w:ascii="Times New Roman" w:hAnsi="Times New Roman" w:cs="Times New Roman"/>
          <w:noProof/>
          <w:sz w:val="16"/>
          <w:szCs w:val="16"/>
          <w:lang w:val="kk-KZ" w:eastAsia="ru-RU"/>
        </w:rPr>
      </w:pPr>
    </w:p>
    <w:tbl>
      <w:tblPr>
        <w:tblW w:w="9361" w:type="dxa"/>
        <w:jc w:val="center"/>
        <w:tblInd w:w="-1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6"/>
        <w:gridCol w:w="992"/>
        <w:gridCol w:w="1134"/>
        <w:gridCol w:w="992"/>
        <w:gridCol w:w="1276"/>
        <w:gridCol w:w="1691"/>
      </w:tblGrid>
      <w:tr w:rsidR="00244321" w:rsidRPr="00EF64F3" w:rsidTr="00244321">
        <w:trPr>
          <w:trHeight w:val="245"/>
          <w:jc w:val="center"/>
        </w:trPr>
        <w:tc>
          <w:tcPr>
            <w:tcW w:w="3276" w:type="dxa"/>
            <w:shd w:val="clear" w:color="auto" w:fill="auto"/>
            <w:vAlign w:val="center"/>
          </w:tcPr>
          <w:p w:rsidR="00244321" w:rsidRPr="00C36F15" w:rsidRDefault="00244321" w:rsidP="00FF1FF0">
            <w:pPr>
              <w:spacing w:after="0" w:line="240" w:lineRule="auto"/>
              <w:jc w:val="center"/>
              <w:rPr>
                <w:rFonts w:ascii="Times New Roman" w:hAnsi="Times New Roman"/>
                <w:sz w:val="24"/>
                <w:szCs w:val="24"/>
                <w:lang w:val="kk-KZ"/>
              </w:rPr>
            </w:pPr>
            <w:r w:rsidRPr="00C36F15">
              <w:rPr>
                <w:rFonts w:ascii="Times New Roman" w:hAnsi="Times New Roman" w:cs="Times New Roman"/>
                <w:sz w:val="24"/>
                <w:szCs w:val="24"/>
                <w:lang w:val="kk-KZ"/>
              </w:rPr>
              <w:t>Үлгі</w:t>
            </w:r>
          </w:p>
        </w:tc>
        <w:tc>
          <w:tcPr>
            <w:tcW w:w="992" w:type="dxa"/>
            <w:shd w:val="clear" w:color="auto" w:fill="auto"/>
            <w:vAlign w:val="center"/>
          </w:tcPr>
          <w:p w:rsidR="00244321" w:rsidRPr="00C36F15" w:rsidRDefault="00244321" w:rsidP="00FF1FF0">
            <w:pPr>
              <w:spacing w:after="0" w:line="240" w:lineRule="auto"/>
              <w:jc w:val="center"/>
              <w:rPr>
                <w:rFonts w:ascii="Times New Roman" w:hAnsi="Times New Roman"/>
                <w:sz w:val="24"/>
                <w:szCs w:val="24"/>
                <w:lang w:val="kk-KZ"/>
              </w:rPr>
            </w:pPr>
            <w:r w:rsidRPr="00C36F15">
              <w:rPr>
                <w:rFonts w:ascii="Times New Roman" w:hAnsi="Times New Roman" w:cs="Times New Roman"/>
                <w:sz w:val="24"/>
                <w:szCs w:val="24"/>
                <w:lang w:val="kk-KZ"/>
              </w:rPr>
              <w:t>R</w:t>
            </w:r>
            <w:r w:rsidRPr="00C36F15">
              <w:rPr>
                <w:rFonts w:ascii="Times New Roman" w:hAnsi="Times New Roman" w:cs="Times New Roman"/>
                <w:sz w:val="24"/>
                <w:szCs w:val="24"/>
                <w:vertAlign w:val="subscript"/>
                <w:lang w:val="kk-KZ"/>
              </w:rPr>
              <w:t>1</w:t>
            </w:r>
            <w:r w:rsidRPr="00C36F15">
              <w:rPr>
                <w:rFonts w:ascii="Times New Roman" w:hAnsi="Times New Roman"/>
                <w:sz w:val="24"/>
                <w:szCs w:val="24"/>
                <w:lang w:val="kk-KZ"/>
              </w:rPr>
              <w:t>,</w:t>
            </w:r>
          </w:p>
          <w:p w:rsidR="00244321" w:rsidRPr="00C36F15" w:rsidRDefault="00244321" w:rsidP="00FF1FF0">
            <w:pPr>
              <w:spacing w:after="0" w:line="240" w:lineRule="auto"/>
              <w:jc w:val="center"/>
              <w:rPr>
                <w:rFonts w:ascii="Times New Roman" w:hAnsi="Times New Roman"/>
                <w:sz w:val="24"/>
                <w:szCs w:val="24"/>
                <w:lang w:val="kk-KZ"/>
              </w:rPr>
            </w:pPr>
            <w:r w:rsidRPr="00C36F15">
              <w:rPr>
                <w:rFonts w:ascii="Times New Roman" w:hAnsi="Times New Roman"/>
                <w:sz w:val="24"/>
                <w:szCs w:val="24"/>
                <w:lang w:val="kk-KZ"/>
              </w:rPr>
              <w:t>(Ом)</w:t>
            </w:r>
          </w:p>
        </w:tc>
        <w:tc>
          <w:tcPr>
            <w:tcW w:w="1134" w:type="dxa"/>
            <w:shd w:val="clear" w:color="auto" w:fill="auto"/>
            <w:vAlign w:val="center"/>
          </w:tcPr>
          <w:p w:rsidR="00244321" w:rsidRPr="00C36F15" w:rsidRDefault="00244321" w:rsidP="00FF1FF0">
            <w:pPr>
              <w:spacing w:after="0" w:line="240" w:lineRule="auto"/>
              <w:jc w:val="center"/>
              <w:rPr>
                <w:rFonts w:ascii="Times New Roman" w:hAnsi="Times New Roman"/>
                <w:sz w:val="24"/>
                <w:szCs w:val="24"/>
                <w:lang w:val="kk-KZ"/>
              </w:rPr>
            </w:pPr>
            <w:r w:rsidRPr="00C36F15">
              <w:rPr>
                <w:rFonts w:ascii="Times New Roman" w:hAnsi="Times New Roman" w:cs="Times New Roman"/>
                <w:sz w:val="24"/>
                <w:szCs w:val="24"/>
                <w:lang w:val="kk-KZ"/>
              </w:rPr>
              <w:t>R</w:t>
            </w:r>
            <w:r w:rsidRPr="00C36F15">
              <w:rPr>
                <w:rFonts w:ascii="Times New Roman" w:hAnsi="Times New Roman" w:cs="Times New Roman"/>
                <w:sz w:val="24"/>
                <w:szCs w:val="24"/>
                <w:vertAlign w:val="subscript"/>
                <w:lang w:val="kk-KZ"/>
              </w:rPr>
              <w:t>2</w:t>
            </w:r>
            <w:r w:rsidRPr="00C36F15">
              <w:rPr>
                <w:rFonts w:ascii="Times New Roman" w:hAnsi="Times New Roman"/>
                <w:sz w:val="24"/>
                <w:szCs w:val="24"/>
                <w:lang w:val="kk-KZ"/>
              </w:rPr>
              <w:t>,</w:t>
            </w:r>
          </w:p>
          <w:p w:rsidR="00244321" w:rsidRPr="00C36F15" w:rsidRDefault="00244321" w:rsidP="00FF1FF0">
            <w:pPr>
              <w:spacing w:after="0" w:line="240" w:lineRule="auto"/>
              <w:jc w:val="center"/>
              <w:rPr>
                <w:rFonts w:ascii="Times New Roman" w:hAnsi="Times New Roman"/>
                <w:sz w:val="24"/>
                <w:szCs w:val="24"/>
                <w:lang w:val="kk-KZ"/>
              </w:rPr>
            </w:pPr>
            <w:r w:rsidRPr="00C36F15">
              <w:rPr>
                <w:rFonts w:ascii="Times New Roman" w:hAnsi="Times New Roman"/>
                <w:sz w:val="24"/>
                <w:szCs w:val="24"/>
                <w:lang w:val="kk-KZ"/>
              </w:rPr>
              <w:t>(Ом)</w:t>
            </w:r>
          </w:p>
        </w:tc>
        <w:tc>
          <w:tcPr>
            <w:tcW w:w="992" w:type="dxa"/>
            <w:vAlign w:val="center"/>
          </w:tcPr>
          <w:p w:rsidR="00244321" w:rsidRPr="00C36F15" w:rsidRDefault="00244321" w:rsidP="00FF1FF0">
            <w:pPr>
              <w:suppressAutoHyphens/>
              <w:spacing w:after="0" w:line="240" w:lineRule="auto"/>
              <w:jc w:val="center"/>
              <w:rPr>
                <w:rFonts w:ascii="Times New Roman" w:eastAsia="Cambria" w:hAnsi="Times New Roman" w:cs="Times New Roman"/>
                <w:bCs/>
                <w:color w:val="000000"/>
                <w:kern w:val="24"/>
                <w:sz w:val="24"/>
                <w:szCs w:val="24"/>
                <w:lang w:val="kk-KZ"/>
              </w:rPr>
            </w:pPr>
            <w:r w:rsidRPr="00C36F15">
              <w:rPr>
                <w:rFonts w:ascii="Times New Roman" w:eastAsia="Cambria" w:hAnsi="Times New Roman" w:cs="Times New Roman"/>
                <w:bCs/>
                <w:iCs/>
                <w:color w:val="000000"/>
                <w:kern w:val="24"/>
                <w:sz w:val="24"/>
                <w:szCs w:val="24"/>
              </w:rPr>
              <w:t>τ</w:t>
            </w:r>
            <w:r w:rsidRPr="00C36F15">
              <w:rPr>
                <w:rFonts w:ascii="Times New Roman" w:eastAsia="Cambria" w:hAnsi="Times New Roman" w:cs="Times New Roman"/>
                <w:bCs/>
                <w:iCs/>
                <w:color w:val="000000"/>
                <w:kern w:val="24"/>
                <w:sz w:val="24"/>
                <w:szCs w:val="24"/>
                <w:vertAlign w:val="subscript"/>
                <w:lang w:val="kk-KZ"/>
              </w:rPr>
              <w:t>D</w:t>
            </w:r>
            <w:r w:rsidRPr="00C36F15">
              <w:rPr>
                <w:rFonts w:ascii="Times New Roman" w:eastAsia="Cambria" w:hAnsi="Times New Roman" w:cs="Times New Roman"/>
                <w:bCs/>
                <w:iCs/>
                <w:color w:val="000000"/>
                <w:kern w:val="24"/>
                <w:sz w:val="24"/>
                <w:szCs w:val="24"/>
                <w:lang w:val="kk-KZ"/>
              </w:rPr>
              <w:t>,</w:t>
            </w:r>
            <w:r w:rsidRPr="00C36F15">
              <w:rPr>
                <w:rFonts w:ascii="Times New Roman" w:eastAsia="Cambria" w:hAnsi="Times New Roman" w:cs="Times New Roman"/>
                <w:bCs/>
                <w:color w:val="000000"/>
                <w:kern w:val="24"/>
                <w:sz w:val="24"/>
                <w:szCs w:val="24"/>
                <w:lang w:val="kk-KZ"/>
              </w:rPr>
              <w:t xml:space="preserve"> с</w:t>
            </w:r>
          </w:p>
        </w:tc>
        <w:tc>
          <w:tcPr>
            <w:tcW w:w="1276" w:type="dxa"/>
            <w:vAlign w:val="center"/>
          </w:tcPr>
          <w:p w:rsidR="00244321" w:rsidRPr="00C36F15" w:rsidRDefault="00244321" w:rsidP="00FF1FF0">
            <w:pPr>
              <w:spacing w:after="0" w:line="240" w:lineRule="auto"/>
              <w:jc w:val="center"/>
              <w:rPr>
                <w:rFonts w:ascii="Times New Roman" w:hAnsi="Times New Roman" w:cs="Times New Roman"/>
                <w:sz w:val="24"/>
                <w:szCs w:val="24"/>
                <w:lang w:val="kk-KZ"/>
              </w:rPr>
            </w:pPr>
            <w:r w:rsidRPr="00C36F15">
              <w:rPr>
                <w:rFonts w:ascii="Times New Roman" w:hAnsi="Times New Roman" w:cs="Times New Roman"/>
                <w:sz w:val="24"/>
                <w:szCs w:val="24"/>
                <w:lang w:val="kk-KZ"/>
              </w:rPr>
              <w:t>D</w:t>
            </w:r>
            <w:r w:rsidRPr="00C36F15">
              <w:rPr>
                <w:rFonts w:ascii="Times New Roman" w:hAnsi="Times New Roman" w:cs="Times New Roman"/>
                <w:sz w:val="24"/>
                <w:szCs w:val="24"/>
                <w:vertAlign w:val="subscript"/>
                <w:lang w:val="kk-KZ"/>
              </w:rPr>
              <w:t>eff</w:t>
            </w:r>
            <w:r w:rsidRPr="00C36F15">
              <w:rPr>
                <w:rFonts w:ascii="Times New Roman" w:hAnsi="Times New Roman" w:cs="Times New Roman"/>
                <w:sz w:val="24"/>
                <w:szCs w:val="24"/>
                <w:lang w:val="kk-KZ"/>
              </w:rPr>
              <w:t>,</w:t>
            </w:r>
          </w:p>
          <w:p w:rsidR="00244321" w:rsidRPr="00C36F15" w:rsidRDefault="00244321" w:rsidP="00FF1FF0">
            <w:pPr>
              <w:spacing w:after="0" w:line="240" w:lineRule="auto"/>
              <w:jc w:val="center"/>
              <w:rPr>
                <w:rFonts w:ascii="Times New Roman" w:hAnsi="Times New Roman"/>
                <w:sz w:val="24"/>
                <w:szCs w:val="24"/>
                <w:lang w:val="kk-KZ"/>
              </w:rPr>
            </w:pPr>
            <w:r w:rsidRPr="00C36F15">
              <w:rPr>
                <w:rFonts w:ascii="Times New Roman" w:hAnsi="Times New Roman" w:cs="Times New Roman"/>
                <w:sz w:val="24"/>
                <w:szCs w:val="24"/>
                <w:lang w:val="kk-KZ"/>
              </w:rPr>
              <w:t>(см</w:t>
            </w:r>
            <w:r w:rsidRPr="00C36F15">
              <w:rPr>
                <w:rFonts w:ascii="Times New Roman" w:hAnsi="Times New Roman" w:cs="Times New Roman"/>
                <w:sz w:val="24"/>
                <w:szCs w:val="24"/>
                <w:vertAlign w:val="superscript"/>
                <w:lang w:val="kk-KZ"/>
              </w:rPr>
              <w:t>2</w:t>
            </w:r>
            <w:r w:rsidRPr="00C36F15">
              <w:rPr>
                <w:rFonts w:ascii="MS Mincho" w:eastAsia="MS Mincho" w:hAnsi="MS Mincho" w:cs="MS Mincho" w:hint="eastAsia"/>
                <w:sz w:val="24"/>
                <w:szCs w:val="24"/>
                <w:lang w:val="kk-KZ"/>
              </w:rPr>
              <w:t>‧</w:t>
            </w:r>
            <w:r w:rsidRPr="00C36F15">
              <w:rPr>
                <w:rFonts w:ascii="Times New Roman" w:hAnsi="Times New Roman" w:cs="Times New Roman"/>
                <w:sz w:val="24"/>
                <w:szCs w:val="24"/>
                <w:lang w:val="kk-KZ"/>
              </w:rPr>
              <w:t>с</w:t>
            </w:r>
            <w:r w:rsidRPr="00C36F15">
              <w:rPr>
                <w:rFonts w:ascii="Times New Roman" w:hAnsi="Times New Roman" w:cs="Times New Roman"/>
                <w:sz w:val="24"/>
                <w:szCs w:val="24"/>
                <w:vertAlign w:val="superscript"/>
                <w:lang w:val="kk-KZ"/>
              </w:rPr>
              <w:t>-1</w:t>
            </w:r>
            <w:r w:rsidRPr="00C36F15">
              <w:rPr>
                <w:rFonts w:ascii="Times New Roman" w:hAnsi="Times New Roman" w:cs="Times New Roman"/>
                <w:sz w:val="24"/>
                <w:szCs w:val="24"/>
                <w:lang w:val="kk-KZ"/>
              </w:rPr>
              <w:t>)</w:t>
            </w:r>
          </w:p>
        </w:tc>
        <w:tc>
          <w:tcPr>
            <w:tcW w:w="1691" w:type="dxa"/>
            <w:vAlign w:val="center"/>
          </w:tcPr>
          <w:p w:rsidR="00244321" w:rsidRPr="00C36F15" w:rsidRDefault="00244321" w:rsidP="00FF1FF0">
            <w:pPr>
              <w:suppressAutoHyphens/>
              <w:spacing w:after="0" w:line="240" w:lineRule="auto"/>
              <w:jc w:val="center"/>
              <w:rPr>
                <w:rFonts w:ascii="Times New Roman" w:eastAsia="Cambria" w:hAnsi="Times New Roman" w:cs="Times New Roman"/>
                <w:bCs/>
                <w:color w:val="000000"/>
                <w:kern w:val="24"/>
                <w:sz w:val="24"/>
                <w:szCs w:val="24"/>
                <w:lang w:val="kk-KZ"/>
              </w:rPr>
            </w:pPr>
            <w:r w:rsidRPr="00C36F15">
              <w:rPr>
                <w:rFonts w:ascii="Times New Roman" w:eastAsia="Cambria" w:hAnsi="Times New Roman" w:cs="Times New Roman"/>
                <w:bCs/>
                <w:iCs/>
                <w:color w:val="000000"/>
                <w:kern w:val="24"/>
                <w:sz w:val="24"/>
                <w:szCs w:val="24"/>
              </w:rPr>
              <w:t>μ</w:t>
            </w:r>
            <w:r w:rsidRPr="00C36F15">
              <w:rPr>
                <w:rFonts w:ascii="Times New Roman" w:eastAsia="Cambria" w:hAnsi="Times New Roman" w:cs="Times New Roman"/>
                <w:bCs/>
                <w:iCs/>
                <w:color w:val="000000"/>
                <w:kern w:val="24"/>
                <w:sz w:val="24"/>
                <w:szCs w:val="24"/>
                <w:lang w:val="kk-KZ"/>
              </w:rPr>
              <w:t>,</w:t>
            </w:r>
          </w:p>
          <w:p w:rsidR="00244321" w:rsidRPr="00C36F15" w:rsidRDefault="00244321" w:rsidP="00FF1FF0">
            <w:pPr>
              <w:spacing w:after="0" w:line="240" w:lineRule="auto"/>
              <w:jc w:val="center"/>
              <w:rPr>
                <w:rFonts w:ascii="Times New Roman" w:hAnsi="Times New Roman"/>
                <w:sz w:val="24"/>
                <w:szCs w:val="24"/>
                <w:lang w:val="kk-KZ"/>
              </w:rPr>
            </w:pPr>
            <w:r w:rsidRPr="00C36F15">
              <w:rPr>
                <w:rFonts w:ascii="Times New Roman" w:eastAsia="Cambria" w:hAnsi="Times New Roman" w:cs="Times New Roman"/>
                <w:bCs/>
                <w:color w:val="000000"/>
                <w:kern w:val="24"/>
                <w:sz w:val="24"/>
                <w:szCs w:val="24"/>
                <w:lang w:val="kk-KZ"/>
              </w:rPr>
              <w:t>(см</w:t>
            </w:r>
            <w:r w:rsidRPr="00C36F15">
              <w:rPr>
                <w:rFonts w:ascii="Times New Roman" w:eastAsia="Cambria" w:hAnsi="Times New Roman" w:cs="Times New Roman"/>
                <w:bCs/>
                <w:color w:val="000000"/>
                <w:kern w:val="24"/>
                <w:sz w:val="24"/>
                <w:szCs w:val="24"/>
                <w:vertAlign w:val="superscript"/>
                <w:lang w:val="kk-KZ"/>
              </w:rPr>
              <w:t>2</w:t>
            </w:r>
            <w:r w:rsidRPr="00C36F15">
              <w:rPr>
                <w:rFonts w:ascii="Times New Roman" w:hAnsi="Times New Roman" w:cs="Times New Roman"/>
                <w:color w:val="000000"/>
                <w:sz w:val="24"/>
                <w:szCs w:val="24"/>
                <w:lang w:val="kk-KZ"/>
              </w:rPr>
              <w:t>·В</w:t>
            </w:r>
            <w:r w:rsidRPr="00C36F15">
              <w:rPr>
                <w:rFonts w:ascii="Times New Roman" w:hAnsi="Times New Roman" w:cs="Times New Roman"/>
                <w:color w:val="000000"/>
                <w:sz w:val="24"/>
                <w:szCs w:val="24"/>
                <w:vertAlign w:val="superscript"/>
                <w:lang w:val="kk-KZ"/>
              </w:rPr>
              <w:t>-1</w:t>
            </w:r>
            <w:r w:rsidRPr="00C36F15">
              <w:rPr>
                <w:rFonts w:ascii="Times New Roman" w:hAnsi="Times New Roman" w:cs="Times New Roman"/>
                <w:color w:val="000000"/>
                <w:sz w:val="24"/>
                <w:szCs w:val="24"/>
                <w:lang w:val="kk-KZ"/>
              </w:rPr>
              <w:t>·с</w:t>
            </w:r>
            <w:r w:rsidRPr="00C36F15">
              <w:rPr>
                <w:rFonts w:ascii="Times New Roman" w:hAnsi="Times New Roman" w:cs="Times New Roman"/>
                <w:color w:val="000000"/>
                <w:sz w:val="24"/>
                <w:szCs w:val="24"/>
                <w:vertAlign w:val="superscript"/>
                <w:lang w:val="kk-KZ"/>
              </w:rPr>
              <w:t>-1</w:t>
            </w:r>
            <w:r w:rsidRPr="00C36F15">
              <w:rPr>
                <w:rFonts w:ascii="Times New Roman" w:hAnsi="Times New Roman" w:cs="Times New Roman"/>
                <w:color w:val="000000"/>
                <w:sz w:val="24"/>
                <w:szCs w:val="24"/>
                <w:lang w:val="kk-KZ"/>
              </w:rPr>
              <w:t>)</w:t>
            </w:r>
          </w:p>
        </w:tc>
      </w:tr>
      <w:tr w:rsidR="00244321" w:rsidRPr="00EF64F3" w:rsidTr="00244321">
        <w:trPr>
          <w:trHeight w:val="144"/>
          <w:jc w:val="center"/>
        </w:trPr>
        <w:tc>
          <w:tcPr>
            <w:tcW w:w="3276" w:type="dxa"/>
            <w:shd w:val="clear" w:color="auto" w:fill="auto"/>
          </w:tcPr>
          <w:p w:rsidR="00244321" w:rsidRPr="00EF64F3" w:rsidRDefault="00244321" w:rsidP="00FF1FF0">
            <w:pPr>
              <w:spacing w:after="0" w:line="240" w:lineRule="auto"/>
              <w:jc w:val="center"/>
              <w:rPr>
                <w:rFonts w:ascii="Times New Roman" w:hAnsi="Times New Roman" w:cs="Times New Roman"/>
                <w:sz w:val="24"/>
                <w:szCs w:val="24"/>
                <w:lang w:val="kk-KZ"/>
              </w:rPr>
            </w:pPr>
            <w:r w:rsidRPr="00EF64F3">
              <w:rPr>
                <w:rFonts w:ascii="Times New Roman" w:hAnsi="Times New Roman" w:cs="Times New Roman"/>
                <w:sz w:val="24"/>
                <w:szCs w:val="24"/>
                <w:lang w:val="kk-KZ"/>
              </w:rPr>
              <w:t>ZnO</w:t>
            </w:r>
          </w:p>
        </w:tc>
        <w:tc>
          <w:tcPr>
            <w:tcW w:w="992" w:type="dxa"/>
            <w:shd w:val="clear" w:color="auto" w:fill="auto"/>
            <w:vAlign w:val="bottom"/>
          </w:tcPr>
          <w:p w:rsidR="00244321" w:rsidRPr="00EF64F3" w:rsidRDefault="00244321" w:rsidP="00FF1FF0">
            <w:pPr>
              <w:spacing w:after="0" w:line="240" w:lineRule="auto"/>
              <w:jc w:val="center"/>
              <w:rPr>
                <w:rFonts w:ascii="Times New Roman" w:hAnsi="Times New Roman"/>
                <w:sz w:val="24"/>
                <w:szCs w:val="24"/>
                <w:lang w:val="kk-KZ"/>
              </w:rPr>
            </w:pPr>
            <w:r w:rsidRPr="00EF64F3">
              <w:rPr>
                <w:rFonts w:ascii="Times New Roman" w:hAnsi="Times New Roman"/>
                <w:sz w:val="24"/>
                <w:szCs w:val="24"/>
                <w:lang w:val="kk-KZ"/>
              </w:rPr>
              <w:t>47</w:t>
            </w:r>
          </w:p>
        </w:tc>
        <w:tc>
          <w:tcPr>
            <w:tcW w:w="1134" w:type="dxa"/>
            <w:shd w:val="clear" w:color="auto" w:fill="auto"/>
            <w:vAlign w:val="bottom"/>
          </w:tcPr>
          <w:p w:rsidR="00244321" w:rsidRPr="00EF64F3" w:rsidRDefault="00244321" w:rsidP="00FF1FF0">
            <w:pPr>
              <w:spacing w:after="0" w:line="240" w:lineRule="auto"/>
              <w:jc w:val="center"/>
              <w:rPr>
                <w:rFonts w:ascii="Times New Roman" w:eastAsia="Times New Roman" w:hAnsi="Times New Roman"/>
                <w:sz w:val="24"/>
                <w:szCs w:val="24"/>
                <w:lang w:val="kk-KZ"/>
              </w:rPr>
            </w:pPr>
            <w:r w:rsidRPr="00EF64F3">
              <w:rPr>
                <w:rFonts w:ascii="Times New Roman" w:eastAsia="Times New Roman" w:hAnsi="Times New Roman"/>
                <w:sz w:val="24"/>
                <w:szCs w:val="24"/>
                <w:lang w:val="kk-KZ"/>
              </w:rPr>
              <w:t>637</w:t>
            </w:r>
          </w:p>
        </w:tc>
        <w:tc>
          <w:tcPr>
            <w:tcW w:w="992"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kk-KZ"/>
              </w:rPr>
            </w:pPr>
            <w:r w:rsidRPr="00EF64F3">
              <w:rPr>
                <w:rFonts w:ascii="Times New Roman" w:eastAsia="Times New Roman" w:hAnsi="Times New Roman"/>
                <w:sz w:val="24"/>
                <w:szCs w:val="24"/>
                <w:lang w:val="kk-KZ"/>
              </w:rPr>
              <w:t>0,008</w:t>
            </w:r>
          </w:p>
        </w:tc>
        <w:tc>
          <w:tcPr>
            <w:tcW w:w="1276" w:type="dxa"/>
          </w:tcPr>
          <w:p w:rsidR="00244321" w:rsidRPr="00EF64F3" w:rsidRDefault="00244321" w:rsidP="00FF1FF0">
            <w:pPr>
              <w:spacing w:after="0" w:line="240" w:lineRule="auto"/>
              <w:jc w:val="center"/>
              <w:rPr>
                <w:rFonts w:ascii="Times New Roman" w:eastAsia="Times New Roman" w:hAnsi="Times New Roman" w:cs="Times New Roman"/>
                <w:sz w:val="24"/>
                <w:szCs w:val="24"/>
                <w:lang w:val="kk-KZ"/>
              </w:rPr>
            </w:pPr>
            <w:r w:rsidRPr="00EF64F3">
              <w:rPr>
                <w:rFonts w:ascii="Times New Roman" w:hAnsi="Times New Roman" w:cs="Times New Roman"/>
                <w:sz w:val="24"/>
                <w:szCs w:val="24"/>
                <w:lang w:val="kk-KZ"/>
              </w:rPr>
              <w:t>0,3</w:t>
            </w:r>
            <w:r w:rsidRPr="00EF64F3">
              <w:rPr>
                <w:rFonts w:ascii="Times New Roman" w:hAnsi="Times New Roman" w:cs="Times New Roman"/>
                <w:color w:val="000000"/>
                <w:sz w:val="24"/>
                <w:szCs w:val="24"/>
                <w:lang w:val="kk-KZ"/>
              </w:rPr>
              <w:t>·</w:t>
            </w:r>
            <w:r w:rsidRPr="00EF64F3">
              <w:rPr>
                <w:rFonts w:ascii="Times New Roman" w:hAnsi="Times New Roman" w:cs="Times New Roman"/>
                <w:sz w:val="24"/>
                <w:szCs w:val="24"/>
                <w:lang w:val="kk-KZ"/>
              </w:rPr>
              <w:t>10</w:t>
            </w:r>
            <w:r w:rsidRPr="00EF64F3">
              <w:rPr>
                <w:rFonts w:ascii="Times New Roman" w:hAnsi="Times New Roman" w:cs="Times New Roman"/>
                <w:sz w:val="24"/>
                <w:szCs w:val="24"/>
                <w:vertAlign w:val="superscript"/>
                <w:lang w:val="kk-KZ"/>
              </w:rPr>
              <w:t>-9</w:t>
            </w:r>
          </w:p>
        </w:tc>
        <w:tc>
          <w:tcPr>
            <w:tcW w:w="1691"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kk-KZ"/>
              </w:rPr>
            </w:pPr>
            <w:r w:rsidRPr="00EF64F3">
              <w:rPr>
                <w:rFonts w:ascii="Times New Roman" w:hAnsi="Times New Roman"/>
                <w:sz w:val="24"/>
                <w:szCs w:val="24"/>
                <w:lang w:val="kk-KZ"/>
              </w:rPr>
              <w:t>1,1</w:t>
            </w:r>
            <w:r w:rsidRPr="00EF64F3">
              <w:rPr>
                <w:rFonts w:cs="Times New Roman"/>
                <w:color w:val="000000"/>
                <w:sz w:val="24"/>
                <w:szCs w:val="24"/>
                <w:lang w:val="kk-KZ"/>
              </w:rPr>
              <w:t>·10</w:t>
            </w:r>
            <w:r w:rsidRPr="00EF64F3">
              <w:rPr>
                <w:color w:val="000000"/>
                <w:sz w:val="24"/>
                <w:szCs w:val="24"/>
                <w:vertAlign w:val="superscript"/>
                <w:lang w:val="kk-KZ"/>
              </w:rPr>
              <w:t>-8</w:t>
            </w:r>
          </w:p>
        </w:tc>
      </w:tr>
      <w:tr w:rsidR="00244321" w:rsidRPr="00EF64F3" w:rsidTr="00244321">
        <w:trPr>
          <w:trHeight w:val="60"/>
          <w:jc w:val="center"/>
        </w:trPr>
        <w:tc>
          <w:tcPr>
            <w:tcW w:w="3276" w:type="dxa"/>
            <w:shd w:val="clear" w:color="auto" w:fill="auto"/>
          </w:tcPr>
          <w:p w:rsidR="00244321" w:rsidRPr="00EF64F3" w:rsidRDefault="00244321" w:rsidP="00FF1FF0">
            <w:pPr>
              <w:spacing w:after="0" w:line="240" w:lineRule="auto"/>
              <w:jc w:val="center"/>
              <w:rPr>
                <w:rFonts w:ascii="Times New Roman" w:hAnsi="Times New Roman" w:cs="Times New Roman"/>
                <w:sz w:val="24"/>
                <w:szCs w:val="24"/>
              </w:rPr>
            </w:pPr>
            <w:r w:rsidRPr="00EF64F3">
              <w:rPr>
                <w:rFonts w:ascii="Times New Roman" w:eastAsia="Calibri" w:hAnsi="Times New Roman" w:cs="Times New Roman"/>
                <w:sz w:val="24"/>
                <w:szCs w:val="24"/>
                <w:lang w:val="kk-KZ"/>
              </w:rPr>
              <w:t>10</w:t>
            </w:r>
            <w:r w:rsidRPr="00EF64F3">
              <w:rPr>
                <w:rFonts w:ascii="Times New Roman" w:eastAsia="Calibri" w:hAnsi="Times New Roman" w:cs="Times New Roman"/>
                <w:sz w:val="24"/>
                <w:szCs w:val="24"/>
              </w:rPr>
              <w:t>μ</w:t>
            </w:r>
            <w:r w:rsidRPr="00EF64F3">
              <w:rPr>
                <w:rFonts w:ascii="Times New Roman" w:eastAsia="Calibri" w:hAnsi="Times New Roman" w:cs="Times New Roman"/>
                <w:sz w:val="24"/>
                <w:szCs w:val="24"/>
                <w:lang w:val="kk-KZ"/>
              </w:rPr>
              <w:t xml:space="preserve">l </w:t>
            </w:r>
            <w:r w:rsidRPr="00EF64F3">
              <w:rPr>
                <w:rFonts w:ascii="Times New Roman" w:eastAsia="Calibri" w:hAnsi="Times New Roman" w:cs="Times New Roman"/>
                <w:sz w:val="24"/>
                <w:szCs w:val="24"/>
              </w:rPr>
              <w:t>(2%)</w:t>
            </w:r>
            <w:r w:rsidRPr="00EF64F3">
              <w:rPr>
                <w:rFonts w:ascii="Times New Roman" w:eastAsia="Calibri" w:hAnsi="Times New Roman" w:cs="Times New Roman"/>
                <w:sz w:val="24"/>
                <w:szCs w:val="24"/>
                <w:lang w:val="en-US"/>
              </w:rPr>
              <w:t xml:space="preserve"> </w:t>
            </w:r>
            <w:r w:rsidRPr="00EF64F3">
              <w:rPr>
                <w:rFonts w:ascii="Times New Roman" w:hAnsi="Times New Roman" w:cs="Times New Roman"/>
                <w:sz w:val="24"/>
                <w:szCs w:val="24"/>
                <w:lang w:val="en-US"/>
              </w:rPr>
              <w:t xml:space="preserve"> MoS</w:t>
            </w:r>
            <w:r w:rsidRPr="00EF64F3">
              <w:rPr>
                <w:rFonts w:ascii="Times New Roman" w:hAnsi="Times New Roman" w:cs="Times New Roman"/>
                <w:sz w:val="24"/>
                <w:szCs w:val="24"/>
                <w:vertAlign w:val="subscript"/>
                <w:lang w:val="en-US"/>
              </w:rPr>
              <w:t>2</w:t>
            </w:r>
            <w:r w:rsidRPr="00EF64F3">
              <w:rPr>
                <w:rFonts w:ascii="Times New Roman" w:hAnsi="Times New Roman" w:cs="Times New Roman"/>
                <w:sz w:val="24"/>
                <w:szCs w:val="24"/>
                <w:lang w:val="en-US"/>
              </w:rPr>
              <w:t xml:space="preserve"> in ZnO</w:t>
            </w:r>
          </w:p>
        </w:tc>
        <w:tc>
          <w:tcPr>
            <w:tcW w:w="992" w:type="dxa"/>
            <w:shd w:val="clear" w:color="auto" w:fill="auto"/>
            <w:vAlign w:val="bottom"/>
          </w:tcPr>
          <w:p w:rsidR="00244321" w:rsidRPr="00EF64F3" w:rsidRDefault="00244321" w:rsidP="00FF1FF0">
            <w:pPr>
              <w:spacing w:after="0" w:line="240" w:lineRule="auto"/>
              <w:jc w:val="center"/>
              <w:rPr>
                <w:rFonts w:ascii="Times New Roman" w:hAnsi="Times New Roman"/>
                <w:sz w:val="24"/>
                <w:szCs w:val="24"/>
                <w:lang w:val="en-US"/>
              </w:rPr>
            </w:pPr>
            <w:r w:rsidRPr="00EF64F3">
              <w:rPr>
                <w:rFonts w:ascii="Times New Roman" w:hAnsi="Times New Roman"/>
                <w:sz w:val="24"/>
                <w:szCs w:val="24"/>
                <w:lang w:val="en-US"/>
              </w:rPr>
              <w:t>37</w:t>
            </w:r>
          </w:p>
        </w:tc>
        <w:tc>
          <w:tcPr>
            <w:tcW w:w="1134" w:type="dxa"/>
            <w:shd w:val="clear" w:color="auto" w:fill="auto"/>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493</w:t>
            </w:r>
          </w:p>
        </w:tc>
        <w:tc>
          <w:tcPr>
            <w:tcW w:w="992"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0,007</w:t>
            </w:r>
          </w:p>
        </w:tc>
        <w:tc>
          <w:tcPr>
            <w:tcW w:w="1276" w:type="dxa"/>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hAnsi="Times New Roman" w:cs="Times New Roman"/>
                <w:sz w:val="24"/>
                <w:szCs w:val="24"/>
                <w:lang w:val="en-US"/>
              </w:rPr>
              <w:t>4,1</w:t>
            </w:r>
            <w:r w:rsidRPr="00EF64F3">
              <w:rPr>
                <w:rFonts w:ascii="Times New Roman" w:hAnsi="Times New Roman" w:cs="Times New Roman"/>
                <w:color w:val="000000"/>
                <w:sz w:val="24"/>
                <w:szCs w:val="24"/>
              </w:rPr>
              <w:t>·</w:t>
            </w:r>
            <w:r w:rsidRPr="00EF64F3">
              <w:rPr>
                <w:rFonts w:ascii="Times New Roman" w:hAnsi="Times New Roman" w:cs="Times New Roman"/>
                <w:sz w:val="24"/>
                <w:szCs w:val="24"/>
                <w:lang w:val="en-US"/>
              </w:rPr>
              <w:t>10</w:t>
            </w:r>
            <w:r w:rsidRPr="00EF64F3">
              <w:rPr>
                <w:rFonts w:ascii="Times New Roman" w:hAnsi="Times New Roman" w:cs="Times New Roman"/>
                <w:sz w:val="24"/>
                <w:szCs w:val="24"/>
                <w:vertAlign w:val="superscript"/>
                <w:lang w:val="en-US"/>
              </w:rPr>
              <w:t>-9</w:t>
            </w:r>
          </w:p>
        </w:tc>
        <w:tc>
          <w:tcPr>
            <w:tcW w:w="1691"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hAnsi="Times New Roman"/>
                <w:sz w:val="24"/>
                <w:szCs w:val="24"/>
                <w:lang w:val="en-US"/>
              </w:rPr>
              <w:t>1,6</w:t>
            </w:r>
            <w:r w:rsidRPr="00EF64F3">
              <w:rPr>
                <w:rFonts w:cs="Times New Roman"/>
                <w:color w:val="000000"/>
                <w:sz w:val="24"/>
                <w:szCs w:val="24"/>
              </w:rPr>
              <w:t>·10</w:t>
            </w:r>
            <w:r w:rsidRPr="00EF64F3">
              <w:rPr>
                <w:color w:val="000000"/>
                <w:sz w:val="24"/>
                <w:szCs w:val="24"/>
                <w:vertAlign w:val="superscript"/>
              </w:rPr>
              <w:t>-</w:t>
            </w:r>
            <w:r w:rsidRPr="00EF64F3">
              <w:rPr>
                <w:color w:val="000000"/>
                <w:sz w:val="24"/>
                <w:szCs w:val="24"/>
                <w:vertAlign w:val="superscript"/>
                <w:lang w:val="en-US"/>
              </w:rPr>
              <w:t>8</w:t>
            </w:r>
          </w:p>
        </w:tc>
      </w:tr>
      <w:tr w:rsidR="00244321" w:rsidRPr="00EF64F3" w:rsidTr="00244321">
        <w:trPr>
          <w:trHeight w:val="82"/>
          <w:jc w:val="center"/>
        </w:trPr>
        <w:tc>
          <w:tcPr>
            <w:tcW w:w="3276" w:type="dxa"/>
            <w:shd w:val="clear" w:color="auto" w:fill="auto"/>
          </w:tcPr>
          <w:p w:rsidR="00244321" w:rsidRPr="00EF64F3" w:rsidRDefault="00244321" w:rsidP="00FF1FF0">
            <w:pPr>
              <w:spacing w:after="0" w:line="240" w:lineRule="auto"/>
              <w:jc w:val="center"/>
              <w:rPr>
                <w:rFonts w:ascii="Times New Roman" w:hAnsi="Times New Roman" w:cs="Times New Roman"/>
                <w:sz w:val="24"/>
                <w:szCs w:val="24"/>
              </w:rPr>
            </w:pPr>
            <w:r w:rsidRPr="00EF64F3">
              <w:rPr>
                <w:rFonts w:ascii="Times New Roman" w:eastAsia="Calibri" w:hAnsi="Times New Roman" w:cs="Times New Roman"/>
                <w:sz w:val="24"/>
                <w:szCs w:val="24"/>
                <w:lang w:val="en-US"/>
              </w:rPr>
              <w:t>2</w:t>
            </w:r>
            <w:r w:rsidRPr="00EF64F3">
              <w:rPr>
                <w:rFonts w:ascii="Times New Roman" w:eastAsia="Calibri" w:hAnsi="Times New Roman" w:cs="Times New Roman"/>
                <w:sz w:val="24"/>
                <w:szCs w:val="24"/>
              </w:rPr>
              <w:t>0μl (</w:t>
            </w:r>
            <w:r w:rsidRPr="00EF64F3">
              <w:rPr>
                <w:rFonts w:ascii="Times New Roman" w:eastAsia="Calibri" w:hAnsi="Times New Roman" w:cs="Times New Roman"/>
                <w:sz w:val="24"/>
                <w:szCs w:val="24"/>
                <w:lang w:val="en-US"/>
              </w:rPr>
              <w:t>4</w:t>
            </w:r>
            <w:r w:rsidRPr="00EF64F3">
              <w:rPr>
                <w:rFonts w:ascii="Times New Roman" w:eastAsia="Calibri" w:hAnsi="Times New Roman" w:cs="Times New Roman"/>
                <w:sz w:val="24"/>
                <w:szCs w:val="24"/>
              </w:rPr>
              <w:t>%)</w:t>
            </w:r>
            <w:r w:rsidRPr="00EF64F3">
              <w:rPr>
                <w:rFonts w:ascii="Times New Roman" w:eastAsia="Calibri" w:hAnsi="Times New Roman" w:cs="Times New Roman"/>
                <w:sz w:val="24"/>
                <w:szCs w:val="24"/>
                <w:lang w:val="en-US"/>
              </w:rPr>
              <w:t xml:space="preserve"> </w:t>
            </w:r>
            <w:r w:rsidRPr="00EF64F3">
              <w:rPr>
                <w:rFonts w:ascii="Times New Roman" w:hAnsi="Times New Roman" w:cs="Times New Roman"/>
                <w:sz w:val="24"/>
                <w:szCs w:val="24"/>
                <w:lang w:val="en-US"/>
              </w:rPr>
              <w:t xml:space="preserve"> MoS</w:t>
            </w:r>
            <w:r w:rsidRPr="00EF64F3">
              <w:rPr>
                <w:rFonts w:ascii="Times New Roman" w:hAnsi="Times New Roman" w:cs="Times New Roman"/>
                <w:sz w:val="24"/>
                <w:szCs w:val="24"/>
                <w:vertAlign w:val="subscript"/>
                <w:lang w:val="en-US"/>
              </w:rPr>
              <w:t>2</w:t>
            </w:r>
            <w:r w:rsidRPr="00EF64F3">
              <w:rPr>
                <w:rFonts w:ascii="Times New Roman" w:hAnsi="Times New Roman" w:cs="Times New Roman"/>
                <w:sz w:val="24"/>
                <w:szCs w:val="24"/>
                <w:lang w:val="en-US"/>
              </w:rPr>
              <w:t xml:space="preserve"> in ZnO</w:t>
            </w:r>
          </w:p>
        </w:tc>
        <w:tc>
          <w:tcPr>
            <w:tcW w:w="992" w:type="dxa"/>
            <w:shd w:val="clear" w:color="auto" w:fill="auto"/>
            <w:vAlign w:val="bottom"/>
          </w:tcPr>
          <w:p w:rsidR="00244321" w:rsidRPr="00EF64F3" w:rsidRDefault="00244321" w:rsidP="00FF1FF0">
            <w:pPr>
              <w:spacing w:after="0" w:line="240" w:lineRule="auto"/>
              <w:jc w:val="center"/>
              <w:rPr>
                <w:rFonts w:ascii="Times New Roman" w:hAnsi="Times New Roman"/>
                <w:sz w:val="24"/>
                <w:szCs w:val="24"/>
                <w:lang w:val="en-US"/>
              </w:rPr>
            </w:pPr>
            <w:r w:rsidRPr="00EF64F3">
              <w:rPr>
                <w:rFonts w:ascii="Times New Roman" w:hAnsi="Times New Roman"/>
                <w:sz w:val="24"/>
                <w:szCs w:val="24"/>
                <w:lang w:val="en-US"/>
              </w:rPr>
              <w:t>30</w:t>
            </w:r>
          </w:p>
        </w:tc>
        <w:tc>
          <w:tcPr>
            <w:tcW w:w="1134" w:type="dxa"/>
            <w:shd w:val="clear" w:color="auto" w:fill="auto"/>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441</w:t>
            </w:r>
          </w:p>
        </w:tc>
        <w:tc>
          <w:tcPr>
            <w:tcW w:w="992"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0,011</w:t>
            </w:r>
          </w:p>
        </w:tc>
        <w:tc>
          <w:tcPr>
            <w:tcW w:w="1276" w:type="dxa"/>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hAnsi="Times New Roman" w:cs="Times New Roman"/>
                <w:sz w:val="24"/>
                <w:szCs w:val="24"/>
                <w:lang w:val="en-US"/>
              </w:rPr>
              <w:t>2,6</w:t>
            </w:r>
            <w:r w:rsidRPr="00EF64F3">
              <w:rPr>
                <w:rFonts w:ascii="Times New Roman" w:hAnsi="Times New Roman" w:cs="Times New Roman"/>
                <w:color w:val="000000"/>
                <w:sz w:val="24"/>
                <w:szCs w:val="24"/>
              </w:rPr>
              <w:t>·</w:t>
            </w:r>
            <w:r w:rsidRPr="00EF64F3">
              <w:rPr>
                <w:rFonts w:ascii="Times New Roman" w:hAnsi="Times New Roman" w:cs="Times New Roman"/>
                <w:sz w:val="24"/>
                <w:szCs w:val="24"/>
                <w:lang w:val="en-US"/>
              </w:rPr>
              <w:t>10</w:t>
            </w:r>
            <w:r w:rsidRPr="00EF64F3">
              <w:rPr>
                <w:rFonts w:ascii="Times New Roman" w:hAnsi="Times New Roman" w:cs="Times New Roman"/>
                <w:sz w:val="24"/>
                <w:szCs w:val="24"/>
                <w:vertAlign w:val="superscript"/>
                <w:lang w:val="en-US"/>
              </w:rPr>
              <w:t>-9</w:t>
            </w:r>
          </w:p>
        </w:tc>
        <w:tc>
          <w:tcPr>
            <w:tcW w:w="1691"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hAnsi="Times New Roman"/>
                <w:sz w:val="24"/>
                <w:szCs w:val="24"/>
                <w:lang w:val="en-US"/>
              </w:rPr>
              <w:t>1,8</w:t>
            </w:r>
            <w:r w:rsidRPr="00EF64F3">
              <w:rPr>
                <w:rFonts w:cs="Times New Roman"/>
                <w:color w:val="000000"/>
                <w:sz w:val="24"/>
                <w:szCs w:val="24"/>
              </w:rPr>
              <w:t>·10</w:t>
            </w:r>
            <w:r w:rsidRPr="00EF64F3">
              <w:rPr>
                <w:color w:val="000000"/>
                <w:sz w:val="24"/>
                <w:szCs w:val="24"/>
                <w:vertAlign w:val="superscript"/>
              </w:rPr>
              <w:t>-</w:t>
            </w:r>
            <w:r w:rsidRPr="00EF64F3">
              <w:rPr>
                <w:color w:val="000000"/>
                <w:sz w:val="24"/>
                <w:szCs w:val="24"/>
                <w:vertAlign w:val="superscript"/>
                <w:lang w:val="en-US"/>
              </w:rPr>
              <w:t>8</w:t>
            </w:r>
          </w:p>
        </w:tc>
      </w:tr>
      <w:tr w:rsidR="00244321" w:rsidRPr="00EF64F3" w:rsidTr="00244321">
        <w:trPr>
          <w:trHeight w:val="185"/>
          <w:jc w:val="center"/>
        </w:trPr>
        <w:tc>
          <w:tcPr>
            <w:tcW w:w="3276" w:type="dxa"/>
            <w:shd w:val="clear" w:color="auto" w:fill="auto"/>
          </w:tcPr>
          <w:p w:rsidR="00244321" w:rsidRPr="00EF64F3" w:rsidRDefault="00244321" w:rsidP="00FF1FF0">
            <w:pPr>
              <w:spacing w:after="0" w:line="240" w:lineRule="auto"/>
              <w:jc w:val="center"/>
              <w:rPr>
                <w:rFonts w:ascii="Times New Roman" w:hAnsi="Times New Roman" w:cs="Times New Roman"/>
                <w:sz w:val="24"/>
                <w:szCs w:val="24"/>
              </w:rPr>
            </w:pPr>
            <w:r w:rsidRPr="00EF64F3">
              <w:rPr>
                <w:rFonts w:ascii="Times New Roman" w:eastAsia="Calibri" w:hAnsi="Times New Roman" w:cs="Times New Roman"/>
                <w:sz w:val="24"/>
                <w:szCs w:val="24"/>
                <w:lang w:val="en-US"/>
              </w:rPr>
              <w:t>3</w:t>
            </w:r>
            <w:r w:rsidRPr="00EF64F3">
              <w:rPr>
                <w:rFonts w:ascii="Times New Roman" w:eastAsia="Calibri" w:hAnsi="Times New Roman" w:cs="Times New Roman"/>
                <w:sz w:val="24"/>
                <w:szCs w:val="24"/>
              </w:rPr>
              <w:t>0μl (</w:t>
            </w:r>
            <w:r w:rsidRPr="00EF64F3">
              <w:rPr>
                <w:rFonts w:ascii="Times New Roman" w:eastAsia="Calibri" w:hAnsi="Times New Roman" w:cs="Times New Roman"/>
                <w:sz w:val="24"/>
                <w:szCs w:val="24"/>
                <w:lang w:val="en-US"/>
              </w:rPr>
              <w:t>6</w:t>
            </w:r>
            <w:r w:rsidRPr="00EF64F3">
              <w:rPr>
                <w:rFonts w:ascii="Times New Roman" w:eastAsia="Calibri" w:hAnsi="Times New Roman" w:cs="Times New Roman"/>
                <w:sz w:val="24"/>
                <w:szCs w:val="24"/>
              </w:rPr>
              <w:t>%)</w:t>
            </w:r>
            <w:r w:rsidRPr="00EF64F3">
              <w:rPr>
                <w:rFonts w:ascii="Times New Roman" w:eastAsia="Calibri" w:hAnsi="Times New Roman" w:cs="Times New Roman"/>
                <w:sz w:val="24"/>
                <w:szCs w:val="24"/>
                <w:lang w:val="en-US"/>
              </w:rPr>
              <w:t xml:space="preserve"> </w:t>
            </w:r>
            <w:r w:rsidRPr="00EF64F3">
              <w:rPr>
                <w:rFonts w:ascii="Times New Roman" w:hAnsi="Times New Roman" w:cs="Times New Roman"/>
                <w:sz w:val="24"/>
                <w:szCs w:val="24"/>
                <w:lang w:val="en-US"/>
              </w:rPr>
              <w:t xml:space="preserve"> MoS</w:t>
            </w:r>
            <w:r w:rsidRPr="00EF64F3">
              <w:rPr>
                <w:rFonts w:ascii="Times New Roman" w:hAnsi="Times New Roman" w:cs="Times New Roman"/>
                <w:sz w:val="24"/>
                <w:szCs w:val="24"/>
                <w:vertAlign w:val="subscript"/>
                <w:lang w:val="en-US"/>
              </w:rPr>
              <w:t>2</w:t>
            </w:r>
            <w:r w:rsidRPr="00EF64F3">
              <w:rPr>
                <w:rFonts w:ascii="Times New Roman" w:hAnsi="Times New Roman" w:cs="Times New Roman"/>
                <w:sz w:val="24"/>
                <w:szCs w:val="24"/>
                <w:lang w:val="en-US"/>
              </w:rPr>
              <w:t xml:space="preserve"> in ZnO</w:t>
            </w:r>
          </w:p>
        </w:tc>
        <w:tc>
          <w:tcPr>
            <w:tcW w:w="992" w:type="dxa"/>
            <w:shd w:val="clear" w:color="auto" w:fill="auto"/>
            <w:vAlign w:val="bottom"/>
          </w:tcPr>
          <w:p w:rsidR="00244321" w:rsidRPr="00EF64F3" w:rsidRDefault="00244321" w:rsidP="00FF1FF0">
            <w:pPr>
              <w:spacing w:after="0" w:line="240" w:lineRule="auto"/>
              <w:jc w:val="center"/>
              <w:rPr>
                <w:rFonts w:ascii="Times New Roman" w:hAnsi="Times New Roman"/>
                <w:sz w:val="24"/>
                <w:szCs w:val="24"/>
                <w:lang w:val="en-US"/>
              </w:rPr>
            </w:pPr>
            <w:r w:rsidRPr="00EF64F3">
              <w:rPr>
                <w:rFonts w:ascii="Times New Roman" w:hAnsi="Times New Roman"/>
                <w:sz w:val="24"/>
                <w:szCs w:val="24"/>
                <w:lang w:val="en-US"/>
              </w:rPr>
              <w:t>29</w:t>
            </w:r>
          </w:p>
        </w:tc>
        <w:tc>
          <w:tcPr>
            <w:tcW w:w="1134" w:type="dxa"/>
            <w:shd w:val="clear" w:color="auto" w:fill="auto"/>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400</w:t>
            </w:r>
          </w:p>
        </w:tc>
        <w:tc>
          <w:tcPr>
            <w:tcW w:w="992"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0,012</w:t>
            </w:r>
          </w:p>
        </w:tc>
        <w:tc>
          <w:tcPr>
            <w:tcW w:w="1276" w:type="dxa"/>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hAnsi="Times New Roman" w:cs="Times New Roman"/>
                <w:sz w:val="24"/>
                <w:szCs w:val="24"/>
                <w:lang w:val="en-US"/>
              </w:rPr>
              <w:t>2,4</w:t>
            </w:r>
            <w:r w:rsidRPr="00EF64F3">
              <w:rPr>
                <w:rFonts w:ascii="Times New Roman" w:hAnsi="Times New Roman" w:cs="Times New Roman"/>
                <w:color w:val="000000"/>
                <w:sz w:val="24"/>
                <w:szCs w:val="24"/>
              </w:rPr>
              <w:t>·</w:t>
            </w:r>
            <w:r w:rsidRPr="00EF64F3">
              <w:rPr>
                <w:rFonts w:ascii="Times New Roman" w:hAnsi="Times New Roman" w:cs="Times New Roman"/>
                <w:sz w:val="24"/>
                <w:szCs w:val="24"/>
                <w:lang w:val="en-US"/>
              </w:rPr>
              <w:t>10</w:t>
            </w:r>
            <w:r w:rsidRPr="00EF64F3">
              <w:rPr>
                <w:rFonts w:ascii="Times New Roman" w:hAnsi="Times New Roman" w:cs="Times New Roman"/>
                <w:sz w:val="24"/>
                <w:szCs w:val="24"/>
                <w:vertAlign w:val="superscript"/>
                <w:lang w:val="en-US"/>
              </w:rPr>
              <w:t>-9</w:t>
            </w:r>
          </w:p>
        </w:tc>
        <w:tc>
          <w:tcPr>
            <w:tcW w:w="1691"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hAnsi="Times New Roman"/>
                <w:sz w:val="24"/>
                <w:szCs w:val="24"/>
                <w:lang w:val="en-US"/>
              </w:rPr>
              <w:t>2,3</w:t>
            </w:r>
            <w:r w:rsidRPr="00EF64F3">
              <w:rPr>
                <w:rFonts w:cs="Times New Roman"/>
                <w:color w:val="000000"/>
                <w:sz w:val="24"/>
                <w:szCs w:val="24"/>
              </w:rPr>
              <w:t>·10</w:t>
            </w:r>
            <w:r w:rsidRPr="00EF64F3">
              <w:rPr>
                <w:color w:val="000000"/>
                <w:sz w:val="24"/>
                <w:szCs w:val="24"/>
                <w:vertAlign w:val="superscript"/>
              </w:rPr>
              <w:t>-</w:t>
            </w:r>
            <w:r w:rsidRPr="00EF64F3">
              <w:rPr>
                <w:color w:val="000000"/>
                <w:sz w:val="24"/>
                <w:szCs w:val="24"/>
                <w:vertAlign w:val="superscript"/>
                <w:lang w:val="en-US"/>
              </w:rPr>
              <w:t>8</w:t>
            </w:r>
          </w:p>
        </w:tc>
      </w:tr>
      <w:tr w:rsidR="00244321" w:rsidRPr="00EF64F3" w:rsidTr="00244321">
        <w:trPr>
          <w:trHeight w:val="60"/>
          <w:jc w:val="center"/>
        </w:trPr>
        <w:tc>
          <w:tcPr>
            <w:tcW w:w="3276" w:type="dxa"/>
            <w:shd w:val="clear" w:color="auto" w:fill="auto"/>
          </w:tcPr>
          <w:p w:rsidR="00244321" w:rsidRPr="00EF64F3" w:rsidRDefault="00244321" w:rsidP="00FF1FF0">
            <w:pPr>
              <w:spacing w:after="0" w:line="240" w:lineRule="auto"/>
              <w:jc w:val="center"/>
              <w:rPr>
                <w:rFonts w:ascii="Times New Roman" w:hAnsi="Times New Roman" w:cs="Times New Roman"/>
                <w:sz w:val="24"/>
                <w:szCs w:val="24"/>
              </w:rPr>
            </w:pPr>
            <w:r w:rsidRPr="00EF64F3">
              <w:rPr>
                <w:rFonts w:ascii="Times New Roman" w:eastAsia="Calibri" w:hAnsi="Times New Roman" w:cs="Times New Roman"/>
                <w:sz w:val="24"/>
                <w:szCs w:val="24"/>
                <w:lang w:val="en-US"/>
              </w:rPr>
              <w:t>4</w:t>
            </w:r>
            <w:r w:rsidRPr="00EF64F3">
              <w:rPr>
                <w:rFonts w:ascii="Times New Roman" w:eastAsia="Calibri" w:hAnsi="Times New Roman" w:cs="Times New Roman"/>
                <w:sz w:val="24"/>
                <w:szCs w:val="24"/>
              </w:rPr>
              <w:t>0μl (</w:t>
            </w:r>
            <w:r w:rsidRPr="00EF64F3">
              <w:rPr>
                <w:rFonts w:ascii="Times New Roman" w:eastAsia="Calibri" w:hAnsi="Times New Roman" w:cs="Times New Roman"/>
                <w:sz w:val="24"/>
                <w:szCs w:val="24"/>
                <w:lang w:val="en-US"/>
              </w:rPr>
              <w:t>8</w:t>
            </w:r>
            <w:r w:rsidRPr="00EF64F3">
              <w:rPr>
                <w:rFonts w:ascii="Times New Roman" w:eastAsia="Calibri" w:hAnsi="Times New Roman" w:cs="Times New Roman"/>
                <w:sz w:val="24"/>
                <w:szCs w:val="24"/>
              </w:rPr>
              <w:t>%)</w:t>
            </w:r>
            <w:r w:rsidRPr="00EF64F3">
              <w:rPr>
                <w:rFonts w:ascii="Times New Roman" w:eastAsia="Calibri" w:hAnsi="Times New Roman" w:cs="Times New Roman"/>
                <w:sz w:val="24"/>
                <w:szCs w:val="24"/>
                <w:lang w:val="en-US"/>
              </w:rPr>
              <w:t xml:space="preserve"> </w:t>
            </w:r>
            <w:r w:rsidRPr="00EF64F3">
              <w:rPr>
                <w:rFonts w:ascii="Times New Roman" w:hAnsi="Times New Roman" w:cs="Times New Roman"/>
                <w:sz w:val="24"/>
                <w:szCs w:val="24"/>
                <w:lang w:val="en-US"/>
              </w:rPr>
              <w:t xml:space="preserve"> MoS</w:t>
            </w:r>
            <w:r w:rsidRPr="00EF64F3">
              <w:rPr>
                <w:rFonts w:ascii="Times New Roman" w:hAnsi="Times New Roman" w:cs="Times New Roman"/>
                <w:sz w:val="24"/>
                <w:szCs w:val="24"/>
                <w:vertAlign w:val="subscript"/>
                <w:lang w:val="en-US"/>
              </w:rPr>
              <w:t>2</w:t>
            </w:r>
            <w:r w:rsidRPr="00EF64F3">
              <w:rPr>
                <w:rFonts w:ascii="Times New Roman" w:hAnsi="Times New Roman" w:cs="Times New Roman"/>
                <w:sz w:val="24"/>
                <w:szCs w:val="24"/>
                <w:lang w:val="en-US"/>
              </w:rPr>
              <w:t xml:space="preserve"> in ZnO</w:t>
            </w:r>
          </w:p>
        </w:tc>
        <w:tc>
          <w:tcPr>
            <w:tcW w:w="992" w:type="dxa"/>
            <w:shd w:val="clear" w:color="auto" w:fill="auto"/>
            <w:vAlign w:val="bottom"/>
          </w:tcPr>
          <w:p w:rsidR="00244321" w:rsidRPr="00EF64F3" w:rsidRDefault="00244321" w:rsidP="00FF1FF0">
            <w:pPr>
              <w:spacing w:after="0" w:line="240" w:lineRule="auto"/>
              <w:jc w:val="center"/>
              <w:rPr>
                <w:rFonts w:ascii="Times New Roman" w:hAnsi="Times New Roman"/>
                <w:sz w:val="24"/>
                <w:szCs w:val="24"/>
              </w:rPr>
            </w:pPr>
            <w:r w:rsidRPr="00EF64F3">
              <w:rPr>
                <w:rFonts w:ascii="Times New Roman" w:hAnsi="Times New Roman"/>
                <w:sz w:val="24"/>
                <w:szCs w:val="24"/>
              </w:rPr>
              <w:t>16</w:t>
            </w:r>
          </w:p>
        </w:tc>
        <w:tc>
          <w:tcPr>
            <w:tcW w:w="1134" w:type="dxa"/>
            <w:shd w:val="clear" w:color="auto" w:fill="auto"/>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204</w:t>
            </w:r>
          </w:p>
        </w:tc>
        <w:tc>
          <w:tcPr>
            <w:tcW w:w="992"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0,010</w:t>
            </w:r>
          </w:p>
        </w:tc>
        <w:tc>
          <w:tcPr>
            <w:tcW w:w="1276" w:type="dxa"/>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hAnsi="Times New Roman" w:cs="Times New Roman"/>
                <w:sz w:val="24"/>
                <w:szCs w:val="24"/>
                <w:lang w:val="en-US"/>
              </w:rPr>
              <w:t>2,9</w:t>
            </w:r>
            <w:r w:rsidRPr="00EF64F3">
              <w:rPr>
                <w:rFonts w:ascii="Times New Roman" w:hAnsi="Times New Roman" w:cs="Times New Roman"/>
                <w:color w:val="000000"/>
                <w:sz w:val="24"/>
                <w:szCs w:val="24"/>
              </w:rPr>
              <w:t>·</w:t>
            </w:r>
            <w:r w:rsidRPr="00EF64F3">
              <w:rPr>
                <w:rFonts w:ascii="Times New Roman" w:hAnsi="Times New Roman" w:cs="Times New Roman"/>
                <w:sz w:val="24"/>
                <w:szCs w:val="24"/>
                <w:lang w:val="en-US"/>
              </w:rPr>
              <w:t>10</w:t>
            </w:r>
            <w:r w:rsidRPr="00EF64F3">
              <w:rPr>
                <w:rFonts w:ascii="Times New Roman" w:hAnsi="Times New Roman" w:cs="Times New Roman"/>
                <w:sz w:val="24"/>
                <w:szCs w:val="24"/>
                <w:vertAlign w:val="superscript"/>
                <w:lang w:val="en-US"/>
              </w:rPr>
              <w:t>-9</w:t>
            </w:r>
          </w:p>
        </w:tc>
        <w:tc>
          <w:tcPr>
            <w:tcW w:w="1691" w:type="dxa"/>
            <w:vAlign w:val="bottom"/>
          </w:tcPr>
          <w:p w:rsidR="00244321" w:rsidRPr="00EF64F3" w:rsidRDefault="00244321" w:rsidP="00FF1FF0">
            <w:pPr>
              <w:spacing w:after="0" w:line="240" w:lineRule="auto"/>
              <w:jc w:val="center"/>
              <w:rPr>
                <w:rFonts w:ascii="Times New Roman" w:eastAsia="Times New Roman" w:hAnsi="Times New Roman"/>
                <w:sz w:val="24"/>
                <w:szCs w:val="24"/>
              </w:rPr>
            </w:pPr>
            <w:r w:rsidRPr="00EF64F3">
              <w:rPr>
                <w:rFonts w:ascii="Times New Roman" w:hAnsi="Times New Roman"/>
                <w:sz w:val="24"/>
                <w:szCs w:val="24"/>
                <w:lang w:val="en-US"/>
              </w:rPr>
              <w:t>4,3</w:t>
            </w:r>
            <w:r w:rsidRPr="00EF64F3">
              <w:rPr>
                <w:rFonts w:cs="Times New Roman"/>
                <w:color w:val="000000"/>
                <w:sz w:val="24"/>
                <w:szCs w:val="24"/>
              </w:rPr>
              <w:t>·10</w:t>
            </w:r>
            <w:r w:rsidRPr="00EF64F3">
              <w:rPr>
                <w:color w:val="000000"/>
                <w:sz w:val="24"/>
                <w:szCs w:val="24"/>
                <w:vertAlign w:val="superscript"/>
              </w:rPr>
              <w:t>-</w:t>
            </w:r>
            <w:r w:rsidRPr="00EF64F3">
              <w:rPr>
                <w:color w:val="000000"/>
                <w:sz w:val="24"/>
                <w:szCs w:val="24"/>
                <w:vertAlign w:val="superscript"/>
                <w:lang w:val="en-US"/>
              </w:rPr>
              <w:t>8</w:t>
            </w:r>
          </w:p>
        </w:tc>
      </w:tr>
      <w:tr w:rsidR="00244321" w:rsidRPr="00EF64F3" w:rsidTr="00244321">
        <w:trPr>
          <w:trHeight w:val="110"/>
          <w:jc w:val="center"/>
        </w:trPr>
        <w:tc>
          <w:tcPr>
            <w:tcW w:w="3276" w:type="dxa"/>
            <w:shd w:val="clear" w:color="auto" w:fill="auto"/>
          </w:tcPr>
          <w:p w:rsidR="00244321" w:rsidRPr="00EF64F3" w:rsidRDefault="00244321" w:rsidP="00FF1FF0">
            <w:pPr>
              <w:spacing w:after="0" w:line="240" w:lineRule="auto"/>
              <w:jc w:val="center"/>
              <w:rPr>
                <w:rFonts w:ascii="Times New Roman" w:hAnsi="Times New Roman" w:cs="Times New Roman"/>
                <w:sz w:val="24"/>
                <w:szCs w:val="24"/>
                <w:lang w:val="en-US"/>
              </w:rPr>
            </w:pPr>
            <w:r w:rsidRPr="00EF64F3">
              <w:rPr>
                <w:rFonts w:ascii="Times New Roman" w:eastAsia="Calibri" w:hAnsi="Times New Roman" w:cs="Times New Roman"/>
                <w:sz w:val="24"/>
                <w:szCs w:val="24"/>
                <w:lang w:val="en-US"/>
              </w:rPr>
              <w:t>5</w:t>
            </w:r>
            <w:r w:rsidRPr="00EF64F3">
              <w:rPr>
                <w:rFonts w:ascii="Times New Roman" w:eastAsia="Calibri" w:hAnsi="Times New Roman" w:cs="Times New Roman"/>
                <w:sz w:val="24"/>
                <w:szCs w:val="24"/>
              </w:rPr>
              <w:t>0μl (</w:t>
            </w:r>
            <w:r w:rsidRPr="00EF64F3">
              <w:rPr>
                <w:rFonts w:ascii="Times New Roman" w:eastAsia="Calibri" w:hAnsi="Times New Roman" w:cs="Times New Roman"/>
                <w:sz w:val="24"/>
                <w:szCs w:val="24"/>
                <w:lang w:val="en-US"/>
              </w:rPr>
              <w:t>10</w:t>
            </w:r>
            <w:r w:rsidRPr="00EF64F3">
              <w:rPr>
                <w:rFonts w:ascii="Times New Roman" w:eastAsia="Calibri" w:hAnsi="Times New Roman" w:cs="Times New Roman"/>
                <w:sz w:val="24"/>
                <w:szCs w:val="24"/>
              </w:rPr>
              <w:t>%)</w:t>
            </w:r>
            <w:r w:rsidRPr="00EF64F3">
              <w:rPr>
                <w:rFonts w:ascii="Times New Roman" w:eastAsia="Calibri" w:hAnsi="Times New Roman" w:cs="Times New Roman"/>
                <w:sz w:val="24"/>
                <w:szCs w:val="24"/>
                <w:lang w:val="en-US"/>
              </w:rPr>
              <w:t xml:space="preserve"> </w:t>
            </w:r>
            <w:r w:rsidRPr="00EF64F3">
              <w:rPr>
                <w:rFonts w:ascii="Times New Roman" w:hAnsi="Times New Roman" w:cs="Times New Roman"/>
                <w:sz w:val="24"/>
                <w:szCs w:val="24"/>
                <w:lang w:val="en-US"/>
              </w:rPr>
              <w:t xml:space="preserve"> MoS</w:t>
            </w:r>
            <w:r w:rsidRPr="00EF64F3">
              <w:rPr>
                <w:rFonts w:ascii="Times New Roman" w:hAnsi="Times New Roman" w:cs="Times New Roman"/>
                <w:sz w:val="24"/>
                <w:szCs w:val="24"/>
                <w:vertAlign w:val="subscript"/>
                <w:lang w:val="en-US"/>
              </w:rPr>
              <w:t>2</w:t>
            </w:r>
            <w:r w:rsidRPr="00EF64F3">
              <w:rPr>
                <w:rFonts w:ascii="Times New Roman" w:hAnsi="Times New Roman" w:cs="Times New Roman"/>
                <w:sz w:val="24"/>
                <w:szCs w:val="24"/>
                <w:lang w:val="en-US"/>
              </w:rPr>
              <w:t xml:space="preserve"> in ZnO</w:t>
            </w:r>
            <w:r w:rsidRPr="00EF64F3">
              <w:rPr>
                <w:rFonts w:ascii="Times New Roman" w:hAnsi="Times New Roman" w:cs="Times New Roman"/>
                <w:sz w:val="24"/>
                <w:szCs w:val="24"/>
              </w:rPr>
              <w:t xml:space="preserve"> </w:t>
            </w:r>
          </w:p>
        </w:tc>
        <w:tc>
          <w:tcPr>
            <w:tcW w:w="992" w:type="dxa"/>
            <w:shd w:val="clear" w:color="auto" w:fill="auto"/>
            <w:vAlign w:val="bottom"/>
          </w:tcPr>
          <w:p w:rsidR="00244321" w:rsidRPr="00EF64F3" w:rsidRDefault="00244321" w:rsidP="00FF1FF0">
            <w:pPr>
              <w:spacing w:after="0" w:line="240" w:lineRule="auto"/>
              <w:jc w:val="center"/>
              <w:rPr>
                <w:rFonts w:ascii="Times New Roman" w:hAnsi="Times New Roman"/>
                <w:sz w:val="24"/>
                <w:szCs w:val="24"/>
                <w:lang w:val="en-US"/>
              </w:rPr>
            </w:pPr>
            <w:r w:rsidRPr="00EF64F3">
              <w:rPr>
                <w:rFonts w:ascii="Times New Roman" w:hAnsi="Times New Roman"/>
                <w:sz w:val="24"/>
                <w:szCs w:val="24"/>
                <w:lang w:val="en-US"/>
              </w:rPr>
              <w:t>37</w:t>
            </w:r>
          </w:p>
        </w:tc>
        <w:tc>
          <w:tcPr>
            <w:tcW w:w="1134" w:type="dxa"/>
            <w:shd w:val="clear" w:color="auto" w:fill="auto"/>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812</w:t>
            </w:r>
          </w:p>
        </w:tc>
        <w:tc>
          <w:tcPr>
            <w:tcW w:w="992" w:type="dxa"/>
            <w:vAlign w:val="bottom"/>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eastAsia="Times New Roman" w:hAnsi="Times New Roman"/>
                <w:sz w:val="24"/>
                <w:szCs w:val="24"/>
                <w:lang w:val="en-US"/>
              </w:rPr>
              <w:t>0,003</w:t>
            </w:r>
          </w:p>
        </w:tc>
        <w:tc>
          <w:tcPr>
            <w:tcW w:w="1276" w:type="dxa"/>
          </w:tcPr>
          <w:p w:rsidR="00244321" w:rsidRPr="00EF64F3" w:rsidRDefault="00244321" w:rsidP="00FF1FF0">
            <w:pPr>
              <w:spacing w:after="0" w:line="240" w:lineRule="auto"/>
              <w:jc w:val="center"/>
              <w:rPr>
                <w:rFonts w:ascii="Times New Roman" w:eastAsia="Times New Roman" w:hAnsi="Times New Roman"/>
                <w:sz w:val="24"/>
                <w:szCs w:val="24"/>
                <w:lang w:val="en-US"/>
              </w:rPr>
            </w:pPr>
            <w:r w:rsidRPr="00EF64F3">
              <w:rPr>
                <w:rFonts w:ascii="Times New Roman" w:hAnsi="Times New Roman" w:cs="Times New Roman"/>
                <w:sz w:val="24"/>
                <w:szCs w:val="24"/>
                <w:lang w:val="en-US"/>
              </w:rPr>
              <w:t>0,9</w:t>
            </w:r>
            <w:r w:rsidRPr="00EF64F3">
              <w:rPr>
                <w:rFonts w:ascii="Times New Roman" w:hAnsi="Times New Roman" w:cs="Times New Roman"/>
                <w:color w:val="000000"/>
                <w:sz w:val="24"/>
                <w:szCs w:val="24"/>
              </w:rPr>
              <w:t>·</w:t>
            </w:r>
            <w:r w:rsidRPr="00EF64F3">
              <w:rPr>
                <w:rFonts w:ascii="Times New Roman" w:hAnsi="Times New Roman" w:cs="Times New Roman"/>
                <w:sz w:val="24"/>
                <w:szCs w:val="24"/>
                <w:lang w:val="en-US"/>
              </w:rPr>
              <w:t>10</w:t>
            </w:r>
            <w:r w:rsidRPr="00EF64F3">
              <w:rPr>
                <w:rFonts w:ascii="Times New Roman" w:hAnsi="Times New Roman" w:cs="Times New Roman"/>
                <w:sz w:val="24"/>
                <w:szCs w:val="24"/>
                <w:vertAlign w:val="superscript"/>
                <w:lang w:val="en-US"/>
              </w:rPr>
              <w:t>-10</w:t>
            </w:r>
          </w:p>
        </w:tc>
        <w:tc>
          <w:tcPr>
            <w:tcW w:w="1691" w:type="dxa"/>
            <w:vAlign w:val="bottom"/>
          </w:tcPr>
          <w:p w:rsidR="00244321" w:rsidRPr="00EF64F3" w:rsidRDefault="00244321" w:rsidP="00FF1FF0">
            <w:pPr>
              <w:spacing w:after="0" w:line="240" w:lineRule="auto"/>
              <w:jc w:val="center"/>
              <w:rPr>
                <w:rFonts w:ascii="Times New Roman" w:eastAsia="Times New Roman" w:hAnsi="Times New Roman"/>
                <w:sz w:val="24"/>
                <w:szCs w:val="24"/>
              </w:rPr>
            </w:pPr>
            <w:r w:rsidRPr="00EF64F3">
              <w:rPr>
                <w:rFonts w:ascii="Times New Roman" w:hAnsi="Times New Roman"/>
                <w:sz w:val="24"/>
                <w:szCs w:val="24"/>
                <w:lang w:val="en-US"/>
              </w:rPr>
              <w:t>0,5</w:t>
            </w:r>
            <w:r w:rsidRPr="00EF64F3">
              <w:rPr>
                <w:rFonts w:cs="Times New Roman"/>
                <w:color w:val="000000"/>
                <w:sz w:val="24"/>
                <w:szCs w:val="24"/>
              </w:rPr>
              <w:t>·10</w:t>
            </w:r>
            <w:r w:rsidRPr="00EF64F3">
              <w:rPr>
                <w:color w:val="000000"/>
                <w:sz w:val="24"/>
                <w:szCs w:val="24"/>
                <w:vertAlign w:val="superscript"/>
              </w:rPr>
              <w:t>-</w:t>
            </w:r>
            <w:r w:rsidRPr="00EF64F3">
              <w:rPr>
                <w:color w:val="000000"/>
                <w:sz w:val="24"/>
                <w:szCs w:val="24"/>
                <w:vertAlign w:val="superscript"/>
                <w:lang w:val="en-US"/>
              </w:rPr>
              <w:t>8</w:t>
            </w:r>
          </w:p>
        </w:tc>
      </w:tr>
    </w:tbl>
    <w:p w:rsidR="00244321" w:rsidRDefault="00244321" w:rsidP="009827DE">
      <w:pPr>
        <w:tabs>
          <w:tab w:val="left" w:pos="0"/>
        </w:tabs>
        <w:spacing w:after="0" w:line="240" w:lineRule="auto"/>
        <w:ind w:firstLine="709"/>
        <w:jc w:val="both"/>
        <w:rPr>
          <w:rFonts w:ascii="Times New Roman" w:hAnsi="Times New Roman"/>
          <w:sz w:val="28"/>
          <w:szCs w:val="28"/>
          <w:lang w:val="kk-KZ"/>
        </w:rPr>
      </w:pPr>
    </w:p>
    <w:p w:rsidR="005611B4" w:rsidRPr="009B660B" w:rsidRDefault="006306A0" w:rsidP="009827DE">
      <w:pPr>
        <w:tabs>
          <w:tab w:val="left" w:pos="0"/>
        </w:tabs>
        <w:spacing w:after="0" w:line="240" w:lineRule="auto"/>
        <w:ind w:firstLine="709"/>
        <w:jc w:val="both"/>
        <w:rPr>
          <w:rFonts w:ascii="Times New Roman" w:eastAsia="Times New Roman" w:hAnsi="Times New Roman" w:cs="Times New Roman"/>
          <w:noProof/>
          <w:sz w:val="28"/>
          <w:szCs w:val="28"/>
          <w:lang w:val="kk-KZ" w:eastAsia="ru-RU"/>
        </w:rPr>
      </w:pPr>
      <w:r w:rsidRPr="009B660B">
        <w:rPr>
          <w:rFonts w:ascii="Times New Roman" w:hAnsi="Times New Roman"/>
          <w:sz w:val="28"/>
          <w:szCs w:val="28"/>
          <w:lang w:val="kk-KZ"/>
        </w:rPr>
        <w:t>12</w:t>
      </w:r>
      <w:r w:rsidR="00AA0040" w:rsidRPr="009B660B">
        <w:rPr>
          <w:rFonts w:ascii="Times New Roman" w:hAnsi="Times New Roman"/>
          <w:sz w:val="28"/>
          <w:szCs w:val="28"/>
          <w:lang w:val="kk-KZ"/>
        </w:rPr>
        <w:t>-кестеде R</w:t>
      </w:r>
      <w:r w:rsidR="00AA0040" w:rsidRPr="00EF64F3">
        <w:rPr>
          <w:rFonts w:ascii="Times New Roman" w:hAnsi="Times New Roman"/>
          <w:sz w:val="28"/>
          <w:szCs w:val="28"/>
          <w:vertAlign w:val="subscript"/>
          <w:lang w:val="kk-KZ"/>
        </w:rPr>
        <w:t>1</w:t>
      </w:r>
      <w:r w:rsidR="00AA0040" w:rsidRPr="009B660B">
        <w:rPr>
          <w:rFonts w:ascii="Times New Roman" w:hAnsi="Times New Roman"/>
          <w:sz w:val="28"/>
          <w:szCs w:val="28"/>
          <w:lang w:val="kk-KZ"/>
        </w:rPr>
        <w:t>, R</w:t>
      </w:r>
      <w:r w:rsidR="00AA0040" w:rsidRPr="00EF64F3">
        <w:rPr>
          <w:rFonts w:ascii="Times New Roman" w:hAnsi="Times New Roman"/>
          <w:sz w:val="28"/>
          <w:szCs w:val="28"/>
          <w:vertAlign w:val="subscript"/>
          <w:lang w:val="kk-KZ"/>
        </w:rPr>
        <w:t>2</w:t>
      </w:r>
      <w:r w:rsidR="009D4366" w:rsidRPr="009B660B">
        <w:rPr>
          <w:rFonts w:ascii="Times New Roman" w:hAnsi="Times New Roman"/>
          <w:sz w:val="28"/>
          <w:szCs w:val="28"/>
          <w:lang w:val="kk-KZ"/>
        </w:rPr>
        <w:t xml:space="preserve"> кедергілері</w:t>
      </w:r>
      <w:r w:rsidR="00AA0040" w:rsidRPr="009B660B">
        <w:rPr>
          <w:rFonts w:ascii="Times New Roman" w:hAnsi="Times New Roman"/>
          <w:sz w:val="28"/>
          <w:szCs w:val="28"/>
          <w:lang w:val="kk-KZ"/>
        </w:rPr>
        <w:t xml:space="preserve"> мәндері көрсетілген. Кестеде R</w:t>
      </w:r>
      <w:r w:rsidR="00AA0040" w:rsidRPr="00EF64F3">
        <w:rPr>
          <w:rFonts w:ascii="Times New Roman" w:hAnsi="Times New Roman"/>
          <w:sz w:val="28"/>
          <w:szCs w:val="28"/>
          <w:vertAlign w:val="subscript"/>
          <w:lang w:val="kk-KZ"/>
        </w:rPr>
        <w:t>1</w:t>
      </w:r>
      <w:r w:rsidR="009D4366" w:rsidRPr="009B660B">
        <w:rPr>
          <w:rFonts w:ascii="Times New Roman" w:hAnsi="Times New Roman"/>
          <w:sz w:val="28"/>
          <w:szCs w:val="28"/>
          <w:lang w:val="kk-KZ"/>
        </w:rPr>
        <w:t xml:space="preserve"> кедергісі</w:t>
      </w:r>
      <w:r w:rsidR="00AA0040" w:rsidRPr="009B660B">
        <w:rPr>
          <w:rFonts w:ascii="Times New Roman" w:hAnsi="Times New Roman"/>
          <w:sz w:val="28"/>
          <w:szCs w:val="28"/>
          <w:lang w:val="kk-KZ"/>
        </w:rPr>
        <w:t xml:space="preserve"> мәнінің сыртқы электродтар мен </w:t>
      </w:r>
      <w:r w:rsidR="00C379FE">
        <w:rPr>
          <w:rFonts w:ascii="Times New Roman" w:hAnsi="Times New Roman"/>
          <w:sz w:val="28"/>
          <w:szCs w:val="28"/>
          <w:lang w:val="kk-KZ"/>
        </w:rPr>
        <w:t xml:space="preserve">электрон </w:t>
      </w:r>
      <w:r w:rsidR="009D4366" w:rsidRPr="009B660B">
        <w:rPr>
          <w:rFonts w:ascii="Times New Roman" w:hAnsi="Times New Roman"/>
          <w:sz w:val="28"/>
          <w:szCs w:val="28"/>
          <w:lang w:val="kk-KZ"/>
        </w:rPr>
        <w:t>тасымалдау</w:t>
      </w:r>
      <w:r w:rsidR="00AA0040" w:rsidRPr="009B660B">
        <w:rPr>
          <w:rFonts w:ascii="Times New Roman" w:hAnsi="Times New Roman"/>
          <w:sz w:val="28"/>
          <w:szCs w:val="28"/>
          <w:lang w:val="kk-KZ"/>
        </w:rPr>
        <w:t xml:space="preserve"> және </w:t>
      </w:r>
      <w:r w:rsidR="009D4366" w:rsidRPr="009B660B">
        <w:rPr>
          <w:rFonts w:ascii="Times New Roman" w:hAnsi="Times New Roman"/>
          <w:sz w:val="28"/>
          <w:szCs w:val="28"/>
          <w:lang w:val="kk-KZ"/>
        </w:rPr>
        <w:t>кемтік-тасымалдау</w:t>
      </w:r>
      <w:r w:rsidR="00AA0040" w:rsidRPr="009B660B">
        <w:rPr>
          <w:rFonts w:ascii="Times New Roman" w:hAnsi="Times New Roman"/>
          <w:sz w:val="28"/>
          <w:szCs w:val="28"/>
          <w:lang w:val="kk-KZ"/>
        </w:rPr>
        <w:t xml:space="preserve"> қабаттарының қосымша кедергісін білдіретіні айқын көрінеді. Зерттелген құрылғыларда ZnO:MoS</w:t>
      </w:r>
      <w:r w:rsidR="00AA0040" w:rsidRPr="009B660B">
        <w:rPr>
          <w:rFonts w:ascii="Times New Roman" w:hAnsi="Times New Roman"/>
          <w:sz w:val="28"/>
          <w:szCs w:val="28"/>
          <w:vertAlign w:val="subscript"/>
          <w:lang w:val="kk-KZ"/>
        </w:rPr>
        <w:t>2</w:t>
      </w:r>
      <w:r w:rsidR="009D4366" w:rsidRPr="009B660B">
        <w:rPr>
          <w:rFonts w:ascii="Times New Roman" w:hAnsi="Times New Roman"/>
          <w:sz w:val="28"/>
          <w:szCs w:val="28"/>
          <w:lang w:val="kk-KZ"/>
        </w:rPr>
        <w:t xml:space="preserve"> қабыршағынан</w:t>
      </w:r>
      <w:r w:rsidR="00AA0040" w:rsidRPr="009B660B">
        <w:rPr>
          <w:rFonts w:ascii="Times New Roman" w:hAnsi="Times New Roman"/>
          <w:sz w:val="28"/>
          <w:szCs w:val="28"/>
          <w:lang w:val="kk-KZ"/>
        </w:rPr>
        <w:t xml:space="preserve"> басқа барлық функционалдық </w:t>
      </w:r>
      <w:r w:rsidR="00AA0040" w:rsidRPr="009B660B">
        <w:rPr>
          <w:rFonts w:ascii="Times New Roman" w:hAnsi="Times New Roman"/>
          <w:sz w:val="28"/>
          <w:szCs w:val="28"/>
          <w:lang w:val="kk-KZ"/>
        </w:rPr>
        <w:lastRenderedPageBreak/>
        <w:t>қабаттар бірдей жағдайларда синтезделгендіктен, байқалған R</w:t>
      </w:r>
      <w:r w:rsidR="00AA0040" w:rsidRPr="00EF64F3">
        <w:rPr>
          <w:rFonts w:ascii="Times New Roman" w:hAnsi="Times New Roman"/>
          <w:sz w:val="28"/>
          <w:szCs w:val="28"/>
          <w:vertAlign w:val="subscript"/>
          <w:lang w:val="kk-KZ"/>
        </w:rPr>
        <w:t>1</w:t>
      </w:r>
      <w:r w:rsidR="009D4366" w:rsidRPr="009B660B">
        <w:rPr>
          <w:rFonts w:ascii="Times New Roman" w:hAnsi="Times New Roman"/>
          <w:sz w:val="28"/>
          <w:szCs w:val="28"/>
          <w:lang w:val="kk-KZ"/>
        </w:rPr>
        <w:t xml:space="preserve"> кедергісі</w:t>
      </w:r>
      <w:r w:rsidR="00AA0040" w:rsidRPr="009B660B">
        <w:rPr>
          <w:rFonts w:ascii="Times New Roman" w:hAnsi="Times New Roman"/>
          <w:sz w:val="28"/>
          <w:szCs w:val="28"/>
          <w:lang w:val="kk-KZ"/>
        </w:rPr>
        <w:t xml:space="preserve"> өзгерістері негізінен ZnO </w:t>
      </w:r>
      <w:r w:rsidR="008A6884" w:rsidRPr="009B660B">
        <w:rPr>
          <w:rFonts w:ascii="Times New Roman" w:hAnsi="Times New Roman"/>
          <w:sz w:val="28"/>
          <w:szCs w:val="28"/>
          <w:lang w:val="kk-KZ"/>
        </w:rPr>
        <w:t>қабыршақтарының</w:t>
      </w:r>
      <w:r w:rsidR="00AA0040" w:rsidRPr="009B660B">
        <w:rPr>
          <w:rFonts w:ascii="Times New Roman" w:hAnsi="Times New Roman"/>
          <w:sz w:val="28"/>
          <w:szCs w:val="28"/>
          <w:lang w:val="kk-KZ"/>
        </w:rPr>
        <w:t xml:space="preserve"> кедергісінің өзгеруімен тығыз байланысты. R</w:t>
      </w:r>
      <w:r w:rsidR="00AA0040" w:rsidRPr="00EF64F3">
        <w:rPr>
          <w:rFonts w:ascii="Times New Roman" w:hAnsi="Times New Roman"/>
          <w:sz w:val="28"/>
          <w:szCs w:val="28"/>
          <w:vertAlign w:val="subscript"/>
          <w:lang w:val="kk-KZ"/>
        </w:rPr>
        <w:t>1</w:t>
      </w:r>
      <w:r w:rsidR="00AA0040" w:rsidRPr="009B660B">
        <w:rPr>
          <w:rFonts w:ascii="Times New Roman" w:hAnsi="Times New Roman"/>
          <w:sz w:val="28"/>
          <w:szCs w:val="28"/>
          <w:lang w:val="kk-KZ"/>
        </w:rPr>
        <w:t xml:space="preserve"> </w:t>
      </w:r>
      <w:r w:rsidR="009D4366" w:rsidRPr="009B660B">
        <w:rPr>
          <w:rFonts w:ascii="Times New Roman" w:hAnsi="Times New Roman"/>
          <w:sz w:val="28"/>
          <w:szCs w:val="28"/>
          <w:lang w:val="kk-KZ"/>
        </w:rPr>
        <w:t xml:space="preserve">кедергісі </w:t>
      </w:r>
      <w:r w:rsidR="00AA0040" w:rsidRPr="009B660B">
        <w:rPr>
          <w:rFonts w:ascii="Times New Roman" w:hAnsi="Times New Roman"/>
          <w:sz w:val="28"/>
          <w:szCs w:val="28"/>
          <w:lang w:val="kk-KZ"/>
        </w:rPr>
        <w:t>MoS</w:t>
      </w:r>
      <w:r w:rsidR="00AA0040" w:rsidRPr="009B660B">
        <w:rPr>
          <w:rFonts w:ascii="Times New Roman" w:hAnsi="Times New Roman"/>
          <w:sz w:val="28"/>
          <w:szCs w:val="28"/>
          <w:vertAlign w:val="subscript"/>
          <w:lang w:val="kk-KZ"/>
        </w:rPr>
        <w:t>2</w:t>
      </w:r>
      <w:r w:rsidR="00AA0040" w:rsidRPr="009B660B">
        <w:rPr>
          <w:rFonts w:ascii="Times New Roman" w:hAnsi="Times New Roman"/>
          <w:sz w:val="28"/>
          <w:szCs w:val="28"/>
          <w:lang w:val="kk-KZ"/>
        </w:rPr>
        <w:t xml:space="preserve"> максималды концентрациясына ие құрылғыда минималды мәнге ие. Ал R</w:t>
      </w:r>
      <w:r w:rsidR="00AA0040" w:rsidRPr="00EF64F3">
        <w:rPr>
          <w:rFonts w:ascii="Times New Roman" w:hAnsi="Times New Roman"/>
          <w:sz w:val="28"/>
          <w:szCs w:val="28"/>
          <w:vertAlign w:val="subscript"/>
          <w:lang w:val="kk-KZ"/>
        </w:rPr>
        <w:t>2</w:t>
      </w:r>
      <w:r w:rsidR="009D4366" w:rsidRPr="009B660B">
        <w:rPr>
          <w:rFonts w:ascii="Times New Roman" w:hAnsi="Times New Roman"/>
          <w:sz w:val="28"/>
          <w:szCs w:val="28"/>
          <w:lang w:val="kk-KZ"/>
        </w:rPr>
        <w:t xml:space="preserve"> кедергісі</w:t>
      </w:r>
      <w:r w:rsidR="00AA0040" w:rsidRPr="009B660B">
        <w:rPr>
          <w:rFonts w:ascii="Times New Roman" w:hAnsi="Times New Roman"/>
          <w:sz w:val="28"/>
          <w:szCs w:val="28"/>
          <w:lang w:val="kk-KZ"/>
        </w:rPr>
        <w:t>, ZnO</w:t>
      </w:r>
      <w:r w:rsidR="00AB3E31" w:rsidRPr="009B660B">
        <w:rPr>
          <w:rFonts w:ascii="Times New Roman" w:hAnsi="Times New Roman"/>
          <w:sz w:val="28"/>
          <w:szCs w:val="28"/>
          <w:lang w:val="kk-KZ"/>
        </w:rPr>
        <w:t>/</w:t>
      </w:r>
      <w:r w:rsidR="00AA0040" w:rsidRPr="009B660B">
        <w:rPr>
          <w:rFonts w:ascii="Times New Roman" w:hAnsi="Times New Roman"/>
          <w:sz w:val="28"/>
          <w:szCs w:val="28"/>
          <w:lang w:val="kk-KZ"/>
        </w:rPr>
        <w:t xml:space="preserve"> </w:t>
      </w:r>
      <w:r w:rsidR="00AB3E31" w:rsidRPr="009B660B">
        <w:rPr>
          <w:rFonts w:ascii="Times New Roman" w:hAnsi="Times New Roman"/>
          <w:sz w:val="28"/>
          <w:szCs w:val="28"/>
          <w:lang w:val="kk-KZ"/>
        </w:rPr>
        <w:t>фотобелсенді қабат</w:t>
      </w:r>
      <w:r w:rsidR="00AB3E31">
        <w:rPr>
          <w:rFonts w:ascii="Times New Roman" w:hAnsi="Times New Roman"/>
          <w:sz w:val="28"/>
          <w:szCs w:val="28"/>
          <w:lang w:val="kk-KZ"/>
        </w:rPr>
        <w:t xml:space="preserve"> </w:t>
      </w:r>
      <w:r w:rsidR="00AA0040" w:rsidRPr="009B660B">
        <w:rPr>
          <w:rFonts w:ascii="Times New Roman" w:hAnsi="Times New Roman"/>
          <w:sz w:val="28"/>
          <w:szCs w:val="28"/>
          <w:lang w:val="kk-KZ"/>
        </w:rPr>
        <w:t>шекарасындағы электрондардың рекомбинациясын сипаттайтын кедергі, MoS</w:t>
      </w:r>
      <w:r w:rsidR="00AA0040" w:rsidRPr="009B660B">
        <w:rPr>
          <w:rFonts w:ascii="Times New Roman" w:hAnsi="Times New Roman"/>
          <w:sz w:val="28"/>
          <w:szCs w:val="28"/>
          <w:vertAlign w:val="subscript"/>
          <w:lang w:val="kk-KZ"/>
        </w:rPr>
        <w:t xml:space="preserve">2 </w:t>
      </w:r>
      <w:r w:rsidR="00AA0040" w:rsidRPr="009B660B">
        <w:rPr>
          <w:rFonts w:ascii="Times New Roman" w:hAnsi="Times New Roman"/>
          <w:sz w:val="28"/>
          <w:szCs w:val="28"/>
          <w:lang w:val="kk-KZ"/>
        </w:rPr>
        <w:t>нанобөлшектерінің концентрациясына байланысты өзгереді.</w:t>
      </w:r>
      <w:r w:rsidR="005611B4" w:rsidRPr="009B660B">
        <w:rPr>
          <w:rFonts w:ascii="Times New Roman" w:hAnsi="Times New Roman"/>
          <w:sz w:val="28"/>
          <w:szCs w:val="28"/>
          <w:lang w:val="kk-KZ"/>
        </w:rPr>
        <w:t xml:space="preserve"> </w:t>
      </w:r>
    </w:p>
    <w:p w:rsidR="00C36F15" w:rsidRPr="009B660B" w:rsidRDefault="00C36F15" w:rsidP="00C36F15">
      <w:pPr>
        <w:tabs>
          <w:tab w:val="left" w:pos="0"/>
        </w:tabs>
        <w:spacing w:after="0" w:line="240" w:lineRule="auto"/>
        <w:ind w:firstLine="709"/>
        <w:jc w:val="both"/>
        <w:rPr>
          <w:rFonts w:ascii="Times New Roman" w:hAnsi="Times New Roman"/>
          <w:sz w:val="28"/>
          <w:szCs w:val="28"/>
          <w:lang w:val="kk-KZ"/>
        </w:rPr>
      </w:pPr>
      <w:r w:rsidRPr="008F3C0A">
        <w:rPr>
          <w:rFonts w:ascii="Times New Roman" w:hAnsi="Times New Roman"/>
          <w:sz w:val="28"/>
          <w:szCs w:val="28"/>
          <w:lang w:val="kk-KZ"/>
        </w:rPr>
        <w:t>Қабыршақтар бірдей жағдайларда алынғандықтан, R</w:t>
      </w:r>
      <w:r w:rsidRPr="008F3C0A">
        <w:rPr>
          <w:rFonts w:ascii="Times New Roman" w:hAnsi="Times New Roman"/>
          <w:sz w:val="28"/>
          <w:szCs w:val="28"/>
          <w:vertAlign w:val="subscript"/>
          <w:lang w:val="kk-KZ"/>
        </w:rPr>
        <w:t>2</w:t>
      </w:r>
      <w:r w:rsidRPr="008F3C0A">
        <w:rPr>
          <w:rFonts w:ascii="Times New Roman" w:hAnsi="Times New Roman"/>
          <w:sz w:val="28"/>
          <w:szCs w:val="28"/>
          <w:lang w:val="kk-KZ"/>
        </w:rPr>
        <w:t xml:space="preserve"> кедергісінің өзгерістері фотобелсенді қабат/ZnO шекарасының өзгеруімен тығыз байланысты. Фотоқозудан кейін электрондар фотобелсенді қабаттан ZnO:MoS</w:t>
      </w:r>
      <w:r w:rsidRPr="008F3C0A">
        <w:rPr>
          <w:rFonts w:ascii="Times New Roman" w:hAnsi="Times New Roman"/>
          <w:sz w:val="28"/>
          <w:szCs w:val="28"/>
          <w:vertAlign w:val="subscript"/>
          <w:lang w:val="kk-KZ"/>
        </w:rPr>
        <w:t>2</w:t>
      </w:r>
      <w:r w:rsidRPr="008F3C0A">
        <w:rPr>
          <w:rFonts w:ascii="Times New Roman" w:hAnsi="Times New Roman"/>
          <w:sz w:val="28"/>
          <w:szCs w:val="28"/>
          <w:lang w:val="kk-KZ"/>
        </w:rPr>
        <w:t xml:space="preserve"> инжекцияланып, сыртқы электродқа диффузияланады. Сонымен қатар, фотобелсенді қабатта электрон мен кемтіктің</w:t>
      </w:r>
      <w:r w:rsidRPr="009B660B">
        <w:rPr>
          <w:rFonts w:ascii="Times New Roman" w:hAnsi="Times New Roman"/>
          <w:sz w:val="28"/>
          <w:szCs w:val="28"/>
          <w:lang w:val="kk-KZ"/>
        </w:rPr>
        <w:t xml:space="preserve"> рекомбинациялану процесі жүреді. Импеданс спектроскопиясы ZnO:MoS</w:t>
      </w:r>
      <w:r w:rsidRPr="009B660B">
        <w:rPr>
          <w:rFonts w:ascii="Times New Roman" w:hAnsi="Times New Roman"/>
          <w:sz w:val="28"/>
          <w:szCs w:val="28"/>
          <w:vertAlign w:val="subscript"/>
          <w:lang w:val="kk-KZ"/>
        </w:rPr>
        <w:t xml:space="preserve">2 </w:t>
      </w:r>
      <w:r w:rsidRPr="009B660B">
        <w:rPr>
          <w:rFonts w:ascii="Times New Roman" w:hAnsi="Times New Roman"/>
          <w:sz w:val="28"/>
          <w:szCs w:val="28"/>
          <w:lang w:val="kk-KZ"/>
        </w:rPr>
        <w:t>нанокомпозиттік қабыршақтарында заряд тасымалдаушыларының өмір сүру уақытын сипаттайтын τ = RC уақыт тұрақтысын есептеуге мүмкіндік береді.</w:t>
      </w:r>
    </w:p>
    <w:p w:rsidR="00D46096" w:rsidRPr="009B660B" w:rsidRDefault="00786EF5" w:rsidP="009827DE">
      <w:pPr>
        <w:tabs>
          <w:tab w:val="left" w:pos="0"/>
        </w:tabs>
        <w:spacing w:after="0" w:line="240" w:lineRule="auto"/>
        <w:ind w:firstLine="709"/>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MoS</w:t>
      </w:r>
      <w:r w:rsidRPr="00786EF5">
        <w:rPr>
          <w:rFonts w:ascii="Times New Roman" w:eastAsia="Times New Roman" w:hAnsi="Times New Roman" w:cs="Times New Roman"/>
          <w:noProof/>
          <w:sz w:val="28"/>
          <w:szCs w:val="28"/>
          <w:vertAlign w:val="subscript"/>
          <w:lang w:val="kk-KZ" w:eastAsia="ru-RU"/>
        </w:rPr>
        <w:t>2</w:t>
      </w:r>
      <w:r w:rsidR="00F17743">
        <w:rPr>
          <w:rFonts w:ascii="Times New Roman" w:eastAsia="Times New Roman" w:hAnsi="Times New Roman" w:cs="Times New Roman"/>
          <w:noProof/>
          <w:sz w:val="28"/>
          <w:szCs w:val="28"/>
          <w:vertAlign w:val="subscript"/>
          <w:lang w:val="kk-KZ" w:eastAsia="ru-RU"/>
        </w:rPr>
        <w:t xml:space="preserve"> </w:t>
      </w:r>
      <w:r w:rsidR="00F17743">
        <w:rPr>
          <w:rFonts w:ascii="Times New Roman" w:eastAsia="Times New Roman" w:hAnsi="Times New Roman" w:cs="Times New Roman"/>
          <w:noProof/>
          <w:sz w:val="28"/>
          <w:szCs w:val="28"/>
          <w:lang w:val="kk-KZ" w:eastAsia="ru-RU"/>
        </w:rPr>
        <w:t xml:space="preserve">нанобөлшектерінің концентрациясы </w:t>
      </w:r>
      <w:r w:rsidR="00D46096" w:rsidRPr="009B660B">
        <w:rPr>
          <w:rFonts w:ascii="Times New Roman" w:eastAsia="Times New Roman" w:hAnsi="Times New Roman" w:cs="Times New Roman"/>
          <w:noProof/>
          <w:sz w:val="28"/>
          <w:szCs w:val="28"/>
          <w:lang w:val="kk-KZ" w:eastAsia="ru-RU"/>
        </w:rPr>
        <w:t xml:space="preserve">8% дейін </w:t>
      </w:r>
      <w:r w:rsidR="00F17743">
        <w:rPr>
          <w:rFonts w:ascii="Times New Roman" w:eastAsia="Times New Roman" w:hAnsi="Times New Roman" w:cs="Times New Roman"/>
          <w:noProof/>
          <w:sz w:val="28"/>
          <w:szCs w:val="28"/>
          <w:lang w:val="kk-KZ" w:eastAsia="ru-RU"/>
        </w:rPr>
        <w:t>артқан кезде</w:t>
      </w:r>
      <w:r w:rsidR="00F17743" w:rsidRPr="00F17743">
        <w:rPr>
          <w:rFonts w:ascii="Times New Roman" w:eastAsia="Times New Roman" w:hAnsi="Times New Roman" w:cs="Times New Roman"/>
          <w:noProof/>
          <w:sz w:val="28"/>
          <w:szCs w:val="28"/>
          <w:lang w:val="kk-KZ" w:eastAsia="ru-RU"/>
        </w:rPr>
        <w:t xml:space="preserve"> </w:t>
      </w:r>
      <w:r w:rsidR="00F17743">
        <w:rPr>
          <w:rFonts w:ascii="Times New Roman" w:eastAsia="Times New Roman" w:hAnsi="Times New Roman" w:cs="Times New Roman"/>
          <w:noProof/>
          <w:sz w:val="28"/>
          <w:szCs w:val="28"/>
          <w:lang w:val="kk-KZ" w:eastAsia="ru-RU"/>
        </w:rPr>
        <w:t>R</w:t>
      </w:r>
      <w:r w:rsidR="00F17743" w:rsidRPr="00EF64F3">
        <w:rPr>
          <w:rFonts w:ascii="Times New Roman" w:eastAsia="Times New Roman" w:hAnsi="Times New Roman" w:cs="Times New Roman"/>
          <w:noProof/>
          <w:sz w:val="28"/>
          <w:szCs w:val="28"/>
          <w:vertAlign w:val="subscript"/>
          <w:lang w:val="kk-KZ" w:eastAsia="ru-RU"/>
        </w:rPr>
        <w:t>1</w:t>
      </w:r>
      <w:r w:rsidR="00F17743">
        <w:rPr>
          <w:rFonts w:ascii="Times New Roman" w:eastAsia="Times New Roman" w:hAnsi="Times New Roman" w:cs="Times New Roman"/>
          <w:noProof/>
          <w:sz w:val="28"/>
          <w:szCs w:val="28"/>
          <w:lang w:val="kk-KZ" w:eastAsia="ru-RU"/>
        </w:rPr>
        <w:t xml:space="preserve"> және R</w:t>
      </w:r>
      <w:r w:rsidR="00F17743" w:rsidRPr="00EF64F3">
        <w:rPr>
          <w:rFonts w:ascii="Times New Roman" w:eastAsia="Times New Roman" w:hAnsi="Times New Roman" w:cs="Times New Roman"/>
          <w:noProof/>
          <w:sz w:val="28"/>
          <w:szCs w:val="28"/>
          <w:vertAlign w:val="subscript"/>
          <w:lang w:val="kk-KZ" w:eastAsia="ru-RU"/>
        </w:rPr>
        <w:t>2</w:t>
      </w:r>
      <w:r w:rsidR="00F17743">
        <w:rPr>
          <w:rFonts w:ascii="Times New Roman" w:eastAsia="Times New Roman" w:hAnsi="Times New Roman" w:cs="Times New Roman"/>
          <w:noProof/>
          <w:sz w:val="28"/>
          <w:szCs w:val="28"/>
          <w:lang w:val="kk-KZ" w:eastAsia="ru-RU"/>
        </w:rPr>
        <w:t xml:space="preserve"> кедергілері</w:t>
      </w:r>
      <w:r w:rsidR="00D46096" w:rsidRPr="009B660B">
        <w:rPr>
          <w:rFonts w:ascii="Times New Roman" w:eastAsia="Times New Roman" w:hAnsi="Times New Roman" w:cs="Times New Roman"/>
          <w:noProof/>
          <w:sz w:val="28"/>
          <w:szCs w:val="28"/>
          <w:lang w:val="kk-KZ" w:eastAsia="ru-RU"/>
        </w:rPr>
        <w:t xml:space="preserve"> </w:t>
      </w:r>
      <w:r w:rsidR="005F70AB" w:rsidRPr="009B660B">
        <w:rPr>
          <w:rFonts w:ascii="Times New Roman" w:eastAsia="Times New Roman" w:hAnsi="Times New Roman" w:cs="Times New Roman"/>
          <w:noProof/>
          <w:sz w:val="28"/>
          <w:szCs w:val="28"/>
          <w:lang w:val="kk-KZ" w:eastAsia="ru-RU"/>
        </w:rPr>
        <w:t>айтарлықтай</w:t>
      </w:r>
      <w:r w:rsidR="00D46096" w:rsidRPr="009B660B">
        <w:rPr>
          <w:rFonts w:ascii="Times New Roman" w:eastAsia="Times New Roman" w:hAnsi="Times New Roman" w:cs="Times New Roman"/>
          <w:noProof/>
          <w:sz w:val="28"/>
          <w:szCs w:val="28"/>
          <w:lang w:val="kk-KZ" w:eastAsia="ru-RU"/>
        </w:rPr>
        <w:t xml:space="preserve"> төмендейді, бұл материалдың өткізгіштігінің жақсарғанын білдіреді. Ке</w:t>
      </w:r>
      <w:r>
        <w:rPr>
          <w:rFonts w:ascii="Times New Roman" w:eastAsia="Times New Roman" w:hAnsi="Times New Roman" w:cs="Times New Roman"/>
          <w:noProof/>
          <w:sz w:val="28"/>
          <w:szCs w:val="28"/>
          <w:lang w:val="kk-KZ" w:eastAsia="ru-RU"/>
        </w:rPr>
        <w:t>дергінің төмендеуі MoS</w:t>
      </w:r>
      <w:r w:rsidRPr="00786EF5">
        <w:rPr>
          <w:rFonts w:ascii="Times New Roman" w:eastAsia="Times New Roman" w:hAnsi="Times New Roman" w:cs="Times New Roman"/>
          <w:noProof/>
          <w:sz w:val="28"/>
          <w:szCs w:val="28"/>
          <w:vertAlign w:val="subscript"/>
          <w:lang w:val="kk-KZ" w:eastAsia="ru-RU"/>
        </w:rPr>
        <w:t>2</w:t>
      </w:r>
      <w:r w:rsidR="004C4C2C" w:rsidRPr="009B660B">
        <w:rPr>
          <w:rFonts w:ascii="Times New Roman" w:eastAsia="Times New Roman" w:hAnsi="Times New Roman" w:cs="Times New Roman"/>
          <w:noProof/>
          <w:sz w:val="28"/>
          <w:szCs w:val="28"/>
          <w:lang w:val="kk-KZ" w:eastAsia="ru-RU"/>
        </w:rPr>
        <w:t xml:space="preserve"> нанобөлшектерінің </w:t>
      </w:r>
      <w:r w:rsidR="00D46096" w:rsidRPr="009B660B">
        <w:rPr>
          <w:rFonts w:ascii="Times New Roman" w:eastAsia="Times New Roman" w:hAnsi="Times New Roman" w:cs="Times New Roman"/>
          <w:noProof/>
          <w:sz w:val="28"/>
          <w:szCs w:val="28"/>
          <w:lang w:val="kk-KZ" w:eastAsia="ru-RU"/>
        </w:rPr>
        <w:t xml:space="preserve">ZnO тиімді таралуының нәтижесінде құрылымдық және электрөткізгіштік қасиеттердің жақсаруымен түсіндіріледі. Алайда, </w:t>
      </w:r>
      <w:r w:rsidR="004C4C2C" w:rsidRPr="009B660B">
        <w:rPr>
          <w:rFonts w:ascii="Times New Roman" w:eastAsia="Times New Roman" w:hAnsi="Times New Roman" w:cs="Times New Roman"/>
          <w:noProof/>
          <w:sz w:val="28"/>
          <w:szCs w:val="28"/>
          <w:lang w:val="kk-KZ" w:eastAsia="ru-RU"/>
        </w:rPr>
        <w:t xml:space="preserve">нанобөлшектердің </w:t>
      </w:r>
      <w:r w:rsidR="00D46096" w:rsidRPr="009B660B">
        <w:rPr>
          <w:rFonts w:ascii="Times New Roman" w:eastAsia="Times New Roman" w:hAnsi="Times New Roman" w:cs="Times New Roman"/>
          <w:noProof/>
          <w:sz w:val="28"/>
          <w:szCs w:val="28"/>
          <w:lang w:val="kk-KZ" w:eastAsia="ru-RU"/>
        </w:rPr>
        <w:t xml:space="preserve">10% концентрацияда кедергінің қайтадан өсуі байқалады, нәтижесінде </w:t>
      </w:r>
      <w:r w:rsidR="00CA35DF" w:rsidRPr="009B660B">
        <w:rPr>
          <w:rFonts w:ascii="Times New Roman" w:hAnsi="Times New Roman"/>
          <w:sz w:val="28"/>
          <w:szCs w:val="28"/>
          <w:lang w:val="kk-KZ"/>
        </w:rPr>
        <w:t>фотоэлектрлік</w:t>
      </w:r>
      <w:r w:rsidR="00CA35DF">
        <w:rPr>
          <w:rFonts w:ascii="Times New Roman" w:hAnsi="Times New Roman"/>
          <w:sz w:val="28"/>
          <w:szCs w:val="28"/>
          <w:lang w:val="kk-KZ"/>
        </w:rPr>
        <w:t xml:space="preserve"> қасиеттері көрсеткіштері</w:t>
      </w:r>
      <w:r w:rsidR="00F17743">
        <w:rPr>
          <w:rFonts w:ascii="Times New Roman" w:eastAsia="Times New Roman" w:hAnsi="Times New Roman" w:cs="Times New Roman"/>
          <w:noProof/>
          <w:sz w:val="28"/>
          <w:szCs w:val="28"/>
          <w:lang w:val="kk-KZ" w:eastAsia="ru-RU"/>
        </w:rPr>
        <w:t xml:space="preserve"> төмендейді</w:t>
      </w:r>
      <w:r w:rsidR="00D46096" w:rsidRPr="009B660B">
        <w:rPr>
          <w:rFonts w:ascii="Times New Roman" w:eastAsia="Times New Roman" w:hAnsi="Times New Roman" w:cs="Times New Roman"/>
          <w:noProof/>
          <w:sz w:val="28"/>
          <w:szCs w:val="28"/>
          <w:lang w:val="kk-KZ" w:eastAsia="ru-RU"/>
        </w:rPr>
        <w:t>.</w:t>
      </w:r>
    </w:p>
    <w:p w:rsidR="006D5426" w:rsidRPr="009B660B" w:rsidRDefault="00D34A48" w:rsidP="009827DE">
      <w:pPr>
        <w:tabs>
          <w:tab w:val="left" w:pos="0"/>
        </w:tabs>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t>Келесі, 5</w:t>
      </w:r>
      <w:r w:rsidR="00071622" w:rsidRPr="009B660B">
        <w:rPr>
          <w:rFonts w:ascii="Times New Roman" w:hAnsi="Times New Roman"/>
          <w:sz w:val="28"/>
          <w:szCs w:val="28"/>
          <w:lang w:val="kk-KZ"/>
        </w:rPr>
        <w:t>2</w:t>
      </w:r>
      <w:r w:rsidR="006D5426" w:rsidRPr="009B660B">
        <w:rPr>
          <w:rFonts w:ascii="Times New Roman" w:hAnsi="Times New Roman"/>
          <w:sz w:val="28"/>
          <w:szCs w:val="28"/>
          <w:lang w:val="kk-KZ"/>
        </w:rPr>
        <w:t>b</w:t>
      </w:r>
      <w:r w:rsidRPr="009B660B">
        <w:rPr>
          <w:rFonts w:ascii="Times New Roman" w:hAnsi="Times New Roman"/>
          <w:sz w:val="28"/>
          <w:szCs w:val="28"/>
          <w:lang w:val="kk-KZ"/>
        </w:rPr>
        <w:t>-</w:t>
      </w:r>
      <w:r w:rsidR="00786EF5">
        <w:rPr>
          <w:rFonts w:ascii="Times New Roman" w:hAnsi="Times New Roman"/>
          <w:sz w:val="28"/>
          <w:szCs w:val="28"/>
          <w:lang w:val="kk-KZ"/>
        </w:rPr>
        <w:t xml:space="preserve">суретінде </w:t>
      </w:r>
      <w:r w:rsidR="00C834B4">
        <w:rPr>
          <w:rFonts w:ascii="Times New Roman" w:hAnsi="Times New Roman"/>
          <w:sz w:val="28"/>
          <w:szCs w:val="28"/>
          <w:lang w:val="kk-KZ"/>
        </w:rPr>
        <w:t>MoSe</w:t>
      </w:r>
      <w:r w:rsidR="00C834B4">
        <w:rPr>
          <w:rFonts w:ascii="Times New Roman" w:hAnsi="Times New Roman"/>
          <w:sz w:val="28"/>
          <w:szCs w:val="28"/>
          <w:vertAlign w:val="subscript"/>
          <w:lang w:val="kk-KZ"/>
        </w:rPr>
        <w:t>2</w:t>
      </w:r>
      <w:r w:rsidR="00786EF5">
        <w:rPr>
          <w:rFonts w:ascii="Times New Roman" w:hAnsi="Times New Roman"/>
          <w:sz w:val="28"/>
          <w:szCs w:val="28"/>
          <w:lang w:val="kk-KZ"/>
        </w:rPr>
        <w:t xml:space="preserve"> </w:t>
      </w:r>
      <w:r w:rsidR="00CA35DF" w:rsidRPr="009B660B">
        <w:rPr>
          <w:rFonts w:ascii="Times New Roman" w:hAnsi="Times New Roman"/>
          <w:sz w:val="28"/>
          <w:szCs w:val="28"/>
          <w:lang w:val="kk-KZ"/>
        </w:rPr>
        <w:t>нанобөлшектердің</w:t>
      </w:r>
      <w:r w:rsidR="00CA35DF">
        <w:rPr>
          <w:rFonts w:ascii="Times New Roman" w:hAnsi="Times New Roman"/>
          <w:sz w:val="28"/>
          <w:szCs w:val="28"/>
          <w:lang w:val="kk-KZ"/>
        </w:rPr>
        <w:t xml:space="preserve"> концентрациясы 8%</w:t>
      </w:r>
      <w:r w:rsidR="00CA35DF" w:rsidRPr="009B660B">
        <w:rPr>
          <w:rFonts w:ascii="Times New Roman" w:hAnsi="Times New Roman"/>
          <w:sz w:val="28"/>
          <w:szCs w:val="28"/>
          <w:lang w:val="kk-KZ"/>
        </w:rPr>
        <w:t xml:space="preserve"> дейін артқан</w:t>
      </w:r>
      <w:r w:rsidR="00CA35DF">
        <w:rPr>
          <w:rFonts w:ascii="Times New Roman" w:hAnsi="Times New Roman"/>
          <w:sz w:val="28"/>
          <w:szCs w:val="28"/>
          <w:lang w:val="kk-KZ"/>
        </w:rPr>
        <w:t xml:space="preserve">да </w:t>
      </w:r>
      <w:r w:rsidR="00786EF5">
        <w:rPr>
          <w:rFonts w:ascii="Times New Roman" w:hAnsi="Times New Roman"/>
          <w:sz w:val="28"/>
          <w:szCs w:val="28"/>
          <w:lang w:val="kk-KZ"/>
        </w:rPr>
        <w:t>R</w:t>
      </w:r>
      <w:r w:rsidR="00786EF5" w:rsidRPr="00C834B4">
        <w:rPr>
          <w:rFonts w:ascii="Times New Roman" w:hAnsi="Times New Roman"/>
          <w:sz w:val="28"/>
          <w:szCs w:val="28"/>
          <w:vertAlign w:val="subscript"/>
          <w:lang w:val="kk-KZ"/>
        </w:rPr>
        <w:t>1</w:t>
      </w:r>
      <w:r w:rsidR="006D5426" w:rsidRPr="00C834B4">
        <w:rPr>
          <w:rFonts w:ascii="Times New Roman" w:hAnsi="Times New Roman"/>
          <w:sz w:val="28"/>
          <w:szCs w:val="28"/>
          <w:vertAlign w:val="subscript"/>
          <w:lang w:val="kk-KZ"/>
        </w:rPr>
        <w:t xml:space="preserve"> </w:t>
      </w:r>
      <w:r w:rsidR="006D5426" w:rsidRPr="009B660B">
        <w:rPr>
          <w:rFonts w:ascii="Times New Roman" w:hAnsi="Times New Roman"/>
          <w:sz w:val="28"/>
          <w:szCs w:val="28"/>
          <w:lang w:val="kk-KZ"/>
        </w:rPr>
        <w:t>және</w:t>
      </w:r>
      <w:r w:rsidR="00786EF5">
        <w:rPr>
          <w:rFonts w:ascii="Times New Roman" w:hAnsi="Times New Roman"/>
          <w:sz w:val="28"/>
          <w:szCs w:val="28"/>
          <w:lang w:val="kk-KZ"/>
        </w:rPr>
        <w:t xml:space="preserve"> R</w:t>
      </w:r>
      <w:r w:rsidR="00786EF5" w:rsidRPr="00C834B4">
        <w:rPr>
          <w:rFonts w:ascii="Times New Roman" w:hAnsi="Times New Roman"/>
          <w:sz w:val="28"/>
          <w:szCs w:val="28"/>
          <w:vertAlign w:val="subscript"/>
          <w:lang w:val="kk-KZ"/>
        </w:rPr>
        <w:t>2</w:t>
      </w:r>
      <w:r w:rsidR="006D5426" w:rsidRPr="009B660B">
        <w:rPr>
          <w:rFonts w:ascii="Times New Roman" w:hAnsi="Times New Roman"/>
          <w:sz w:val="28"/>
          <w:szCs w:val="28"/>
          <w:lang w:val="kk-KZ"/>
        </w:rPr>
        <w:t xml:space="preserve"> кедергілері </w:t>
      </w:r>
      <w:r w:rsidR="008B5A44" w:rsidRPr="009B660B">
        <w:rPr>
          <w:rFonts w:ascii="Times New Roman" w:hAnsi="Times New Roman"/>
          <w:sz w:val="28"/>
          <w:szCs w:val="28"/>
          <w:lang w:val="kk-KZ"/>
        </w:rPr>
        <w:t>айтарлықтай</w:t>
      </w:r>
      <w:r w:rsidR="006306A0" w:rsidRPr="009B660B">
        <w:rPr>
          <w:rFonts w:ascii="Times New Roman" w:hAnsi="Times New Roman"/>
          <w:sz w:val="28"/>
          <w:szCs w:val="28"/>
          <w:lang w:val="kk-KZ"/>
        </w:rPr>
        <w:t xml:space="preserve"> төмендейді. 13</w:t>
      </w:r>
      <w:r w:rsidR="00786EF5">
        <w:rPr>
          <w:rFonts w:ascii="Times New Roman" w:hAnsi="Times New Roman"/>
          <w:sz w:val="28"/>
          <w:szCs w:val="28"/>
          <w:lang w:val="kk-KZ"/>
        </w:rPr>
        <w:t>-кестеден байқалғандай, MoSe</w:t>
      </w:r>
      <w:r w:rsidR="00786EF5" w:rsidRPr="00786EF5">
        <w:rPr>
          <w:rFonts w:ascii="Times New Roman" w:hAnsi="Times New Roman"/>
          <w:sz w:val="28"/>
          <w:szCs w:val="28"/>
          <w:vertAlign w:val="subscript"/>
          <w:lang w:val="kk-KZ"/>
        </w:rPr>
        <w:t>2</w:t>
      </w:r>
      <w:r w:rsidR="006D5426" w:rsidRPr="009B660B">
        <w:rPr>
          <w:rFonts w:ascii="Times New Roman" w:hAnsi="Times New Roman"/>
          <w:sz w:val="28"/>
          <w:szCs w:val="28"/>
          <w:lang w:val="kk-KZ"/>
        </w:rPr>
        <w:t xml:space="preserve"> нанобөлшектерінің концентрациясы</w:t>
      </w:r>
      <w:r w:rsidR="00A8437E">
        <w:rPr>
          <w:rFonts w:ascii="Times New Roman" w:hAnsi="Times New Roman"/>
          <w:sz w:val="28"/>
          <w:szCs w:val="28"/>
          <w:lang w:val="kk-KZ"/>
        </w:rPr>
        <w:t xml:space="preserve"> 8% құраған кезде</w:t>
      </w:r>
      <w:r w:rsidR="006D5426" w:rsidRPr="009B660B">
        <w:rPr>
          <w:rFonts w:ascii="Times New Roman" w:hAnsi="Times New Roman"/>
          <w:sz w:val="28"/>
          <w:szCs w:val="28"/>
          <w:lang w:val="kk-KZ"/>
        </w:rPr>
        <w:t xml:space="preserve"> рекомбинациялық кедергінің төмендеуіне әкеледі, бұл материалдың </w:t>
      </w:r>
      <w:r w:rsidR="004C4C2C" w:rsidRPr="009B660B">
        <w:rPr>
          <w:rFonts w:ascii="Times New Roman" w:hAnsi="Times New Roman"/>
          <w:sz w:val="28"/>
          <w:szCs w:val="28"/>
          <w:lang w:val="kk-KZ"/>
        </w:rPr>
        <w:t>фотоэлектрлік</w:t>
      </w:r>
      <w:r w:rsidR="006D5426" w:rsidRPr="009B660B">
        <w:rPr>
          <w:rFonts w:ascii="Times New Roman" w:hAnsi="Times New Roman"/>
          <w:sz w:val="28"/>
          <w:szCs w:val="28"/>
          <w:lang w:val="kk-KZ"/>
        </w:rPr>
        <w:t xml:space="preserve"> қасиеттерін жақсартуға ықпал етеді.</w:t>
      </w:r>
      <w:r w:rsidR="006B37F0" w:rsidRPr="006B37F0">
        <w:rPr>
          <w:rFonts w:ascii="Times New Roman" w:hAnsi="Times New Roman"/>
          <w:sz w:val="28"/>
          <w:szCs w:val="28"/>
          <w:lang w:val="kk-KZ"/>
        </w:rPr>
        <w:t xml:space="preserve"> </w:t>
      </w:r>
    </w:p>
    <w:p w:rsidR="00CA35DF" w:rsidRDefault="00CA35DF" w:rsidP="009827DE">
      <w:pPr>
        <w:suppressAutoHyphens/>
        <w:spacing w:after="0" w:line="240" w:lineRule="auto"/>
        <w:ind w:firstLine="709"/>
        <w:jc w:val="both"/>
        <w:rPr>
          <w:rFonts w:ascii="Times New Roman" w:eastAsia="Times New Roman" w:hAnsi="Times New Roman" w:cs="Times New Roman"/>
          <w:noProof/>
          <w:sz w:val="28"/>
          <w:szCs w:val="28"/>
          <w:lang w:val="kk-KZ" w:eastAsia="ru-RU"/>
        </w:rPr>
      </w:pPr>
    </w:p>
    <w:p w:rsidR="00CA4CF0" w:rsidRPr="009B660B" w:rsidRDefault="0077140C" w:rsidP="00C36F15">
      <w:pPr>
        <w:suppressAutoHyphens/>
        <w:spacing w:after="0" w:line="240" w:lineRule="auto"/>
        <w:jc w:val="both"/>
        <w:rPr>
          <w:rFonts w:ascii="Times New Roman" w:eastAsia="Times New Roman" w:hAnsi="Times New Roman" w:cs="Times New Roman"/>
          <w:noProof/>
          <w:sz w:val="28"/>
          <w:szCs w:val="28"/>
          <w:lang w:val="kk-KZ" w:eastAsia="ru-RU"/>
        </w:rPr>
      </w:pPr>
      <w:r w:rsidRPr="00FD7343">
        <w:rPr>
          <w:rFonts w:ascii="Times New Roman" w:eastAsia="Times New Roman" w:hAnsi="Times New Roman" w:cs="Times New Roman"/>
          <w:noProof/>
          <w:sz w:val="28"/>
          <w:szCs w:val="28"/>
          <w:lang w:val="kk-KZ" w:eastAsia="ru-RU"/>
        </w:rPr>
        <w:t>Кесте</w:t>
      </w:r>
      <w:r w:rsidR="000170BB" w:rsidRPr="00FD7343">
        <w:rPr>
          <w:rFonts w:ascii="Times New Roman" w:eastAsia="Times New Roman" w:hAnsi="Times New Roman" w:cs="Times New Roman"/>
          <w:noProof/>
          <w:sz w:val="28"/>
          <w:szCs w:val="28"/>
          <w:lang w:val="kk-KZ" w:eastAsia="ru-RU"/>
        </w:rPr>
        <w:t xml:space="preserve"> </w:t>
      </w:r>
      <w:r w:rsidR="006306A0" w:rsidRPr="00FD7343">
        <w:rPr>
          <w:rFonts w:ascii="Times New Roman" w:eastAsia="Times New Roman" w:hAnsi="Times New Roman" w:cs="Times New Roman"/>
          <w:noProof/>
          <w:sz w:val="28"/>
          <w:szCs w:val="28"/>
          <w:lang w:val="kk-KZ" w:eastAsia="ru-RU"/>
        </w:rPr>
        <w:t>13</w:t>
      </w:r>
      <w:r w:rsidR="000170BB" w:rsidRPr="00FD7343">
        <w:rPr>
          <w:rFonts w:ascii="Times New Roman" w:eastAsia="Times New Roman" w:hAnsi="Times New Roman" w:cs="Times New Roman"/>
          <w:noProof/>
          <w:sz w:val="28"/>
          <w:szCs w:val="28"/>
          <w:lang w:val="kk-KZ" w:eastAsia="ru-RU"/>
        </w:rPr>
        <w:t xml:space="preserve"> </w:t>
      </w:r>
      <w:r w:rsidR="000170BB" w:rsidRPr="009B660B">
        <w:rPr>
          <w:rFonts w:ascii="Times New Roman" w:eastAsia="Times New Roman" w:hAnsi="Times New Roman" w:cs="Times New Roman"/>
          <w:noProof/>
          <w:sz w:val="28"/>
          <w:szCs w:val="28"/>
          <w:lang w:val="kk-KZ" w:eastAsia="ru-RU"/>
        </w:rPr>
        <w:t xml:space="preserve">– </w:t>
      </w:r>
      <w:r w:rsidR="00B82658" w:rsidRPr="009B660B">
        <w:rPr>
          <w:rFonts w:ascii="Times New Roman" w:eastAsia="Times New Roman" w:hAnsi="Times New Roman" w:cs="Times New Roman"/>
          <w:noProof/>
          <w:sz w:val="28"/>
          <w:szCs w:val="28"/>
          <w:lang w:val="kk-KZ" w:eastAsia="ru-RU"/>
        </w:rPr>
        <w:t>MoS</w:t>
      </w:r>
      <w:r w:rsidR="00CC7D8C" w:rsidRPr="00CC7D8C">
        <w:rPr>
          <w:rFonts w:ascii="Times New Roman" w:eastAsia="Times New Roman" w:hAnsi="Times New Roman" w:cs="Times New Roman"/>
          <w:noProof/>
          <w:sz w:val="28"/>
          <w:szCs w:val="28"/>
          <w:lang w:val="kk-KZ" w:eastAsia="ru-RU"/>
        </w:rPr>
        <w:t>e</w:t>
      </w:r>
      <w:r w:rsidR="00CC7D8C" w:rsidRPr="00CC7D8C">
        <w:rPr>
          <w:rFonts w:ascii="Times New Roman" w:eastAsia="Times New Roman" w:hAnsi="Times New Roman" w:cs="Times New Roman"/>
          <w:noProof/>
          <w:sz w:val="28"/>
          <w:szCs w:val="28"/>
          <w:vertAlign w:val="subscript"/>
          <w:lang w:val="kk-KZ" w:eastAsia="ru-RU"/>
        </w:rPr>
        <w:t>2</w:t>
      </w:r>
      <w:r w:rsidR="00B82658" w:rsidRPr="009B660B">
        <w:rPr>
          <w:rFonts w:ascii="Times New Roman" w:eastAsia="Times New Roman" w:hAnsi="Times New Roman" w:cs="Times New Roman"/>
          <w:noProof/>
          <w:sz w:val="28"/>
          <w:szCs w:val="28"/>
          <w:vertAlign w:val="subscript"/>
          <w:lang w:val="kk-KZ" w:eastAsia="ru-RU"/>
        </w:rPr>
        <w:t xml:space="preserve"> </w:t>
      </w:r>
      <w:r w:rsidR="00B82658" w:rsidRPr="009B660B">
        <w:rPr>
          <w:rFonts w:ascii="Times New Roman" w:eastAsia="Times New Roman" w:hAnsi="Times New Roman" w:cs="Times New Roman"/>
          <w:noProof/>
          <w:sz w:val="28"/>
          <w:szCs w:val="28"/>
          <w:lang w:val="kk-KZ" w:eastAsia="ru-RU"/>
        </w:rPr>
        <w:t>нанобөлшектерінің ZnO қабыршақтарының электр тасымалдаушы қасиеттеріне әсері</w:t>
      </w:r>
    </w:p>
    <w:p w:rsidR="000D73E1" w:rsidRPr="00C36F15" w:rsidRDefault="000D73E1" w:rsidP="009827DE">
      <w:pPr>
        <w:suppressAutoHyphens/>
        <w:spacing w:after="0" w:line="240" w:lineRule="auto"/>
        <w:ind w:firstLine="709"/>
        <w:jc w:val="both"/>
        <w:rPr>
          <w:rFonts w:ascii="Times New Roman" w:eastAsia="Times New Roman" w:hAnsi="Times New Roman" w:cs="Times New Roman"/>
          <w:noProof/>
          <w:sz w:val="16"/>
          <w:szCs w:val="16"/>
          <w:lang w:val="kk-KZ" w:eastAsia="ru-RU"/>
        </w:rPr>
      </w:pPr>
    </w:p>
    <w:tbl>
      <w:tblPr>
        <w:tblStyle w:val="ab"/>
        <w:tblW w:w="9439" w:type="dxa"/>
        <w:jc w:val="center"/>
        <w:tblInd w:w="-522" w:type="dxa"/>
        <w:tblLayout w:type="fixed"/>
        <w:tblLook w:val="04A0" w:firstRow="1" w:lastRow="0" w:firstColumn="1" w:lastColumn="0" w:noHBand="0" w:noVBand="1"/>
      </w:tblPr>
      <w:tblGrid>
        <w:gridCol w:w="3743"/>
        <w:gridCol w:w="709"/>
        <w:gridCol w:w="851"/>
        <w:gridCol w:w="1134"/>
        <w:gridCol w:w="1327"/>
        <w:gridCol w:w="1675"/>
      </w:tblGrid>
      <w:tr w:rsidR="004C4C2C" w:rsidRPr="009B660B" w:rsidTr="00244321">
        <w:trPr>
          <w:jc w:val="center"/>
        </w:trPr>
        <w:tc>
          <w:tcPr>
            <w:tcW w:w="3743" w:type="dxa"/>
            <w:vAlign w:val="center"/>
          </w:tcPr>
          <w:p w:rsidR="004C4C2C" w:rsidRPr="00C36F15" w:rsidRDefault="004C4C2C" w:rsidP="00C36F15">
            <w:pPr>
              <w:jc w:val="center"/>
              <w:rPr>
                <w:rFonts w:ascii="Times New Roman" w:hAnsi="Times New Roman"/>
                <w:sz w:val="24"/>
                <w:szCs w:val="24"/>
                <w:lang w:val="kk-KZ"/>
              </w:rPr>
            </w:pPr>
            <w:r w:rsidRPr="00C36F15">
              <w:rPr>
                <w:rFonts w:ascii="Times New Roman" w:hAnsi="Times New Roman"/>
                <w:sz w:val="24"/>
                <w:szCs w:val="24"/>
                <w:lang w:val="kk-KZ"/>
              </w:rPr>
              <w:t>Үлгі</w:t>
            </w:r>
          </w:p>
        </w:tc>
        <w:tc>
          <w:tcPr>
            <w:tcW w:w="709" w:type="dxa"/>
            <w:vAlign w:val="center"/>
          </w:tcPr>
          <w:p w:rsidR="004C4C2C" w:rsidRPr="00C36F15" w:rsidRDefault="004C4C2C" w:rsidP="00C36F15">
            <w:pPr>
              <w:suppressAutoHyphens/>
              <w:jc w:val="center"/>
              <w:rPr>
                <w:rFonts w:ascii="Times New Roman" w:eastAsia="Cambria" w:hAnsi="Times New Roman"/>
                <w:bCs/>
                <w:color w:val="000000"/>
                <w:kern w:val="24"/>
                <w:sz w:val="24"/>
                <w:szCs w:val="24"/>
              </w:rPr>
            </w:pPr>
            <w:r w:rsidRPr="00C36F15">
              <w:rPr>
                <w:rFonts w:ascii="Times New Roman" w:eastAsia="Cambria" w:hAnsi="Times New Roman"/>
                <w:bCs/>
                <w:iCs/>
                <w:color w:val="000000"/>
                <w:kern w:val="24"/>
                <w:sz w:val="24"/>
                <w:szCs w:val="24"/>
              </w:rPr>
              <w:t>R</w:t>
            </w:r>
            <w:r w:rsidRPr="00C36F15">
              <w:rPr>
                <w:rFonts w:ascii="Times New Roman" w:eastAsia="Cambria" w:hAnsi="Times New Roman"/>
                <w:bCs/>
                <w:iCs/>
                <w:color w:val="000000"/>
                <w:kern w:val="24"/>
                <w:sz w:val="24"/>
                <w:szCs w:val="24"/>
                <w:vertAlign w:val="subscript"/>
                <w:lang w:val="en-US"/>
              </w:rPr>
              <w:t>1</w:t>
            </w:r>
            <w:r w:rsidRPr="00C36F15">
              <w:rPr>
                <w:rFonts w:ascii="Times New Roman" w:eastAsia="Cambria" w:hAnsi="Times New Roman"/>
                <w:bCs/>
                <w:iCs/>
                <w:color w:val="000000"/>
                <w:kern w:val="24"/>
                <w:sz w:val="24"/>
                <w:szCs w:val="24"/>
              </w:rPr>
              <w:t>,</w:t>
            </w:r>
          </w:p>
          <w:p w:rsidR="004C4C2C" w:rsidRPr="00C36F15" w:rsidRDefault="004C4C2C" w:rsidP="00C36F15">
            <w:pPr>
              <w:suppressAutoHyphens/>
              <w:jc w:val="center"/>
              <w:rPr>
                <w:rFonts w:ascii="Times New Roman" w:eastAsia="Times New Roman" w:hAnsi="Times New Roman"/>
                <w:sz w:val="24"/>
                <w:szCs w:val="24"/>
              </w:rPr>
            </w:pPr>
            <w:r w:rsidRPr="00C36F15">
              <w:rPr>
                <w:rFonts w:ascii="Times New Roman" w:eastAsia="Cambria" w:hAnsi="Times New Roman"/>
                <w:bCs/>
                <w:color w:val="000000"/>
                <w:kern w:val="24"/>
                <w:sz w:val="24"/>
                <w:szCs w:val="24"/>
              </w:rPr>
              <w:t>Ом</w:t>
            </w:r>
          </w:p>
        </w:tc>
        <w:tc>
          <w:tcPr>
            <w:tcW w:w="851" w:type="dxa"/>
            <w:vAlign w:val="center"/>
          </w:tcPr>
          <w:p w:rsidR="004C4C2C" w:rsidRPr="00C36F15" w:rsidRDefault="004C4C2C" w:rsidP="00C36F15">
            <w:pPr>
              <w:suppressAutoHyphens/>
              <w:jc w:val="center"/>
              <w:rPr>
                <w:rFonts w:ascii="Times New Roman" w:eastAsia="Cambria" w:hAnsi="Times New Roman"/>
                <w:bCs/>
                <w:color w:val="000000"/>
                <w:kern w:val="24"/>
                <w:sz w:val="24"/>
                <w:szCs w:val="24"/>
              </w:rPr>
            </w:pPr>
            <w:r w:rsidRPr="00C36F15">
              <w:rPr>
                <w:rFonts w:ascii="Times New Roman" w:eastAsia="Cambria" w:hAnsi="Times New Roman"/>
                <w:bCs/>
                <w:iCs/>
                <w:color w:val="000000"/>
                <w:kern w:val="24"/>
                <w:sz w:val="24"/>
                <w:szCs w:val="24"/>
              </w:rPr>
              <w:t>R</w:t>
            </w:r>
            <w:r w:rsidRPr="00C36F15">
              <w:rPr>
                <w:rFonts w:ascii="Times New Roman" w:eastAsia="Cambria" w:hAnsi="Times New Roman"/>
                <w:bCs/>
                <w:iCs/>
                <w:color w:val="000000"/>
                <w:kern w:val="24"/>
                <w:sz w:val="24"/>
                <w:szCs w:val="24"/>
                <w:vertAlign w:val="subscript"/>
                <w:lang w:val="en-US"/>
              </w:rPr>
              <w:t>2</w:t>
            </w:r>
            <w:r w:rsidRPr="00C36F15">
              <w:rPr>
                <w:rFonts w:ascii="Times New Roman" w:eastAsia="Cambria" w:hAnsi="Times New Roman"/>
                <w:bCs/>
                <w:iCs/>
                <w:color w:val="000000"/>
                <w:kern w:val="24"/>
                <w:sz w:val="24"/>
                <w:szCs w:val="24"/>
              </w:rPr>
              <w:t>,</w:t>
            </w:r>
          </w:p>
          <w:p w:rsidR="004C4C2C" w:rsidRPr="00C36F15" w:rsidRDefault="004C4C2C" w:rsidP="00C36F15">
            <w:pPr>
              <w:suppressAutoHyphens/>
              <w:jc w:val="center"/>
              <w:rPr>
                <w:rFonts w:ascii="Times New Roman" w:eastAsia="Times New Roman" w:hAnsi="Times New Roman"/>
                <w:sz w:val="24"/>
                <w:szCs w:val="24"/>
              </w:rPr>
            </w:pPr>
            <w:r w:rsidRPr="00C36F15">
              <w:rPr>
                <w:rFonts w:ascii="Times New Roman" w:eastAsia="Cambria" w:hAnsi="Times New Roman"/>
                <w:bCs/>
                <w:color w:val="000000"/>
                <w:kern w:val="24"/>
                <w:sz w:val="24"/>
                <w:szCs w:val="24"/>
              </w:rPr>
              <w:t>Ом</w:t>
            </w:r>
          </w:p>
        </w:tc>
        <w:tc>
          <w:tcPr>
            <w:tcW w:w="1134" w:type="dxa"/>
            <w:vAlign w:val="center"/>
          </w:tcPr>
          <w:p w:rsidR="004C4C2C" w:rsidRPr="00C36F15" w:rsidRDefault="004C4C2C" w:rsidP="00C36F15">
            <w:pPr>
              <w:suppressAutoHyphens/>
              <w:jc w:val="center"/>
              <w:rPr>
                <w:rFonts w:ascii="Times New Roman" w:eastAsia="Cambria" w:hAnsi="Times New Roman"/>
                <w:bCs/>
                <w:color w:val="000000"/>
                <w:kern w:val="24"/>
                <w:sz w:val="24"/>
                <w:szCs w:val="24"/>
              </w:rPr>
            </w:pPr>
            <w:r w:rsidRPr="00C36F15">
              <w:rPr>
                <w:rFonts w:ascii="Times New Roman" w:eastAsia="Cambria" w:hAnsi="Times New Roman"/>
                <w:bCs/>
                <w:iCs/>
                <w:color w:val="000000"/>
                <w:kern w:val="24"/>
                <w:sz w:val="24"/>
                <w:szCs w:val="24"/>
              </w:rPr>
              <w:t>τ</w:t>
            </w:r>
            <w:r w:rsidRPr="00C36F15">
              <w:rPr>
                <w:rFonts w:ascii="Times New Roman" w:eastAsia="Cambria" w:hAnsi="Times New Roman"/>
                <w:bCs/>
                <w:iCs/>
                <w:color w:val="000000"/>
                <w:kern w:val="24"/>
                <w:sz w:val="24"/>
                <w:szCs w:val="24"/>
                <w:vertAlign w:val="subscript"/>
              </w:rPr>
              <w:t>D</w:t>
            </w:r>
            <w:r w:rsidRPr="00C36F15">
              <w:rPr>
                <w:rFonts w:ascii="Times New Roman" w:eastAsia="Cambria" w:hAnsi="Times New Roman"/>
                <w:bCs/>
                <w:iCs/>
                <w:color w:val="000000"/>
                <w:kern w:val="24"/>
                <w:sz w:val="24"/>
                <w:szCs w:val="24"/>
              </w:rPr>
              <w:t>,</w:t>
            </w:r>
            <w:r w:rsidR="008E3471" w:rsidRPr="00C36F15">
              <w:rPr>
                <w:rFonts w:ascii="Times New Roman" w:eastAsia="Cambria" w:hAnsi="Times New Roman"/>
                <w:bCs/>
                <w:color w:val="000000"/>
                <w:kern w:val="24"/>
                <w:sz w:val="24"/>
                <w:szCs w:val="24"/>
              </w:rPr>
              <w:t xml:space="preserve"> </w:t>
            </w:r>
            <w:r w:rsidRPr="00C36F15">
              <w:rPr>
                <w:rFonts w:ascii="Times New Roman" w:eastAsia="Cambria" w:hAnsi="Times New Roman"/>
                <w:bCs/>
                <w:color w:val="000000"/>
                <w:kern w:val="24"/>
                <w:sz w:val="24"/>
                <w:szCs w:val="24"/>
              </w:rPr>
              <w:t>с</w:t>
            </w:r>
          </w:p>
        </w:tc>
        <w:tc>
          <w:tcPr>
            <w:tcW w:w="1327" w:type="dxa"/>
            <w:vAlign w:val="center"/>
          </w:tcPr>
          <w:p w:rsidR="004C4C2C" w:rsidRPr="00244321" w:rsidRDefault="004C4C2C" w:rsidP="00C36F15">
            <w:pPr>
              <w:suppressAutoHyphens/>
              <w:jc w:val="center"/>
              <w:rPr>
                <w:rFonts w:ascii="Times New Roman" w:eastAsia="Cambria" w:hAnsi="Times New Roman"/>
                <w:bCs/>
                <w:iCs/>
                <w:color w:val="000000"/>
                <w:kern w:val="24"/>
                <w:sz w:val="24"/>
                <w:szCs w:val="24"/>
              </w:rPr>
            </w:pPr>
            <w:r w:rsidRPr="00244321">
              <w:rPr>
                <w:rFonts w:ascii="Times New Roman" w:eastAsia="Cambria" w:hAnsi="Times New Roman"/>
                <w:bCs/>
                <w:iCs/>
                <w:color w:val="000000"/>
                <w:kern w:val="24"/>
                <w:sz w:val="24"/>
                <w:szCs w:val="24"/>
              </w:rPr>
              <w:t>Deff,</w:t>
            </w:r>
          </w:p>
          <w:p w:rsidR="004C4C2C" w:rsidRPr="00244321" w:rsidRDefault="004C4C2C" w:rsidP="00C36F15">
            <w:pPr>
              <w:suppressAutoHyphens/>
              <w:jc w:val="center"/>
              <w:rPr>
                <w:rFonts w:ascii="Times New Roman" w:eastAsia="Cambria" w:hAnsi="Times New Roman"/>
                <w:bCs/>
                <w:iCs/>
                <w:color w:val="000000"/>
                <w:kern w:val="24"/>
                <w:sz w:val="24"/>
                <w:szCs w:val="24"/>
              </w:rPr>
            </w:pPr>
            <w:r w:rsidRPr="00244321">
              <w:rPr>
                <w:rFonts w:ascii="Times New Roman" w:eastAsia="Cambria" w:hAnsi="Times New Roman"/>
                <w:bCs/>
                <w:iCs/>
                <w:color w:val="000000"/>
                <w:kern w:val="24"/>
                <w:sz w:val="24"/>
                <w:szCs w:val="24"/>
              </w:rPr>
              <w:t>(см</w:t>
            </w:r>
            <w:proofErr w:type="gramStart"/>
            <w:r w:rsidRPr="00244321">
              <w:rPr>
                <w:rFonts w:ascii="Times New Roman" w:eastAsia="Cambria" w:hAnsi="Times New Roman"/>
                <w:bCs/>
                <w:iCs/>
                <w:color w:val="000000"/>
                <w:kern w:val="24"/>
                <w:sz w:val="24"/>
                <w:szCs w:val="24"/>
                <w:vertAlign w:val="superscript"/>
              </w:rPr>
              <w:t>2</w:t>
            </w:r>
            <w:proofErr w:type="gramEnd"/>
            <w:r w:rsidRPr="00244321">
              <w:rPr>
                <w:rFonts w:ascii="MS Mincho" w:eastAsia="MS Mincho" w:hAnsi="MS Mincho" w:cs="MS Mincho" w:hint="eastAsia"/>
                <w:bCs/>
                <w:iCs/>
                <w:color w:val="000000"/>
                <w:kern w:val="24"/>
                <w:sz w:val="24"/>
                <w:szCs w:val="24"/>
              </w:rPr>
              <w:t>‧</w:t>
            </w:r>
            <w:r w:rsidRPr="00244321">
              <w:rPr>
                <w:rFonts w:ascii="Times New Roman" w:eastAsia="Cambria" w:hAnsi="Times New Roman"/>
                <w:bCs/>
                <w:iCs/>
                <w:color w:val="000000"/>
                <w:kern w:val="24"/>
                <w:sz w:val="24"/>
                <w:szCs w:val="24"/>
              </w:rPr>
              <w:t>с</w:t>
            </w:r>
            <w:r w:rsidRPr="00244321">
              <w:rPr>
                <w:rFonts w:ascii="Times New Roman" w:eastAsia="Cambria" w:hAnsi="Times New Roman"/>
                <w:bCs/>
                <w:iCs/>
                <w:color w:val="000000"/>
                <w:kern w:val="24"/>
                <w:sz w:val="24"/>
                <w:szCs w:val="24"/>
                <w:vertAlign w:val="superscript"/>
              </w:rPr>
              <w:t>-1</w:t>
            </w:r>
            <w:r w:rsidRPr="00244321">
              <w:rPr>
                <w:rFonts w:ascii="Times New Roman" w:eastAsia="Cambria" w:hAnsi="Times New Roman"/>
                <w:bCs/>
                <w:iCs/>
                <w:color w:val="000000"/>
                <w:kern w:val="24"/>
                <w:sz w:val="24"/>
                <w:szCs w:val="24"/>
              </w:rPr>
              <w:t>)</w:t>
            </w:r>
          </w:p>
        </w:tc>
        <w:tc>
          <w:tcPr>
            <w:tcW w:w="1675" w:type="dxa"/>
            <w:vAlign w:val="center"/>
          </w:tcPr>
          <w:p w:rsidR="004C4C2C" w:rsidRPr="00244321" w:rsidRDefault="004C4C2C" w:rsidP="00C36F15">
            <w:pPr>
              <w:suppressAutoHyphens/>
              <w:jc w:val="center"/>
              <w:rPr>
                <w:rFonts w:ascii="Times New Roman" w:eastAsia="Cambria" w:hAnsi="Times New Roman"/>
                <w:bCs/>
                <w:color w:val="000000"/>
                <w:kern w:val="24"/>
                <w:sz w:val="24"/>
                <w:szCs w:val="24"/>
              </w:rPr>
            </w:pPr>
            <w:r w:rsidRPr="00244321">
              <w:rPr>
                <w:rFonts w:ascii="Times New Roman" w:eastAsia="Cambria" w:hAnsi="Times New Roman"/>
                <w:bCs/>
                <w:iCs/>
                <w:color w:val="000000"/>
                <w:kern w:val="24"/>
                <w:sz w:val="24"/>
                <w:szCs w:val="24"/>
              </w:rPr>
              <w:t>μ,</w:t>
            </w:r>
          </w:p>
          <w:p w:rsidR="004C4C2C" w:rsidRPr="00244321" w:rsidRDefault="004C4C2C" w:rsidP="00C36F15">
            <w:pPr>
              <w:jc w:val="center"/>
              <w:rPr>
                <w:rFonts w:ascii="Times New Roman" w:hAnsi="Times New Roman"/>
                <w:sz w:val="28"/>
                <w:szCs w:val="28"/>
                <w:lang w:val="en-US"/>
              </w:rPr>
            </w:pPr>
            <w:r w:rsidRPr="00244321">
              <w:rPr>
                <w:rFonts w:ascii="Times New Roman" w:eastAsia="Cambria" w:hAnsi="Times New Roman"/>
                <w:bCs/>
                <w:color w:val="000000"/>
                <w:kern w:val="24"/>
                <w:sz w:val="24"/>
                <w:szCs w:val="24"/>
              </w:rPr>
              <w:t>(</w:t>
            </w:r>
            <w:r w:rsidRPr="00244321">
              <w:rPr>
                <w:rFonts w:ascii="Times New Roman" w:eastAsia="Cambria" w:hAnsi="Times New Roman"/>
                <w:bCs/>
                <w:color w:val="000000"/>
                <w:kern w:val="24"/>
                <w:sz w:val="24"/>
                <w:szCs w:val="24"/>
                <w:lang w:val="kk-KZ"/>
              </w:rPr>
              <w:t>см</w:t>
            </w:r>
            <w:proofErr w:type="gramStart"/>
            <w:r w:rsidRPr="00244321">
              <w:rPr>
                <w:rFonts w:ascii="Times New Roman" w:eastAsia="Cambria" w:hAnsi="Times New Roman"/>
                <w:bCs/>
                <w:color w:val="000000"/>
                <w:kern w:val="24"/>
                <w:sz w:val="24"/>
                <w:szCs w:val="24"/>
                <w:vertAlign w:val="superscript"/>
                <w:lang w:val="kk-KZ"/>
              </w:rPr>
              <w:t>2</w:t>
            </w:r>
            <w:proofErr w:type="gramEnd"/>
            <w:r w:rsidRPr="00244321">
              <w:rPr>
                <w:rFonts w:ascii="Times New Roman" w:hAnsi="Times New Roman"/>
                <w:color w:val="000000"/>
                <w:sz w:val="24"/>
                <w:szCs w:val="24"/>
              </w:rPr>
              <w:t>·В</w:t>
            </w:r>
            <w:r w:rsidRPr="00244321">
              <w:rPr>
                <w:rFonts w:ascii="Times New Roman" w:hAnsi="Times New Roman"/>
                <w:color w:val="000000"/>
                <w:sz w:val="24"/>
                <w:szCs w:val="24"/>
                <w:vertAlign w:val="superscript"/>
              </w:rPr>
              <w:t>-1</w:t>
            </w:r>
            <w:r w:rsidRPr="00244321">
              <w:rPr>
                <w:rFonts w:ascii="Times New Roman" w:hAnsi="Times New Roman"/>
                <w:color w:val="000000"/>
                <w:sz w:val="24"/>
                <w:szCs w:val="24"/>
              </w:rPr>
              <w:t>·с</w:t>
            </w:r>
            <w:r w:rsidRPr="00244321">
              <w:rPr>
                <w:rFonts w:ascii="Times New Roman" w:hAnsi="Times New Roman"/>
                <w:color w:val="000000"/>
                <w:sz w:val="24"/>
                <w:szCs w:val="24"/>
                <w:vertAlign w:val="superscript"/>
              </w:rPr>
              <w:t>-1</w:t>
            </w:r>
            <w:r w:rsidRPr="00244321">
              <w:rPr>
                <w:rFonts w:ascii="Times New Roman" w:hAnsi="Times New Roman"/>
                <w:color w:val="000000"/>
                <w:sz w:val="24"/>
                <w:szCs w:val="24"/>
              </w:rPr>
              <w:t>)</w:t>
            </w:r>
          </w:p>
        </w:tc>
      </w:tr>
      <w:tr w:rsidR="004C4C2C" w:rsidRPr="009B660B" w:rsidTr="00244321">
        <w:trPr>
          <w:jc w:val="center"/>
        </w:trPr>
        <w:tc>
          <w:tcPr>
            <w:tcW w:w="3743"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ZnO</w:t>
            </w:r>
          </w:p>
        </w:tc>
        <w:tc>
          <w:tcPr>
            <w:tcW w:w="709"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131</w:t>
            </w:r>
          </w:p>
        </w:tc>
        <w:tc>
          <w:tcPr>
            <w:tcW w:w="851"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5816</w:t>
            </w:r>
          </w:p>
        </w:tc>
        <w:tc>
          <w:tcPr>
            <w:tcW w:w="1134"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0,013</w:t>
            </w:r>
          </w:p>
        </w:tc>
        <w:tc>
          <w:tcPr>
            <w:tcW w:w="1327" w:type="dxa"/>
          </w:tcPr>
          <w:p w:rsidR="004C4C2C" w:rsidRPr="009B660B" w:rsidRDefault="004C4C2C" w:rsidP="00DF0B55">
            <w:pPr>
              <w:jc w:val="center"/>
              <w:rPr>
                <w:rFonts w:ascii="Times New Roman" w:hAnsi="Times New Roman"/>
                <w:sz w:val="24"/>
                <w:szCs w:val="24"/>
                <w:vertAlign w:val="superscript"/>
                <w:lang w:val="en-US"/>
              </w:rPr>
            </w:pPr>
            <w:r w:rsidRPr="009B660B">
              <w:rPr>
                <w:rFonts w:ascii="Times New Roman" w:hAnsi="Times New Roman"/>
                <w:sz w:val="24"/>
                <w:szCs w:val="24"/>
              </w:rPr>
              <w:t>2</w:t>
            </w:r>
            <w:r w:rsidRPr="009B660B">
              <w:rPr>
                <w:rFonts w:ascii="Times New Roman" w:hAnsi="Times New Roman"/>
                <w:sz w:val="24"/>
                <w:szCs w:val="24"/>
                <w:lang w:val="en-US"/>
              </w:rPr>
              <w:t>,2</w:t>
            </w:r>
            <w:r w:rsidRPr="009B660B">
              <w:rPr>
                <w:color w:val="000000"/>
                <w:sz w:val="24"/>
                <w:szCs w:val="24"/>
              </w:rPr>
              <w:t>·</w:t>
            </w:r>
            <w:r w:rsidRPr="009B660B">
              <w:rPr>
                <w:rFonts w:ascii="Times New Roman" w:hAnsi="Times New Roman"/>
                <w:sz w:val="24"/>
                <w:szCs w:val="24"/>
                <w:lang w:val="en-US"/>
              </w:rPr>
              <w:t>10</w:t>
            </w:r>
            <w:r w:rsidRPr="009B660B">
              <w:rPr>
                <w:rFonts w:ascii="Times New Roman" w:hAnsi="Times New Roman"/>
                <w:sz w:val="24"/>
                <w:szCs w:val="24"/>
                <w:vertAlign w:val="superscript"/>
                <w:lang w:val="en-US"/>
              </w:rPr>
              <w:t>-9</w:t>
            </w:r>
          </w:p>
        </w:tc>
        <w:tc>
          <w:tcPr>
            <w:tcW w:w="1675" w:type="dxa"/>
          </w:tcPr>
          <w:p w:rsidR="004C4C2C" w:rsidRPr="009B660B" w:rsidRDefault="004C4C2C" w:rsidP="00DF0B55">
            <w:pPr>
              <w:jc w:val="center"/>
              <w:rPr>
                <w:rFonts w:ascii="Times New Roman" w:hAnsi="Times New Roman"/>
                <w:sz w:val="24"/>
                <w:szCs w:val="24"/>
              </w:rPr>
            </w:pPr>
            <w:r w:rsidRPr="009B660B">
              <w:rPr>
                <w:rFonts w:ascii="Times New Roman" w:hAnsi="Times New Roman"/>
                <w:sz w:val="24"/>
                <w:szCs w:val="24"/>
              </w:rPr>
              <w:t>0</w:t>
            </w:r>
            <w:r w:rsidRPr="009B660B">
              <w:rPr>
                <w:rFonts w:ascii="Times New Roman" w:hAnsi="Times New Roman"/>
                <w:sz w:val="24"/>
                <w:szCs w:val="24"/>
                <w:lang w:val="en-US"/>
              </w:rPr>
              <w:t>,8</w:t>
            </w:r>
            <w:r w:rsidRPr="009B660B">
              <w:rPr>
                <w:color w:val="000000"/>
                <w:sz w:val="24"/>
                <w:szCs w:val="24"/>
              </w:rPr>
              <w:t>·10</w:t>
            </w:r>
            <w:r w:rsidRPr="009B660B">
              <w:rPr>
                <w:color w:val="000000"/>
                <w:sz w:val="24"/>
                <w:szCs w:val="24"/>
                <w:vertAlign w:val="superscript"/>
              </w:rPr>
              <w:t>-9</w:t>
            </w:r>
          </w:p>
        </w:tc>
      </w:tr>
      <w:tr w:rsidR="004C4C2C" w:rsidRPr="009B660B" w:rsidTr="00244321">
        <w:trPr>
          <w:jc w:val="center"/>
        </w:trPr>
        <w:tc>
          <w:tcPr>
            <w:tcW w:w="3743" w:type="dxa"/>
          </w:tcPr>
          <w:p w:rsidR="004C4C2C" w:rsidRPr="009B660B" w:rsidRDefault="004C4C2C" w:rsidP="00DF0B55">
            <w:pPr>
              <w:rPr>
                <w:rFonts w:ascii="Times New Roman" w:hAnsi="Times New Roman"/>
                <w:sz w:val="24"/>
                <w:szCs w:val="24"/>
                <w:lang w:val="en-US"/>
              </w:rPr>
            </w:pPr>
            <w:r w:rsidRPr="009B660B">
              <w:rPr>
                <w:rFonts w:ascii="Times New Roman" w:eastAsia="Calibri" w:hAnsi="Times New Roman"/>
                <w:sz w:val="24"/>
                <w:szCs w:val="24"/>
              </w:rPr>
              <w:t>10μl (2%)</w:t>
            </w:r>
            <w:r w:rsidRPr="009B660B">
              <w:rPr>
                <w:rFonts w:ascii="Times New Roman" w:eastAsia="Calibri" w:hAnsi="Times New Roman"/>
                <w:sz w:val="24"/>
                <w:szCs w:val="24"/>
                <w:lang w:val="en-US"/>
              </w:rPr>
              <w:t xml:space="preserve"> </w:t>
            </w:r>
            <w:r w:rsidRPr="009B660B">
              <w:rPr>
                <w:rFonts w:ascii="Times New Roman" w:hAnsi="Times New Roman"/>
                <w:sz w:val="24"/>
                <w:szCs w:val="24"/>
                <w:lang w:val="en-US"/>
              </w:rPr>
              <w:t xml:space="preserve"> MoSe</w:t>
            </w:r>
            <w:r w:rsidRPr="009B660B">
              <w:rPr>
                <w:rFonts w:ascii="Times New Roman" w:hAnsi="Times New Roman"/>
                <w:sz w:val="24"/>
                <w:szCs w:val="24"/>
                <w:vertAlign w:val="subscript"/>
                <w:lang w:val="en-US"/>
              </w:rPr>
              <w:t>2</w:t>
            </w:r>
            <w:r w:rsidRPr="009B660B">
              <w:rPr>
                <w:rFonts w:ascii="Times New Roman" w:hAnsi="Times New Roman"/>
                <w:sz w:val="24"/>
                <w:szCs w:val="24"/>
                <w:lang w:val="en-US"/>
              </w:rPr>
              <w:t xml:space="preserve"> in ZnO</w:t>
            </w:r>
          </w:p>
        </w:tc>
        <w:tc>
          <w:tcPr>
            <w:tcW w:w="709"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188</w:t>
            </w:r>
          </w:p>
        </w:tc>
        <w:tc>
          <w:tcPr>
            <w:tcW w:w="851"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3446</w:t>
            </w:r>
          </w:p>
        </w:tc>
        <w:tc>
          <w:tcPr>
            <w:tcW w:w="1134"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0,043</w:t>
            </w:r>
          </w:p>
        </w:tc>
        <w:tc>
          <w:tcPr>
            <w:tcW w:w="1327"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6,7</w:t>
            </w:r>
            <w:r w:rsidRPr="009B660B">
              <w:rPr>
                <w:color w:val="000000"/>
                <w:sz w:val="24"/>
                <w:szCs w:val="24"/>
              </w:rPr>
              <w:t>·</w:t>
            </w:r>
            <w:r w:rsidRPr="009B660B">
              <w:rPr>
                <w:rFonts w:ascii="Times New Roman" w:hAnsi="Times New Roman"/>
                <w:sz w:val="24"/>
                <w:szCs w:val="24"/>
                <w:lang w:val="en-US"/>
              </w:rPr>
              <w:t>10</w:t>
            </w:r>
            <w:r w:rsidRPr="009B660B">
              <w:rPr>
                <w:rFonts w:ascii="Times New Roman" w:hAnsi="Times New Roman"/>
                <w:sz w:val="24"/>
                <w:szCs w:val="24"/>
                <w:vertAlign w:val="superscript"/>
                <w:lang w:val="en-US"/>
              </w:rPr>
              <w:t>-10</w:t>
            </w:r>
          </w:p>
        </w:tc>
        <w:tc>
          <w:tcPr>
            <w:tcW w:w="1675"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2,6</w:t>
            </w:r>
            <w:r w:rsidRPr="009B660B">
              <w:rPr>
                <w:color w:val="000000"/>
                <w:sz w:val="24"/>
                <w:szCs w:val="24"/>
              </w:rPr>
              <w:t>·10</w:t>
            </w:r>
            <w:r w:rsidRPr="009B660B">
              <w:rPr>
                <w:color w:val="000000"/>
                <w:sz w:val="24"/>
                <w:szCs w:val="24"/>
                <w:vertAlign w:val="superscript"/>
              </w:rPr>
              <w:t>-</w:t>
            </w:r>
            <w:r w:rsidRPr="009B660B">
              <w:rPr>
                <w:color w:val="000000"/>
                <w:sz w:val="24"/>
                <w:szCs w:val="24"/>
                <w:vertAlign w:val="superscript"/>
                <w:lang w:val="en-US"/>
              </w:rPr>
              <w:t>8</w:t>
            </w:r>
          </w:p>
        </w:tc>
      </w:tr>
      <w:tr w:rsidR="004C4C2C" w:rsidRPr="009B660B" w:rsidTr="00244321">
        <w:trPr>
          <w:jc w:val="center"/>
        </w:trPr>
        <w:tc>
          <w:tcPr>
            <w:tcW w:w="3743" w:type="dxa"/>
          </w:tcPr>
          <w:p w:rsidR="004C4C2C" w:rsidRPr="009B660B" w:rsidRDefault="004C4C2C" w:rsidP="00DF0B55">
            <w:pPr>
              <w:rPr>
                <w:rFonts w:ascii="Times New Roman" w:eastAsia="Cambria" w:hAnsi="Times New Roman"/>
                <w:color w:val="000000"/>
                <w:kern w:val="24"/>
                <w:sz w:val="24"/>
                <w:szCs w:val="24"/>
                <w:lang w:val="kk-KZ"/>
              </w:rPr>
            </w:pPr>
            <w:r w:rsidRPr="009B660B">
              <w:rPr>
                <w:rFonts w:ascii="Times New Roman" w:eastAsia="Calibri" w:hAnsi="Times New Roman"/>
                <w:sz w:val="24"/>
                <w:szCs w:val="24"/>
                <w:lang w:val="en-US"/>
              </w:rPr>
              <w:t>2</w:t>
            </w:r>
            <w:r w:rsidRPr="009B660B">
              <w:rPr>
                <w:rFonts w:ascii="Times New Roman" w:eastAsia="Calibri" w:hAnsi="Times New Roman"/>
                <w:sz w:val="24"/>
                <w:szCs w:val="24"/>
              </w:rPr>
              <w:t>0μl (</w:t>
            </w:r>
            <w:r w:rsidRPr="009B660B">
              <w:rPr>
                <w:rFonts w:ascii="Times New Roman" w:eastAsia="Calibri" w:hAnsi="Times New Roman"/>
                <w:sz w:val="24"/>
                <w:szCs w:val="24"/>
                <w:lang w:val="en-US"/>
              </w:rPr>
              <w:t>4</w:t>
            </w:r>
            <w:r w:rsidRPr="009B660B">
              <w:rPr>
                <w:rFonts w:ascii="Times New Roman" w:eastAsia="Calibri" w:hAnsi="Times New Roman"/>
                <w:sz w:val="24"/>
                <w:szCs w:val="24"/>
              </w:rPr>
              <w:t>%)</w:t>
            </w:r>
            <w:r w:rsidRPr="009B660B">
              <w:rPr>
                <w:rFonts w:ascii="Times New Roman" w:eastAsia="Calibri" w:hAnsi="Times New Roman"/>
                <w:sz w:val="24"/>
                <w:szCs w:val="24"/>
                <w:lang w:val="en-US"/>
              </w:rPr>
              <w:t xml:space="preserve"> </w:t>
            </w:r>
            <w:r w:rsidRPr="009B660B">
              <w:rPr>
                <w:rFonts w:ascii="Times New Roman" w:hAnsi="Times New Roman"/>
                <w:sz w:val="24"/>
                <w:szCs w:val="24"/>
                <w:lang w:val="en-US"/>
              </w:rPr>
              <w:t xml:space="preserve"> MoSe</w:t>
            </w:r>
            <w:r w:rsidRPr="009B660B">
              <w:rPr>
                <w:rFonts w:ascii="Times New Roman" w:hAnsi="Times New Roman"/>
                <w:sz w:val="24"/>
                <w:szCs w:val="24"/>
                <w:vertAlign w:val="subscript"/>
                <w:lang w:val="en-US"/>
              </w:rPr>
              <w:t>2</w:t>
            </w:r>
            <w:r w:rsidRPr="009B660B">
              <w:rPr>
                <w:rFonts w:ascii="Times New Roman" w:hAnsi="Times New Roman"/>
                <w:sz w:val="24"/>
                <w:szCs w:val="24"/>
                <w:lang w:val="en-US"/>
              </w:rPr>
              <w:t xml:space="preserve"> in ZnO</w:t>
            </w:r>
          </w:p>
        </w:tc>
        <w:tc>
          <w:tcPr>
            <w:tcW w:w="709"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143</w:t>
            </w:r>
          </w:p>
        </w:tc>
        <w:tc>
          <w:tcPr>
            <w:tcW w:w="851"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2239</w:t>
            </w:r>
          </w:p>
        </w:tc>
        <w:tc>
          <w:tcPr>
            <w:tcW w:w="1134"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0,040</w:t>
            </w:r>
          </w:p>
        </w:tc>
        <w:tc>
          <w:tcPr>
            <w:tcW w:w="1327"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7,2</w:t>
            </w:r>
            <w:r w:rsidRPr="009B660B">
              <w:rPr>
                <w:color w:val="000000"/>
                <w:sz w:val="24"/>
                <w:szCs w:val="24"/>
              </w:rPr>
              <w:t>·</w:t>
            </w:r>
            <w:r w:rsidRPr="009B660B">
              <w:rPr>
                <w:rFonts w:ascii="Times New Roman" w:hAnsi="Times New Roman"/>
                <w:sz w:val="24"/>
                <w:szCs w:val="24"/>
                <w:lang w:val="en-US"/>
              </w:rPr>
              <w:t>10</w:t>
            </w:r>
            <w:r w:rsidRPr="009B660B">
              <w:rPr>
                <w:rFonts w:ascii="Times New Roman" w:hAnsi="Times New Roman"/>
                <w:sz w:val="24"/>
                <w:szCs w:val="24"/>
                <w:vertAlign w:val="superscript"/>
                <w:lang w:val="en-US"/>
              </w:rPr>
              <w:t>-10</w:t>
            </w:r>
          </w:p>
        </w:tc>
        <w:tc>
          <w:tcPr>
            <w:tcW w:w="1675"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2,8</w:t>
            </w:r>
            <w:r w:rsidRPr="009B660B">
              <w:rPr>
                <w:color w:val="000000"/>
                <w:sz w:val="24"/>
                <w:szCs w:val="24"/>
              </w:rPr>
              <w:t>·10</w:t>
            </w:r>
            <w:r w:rsidRPr="009B660B">
              <w:rPr>
                <w:color w:val="000000"/>
                <w:sz w:val="24"/>
                <w:szCs w:val="24"/>
                <w:vertAlign w:val="superscript"/>
              </w:rPr>
              <w:t>-</w:t>
            </w:r>
            <w:r w:rsidRPr="009B660B">
              <w:rPr>
                <w:color w:val="000000"/>
                <w:sz w:val="24"/>
                <w:szCs w:val="24"/>
                <w:vertAlign w:val="superscript"/>
                <w:lang w:val="en-US"/>
              </w:rPr>
              <w:t>8</w:t>
            </w:r>
          </w:p>
        </w:tc>
      </w:tr>
      <w:tr w:rsidR="004C4C2C" w:rsidRPr="009B660B" w:rsidTr="00244321">
        <w:trPr>
          <w:jc w:val="center"/>
        </w:trPr>
        <w:tc>
          <w:tcPr>
            <w:tcW w:w="3743" w:type="dxa"/>
          </w:tcPr>
          <w:p w:rsidR="004C4C2C" w:rsidRPr="009B660B" w:rsidRDefault="004C4C2C" w:rsidP="00DF0B55">
            <w:pPr>
              <w:rPr>
                <w:rFonts w:ascii="Times New Roman" w:eastAsia="Cambria" w:hAnsi="Times New Roman"/>
                <w:color w:val="000000"/>
                <w:kern w:val="24"/>
                <w:sz w:val="24"/>
                <w:szCs w:val="24"/>
                <w:lang w:val="kk-KZ"/>
              </w:rPr>
            </w:pPr>
            <w:r w:rsidRPr="009B660B">
              <w:rPr>
                <w:rFonts w:ascii="Times New Roman" w:eastAsia="Calibri" w:hAnsi="Times New Roman"/>
                <w:sz w:val="24"/>
                <w:szCs w:val="24"/>
                <w:lang w:val="en-US"/>
              </w:rPr>
              <w:t>3</w:t>
            </w:r>
            <w:r w:rsidRPr="009B660B">
              <w:rPr>
                <w:rFonts w:ascii="Times New Roman" w:eastAsia="Calibri" w:hAnsi="Times New Roman"/>
                <w:sz w:val="24"/>
                <w:szCs w:val="24"/>
              </w:rPr>
              <w:t>0μl (</w:t>
            </w:r>
            <w:r w:rsidRPr="009B660B">
              <w:rPr>
                <w:rFonts w:ascii="Times New Roman" w:eastAsia="Calibri" w:hAnsi="Times New Roman"/>
                <w:sz w:val="24"/>
                <w:szCs w:val="24"/>
                <w:lang w:val="en-US"/>
              </w:rPr>
              <w:t>6</w:t>
            </w:r>
            <w:r w:rsidRPr="009B660B">
              <w:rPr>
                <w:rFonts w:ascii="Times New Roman" w:eastAsia="Calibri" w:hAnsi="Times New Roman"/>
                <w:sz w:val="24"/>
                <w:szCs w:val="24"/>
              </w:rPr>
              <w:t>%)</w:t>
            </w:r>
            <w:r w:rsidRPr="009B660B">
              <w:rPr>
                <w:rFonts w:ascii="Times New Roman" w:eastAsia="Calibri" w:hAnsi="Times New Roman"/>
                <w:sz w:val="24"/>
                <w:szCs w:val="24"/>
                <w:lang w:val="en-US"/>
              </w:rPr>
              <w:t xml:space="preserve"> </w:t>
            </w:r>
            <w:r w:rsidRPr="009B660B">
              <w:rPr>
                <w:rFonts w:ascii="Times New Roman" w:hAnsi="Times New Roman"/>
                <w:sz w:val="24"/>
                <w:szCs w:val="24"/>
                <w:lang w:val="en-US"/>
              </w:rPr>
              <w:t xml:space="preserve"> MoSe</w:t>
            </w:r>
            <w:r w:rsidRPr="009B660B">
              <w:rPr>
                <w:rFonts w:ascii="Times New Roman" w:hAnsi="Times New Roman"/>
                <w:sz w:val="24"/>
                <w:szCs w:val="24"/>
                <w:vertAlign w:val="subscript"/>
                <w:lang w:val="en-US"/>
              </w:rPr>
              <w:t>2</w:t>
            </w:r>
            <w:r w:rsidRPr="009B660B">
              <w:rPr>
                <w:rFonts w:ascii="Times New Roman" w:hAnsi="Times New Roman"/>
                <w:sz w:val="24"/>
                <w:szCs w:val="24"/>
                <w:lang w:val="en-US"/>
              </w:rPr>
              <w:t xml:space="preserve"> in ZnO</w:t>
            </w:r>
          </w:p>
        </w:tc>
        <w:tc>
          <w:tcPr>
            <w:tcW w:w="709"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137</w:t>
            </w:r>
          </w:p>
        </w:tc>
        <w:tc>
          <w:tcPr>
            <w:tcW w:w="851"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1810</w:t>
            </w:r>
          </w:p>
        </w:tc>
        <w:tc>
          <w:tcPr>
            <w:tcW w:w="1134"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0,045</w:t>
            </w:r>
          </w:p>
        </w:tc>
        <w:tc>
          <w:tcPr>
            <w:tcW w:w="1327"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6,4</w:t>
            </w:r>
            <w:r w:rsidRPr="009B660B">
              <w:rPr>
                <w:color w:val="000000"/>
                <w:sz w:val="24"/>
                <w:szCs w:val="24"/>
              </w:rPr>
              <w:t>·</w:t>
            </w:r>
            <w:r w:rsidRPr="009B660B">
              <w:rPr>
                <w:rFonts w:ascii="Times New Roman" w:hAnsi="Times New Roman"/>
                <w:sz w:val="24"/>
                <w:szCs w:val="24"/>
                <w:lang w:val="en-US"/>
              </w:rPr>
              <w:t>10</w:t>
            </w:r>
            <w:r w:rsidRPr="009B660B">
              <w:rPr>
                <w:rFonts w:ascii="Times New Roman" w:hAnsi="Times New Roman"/>
                <w:sz w:val="24"/>
                <w:szCs w:val="24"/>
                <w:vertAlign w:val="superscript"/>
                <w:lang w:val="en-US"/>
              </w:rPr>
              <w:t>-10</w:t>
            </w:r>
          </w:p>
        </w:tc>
        <w:tc>
          <w:tcPr>
            <w:tcW w:w="1675"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2,5</w:t>
            </w:r>
            <w:r w:rsidRPr="009B660B">
              <w:rPr>
                <w:color w:val="000000"/>
                <w:sz w:val="24"/>
                <w:szCs w:val="24"/>
              </w:rPr>
              <w:t>·10</w:t>
            </w:r>
            <w:r w:rsidRPr="009B660B">
              <w:rPr>
                <w:color w:val="000000"/>
                <w:sz w:val="24"/>
                <w:szCs w:val="24"/>
                <w:vertAlign w:val="superscript"/>
              </w:rPr>
              <w:t>-</w:t>
            </w:r>
            <w:r w:rsidRPr="009B660B">
              <w:rPr>
                <w:color w:val="000000"/>
                <w:sz w:val="24"/>
                <w:szCs w:val="24"/>
                <w:vertAlign w:val="superscript"/>
                <w:lang w:val="en-US"/>
              </w:rPr>
              <w:t>8</w:t>
            </w:r>
          </w:p>
        </w:tc>
      </w:tr>
      <w:tr w:rsidR="004C4C2C" w:rsidRPr="009B660B" w:rsidTr="00244321">
        <w:trPr>
          <w:jc w:val="center"/>
        </w:trPr>
        <w:tc>
          <w:tcPr>
            <w:tcW w:w="3743" w:type="dxa"/>
          </w:tcPr>
          <w:p w:rsidR="004C4C2C" w:rsidRPr="009B660B" w:rsidRDefault="004C4C2C" w:rsidP="00DF0B55">
            <w:pPr>
              <w:rPr>
                <w:sz w:val="24"/>
                <w:szCs w:val="24"/>
              </w:rPr>
            </w:pPr>
            <w:r w:rsidRPr="009B660B">
              <w:rPr>
                <w:rFonts w:ascii="Times New Roman" w:eastAsia="Calibri" w:hAnsi="Times New Roman"/>
                <w:sz w:val="24"/>
                <w:szCs w:val="24"/>
                <w:lang w:val="en-US"/>
              </w:rPr>
              <w:t>4</w:t>
            </w:r>
            <w:r w:rsidRPr="009B660B">
              <w:rPr>
                <w:rFonts w:ascii="Times New Roman" w:eastAsia="Calibri" w:hAnsi="Times New Roman"/>
                <w:sz w:val="24"/>
                <w:szCs w:val="24"/>
              </w:rPr>
              <w:t>0μl (</w:t>
            </w:r>
            <w:r w:rsidRPr="009B660B">
              <w:rPr>
                <w:rFonts w:ascii="Times New Roman" w:eastAsia="Calibri" w:hAnsi="Times New Roman"/>
                <w:sz w:val="24"/>
                <w:szCs w:val="24"/>
                <w:lang w:val="en-US"/>
              </w:rPr>
              <w:t>8</w:t>
            </w:r>
            <w:r w:rsidRPr="009B660B">
              <w:rPr>
                <w:rFonts w:ascii="Times New Roman" w:eastAsia="Calibri" w:hAnsi="Times New Roman"/>
                <w:sz w:val="24"/>
                <w:szCs w:val="24"/>
              </w:rPr>
              <w:t>%)</w:t>
            </w:r>
            <w:r w:rsidRPr="009B660B">
              <w:rPr>
                <w:rFonts w:ascii="Times New Roman" w:eastAsia="Calibri" w:hAnsi="Times New Roman"/>
                <w:sz w:val="24"/>
                <w:szCs w:val="24"/>
                <w:lang w:val="en-US"/>
              </w:rPr>
              <w:t xml:space="preserve"> </w:t>
            </w:r>
            <w:r w:rsidRPr="009B660B">
              <w:rPr>
                <w:rFonts w:ascii="Times New Roman" w:hAnsi="Times New Roman"/>
                <w:sz w:val="24"/>
                <w:szCs w:val="24"/>
                <w:lang w:val="en-US"/>
              </w:rPr>
              <w:t xml:space="preserve"> MoSe</w:t>
            </w:r>
            <w:r w:rsidRPr="009B660B">
              <w:rPr>
                <w:rFonts w:ascii="Times New Roman" w:hAnsi="Times New Roman"/>
                <w:sz w:val="24"/>
                <w:szCs w:val="24"/>
                <w:vertAlign w:val="subscript"/>
                <w:lang w:val="en-US"/>
              </w:rPr>
              <w:t>2</w:t>
            </w:r>
            <w:r w:rsidRPr="009B660B">
              <w:rPr>
                <w:rFonts w:ascii="Times New Roman" w:hAnsi="Times New Roman"/>
                <w:sz w:val="24"/>
                <w:szCs w:val="24"/>
                <w:lang w:val="en-US"/>
              </w:rPr>
              <w:t xml:space="preserve"> in ZnO</w:t>
            </w:r>
          </w:p>
        </w:tc>
        <w:tc>
          <w:tcPr>
            <w:tcW w:w="709"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89</w:t>
            </w:r>
          </w:p>
        </w:tc>
        <w:tc>
          <w:tcPr>
            <w:tcW w:w="851" w:type="dxa"/>
          </w:tcPr>
          <w:p w:rsidR="004C4C2C" w:rsidRPr="009B660B" w:rsidRDefault="004C4C2C" w:rsidP="00DF0B55">
            <w:pPr>
              <w:rPr>
                <w:rFonts w:ascii="Times New Roman" w:hAnsi="Times New Roman"/>
                <w:sz w:val="24"/>
                <w:szCs w:val="24"/>
                <w:lang w:val="en-US"/>
              </w:rPr>
            </w:pPr>
            <w:r w:rsidRPr="009B660B">
              <w:rPr>
                <w:rFonts w:ascii="Times New Roman" w:hAnsi="Times New Roman"/>
                <w:sz w:val="24"/>
                <w:szCs w:val="24"/>
                <w:lang w:val="en-US"/>
              </w:rPr>
              <w:t>954</w:t>
            </w:r>
          </w:p>
        </w:tc>
        <w:tc>
          <w:tcPr>
            <w:tcW w:w="1134"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0,048</w:t>
            </w:r>
          </w:p>
        </w:tc>
        <w:tc>
          <w:tcPr>
            <w:tcW w:w="1327"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6,0</w:t>
            </w:r>
            <w:r w:rsidRPr="009B660B">
              <w:rPr>
                <w:color w:val="000000"/>
                <w:sz w:val="24"/>
                <w:szCs w:val="24"/>
              </w:rPr>
              <w:t>·</w:t>
            </w:r>
            <w:r w:rsidRPr="009B660B">
              <w:rPr>
                <w:rFonts w:ascii="Times New Roman" w:hAnsi="Times New Roman"/>
                <w:sz w:val="24"/>
                <w:szCs w:val="24"/>
                <w:lang w:val="en-US"/>
              </w:rPr>
              <w:t>10</w:t>
            </w:r>
            <w:r w:rsidRPr="009B660B">
              <w:rPr>
                <w:rFonts w:ascii="Times New Roman" w:hAnsi="Times New Roman"/>
                <w:sz w:val="24"/>
                <w:szCs w:val="24"/>
                <w:vertAlign w:val="superscript"/>
                <w:lang w:val="en-US"/>
              </w:rPr>
              <w:t>-10</w:t>
            </w:r>
          </w:p>
        </w:tc>
        <w:tc>
          <w:tcPr>
            <w:tcW w:w="1675" w:type="dxa"/>
          </w:tcPr>
          <w:p w:rsidR="004C4C2C" w:rsidRPr="009B660B" w:rsidRDefault="004C4C2C" w:rsidP="00DF0B55">
            <w:pPr>
              <w:jc w:val="center"/>
              <w:rPr>
                <w:rFonts w:ascii="Times New Roman" w:hAnsi="Times New Roman"/>
                <w:sz w:val="24"/>
                <w:szCs w:val="24"/>
                <w:lang w:val="en-US"/>
              </w:rPr>
            </w:pPr>
            <w:r w:rsidRPr="009B660B">
              <w:rPr>
                <w:rFonts w:ascii="Times New Roman" w:hAnsi="Times New Roman"/>
                <w:sz w:val="24"/>
                <w:szCs w:val="24"/>
                <w:lang w:val="en-US"/>
              </w:rPr>
              <w:t>2,3</w:t>
            </w:r>
            <w:r w:rsidRPr="009B660B">
              <w:rPr>
                <w:color w:val="000000"/>
                <w:sz w:val="24"/>
                <w:szCs w:val="24"/>
              </w:rPr>
              <w:t>·10</w:t>
            </w:r>
            <w:r w:rsidRPr="009B660B">
              <w:rPr>
                <w:color w:val="000000"/>
                <w:sz w:val="24"/>
                <w:szCs w:val="24"/>
                <w:vertAlign w:val="superscript"/>
              </w:rPr>
              <w:t>-</w:t>
            </w:r>
            <w:r w:rsidRPr="009B660B">
              <w:rPr>
                <w:color w:val="000000"/>
                <w:sz w:val="24"/>
                <w:szCs w:val="24"/>
                <w:vertAlign w:val="superscript"/>
                <w:lang w:val="en-US"/>
              </w:rPr>
              <w:t>8</w:t>
            </w:r>
          </w:p>
        </w:tc>
      </w:tr>
      <w:tr w:rsidR="004C4C2C" w:rsidRPr="009B660B" w:rsidTr="00244321">
        <w:trPr>
          <w:jc w:val="center"/>
        </w:trPr>
        <w:tc>
          <w:tcPr>
            <w:tcW w:w="3743" w:type="dxa"/>
          </w:tcPr>
          <w:p w:rsidR="004C4C2C" w:rsidRPr="009B660B" w:rsidRDefault="004C4C2C" w:rsidP="00DF0B55">
            <w:pPr>
              <w:rPr>
                <w:sz w:val="24"/>
                <w:szCs w:val="24"/>
              </w:rPr>
            </w:pPr>
            <w:r w:rsidRPr="009B660B">
              <w:rPr>
                <w:rFonts w:ascii="Times New Roman" w:eastAsia="Calibri" w:hAnsi="Times New Roman"/>
                <w:sz w:val="24"/>
                <w:szCs w:val="24"/>
                <w:lang w:val="en-US"/>
              </w:rPr>
              <w:t>5</w:t>
            </w:r>
            <w:r w:rsidRPr="009B660B">
              <w:rPr>
                <w:rFonts w:ascii="Times New Roman" w:eastAsia="Calibri" w:hAnsi="Times New Roman"/>
                <w:sz w:val="24"/>
                <w:szCs w:val="24"/>
              </w:rPr>
              <w:t>0μl (</w:t>
            </w:r>
            <w:r w:rsidRPr="009B660B">
              <w:rPr>
                <w:rFonts w:ascii="Times New Roman" w:eastAsia="Calibri" w:hAnsi="Times New Roman"/>
                <w:sz w:val="24"/>
                <w:szCs w:val="24"/>
                <w:lang w:val="en-US"/>
              </w:rPr>
              <w:t>10</w:t>
            </w:r>
            <w:r w:rsidRPr="009B660B">
              <w:rPr>
                <w:rFonts w:ascii="Times New Roman" w:eastAsia="Calibri" w:hAnsi="Times New Roman"/>
                <w:sz w:val="24"/>
                <w:szCs w:val="24"/>
              </w:rPr>
              <w:t>%)</w:t>
            </w:r>
            <w:r w:rsidRPr="009B660B">
              <w:rPr>
                <w:rFonts w:ascii="Times New Roman" w:eastAsia="Calibri" w:hAnsi="Times New Roman"/>
                <w:sz w:val="24"/>
                <w:szCs w:val="24"/>
                <w:lang w:val="en-US"/>
              </w:rPr>
              <w:t xml:space="preserve"> </w:t>
            </w:r>
            <w:r w:rsidRPr="009B660B">
              <w:rPr>
                <w:rFonts w:ascii="Times New Roman" w:hAnsi="Times New Roman"/>
                <w:sz w:val="24"/>
                <w:szCs w:val="24"/>
                <w:lang w:val="en-US"/>
              </w:rPr>
              <w:t xml:space="preserve"> MoSe</w:t>
            </w:r>
            <w:r w:rsidRPr="009B660B">
              <w:rPr>
                <w:rFonts w:ascii="Times New Roman" w:hAnsi="Times New Roman"/>
                <w:sz w:val="24"/>
                <w:szCs w:val="24"/>
                <w:vertAlign w:val="subscript"/>
                <w:lang w:val="en-US"/>
              </w:rPr>
              <w:t>2</w:t>
            </w:r>
            <w:r w:rsidRPr="009B660B">
              <w:rPr>
                <w:rFonts w:ascii="Times New Roman" w:hAnsi="Times New Roman"/>
                <w:sz w:val="24"/>
                <w:szCs w:val="24"/>
                <w:lang w:val="en-US"/>
              </w:rPr>
              <w:t xml:space="preserve"> in ZnO</w:t>
            </w:r>
          </w:p>
        </w:tc>
        <w:tc>
          <w:tcPr>
            <w:tcW w:w="709" w:type="dxa"/>
          </w:tcPr>
          <w:p w:rsidR="004C4C2C" w:rsidRPr="009B660B" w:rsidRDefault="004C4C2C" w:rsidP="00DF0B55">
            <w:pPr>
              <w:rPr>
                <w:rFonts w:ascii="Times New Roman" w:hAnsi="Times New Roman"/>
                <w:sz w:val="24"/>
                <w:szCs w:val="24"/>
              </w:rPr>
            </w:pPr>
            <w:r w:rsidRPr="009B660B">
              <w:rPr>
                <w:rFonts w:ascii="Times New Roman" w:hAnsi="Times New Roman"/>
                <w:sz w:val="24"/>
                <w:szCs w:val="24"/>
              </w:rPr>
              <w:t>146</w:t>
            </w:r>
          </w:p>
        </w:tc>
        <w:tc>
          <w:tcPr>
            <w:tcW w:w="851" w:type="dxa"/>
          </w:tcPr>
          <w:p w:rsidR="004C4C2C" w:rsidRPr="009B660B" w:rsidRDefault="004C4C2C" w:rsidP="00DF0B55">
            <w:pPr>
              <w:rPr>
                <w:rFonts w:ascii="Times New Roman" w:hAnsi="Times New Roman"/>
                <w:sz w:val="24"/>
                <w:szCs w:val="24"/>
              </w:rPr>
            </w:pPr>
            <w:r w:rsidRPr="009B660B">
              <w:rPr>
                <w:rFonts w:ascii="Times New Roman" w:hAnsi="Times New Roman"/>
                <w:sz w:val="24"/>
                <w:szCs w:val="24"/>
              </w:rPr>
              <w:t>13892</w:t>
            </w:r>
          </w:p>
        </w:tc>
        <w:tc>
          <w:tcPr>
            <w:tcW w:w="1134" w:type="dxa"/>
          </w:tcPr>
          <w:p w:rsidR="004C4C2C" w:rsidRPr="009B660B" w:rsidRDefault="004C4C2C" w:rsidP="00DF0B55">
            <w:pPr>
              <w:jc w:val="center"/>
              <w:rPr>
                <w:rFonts w:ascii="Times New Roman" w:hAnsi="Times New Roman"/>
                <w:sz w:val="24"/>
                <w:szCs w:val="24"/>
              </w:rPr>
            </w:pPr>
            <w:r w:rsidRPr="009B660B">
              <w:rPr>
                <w:rFonts w:ascii="Times New Roman" w:hAnsi="Times New Roman"/>
                <w:sz w:val="24"/>
                <w:szCs w:val="24"/>
                <w:lang w:val="en-US"/>
              </w:rPr>
              <w:t>0,014</w:t>
            </w:r>
          </w:p>
        </w:tc>
        <w:tc>
          <w:tcPr>
            <w:tcW w:w="1327" w:type="dxa"/>
          </w:tcPr>
          <w:p w:rsidR="004C4C2C" w:rsidRPr="009B660B" w:rsidRDefault="004C4C2C" w:rsidP="00DF0B55">
            <w:pPr>
              <w:jc w:val="center"/>
              <w:rPr>
                <w:rFonts w:ascii="Times New Roman" w:hAnsi="Times New Roman"/>
                <w:sz w:val="24"/>
                <w:szCs w:val="24"/>
              </w:rPr>
            </w:pPr>
            <w:r w:rsidRPr="009B660B">
              <w:rPr>
                <w:rFonts w:ascii="Times New Roman" w:hAnsi="Times New Roman"/>
                <w:sz w:val="24"/>
                <w:szCs w:val="24"/>
                <w:lang w:val="en-US"/>
              </w:rPr>
              <w:t>1,9</w:t>
            </w:r>
            <w:r w:rsidRPr="009B660B">
              <w:rPr>
                <w:color w:val="000000"/>
                <w:sz w:val="24"/>
                <w:szCs w:val="24"/>
              </w:rPr>
              <w:t>·</w:t>
            </w:r>
            <w:r w:rsidRPr="009B660B">
              <w:rPr>
                <w:rFonts w:ascii="Times New Roman" w:hAnsi="Times New Roman"/>
                <w:sz w:val="24"/>
                <w:szCs w:val="24"/>
                <w:lang w:val="en-US"/>
              </w:rPr>
              <w:t>10</w:t>
            </w:r>
            <w:r w:rsidRPr="009B660B">
              <w:rPr>
                <w:rFonts w:ascii="Times New Roman" w:hAnsi="Times New Roman"/>
                <w:sz w:val="24"/>
                <w:szCs w:val="24"/>
                <w:vertAlign w:val="superscript"/>
                <w:lang w:val="en-US"/>
              </w:rPr>
              <w:t>-10</w:t>
            </w:r>
          </w:p>
        </w:tc>
        <w:tc>
          <w:tcPr>
            <w:tcW w:w="1675" w:type="dxa"/>
          </w:tcPr>
          <w:p w:rsidR="004C4C2C" w:rsidRPr="009B660B" w:rsidRDefault="004C4C2C" w:rsidP="00DF0B55">
            <w:pPr>
              <w:jc w:val="center"/>
              <w:rPr>
                <w:rFonts w:ascii="Times New Roman" w:hAnsi="Times New Roman"/>
                <w:sz w:val="24"/>
                <w:szCs w:val="24"/>
              </w:rPr>
            </w:pPr>
            <w:r w:rsidRPr="009B660B">
              <w:rPr>
                <w:rFonts w:ascii="Times New Roman" w:hAnsi="Times New Roman"/>
                <w:sz w:val="24"/>
                <w:szCs w:val="24"/>
                <w:lang w:val="en-US"/>
              </w:rPr>
              <w:t>0,7</w:t>
            </w:r>
            <w:r w:rsidRPr="009B660B">
              <w:rPr>
                <w:color w:val="000000"/>
                <w:sz w:val="24"/>
                <w:szCs w:val="24"/>
              </w:rPr>
              <w:t>·10</w:t>
            </w:r>
            <w:r w:rsidRPr="009B660B">
              <w:rPr>
                <w:color w:val="000000"/>
                <w:sz w:val="24"/>
                <w:szCs w:val="24"/>
                <w:vertAlign w:val="superscript"/>
              </w:rPr>
              <w:t>-</w:t>
            </w:r>
            <w:r w:rsidRPr="009B660B">
              <w:rPr>
                <w:color w:val="000000"/>
                <w:sz w:val="24"/>
                <w:szCs w:val="24"/>
                <w:vertAlign w:val="superscript"/>
                <w:lang w:val="en-US"/>
              </w:rPr>
              <w:t>8</w:t>
            </w:r>
          </w:p>
        </w:tc>
      </w:tr>
    </w:tbl>
    <w:p w:rsidR="00C36F15" w:rsidRDefault="00C36F15" w:rsidP="009827DE">
      <w:pPr>
        <w:suppressAutoHyphens/>
        <w:spacing w:after="0" w:line="240" w:lineRule="auto"/>
        <w:ind w:firstLine="709"/>
        <w:jc w:val="both"/>
        <w:rPr>
          <w:rFonts w:ascii="Times New Roman" w:hAnsi="Times New Roman"/>
          <w:sz w:val="28"/>
          <w:szCs w:val="28"/>
          <w:lang w:val="kk-KZ"/>
        </w:rPr>
      </w:pPr>
    </w:p>
    <w:p w:rsidR="000A2862" w:rsidRDefault="000A2862" w:rsidP="009827DE">
      <w:pPr>
        <w:suppressAutoHyphens/>
        <w:spacing w:after="0" w:line="240" w:lineRule="auto"/>
        <w:ind w:firstLine="709"/>
        <w:jc w:val="both"/>
        <w:rPr>
          <w:rFonts w:ascii="Times New Roman" w:eastAsia="Times New Roman" w:hAnsi="Times New Roman" w:cs="Times New Roman"/>
          <w:noProof/>
          <w:sz w:val="28"/>
          <w:szCs w:val="28"/>
          <w:lang w:val="kk-KZ" w:eastAsia="ru-RU"/>
        </w:rPr>
      </w:pPr>
      <w:r w:rsidRPr="008F3C0A">
        <w:rPr>
          <w:rFonts w:ascii="Times New Roman" w:hAnsi="Times New Roman"/>
          <w:sz w:val="28"/>
          <w:szCs w:val="28"/>
          <w:lang w:val="kk-KZ"/>
        </w:rPr>
        <w:t>13-кестеде MoS</w:t>
      </w:r>
      <w:r w:rsidRPr="008F3C0A">
        <w:rPr>
          <w:rFonts w:ascii="Times New Roman" w:hAnsi="Times New Roman"/>
          <w:sz w:val="28"/>
          <w:szCs w:val="28"/>
          <w:vertAlign w:val="subscript"/>
          <w:lang w:val="kk-KZ"/>
        </w:rPr>
        <w:t>2</w:t>
      </w:r>
      <w:r w:rsidRPr="008F3C0A">
        <w:rPr>
          <w:rFonts w:ascii="Times New Roman" w:hAnsi="Times New Roman"/>
          <w:sz w:val="28"/>
          <w:szCs w:val="28"/>
          <w:lang w:val="kk-KZ"/>
        </w:rPr>
        <w:t xml:space="preserve"> нанобөлшектерінің концентрациясының артуы рекомбинациялық кед</w:t>
      </w:r>
      <w:r>
        <w:rPr>
          <w:rFonts w:ascii="Times New Roman" w:hAnsi="Times New Roman"/>
          <w:sz w:val="28"/>
          <w:szCs w:val="28"/>
          <w:lang w:val="kk-KZ"/>
        </w:rPr>
        <w:t>ергінің төмендеуі</w:t>
      </w:r>
      <w:r w:rsidRPr="008F3C0A">
        <w:rPr>
          <w:rFonts w:ascii="Times New Roman" w:hAnsi="Times New Roman"/>
          <w:sz w:val="28"/>
          <w:szCs w:val="28"/>
          <w:lang w:val="kk-KZ"/>
        </w:rPr>
        <w:t>, бұл рекомбинациялық процестердің күшейгенін көрсететіні анық байқалады.</w:t>
      </w:r>
    </w:p>
    <w:p w:rsidR="0077140C" w:rsidRPr="009B660B" w:rsidRDefault="00E25B77" w:rsidP="009827DE">
      <w:pPr>
        <w:suppressAutoHyphens/>
        <w:spacing w:after="0" w:line="240" w:lineRule="auto"/>
        <w:ind w:firstLine="709"/>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Қ</w:t>
      </w:r>
      <w:r w:rsidR="0077140C" w:rsidRPr="009B660B">
        <w:rPr>
          <w:rFonts w:ascii="Times New Roman" w:eastAsia="Times New Roman" w:hAnsi="Times New Roman" w:cs="Times New Roman"/>
          <w:noProof/>
          <w:sz w:val="28"/>
          <w:szCs w:val="28"/>
          <w:lang w:val="kk-KZ" w:eastAsia="ru-RU"/>
        </w:rPr>
        <w:t>абыршақтың кедергісі және ZnO/электрод шекарасындағы заряд тасымалдаушыларының кедергісі тиісінше</w:t>
      </w:r>
      <w:r w:rsidR="004C4C2C" w:rsidRPr="009B660B">
        <w:rPr>
          <w:lang w:val="kk-KZ"/>
        </w:rPr>
        <w:t xml:space="preserve"> </w:t>
      </w:r>
      <w:r w:rsidR="004C4C2C" w:rsidRPr="009B660B">
        <w:rPr>
          <w:rFonts w:ascii="Times New Roman" w:eastAsia="Times New Roman" w:hAnsi="Times New Roman" w:cs="Times New Roman"/>
          <w:noProof/>
          <w:sz w:val="28"/>
          <w:szCs w:val="28"/>
          <w:lang w:val="kk-KZ" w:eastAsia="ru-RU"/>
        </w:rPr>
        <w:t>R</w:t>
      </w:r>
      <w:r w:rsidR="004C4C2C" w:rsidRPr="009B660B">
        <w:rPr>
          <w:rFonts w:ascii="Times New Roman" w:eastAsia="Times New Roman" w:hAnsi="Times New Roman" w:cs="Times New Roman"/>
          <w:noProof/>
          <w:sz w:val="28"/>
          <w:szCs w:val="28"/>
          <w:vertAlign w:val="subscript"/>
          <w:lang w:val="kk-KZ" w:eastAsia="ru-RU"/>
        </w:rPr>
        <w:t>1</w:t>
      </w:r>
      <w:r w:rsidR="004C4C2C" w:rsidRPr="009B660B">
        <w:rPr>
          <w:rFonts w:ascii="Times New Roman" w:eastAsia="Times New Roman" w:hAnsi="Times New Roman" w:cs="Times New Roman"/>
          <w:noProof/>
          <w:sz w:val="28"/>
          <w:szCs w:val="28"/>
          <w:lang w:val="kk-KZ" w:eastAsia="ru-RU"/>
        </w:rPr>
        <w:t>=</w:t>
      </w:r>
      <w:r w:rsidR="0077140C" w:rsidRPr="009B660B">
        <w:rPr>
          <w:rFonts w:ascii="Times New Roman" w:eastAsia="Times New Roman" w:hAnsi="Times New Roman" w:cs="Times New Roman"/>
          <w:noProof/>
          <w:sz w:val="28"/>
          <w:szCs w:val="28"/>
          <w:lang w:val="kk-KZ" w:eastAsia="ru-RU"/>
        </w:rPr>
        <w:t xml:space="preserve">2 есе және </w:t>
      </w:r>
      <w:r w:rsidR="004C4C2C" w:rsidRPr="009B660B">
        <w:rPr>
          <w:rFonts w:ascii="Times New Roman" w:eastAsia="Times New Roman" w:hAnsi="Times New Roman" w:cs="Times New Roman"/>
          <w:noProof/>
          <w:sz w:val="28"/>
          <w:szCs w:val="28"/>
          <w:lang w:val="kk-KZ" w:eastAsia="ru-RU"/>
        </w:rPr>
        <w:t>R</w:t>
      </w:r>
      <w:r w:rsidR="004C4C2C" w:rsidRPr="009B660B">
        <w:rPr>
          <w:rFonts w:ascii="Times New Roman" w:eastAsia="Times New Roman" w:hAnsi="Times New Roman" w:cs="Times New Roman"/>
          <w:noProof/>
          <w:sz w:val="28"/>
          <w:szCs w:val="28"/>
          <w:vertAlign w:val="subscript"/>
          <w:lang w:val="kk-KZ" w:eastAsia="ru-RU"/>
        </w:rPr>
        <w:t>2</w:t>
      </w:r>
      <w:r w:rsidR="004C4C2C" w:rsidRPr="009B660B">
        <w:rPr>
          <w:rFonts w:ascii="Times New Roman" w:eastAsia="Times New Roman" w:hAnsi="Times New Roman" w:cs="Times New Roman"/>
          <w:noProof/>
          <w:sz w:val="28"/>
          <w:szCs w:val="28"/>
          <w:lang w:val="kk-KZ" w:eastAsia="ru-RU"/>
        </w:rPr>
        <w:t>=</w:t>
      </w:r>
      <w:r w:rsidR="0077140C" w:rsidRPr="009B660B">
        <w:rPr>
          <w:rFonts w:ascii="Times New Roman" w:eastAsia="Times New Roman" w:hAnsi="Times New Roman" w:cs="Times New Roman"/>
          <w:noProof/>
          <w:sz w:val="28"/>
          <w:szCs w:val="28"/>
          <w:lang w:val="kk-KZ" w:eastAsia="ru-RU"/>
        </w:rPr>
        <w:t xml:space="preserve">3,6 есе төмендейді, ал зарядтардың қозғалғыштығы </w:t>
      </w:r>
      <w:r w:rsidR="004C4C2C" w:rsidRPr="009B660B">
        <w:rPr>
          <w:rFonts w:ascii="Times New Roman" w:eastAsia="Times New Roman" w:hAnsi="Times New Roman" w:cs="Times New Roman"/>
          <w:noProof/>
          <w:sz w:val="28"/>
          <w:szCs w:val="28"/>
          <w:lang w:val="kk-KZ" w:eastAsia="ru-RU"/>
        </w:rPr>
        <w:t>μ =</w:t>
      </w:r>
      <w:r w:rsidR="0077140C" w:rsidRPr="009B660B">
        <w:rPr>
          <w:rFonts w:ascii="Times New Roman" w:eastAsia="Times New Roman" w:hAnsi="Times New Roman" w:cs="Times New Roman"/>
          <w:noProof/>
          <w:sz w:val="28"/>
          <w:szCs w:val="28"/>
          <w:lang w:val="kk-KZ" w:eastAsia="ru-RU"/>
        </w:rPr>
        <w:t>2,8 есе артады.</w:t>
      </w:r>
    </w:p>
    <w:p w:rsidR="00F932A5" w:rsidRPr="009B660B" w:rsidRDefault="00071622" w:rsidP="009827DE">
      <w:pPr>
        <w:suppressAutoHyphens/>
        <w:spacing w:after="0" w:line="240" w:lineRule="auto"/>
        <w:ind w:firstLine="709"/>
        <w:jc w:val="both"/>
        <w:rPr>
          <w:rFonts w:ascii="Times New Roman" w:eastAsia="Times New Roman" w:hAnsi="Times New Roman" w:cs="Times New Roman"/>
          <w:noProof/>
          <w:sz w:val="28"/>
          <w:szCs w:val="28"/>
          <w:lang w:val="kk-KZ" w:eastAsia="ru-RU"/>
        </w:rPr>
      </w:pPr>
      <w:r w:rsidRPr="009B660B">
        <w:rPr>
          <w:rFonts w:ascii="Times New Roman" w:eastAsia="Times New Roman" w:hAnsi="Times New Roman" w:cs="Times New Roman"/>
          <w:noProof/>
          <w:sz w:val="28"/>
          <w:szCs w:val="28"/>
          <w:lang w:val="kk-KZ" w:eastAsia="ru-RU"/>
        </w:rPr>
        <w:lastRenderedPageBreak/>
        <w:t>52</w:t>
      </w:r>
      <w:r w:rsidR="00E5737B" w:rsidRPr="009B660B">
        <w:rPr>
          <w:rFonts w:ascii="Times New Roman" w:eastAsia="Times New Roman" w:hAnsi="Times New Roman" w:cs="Times New Roman"/>
          <w:noProof/>
          <w:sz w:val="28"/>
          <w:szCs w:val="28"/>
          <w:lang w:val="kk-KZ" w:eastAsia="ru-RU"/>
        </w:rPr>
        <w:t>с-</w:t>
      </w:r>
      <w:r w:rsidR="00786EF5">
        <w:rPr>
          <w:rFonts w:ascii="Times New Roman" w:eastAsia="Times New Roman" w:hAnsi="Times New Roman" w:cs="Times New Roman"/>
          <w:noProof/>
          <w:sz w:val="28"/>
          <w:szCs w:val="28"/>
          <w:lang w:val="kk-KZ" w:eastAsia="ru-RU"/>
        </w:rPr>
        <w:t>суретінде ZnO:W</w:t>
      </w:r>
      <w:r w:rsidR="00786EF5" w:rsidRPr="00786EF5">
        <w:rPr>
          <w:rFonts w:ascii="Times New Roman" w:eastAsia="Times New Roman" w:hAnsi="Times New Roman" w:cs="Times New Roman"/>
          <w:noProof/>
          <w:sz w:val="28"/>
          <w:szCs w:val="28"/>
          <w:lang w:val="kk-KZ" w:eastAsia="ru-RU"/>
        </w:rPr>
        <w:t>S</w:t>
      </w:r>
      <w:r w:rsidR="00786EF5">
        <w:rPr>
          <w:rFonts w:ascii="Times New Roman" w:eastAsia="Times New Roman" w:hAnsi="Times New Roman" w:cs="Times New Roman"/>
          <w:noProof/>
          <w:sz w:val="28"/>
          <w:szCs w:val="28"/>
          <w:lang w:val="kk-KZ" w:eastAsia="ru-RU"/>
        </w:rPr>
        <w:t>e</w:t>
      </w:r>
      <w:r w:rsidR="00786EF5" w:rsidRPr="00786EF5">
        <w:rPr>
          <w:rFonts w:ascii="Times New Roman" w:eastAsia="Times New Roman" w:hAnsi="Times New Roman" w:cs="Times New Roman"/>
          <w:noProof/>
          <w:sz w:val="28"/>
          <w:szCs w:val="28"/>
          <w:vertAlign w:val="subscript"/>
          <w:lang w:val="kk-KZ" w:eastAsia="ru-RU"/>
        </w:rPr>
        <w:t>2</w:t>
      </w:r>
      <w:r w:rsidR="0077140C" w:rsidRPr="009B660B">
        <w:rPr>
          <w:rFonts w:ascii="Times New Roman" w:eastAsia="Times New Roman" w:hAnsi="Times New Roman" w:cs="Times New Roman"/>
          <w:noProof/>
          <w:sz w:val="28"/>
          <w:szCs w:val="28"/>
          <w:lang w:val="kk-KZ" w:eastAsia="ru-RU"/>
        </w:rPr>
        <w:t xml:space="preserve"> нанокомпозиттік қабыршақтарының импеданс спектрлері</w:t>
      </w:r>
      <w:r w:rsidR="00C46FFC">
        <w:rPr>
          <w:rFonts w:ascii="Times New Roman" w:eastAsia="Times New Roman" w:hAnsi="Times New Roman" w:cs="Times New Roman"/>
          <w:noProof/>
          <w:sz w:val="28"/>
          <w:szCs w:val="28"/>
          <w:lang w:val="kk-KZ" w:eastAsia="ru-RU"/>
        </w:rPr>
        <w:t xml:space="preserve"> </w:t>
      </w:r>
      <w:r w:rsidR="0077140C" w:rsidRPr="009B660B">
        <w:rPr>
          <w:rFonts w:ascii="Times New Roman" w:eastAsia="Times New Roman" w:hAnsi="Times New Roman" w:cs="Times New Roman"/>
          <w:noProof/>
          <w:sz w:val="28"/>
          <w:szCs w:val="28"/>
          <w:lang w:val="kk-KZ" w:eastAsia="ru-RU"/>
        </w:rPr>
        <w:t xml:space="preserve">ұсынылған. </w:t>
      </w:r>
      <w:r w:rsidR="00786EF5">
        <w:rPr>
          <w:rFonts w:ascii="Times New Roman" w:eastAsia="Times New Roman" w:hAnsi="Times New Roman" w:cs="Times New Roman"/>
          <w:noProof/>
          <w:sz w:val="28"/>
          <w:szCs w:val="28"/>
          <w:lang w:val="kk-KZ" w:eastAsia="ru-RU"/>
        </w:rPr>
        <w:t>W</w:t>
      </w:r>
      <w:r w:rsidR="00786EF5" w:rsidRPr="00786EF5">
        <w:rPr>
          <w:rFonts w:ascii="Times New Roman" w:eastAsia="Times New Roman" w:hAnsi="Times New Roman" w:cs="Times New Roman"/>
          <w:noProof/>
          <w:sz w:val="28"/>
          <w:szCs w:val="28"/>
          <w:lang w:val="kk-KZ" w:eastAsia="ru-RU"/>
        </w:rPr>
        <w:t>S</w:t>
      </w:r>
      <w:r w:rsidR="00786EF5">
        <w:rPr>
          <w:rFonts w:ascii="Times New Roman" w:eastAsia="Times New Roman" w:hAnsi="Times New Roman" w:cs="Times New Roman"/>
          <w:noProof/>
          <w:sz w:val="28"/>
          <w:szCs w:val="28"/>
          <w:lang w:val="kk-KZ" w:eastAsia="ru-RU"/>
        </w:rPr>
        <w:t>e</w:t>
      </w:r>
      <w:r w:rsidR="00786EF5" w:rsidRPr="00786EF5">
        <w:rPr>
          <w:rFonts w:ascii="Times New Roman" w:eastAsia="Times New Roman" w:hAnsi="Times New Roman" w:cs="Times New Roman"/>
          <w:noProof/>
          <w:sz w:val="28"/>
          <w:szCs w:val="28"/>
          <w:vertAlign w:val="subscript"/>
          <w:lang w:val="kk-KZ" w:eastAsia="ru-RU"/>
        </w:rPr>
        <w:t xml:space="preserve">2 </w:t>
      </w:r>
      <w:r w:rsidR="009D4366" w:rsidRPr="009B660B">
        <w:rPr>
          <w:rFonts w:ascii="Times New Roman" w:eastAsia="Times New Roman" w:hAnsi="Times New Roman" w:cs="Times New Roman"/>
          <w:noProof/>
          <w:sz w:val="28"/>
          <w:szCs w:val="28"/>
          <w:lang w:val="kk-KZ" w:eastAsia="ru-RU"/>
        </w:rPr>
        <w:t>нанобөлшектерінің</w:t>
      </w:r>
      <w:r w:rsidR="0077140C" w:rsidRPr="009B660B">
        <w:rPr>
          <w:rFonts w:ascii="Times New Roman" w:eastAsia="Times New Roman" w:hAnsi="Times New Roman" w:cs="Times New Roman"/>
          <w:noProof/>
          <w:sz w:val="28"/>
          <w:szCs w:val="28"/>
          <w:lang w:val="kk-KZ" w:eastAsia="ru-RU"/>
        </w:rPr>
        <w:t xml:space="preserve"> 8% концентрациясында</w:t>
      </w:r>
      <w:r w:rsidR="008E0097" w:rsidRPr="009B660B">
        <w:rPr>
          <w:rFonts w:ascii="Times New Roman" w:eastAsia="Times New Roman" w:hAnsi="Times New Roman" w:cs="Times New Roman"/>
          <w:noProof/>
          <w:sz w:val="28"/>
          <w:szCs w:val="28"/>
          <w:lang w:val="kk-KZ" w:eastAsia="ru-RU"/>
        </w:rPr>
        <w:t>ғы</w:t>
      </w:r>
      <w:r w:rsidR="0077140C" w:rsidRPr="009B660B">
        <w:rPr>
          <w:rFonts w:ascii="Times New Roman" w:eastAsia="Times New Roman" w:hAnsi="Times New Roman" w:cs="Times New Roman"/>
          <w:noProof/>
          <w:sz w:val="28"/>
          <w:szCs w:val="28"/>
          <w:lang w:val="kk-KZ" w:eastAsia="ru-RU"/>
        </w:rPr>
        <w:t xml:space="preserve"> қабыршақтың кедергісі мен заряд тасымалдаушыларының кедергісі ең төменгі мәндерге жетеді, сонымен қатар зарядтардың ең жо</w:t>
      </w:r>
      <w:r w:rsidR="006306A0" w:rsidRPr="009B660B">
        <w:rPr>
          <w:rFonts w:ascii="Times New Roman" w:eastAsia="Times New Roman" w:hAnsi="Times New Roman" w:cs="Times New Roman"/>
          <w:noProof/>
          <w:sz w:val="28"/>
          <w:szCs w:val="28"/>
          <w:lang w:val="kk-KZ" w:eastAsia="ru-RU"/>
        </w:rPr>
        <w:t>ғары қозғалғыштығы байқалады (14</w:t>
      </w:r>
      <w:r w:rsidR="0077140C" w:rsidRPr="009B660B">
        <w:rPr>
          <w:rFonts w:ascii="Times New Roman" w:eastAsia="Times New Roman" w:hAnsi="Times New Roman" w:cs="Times New Roman"/>
          <w:noProof/>
          <w:sz w:val="28"/>
          <w:szCs w:val="28"/>
          <w:lang w:val="kk-KZ" w:eastAsia="ru-RU"/>
        </w:rPr>
        <w:t>-кесте).</w:t>
      </w:r>
    </w:p>
    <w:p w:rsidR="008E0097" w:rsidRPr="009B660B" w:rsidRDefault="008E0097" w:rsidP="009827DE">
      <w:pPr>
        <w:suppressAutoHyphens/>
        <w:spacing w:after="0" w:line="240" w:lineRule="auto"/>
        <w:ind w:firstLine="709"/>
        <w:jc w:val="both"/>
        <w:rPr>
          <w:rFonts w:ascii="Times New Roman" w:eastAsia="Times New Roman" w:hAnsi="Times New Roman" w:cs="Times New Roman"/>
          <w:noProof/>
          <w:color w:val="FF0000"/>
          <w:sz w:val="28"/>
          <w:szCs w:val="28"/>
          <w:lang w:val="kk-KZ" w:eastAsia="ru-RU"/>
        </w:rPr>
      </w:pPr>
    </w:p>
    <w:p w:rsidR="005002E0" w:rsidRPr="009B660B" w:rsidRDefault="008E0097" w:rsidP="00C36F15">
      <w:pPr>
        <w:suppressAutoHyphens/>
        <w:spacing w:after="0" w:line="240" w:lineRule="auto"/>
        <w:jc w:val="both"/>
        <w:rPr>
          <w:rFonts w:ascii="Times New Roman" w:eastAsia="Times New Roman" w:hAnsi="Times New Roman" w:cs="Times New Roman"/>
          <w:noProof/>
          <w:sz w:val="28"/>
          <w:szCs w:val="28"/>
          <w:lang w:val="kk-KZ" w:eastAsia="ru-RU"/>
        </w:rPr>
      </w:pPr>
      <w:r w:rsidRPr="00FD7343">
        <w:rPr>
          <w:rFonts w:ascii="Times New Roman" w:eastAsia="Times New Roman" w:hAnsi="Times New Roman" w:cs="Times New Roman"/>
          <w:noProof/>
          <w:sz w:val="28"/>
          <w:szCs w:val="28"/>
          <w:lang w:val="kk-KZ" w:eastAsia="ru-RU"/>
        </w:rPr>
        <w:t>Кесте</w:t>
      </w:r>
      <w:r w:rsidR="000170BB" w:rsidRPr="00FD7343">
        <w:rPr>
          <w:rFonts w:ascii="Times New Roman" w:eastAsia="Times New Roman" w:hAnsi="Times New Roman" w:cs="Times New Roman"/>
          <w:noProof/>
          <w:sz w:val="28"/>
          <w:szCs w:val="28"/>
          <w:lang w:val="kk-KZ" w:eastAsia="ru-RU"/>
        </w:rPr>
        <w:t xml:space="preserve"> </w:t>
      </w:r>
      <w:r w:rsidR="006306A0" w:rsidRPr="00FD7343">
        <w:rPr>
          <w:rFonts w:ascii="Times New Roman" w:eastAsia="Times New Roman" w:hAnsi="Times New Roman" w:cs="Times New Roman"/>
          <w:noProof/>
          <w:sz w:val="28"/>
          <w:szCs w:val="28"/>
          <w:lang w:val="kk-KZ" w:eastAsia="ru-RU"/>
        </w:rPr>
        <w:t>14</w:t>
      </w:r>
      <w:r w:rsidR="000170BB" w:rsidRPr="00FD7343">
        <w:rPr>
          <w:rFonts w:ascii="Times New Roman" w:eastAsia="Times New Roman" w:hAnsi="Times New Roman" w:cs="Times New Roman"/>
          <w:noProof/>
          <w:sz w:val="28"/>
          <w:szCs w:val="28"/>
          <w:lang w:val="kk-KZ" w:eastAsia="ru-RU"/>
        </w:rPr>
        <w:t xml:space="preserve"> </w:t>
      </w:r>
      <w:r w:rsidR="000170BB" w:rsidRPr="009B660B">
        <w:rPr>
          <w:rFonts w:ascii="Times New Roman" w:eastAsia="Times New Roman" w:hAnsi="Times New Roman" w:cs="Times New Roman"/>
          <w:noProof/>
          <w:sz w:val="28"/>
          <w:szCs w:val="28"/>
          <w:lang w:val="kk-KZ" w:eastAsia="ru-RU"/>
        </w:rPr>
        <w:t xml:space="preserve">– </w:t>
      </w:r>
      <w:r w:rsidR="00B96880" w:rsidRPr="009B660B">
        <w:rPr>
          <w:rFonts w:ascii="Times New Roman" w:eastAsia="Times New Roman" w:hAnsi="Times New Roman" w:cs="Times New Roman"/>
          <w:noProof/>
          <w:sz w:val="28"/>
          <w:szCs w:val="28"/>
          <w:lang w:val="kk-KZ" w:eastAsia="ru-RU"/>
        </w:rPr>
        <w:t>WSe</w:t>
      </w:r>
      <w:r w:rsidR="00B96880" w:rsidRPr="009B660B">
        <w:rPr>
          <w:rFonts w:ascii="Times New Roman" w:eastAsia="Times New Roman" w:hAnsi="Times New Roman" w:cs="Times New Roman"/>
          <w:noProof/>
          <w:sz w:val="28"/>
          <w:szCs w:val="28"/>
          <w:vertAlign w:val="subscript"/>
          <w:lang w:val="kk-KZ" w:eastAsia="ru-RU"/>
        </w:rPr>
        <w:t xml:space="preserve">2 </w:t>
      </w:r>
      <w:r w:rsidR="00B96880" w:rsidRPr="009B660B">
        <w:rPr>
          <w:rFonts w:ascii="Times New Roman" w:eastAsia="Times New Roman" w:hAnsi="Times New Roman" w:cs="Times New Roman"/>
          <w:noProof/>
          <w:sz w:val="28"/>
          <w:szCs w:val="28"/>
          <w:lang w:val="kk-KZ" w:eastAsia="ru-RU"/>
        </w:rPr>
        <w:t>нанобөлшектерінің ZnO қабыршақтарының электр</w:t>
      </w:r>
      <w:r w:rsidR="00ED7402" w:rsidRPr="009B660B">
        <w:rPr>
          <w:rFonts w:ascii="Times New Roman" w:eastAsia="Times New Roman" w:hAnsi="Times New Roman" w:cs="Times New Roman"/>
          <w:noProof/>
          <w:sz w:val="28"/>
          <w:szCs w:val="28"/>
          <w:lang w:val="kk-KZ" w:eastAsia="ru-RU"/>
        </w:rPr>
        <w:t xml:space="preserve"> </w:t>
      </w:r>
      <w:r w:rsidR="00B96880" w:rsidRPr="009B660B">
        <w:rPr>
          <w:rFonts w:ascii="Times New Roman" w:eastAsia="Times New Roman" w:hAnsi="Times New Roman" w:cs="Times New Roman"/>
          <w:noProof/>
          <w:sz w:val="28"/>
          <w:szCs w:val="28"/>
          <w:lang w:val="kk-KZ" w:eastAsia="ru-RU"/>
        </w:rPr>
        <w:t>тасымалдаушы қасиеттеріне әсері</w:t>
      </w:r>
    </w:p>
    <w:p w:rsidR="00B96880" w:rsidRPr="00244321" w:rsidRDefault="00B96880" w:rsidP="009827DE">
      <w:pPr>
        <w:suppressAutoHyphens/>
        <w:spacing w:after="0" w:line="240" w:lineRule="auto"/>
        <w:ind w:firstLine="709"/>
        <w:jc w:val="both"/>
        <w:rPr>
          <w:rFonts w:ascii="Times New Roman" w:eastAsia="Times New Roman" w:hAnsi="Times New Roman" w:cs="Times New Roman"/>
          <w:noProof/>
          <w:sz w:val="16"/>
          <w:szCs w:val="16"/>
          <w:lang w:val="kk-KZ" w:eastAsia="ru-RU"/>
        </w:rPr>
      </w:pPr>
    </w:p>
    <w:tbl>
      <w:tblPr>
        <w:tblStyle w:val="ab"/>
        <w:tblW w:w="0" w:type="auto"/>
        <w:jc w:val="center"/>
        <w:tblInd w:w="-1803" w:type="dxa"/>
        <w:tblLayout w:type="fixed"/>
        <w:tblLook w:val="04A0" w:firstRow="1" w:lastRow="0" w:firstColumn="1" w:lastColumn="0" w:noHBand="0" w:noVBand="1"/>
      </w:tblPr>
      <w:tblGrid>
        <w:gridCol w:w="3094"/>
        <w:gridCol w:w="1276"/>
        <w:gridCol w:w="992"/>
        <w:gridCol w:w="992"/>
        <w:gridCol w:w="1776"/>
        <w:gridCol w:w="1457"/>
      </w:tblGrid>
      <w:tr w:rsidR="003933C8" w:rsidRPr="009B660B" w:rsidTr="00244321">
        <w:trPr>
          <w:jc w:val="center"/>
        </w:trPr>
        <w:tc>
          <w:tcPr>
            <w:tcW w:w="3094" w:type="dxa"/>
            <w:vAlign w:val="center"/>
          </w:tcPr>
          <w:p w:rsidR="003933C8" w:rsidRPr="00244321" w:rsidRDefault="003933C8" w:rsidP="00244321">
            <w:pPr>
              <w:jc w:val="center"/>
              <w:rPr>
                <w:rFonts w:ascii="Times New Roman" w:hAnsi="Times New Roman"/>
                <w:sz w:val="24"/>
                <w:szCs w:val="24"/>
                <w:lang w:val="kk-KZ"/>
              </w:rPr>
            </w:pPr>
            <w:r w:rsidRPr="00244321">
              <w:rPr>
                <w:rFonts w:ascii="Times New Roman" w:hAnsi="Times New Roman"/>
                <w:sz w:val="24"/>
                <w:szCs w:val="24"/>
                <w:lang w:val="kk-KZ"/>
              </w:rPr>
              <w:t>Үлгі</w:t>
            </w:r>
          </w:p>
        </w:tc>
        <w:tc>
          <w:tcPr>
            <w:tcW w:w="1276" w:type="dxa"/>
            <w:vAlign w:val="center"/>
          </w:tcPr>
          <w:p w:rsidR="003933C8" w:rsidRPr="00244321" w:rsidRDefault="003933C8" w:rsidP="00244321">
            <w:pPr>
              <w:suppressAutoHyphens/>
              <w:jc w:val="center"/>
              <w:rPr>
                <w:rFonts w:ascii="Times New Roman" w:eastAsia="Cambria" w:hAnsi="Times New Roman"/>
                <w:bCs/>
                <w:color w:val="000000"/>
                <w:kern w:val="24"/>
                <w:sz w:val="24"/>
                <w:szCs w:val="24"/>
              </w:rPr>
            </w:pPr>
            <w:r w:rsidRPr="00244321">
              <w:rPr>
                <w:rFonts w:ascii="Times New Roman" w:eastAsia="Cambria" w:hAnsi="Times New Roman"/>
                <w:bCs/>
                <w:iCs/>
                <w:color w:val="000000"/>
                <w:kern w:val="24"/>
                <w:sz w:val="24"/>
                <w:szCs w:val="24"/>
              </w:rPr>
              <w:t>R</w:t>
            </w:r>
            <w:r w:rsidRPr="00244321">
              <w:rPr>
                <w:rFonts w:ascii="Times New Roman" w:eastAsia="Cambria" w:hAnsi="Times New Roman"/>
                <w:bCs/>
                <w:iCs/>
                <w:color w:val="000000"/>
                <w:kern w:val="24"/>
                <w:sz w:val="24"/>
                <w:szCs w:val="24"/>
                <w:vertAlign w:val="subscript"/>
                <w:lang w:val="en-US"/>
              </w:rPr>
              <w:t>1</w:t>
            </w:r>
            <w:r w:rsidRPr="00244321">
              <w:rPr>
                <w:rFonts w:ascii="Times New Roman" w:eastAsia="Cambria" w:hAnsi="Times New Roman"/>
                <w:bCs/>
                <w:iCs/>
                <w:color w:val="000000"/>
                <w:kern w:val="24"/>
                <w:sz w:val="24"/>
                <w:szCs w:val="24"/>
              </w:rPr>
              <w:t>,</w:t>
            </w:r>
          </w:p>
          <w:p w:rsidR="003933C8" w:rsidRPr="00244321" w:rsidRDefault="003933C8" w:rsidP="00244321">
            <w:pPr>
              <w:suppressAutoHyphens/>
              <w:jc w:val="center"/>
              <w:rPr>
                <w:rFonts w:ascii="Times New Roman" w:eastAsia="Times New Roman" w:hAnsi="Times New Roman"/>
                <w:sz w:val="24"/>
                <w:szCs w:val="24"/>
              </w:rPr>
            </w:pPr>
            <w:r w:rsidRPr="00244321">
              <w:rPr>
                <w:rFonts w:ascii="Times New Roman" w:eastAsia="Cambria" w:hAnsi="Times New Roman"/>
                <w:bCs/>
                <w:color w:val="000000"/>
                <w:kern w:val="24"/>
                <w:sz w:val="24"/>
                <w:szCs w:val="24"/>
              </w:rPr>
              <w:t>Ом</w:t>
            </w:r>
          </w:p>
        </w:tc>
        <w:tc>
          <w:tcPr>
            <w:tcW w:w="992" w:type="dxa"/>
            <w:vAlign w:val="center"/>
          </w:tcPr>
          <w:p w:rsidR="003933C8" w:rsidRPr="00244321" w:rsidRDefault="003933C8" w:rsidP="00244321">
            <w:pPr>
              <w:suppressAutoHyphens/>
              <w:jc w:val="center"/>
              <w:rPr>
                <w:rFonts w:ascii="Times New Roman" w:eastAsia="Cambria" w:hAnsi="Times New Roman"/>
                <w:bCs/>
                <w:color w:val="000000"/>
                <w:kern w:val="24"/>
                <w:sz w:val="24"/>
                <w:szCs w:val="24"/>
              </w:rPr>
            </w:pPr>
            <w:r w:rsidRPr="00244321">
              <w:rPr>
                <w:rFonts w:ascii="Times New Roman" w:eastAsia="Cambria" w:hAnsi="Times New Roman"/>
                <w:bCs/>
                <w:iCs/>
                <w:color w:val="000000"/>
                <w:kern w:val="24"/>
                <w:sz w:val="24"/>
                <w:szCs w:val="24"/>
              </w:rPr>
              <w:t>R</w:t>
            </w:r>
            <w:r w:rsidRPr="00244321">
              <w:rPr>
                <w:rFonts w:ascii="Times New Roman" w:eastAsia="Cambria" w:hAnsi="Times New Roman"/>
                <w:bCs/>
                <w:iCs/>
                <w:color w:val="000000"/>
                <w:kern w:val="24"/>
                <w:sz w:val="24"/>
                <w:szCs w:val="24"/>
                <w:vertAlign w:val="subscript"/>
                <w:lang w:val="en-US"/>
              </w:rPr>
              <w:t>2</w:t>
            </w:r>
            <w:r w:rsidRPr="00244321">
              <w:rPr>
                <w:rFonts w:ascii="Times New Roman" w:eastAsia="Cambria" w:hAnsi="Times New Roman"/>
                <w:bCs/>
                <w:iCs/>
                <w:color w:val="000000"/>
                <w:kern w:val="24"/>
                <w:sz w:val="24"/>
                <w:szCs w:val="24"/>
              </w:rPr>
              <w:t>,</w:t>
            </w:r>
          </w:p>
          <w:p w:rsidR="003933C8" w:rsidRPr="00244321" w:rsidRDefault="003933C8" w:rsidP="00244321">
            <w:pPr>
              <w:suppressAutoHyphens/>
              <w:jc w:val="center"/>
              <w:rPr>
                <w:rFonts w:ascii="Times New Roman" w:eastAsia="Times New Roman" w:hAnsi="Times New Roman"/>
                <w:sz w:val="24"/>
                <w:szCs w:val="24"/>
              </w:rPr>
            </w:pPr>
            <w:r w:rsidRPr="00244321">
              <w:rPr>
                <w:rFonts w:ascii="Times New Roman" w:eastAsia="Cambria" w:hAnsi="Times New Roman"/>
                <w:bCs/>
                <w:color w:val="000000"/>
                <w:kern w:val="24"/>
                <w:sz w:val="24"/>
                <w:szCs w:val="24"/>
              </w:rPr>
              <w:t>Ом</w:t>
            </w:r>
          </w:p>
        </w:tc>
        <w:tc>
          <w:tcPr>
            <w:tcW w:w="992" w:type="dxa"/>
            <w:vAlign w:val="center"/>
          </w:tcPr>
          <w:p w:rsidR="003933C8" w:rsidRPr="00244321" w:rsidRDefault="003933C8" w:rsidP="00244321">
            <w:pPr>
              <w:suppressAutoHyphens/>
              <w:jc w:val="center"/>
              <w:rPr>
                <w:rFonts w:ascii="Times New Roman" w:eastAsia="Cambria" w:hAnsi="Times New Roman"/>
                <w:bCs/>
                <w:color w:val="000000"/>
                <w:kern w:val="24"/>
                <w:sz w:val="24"/>
                <w:szCs w:val="24"/>
              </w:rPr>
            </w:pPr>
            <w:r w:rsidRPr="00244321">
              <w:rPr>
                <w:rFonts w:ascii="Times New Roman" w:eastAsia="Cambria" w:hAnsi="Times New Roman"/>
                <w:bCs/>
                <w:iCs/>
                <w:color w:val="000000"/>
                <w:kern w:val="24"/>
                <w:sz w:val="24"/>
                <w:szCs w:val="24"/>
              </w:rPr>
              <w:t>τ</w:t>
            </w:r>
            <w:r w:rsidRPr="00244321">
              <w:rPr>
                <w:rFonts w:ascii="Times New Roman" w:eastAsia="Cambria" w:hAnsi="Times New Roman"/>
                <w:bCs/>
                <w:iCs/>
                <w:color w:val="000000"/>
                <w:kern w:val="24"/>
                <w:sz w:val="24"/>
                <w:szCs w:val="24"/>
                <w:vertAlign w:val="subscript"/>
              </w:rPr>
              <w:t>D</w:t>
            </w:r>
            <w:r w:rsidRPr="00244321">
              <w:rPr>
                <w:rFonts w:ascii="Times New Roman" w:eastAsia="Cambria" w:hAnsi="Times New Roman"/>
                <w:bCs/>
                <w:iCs/>
                <w:color w:val="000000"/>
                <w:kern w:val="24"/>
                <w:sz w:val="24"/>
                <w:szCs w:val="24"/>
              </w:rPr>
              <w:t>,</w:t>
            </w:r>
            <w:r w:rsidR="008E3471" w:rsidRPr="00244321">
              <w:rPr>
                <w:rFonts w:ascii="Times New Roman" w:eastAsia="Cambria" w:hAnsi="Times New Roman"/>
                <w:bCs/>
                <w:color w:val="000000"/>
                <w:kern w:val="24"/>
                <w:sz w:val="24"/>
                <w:szCs w:val="24"/>
              </w:rPr>
              <w:t xml:space="preserve"> </w:t>
            </w:r>
            <w:r w:rsidRPr="00244321">
              <w:rPr>
                <w:rFonts w:ascii="Times New Roman" w:eastAsia="Cambria" w:hAnsi="Times New Roman"/>
                <w:bCs/>
                <w:color w:val="000000"/>
                <w:kern w:val="24"/>
                <w:sz w:val="24"/>
                <w:szCs w:val="24"/>
              </w:rPr>
              <w:t>с</w:t>
            </w:r>
          </w:p>
        </w:tc>
        <w:tc>
          <w:tcPr>
            <w:tcW w:w="1776" w:type="dxa"/>
            <w:vAlign w:val="center"/>
          </w:tcPr>
          <w:p w:rsidR="003933C8" w:rsidRPr="00244321" w:rsidRDefault="003933C8" w:rsidP="00244321">
            <w:pPr>
              <w:suppressAutoHyphens/>
              <w:jc w:val="center"/>
              <w:rPr>
                <w:rFonts w:ascii="Times New Roman" w:eastAsia="Cambria" w:hAnsi="Times New Roman"/>
                <w:bCs/>
                <w:iCs/>
                <w:color w:val="000000"/>
                <w:kern w:val="24"/>
                <w:sz w:val="24"/>
                <w:szCs w:val="24"/>
              </w:rPr>
            </w:pPr>
            <w:r w:rsidRPr="00244321">
              <w:rPr>
                <w:rFonts w:ascii="Times New Roman" w:eastAsia="Cambria" w:hAnsi="Times New Roman"/>
                <w:bCs/>
                <w:iCs/>
                <w:color w:val="000000"/>
                <w:kern w:val="24"/>
                <w:sz w:val="24"/>
                <w:szCs w:val="24"/>
              </w:rPr>
              <w:t>Deff,</w:t>
            </w:r>
          </w:p>
          <w:p w:rsidR="003933C8" w:rsidRPr="00244321" w:rsidRDefault="003933C8" w:rsidP="00244321">
            <w:pPr>
              <w:suppressAutoHyphens/>
              <w:jc w:val="center"/>
              <w:rPr>
                <w:rFonts w:ascii="Times New Roman" w:eastAsia="Cambria" w:hAnsi="Times New Roman"/>
                <w:bCs/>
                <w:iCs/>
                <w:color w:val="000000"/>
                <w:kern w:val="24"/>
                <w:sz w:val="24"/>
                <w:szCs w:val="24"/>
              </w:rPr>
            </w:pPr>
            <w:r w:rsidRPr="00244321">
              <w:rPr>
                <w:rFonts w:ascii="Times New Roman" w:eastAsia="Cambria" w:hAnsi="Times New Roman"/>
                <w:bCs/>
                <w:iCs/>
                <w:color w:val="000000"/>
                <w:kern w:val="24"/>
                <w:sz w:val="24"/>
                <w:szCs w:val="24"/>
              </w:rPr>
              <w:t>(см</w:t>
            </w:r>
            <w:proofErr w:type="gramStart"/>
            <w:r w:rsidRPr="00244321">
              <w:rPr>
                <w:rFonts w:ascii="Times New Roman" w:eastAsia="Cambria" w:hAnsi="Times New Roman"/>
                <w:bCs/>
                <w:iCs/>
                <w:color w:val="000000"/>
                <w:kern w:val="24"/>
                <w:sz w:val="24"/>
                <w:szCs w:val="24"/>
              </w:rPr>
              <w:t>2</w:t>
            </w:r>
            <w:proofErr w:type="gramEnd"/>
            <w:r w:rsidRPr="00244321">
              <w:rPr>
                <w:rFonts w:ascii="MS Mincho" w:eastAsia="MS Mincho" w:hAnsi="MS Mincho" w:cs="MS Mincho" w:hint="eastAsia"/>
                <w:bCs/>
                <w:iCs/>
                <w:color w:val="000000"/>
                <w:kern w:val="24"/>
                <w:sz w:val="24"/>
                <w:szCs w:val="24"/>
              </w:rPr>
              <w:t>‧</w:t>
            </w:r>
            <w:r w:rsidRPr="00244321">
              <w:rPr>
                <w:rFonts w:ascii="Times New Roman" w:eastAsia="Cambria" w:hAnsi="Times New Roman"/>
                <w:bCs/>
                <w:iCs/>
                <w:color w:val="000000"/>
                <w:kern w:val="24"/>
                <w:sz w:val="24"/>
                <w:szCs w:val="24"/>
              </w:rPr>
              <w:t>с-1)</w:t>
            </w:r>
          </w:p>
        </w:tc>
        <w:tc>
          <w:tcPr>
            <w:tcW w:w="1457" w:type="dxa"/>
            <w:vAlign w:val="center"/>
          </w:tcPr>
          <w:p w:rsidR="003933C8" w:rsidRPr="00244321" w:rsidRDefault="003933C8" w:rsidP="00244321">
            <w:pPr>
              <w:suppressAutoHyphens/>
              <w:jc w:val="center"/>
              <w:rPr>
                <w:rFonts w:ascii="Times New Roman" w:eastAsia="Cambria" w:hAnsi="Times New Roman"/>
                <w:bCs/>
                <w:color w:val="000000"/>
                <w:kern w:val="24"/>
                <w:sz w:val="24"/>
                <w:szCs w:val="24"/>
              </w:rPr>
            </w:pPr>
            <w:r w:rsidRPr="00244321">
              <w:rPr>
                <w:rFonts w:ascii="Times New Roman" w:eastAsia="Cambria" w:hAnsi="Times New Roman"/>
                <w:bCs/>
                <w:iCs/>
                <w:color w:val="000000"/>
                <w:kern w:val="24"/>
                <w:sz w:val="24"/>
                <w:szCs w:val="24"/>
              </w:rPr>
              <w:t>μ,</w:t>
            </w:r>
          </w:p>
          <w:p w:rsidR="003933C8" w:rsidRPr="00244321" w:rsidRDefault="003933C8" w:rsidP="00244321">
            <w:pPr>
              <w:jc w:val="center"/>
              <w:rPr>
                <w:rFonts w:ascii="Times New Roman" w:hAnsi="Times New Roman"/>
                <w:sz w:val="28"/>
                <w:szCs w:val="28"/>
                <w:lang w:val="en-US"/>
              </w:rPr>
            </w:pPr>
            <w:r w:rsidRPr="00244321">
              <w:rPr>
                <w:rFonts w:ascii="Times New Roman" w:eastAsia="Cambria" w:hAnsi="Times New Roman"/>
                <w:bCs/>
                <w:color w:val="000000"/>
                <w:kern w:val="24"/>
                <w:sz w:val="24"/>
                <w:szCs w:val="24"/>
              </w:rPr>
              <w:t>(</w:t>
            </w:r>
            <w:r w:rsidRPr="00244321">
              <w:rPr>
                <w:rFonts w:ascii="Times New Roman" w:eastAsia="Cambria" w:hAnsi="Times New Roman"/>
                <w:bCs/>
                <w:color w:val="000000"/>
                <w:kern w:val="24"/>
                <w:sz w:val="24"/>
                <w:szCs w:val="24"/>
                <w:lang w:val="kk-KZ"/>
              </w:rPr>
              <w:t>см</w:t>
            </w:r>
            <w:proofErr w:type="gramStart"/>
            <w:r w:rsidRPr="00244321">
              <w:rPr>
                <w:rFonts w:ascii="Times New Roman" w:eastAsia="Cambria" w:hAnsi="Times New Roman"/>
                <w:bCs/>
                <w:color w:val="000000"/>
                <w:kern w:val="24"/>
                <w:sz w:val="24"/>
                <w:szCs w:val="24"/>
                <w:vertAlign w:val="superscript"/>
                <w:lang w:val="kk-KZ"/>
              </w:rPr>
              <w:t>2</w:t>
            </w:r>
            <w:proofErr w:type="gramEnd"/>
            <w:r w:rsidRPr="00244321">
              <w:rPr>
                <w:rFonts w:ascii="Times New Roman" w:hAnsi="Times New Roman"/>
                <w:color w:val="000000"/>
                <w:sz w:val="24"/>
                <w:szCs w:val="24"/>
              </w:rPr>
              <w:t>·В</w:t>
            </w:r>
            <w:r w:rsidRPr="00244321">
              <w:rPr>
                <w:rFonts w:ascii="Times New Roman" w:hAnsi="Times New Roman"/>
                <w:color w:val="000000"/>
                <w:sz w:val="24"/>
                <w:szCs w:val="24"/>
                <w:vertAlign w:val="superscript"/>
              </w:rPr>
              <w:t>-1</w:t>
            </w:r>
            <w:r w:rsidRPr="00244321">
              <w:rPr>
                <w:rFonts w:ascii="Times New Roman" w:hAnsi="Times New Roman"/>
                <w:color w:val="000000"/>
                <w:sz w:val="24"/>
                <w:szCs w:val="24"/>
              </w:rPr>
              <w:t>·с</w:t>
            </w:r>
            <w:r w:rsidRPr="00244321">
              <w:rPr>
                <w:rFonts w:ascii="Times New Roman" w:hAnsi="Times New Roman"/>
                <w:color w:val="000000"/>
                <w:sz w:val="24"/>
                <w:szCs w:val="24"/>
                <w:vertAlign w:val="superscript"/>
              </w:rPr>
              <w:t>-1</w:t>
            </w:r>
            <w:r w:rsidRPr="00244321">
              <w:rPr>
                <w:rFonts w:ascii="Times New Roman" w:hAnsi="Times New Roman"/>
                <w:color w:val="000000"/>
                <w:sz w:val="24"/>
                <w:szCs w:val="24"/>
              </w:rPr>
              <w:t>)</w:t>
            </w:r>
          </w:p>
        </w:tc>
      </w:tr>
      <w:tr w:rsidR="003933C8" w:rsidRPr="009B660B" w:rsidTr="00244321">
        <w:trPr>
          <w:jc w:val="center"/>
        </w:trPr>
        <w:tc>
          <w:tcPr>
            <w:tcW w:w="3094"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sz w:val="24"/>
                <w:szCs w:val="24"/>
                <w:lang w:val="en-US"/>
              </w:rPr>
              <w:t>ZnO</w:t>
            </w:r>
          </w:p>
        </w:tc>
        <w:tc>
          <w:tcPr>
            <w:tcW w:w="1276"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131</w:t>
            </w:r>
          </w:p>
        </w:tc>
        <w:tc>
          <w:tcPr>
            <w:tcW w:w="992"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5816</w:t>
            </w:r>
          </w:p>
        </w:tc>
        <w:tc>
          <w:tcPr>
            <w:tcW w:w="992" w:type="dxa"/>
          </w:tcPr>
          <w:p w:rsidR="003933C8" w:rsidRPr="00244321" w:rsidRDefault="003933C8" w:rsidP="00DF0B55">
            <w:pPr>
              <w:jc w:val="center"/>
              <w:rPr>
                <w:rFonts w:ascii="Times New Roman" w:hAnsi="Times New Roman"/>
                <w:color w:val="000000"/>
                <w:sz w:val="24"/>
                <w:szCs w:val="24"/>
                <w:lang w:val="en-US"/>
              </w:rPr>
            </w:pPr>
            <w:r w:rsidRPr="00244321">
              <w:rPr>
                <w:rFonts w:ascii="Times New Roman" w:hAnsi="Times New Roman"/>
                <w:color w:val="000000"/>
                <w:sz w:val="24"/>
                <w:szCs w:val="24"/>
                <w:lang w:val="en-US"/>
              </w:rPr>
              <w:t>0,013</w:t>
            </w:r>
          </w:p>
        </w:tc>
        <w:tc>
          <w:tcPr>
            <w:tcW w:w="1776" w:type="dxa"/>
          </w:tcPr>
          <w:p w:rsidR="003933C8" w:rsidRPr="00244321" w:rsidRDefault="003933C8" w:rsidP="00DF0B55">
            <w:pPr>
              <w:jc w:val="center"/>
              <w:rPr>
                <w:rFonts w:ascii="Times New Roman" w:hAnsi="Times New Roman"/>
                <w:color w:val="000000"/>
                <w:sz w:val="24"/>
                <w:szCs w:val="24"/>
                <w:lang w:val="en-US"/>
              </w:rPr>
            </w:pPr>
            <w:r w:rsidRPr="00244321">
              <w:rPr>
                <w:rFonts w:ascii="Times New Roman" w:hAnsi="Times New Roman"/>
                <w:color w:val="000000"/>
                <w:sz w:val="24"/>
                <w:szCs w:val="24"/>
              </w:rPr>
              <w:t>2</w:t>
            </w:r>
            <w:r w:rsidRPr="00244321">
              <w:rPr>
                <w:rFonts w:ascii="Times New Roman" w:hAnsi="Times New Roman"/>
                <w:color w:val="000000"/>
                <w:sz w:val="24"/>
                <w:szCs w:val="24"/>
                <w:lang w:val="en-US"/>
              </w:rPr>
              <w:t>,2</w:t>
            </w:r>
            <w:r w:rsidRPr="00244321">
              <w:rPr>
                <w:rFonts w:ascii="Times New Roman" w:hAnsi="Times New Roman"/>
                <w:color w:val="000000"/>
                <w:sz w:val="24"/>
                <w:szCs w:val="24"/>
              </w:rPr>
              <w:t>·</w:t>
            </w:r>
            <w:r w:rsidRPr="00244321">
              <w:rPr>
                <w:rFonts w:ascii="Times New Roman" w:hAnsi="Times New Roman"/>
                <w:sz w:val="24"/>
                <w:szCs w:val="24"/>
                <w:lang w:val="en-US"/>
              </w:rPr>
              <w:t>10</w:t>
            </w:r>
            <w:r w:rsidRPr="00244321">
              <w:rPr>
                <w:rFonts w:ascii="Times New Roman" w:hAnsi="Times New Roman"/>
                <w:sz w:val="24"/>
                <w:szCs w:val="24"/>
                <w:vertAlign w:val="superscript"/>
                <w:lang w:val="en-US"/>
              </w:rPr>
              <w:t>-9</w:t>
            </w:r>
          </w:p>
        </w:tc>
        <w:tc>
          <w:tcPr>
            <w:tcW w:w="1457" w:type="dxa"/>
          </w:tcPr>
          <w:p w:rsidR="003933C8" w:rsidRPr="00244321" w:rsidRDefault="003933C8" w:rsidP="00DF0B55">
            <w:pPr>
              <w:jc w:val="center"/>
              <w:rPr>
                <w:rFonts w:ascii="Times New Roman" w:hAnsi="Times New Roman"/>
                <w:color w:val="000000"/>
                <w:sz w:val="24"/>
                <w:szCs w:val="24"/>
                <w:lang w:val="en-US"/>
              </w:rPr>
            </w:pPr>
            <w:r w:rsidRPr="00244321">
              <w:rPr>
                <w:rFonts w:ascii="Times New Roman" w:hAnsi="Times New Roman"/>
                <w:sz w:val="24"/>
                <w:szCs w:val="24"/>
              </w:rPr>
              <w:t>0</w:t>
            </w:r>
            <w:r w:rsidRPr="00244321">
              <w:rPr>
                <w:rFonts w:ascii="Times New Roman" w:hAnsi="Times New Roman"/>
                <w:sz w:val="24"/>
                <w:szCs w:val="24"/>
                <w:lang w:val="en-US"/>
              </w:rPr>
              <w:t>,8</w:t>
            </w:r>
            <w:r w:rsidRPr="00244321">
              <w:rPr>
                <w:rFonts w:ascii="Times New Roman" w:hAnsi="Times New Roman"/>
                <w:color w:val="000000"/>
                <w:sz w:val="24"/>
                <w:szCs w:val="24"/>
              </w:rPr>
              <w:t>·10</w:t>
            </w:r>
            <w:r w:rsidRPr="00244321">
              <w:rPr>
                <w:rFonts w:ascii="Times New Roman" w:hAnsi="Times New Roman"/>
                <w:color w:val="000000"/>
                <w:sz w:val="24"/>
                <w:szCs w:val="24"/>
                <w:vertAlign w:val="superscript"/>
              </w:rPr>
              <w:t>-9</w:t>
            </w:r>
          </w:p>
        </w:tc>
      </w:tr>
      <w:tr w:rsidR="003933C8" w:rsidRPr="009B660B" w:rsidTr="00244321">
        <w:trPr>
          <w:jc w:val="center"/>
        </w:trPr>
        <w:tc>
          <w:tcPr>
            <w:tcW w:w="3094" w:type="dxa"/>
          </w:tcPr>
          <w:p w:rsidR="003933C8" w:rsidRPr="00244321" w:rsidRDefault="003933C8" w:rsidP="00DF0B55">
            <w:pPr>
              <w:rPr>
                <w:rFonts w:ascii="Times New Roman" w:hAnsi="Times New Roman"/>
                <w:sz w:val="24"/>
                <w:szCs w:val="24"/>
                <w:lang w:val="en-US"/>
              </w:rPr>
            </w:pPr>
            <w:r w:rsidRPr="00244321">
              <w:rPr>
                <w:rFonts w:ascii="Times New Roman" w:eastAsia="Calibri" w:hAnsi="Times New Roman"/>
                <w:sz w:val="24"/>
                <w:szCs w:val="24"/>
              </w:rPr>
              <w:t>10μl (2%)</w:t>
            </w:r>
            <w:r w:rsidRPr="00244321">
              <w:rPr>
                <w:rFonts w:ascii="Times New Roman" w:eastAsia="Calibri" w:hAnsi="Times New Roman"/>
                <w:sz w:val="24"/>
                <w:szCs w:val="24"/>
                <w:lang w:val="en-US"/>
              </w:rPr>
              <w:t xml:space="preserve"> </w:t>
            </w:r>
            <w:r w:rsidRPr="00244321">
              <w:rPr>
                <w:rFonts w:ascii="Times New Roman" w:hAnsi="Times New Roman"/>
                <w:sz w:val="24"/>
                <w:szCs w:val="24"/>
                <w:lang w:val="en-US"/>
              </w:rPr>
              <w:t>WSe</w:t>
            </w:r>
            <w:r w:rsidRPr="00244321">
              <w:rPr>
                <w:rFonts w:ascii="Times New Roman" w:hAnsi="Times New Roman"/>
                <w:sz w:val="24"/>
                <w:szCs w:val="24"/>
                <w:vertAlign w:val="subscript"/>
                <w:lang w:val="en-US"/>
              </w:rPr>
              <w:t>2</w:t>
            </w:r>
            <w:r w:rsidRPr="00244321">
              <w:rPr>
                <w:rFonts w:ascii="Times New Roman" w:hAnsi="Times New Roman"/>
                <w:sz w:val="24"/>
                <w:szCs w:val="24"/>
                <w:lang w:val="en-US"/>
              </w:rPr>
              <w:t xml:space="preserve"> in ZnO</w:t>
            </w:r>
          </w:p>
        </w:tc>
        <w:tc>
          <w:tcPr>
            <w:tcW w:w="1276"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120</w:t>
            </w:r>
          </w:p>
        </w:tc>
        <w:tc>
          <w:tcPr>
            <w:tcW w:w="992"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3980</w:t>
            </w:r>
          </w:p>
        </w:tc>
        <w:tc>
          <w:tcPr>
            <w:tcW w:w="992"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color w:val="000000"/>
                <w:sz w:val="24"/>
                <w:szCs w:val="24"/>
                <w:lang w:val="en-US"/>
              </w:rPr>
              <w:t>0,022</w:t>
            </w:r>
          </w:p>
        </w:tc>
        <w:tc>
          <w:tcPr>
            <w:tcW w:w="1776"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color w:val="000000"/>
                <w:sz w:val="24"/>
                <w:szCs w:val="24"/>
                <w:lang w:val="en-US"/>
              </w:rPr>
              <w:t>3,2</w:t>
            </w:r>
            <w:r w:rsidRPr="00244321">
              <w:rPr>
                <w:rFonts w:ascii="Times New Roman" w:hAnsi="Times New Roman"/>
                <w:color w:val="000000"/>
                <w:sz w:val="24"/>
                <w:szCs w:val="24"/>
              </w:rPr>
              <w:t>·</w:t>
            </w:r>
            <w:r w:rsidRPr="00244321">
              <w:rPr>
                <w:rFonts w:ascii="Times New Roman" w:hAnsi="Times New Roman"/>
                <w:sz w:val="24"/>
                <w:szCs w:val="24"/>
                <w:lang w:val="en-US"/>
              </w:rPr>
              <w:t>10</w:t>
            </w:r>
            <w:r w:rsidRPr="00244321">
              <w:rPr>
                <w:rFonts w:ascii="Times New Roman" w:hAnsi="Times New Roman"/>
                <w:sz w:val="24"/>
                <w:szCs w:val="24"/>
                <w:vertAlign w:val="superscript"/>
                <w:lang w:val="en-US"/>
              </w:rPr>
              <w:t>-9</w:t>
            </w:r>
          </w:p>
        </w:tc>
        <w:tc>
          <w:tcPr>
            <w:tcW w:w="1457"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sz w:val="24"/>
                <w:szCs w:val="24"/>
                <w:lang w:val="en-US"/>
              </w:rPr>
              <w:t>2,0</w:t>
            </w:r>
            <w:r w:rsidRPr="00244321">
              <w:rPr>
                <w:rFonts w:ascii="Times New Roman" w:hAnsi="Times New Roman"/>
                <w:color w:val="000000"/>
                <w:sz w:val="24"/>
                <w:szCs w:val="24"/>
              </w:rPr>
              <w:t>·10</w:t>
            </w:r>
            <w:r w:rsidRPr="00244321">
              <w:rPr>
                <w:rFonts w:ascii="Times New Roman" w:hAnsi="Times New Roman"/>
                <w:color w:val="000000"/>
                <w:sz w:val="24"/>
                <w:szCs w:val="24"/>
                <w:vertAlign w:val="superscript"/>
              </w:rPr>
              <w:t>-</w:t>
            </w:r>
            <w:r w:rsidRPr="00244321">
              <w:rPr>
                <w:rFonts w:ascii="Times New Roman" w:hAnsi="Times New Roman"/>
                <w:color w:val="000000"/>
                <w:sz w:val="24"/>
                <w:szCs w:val="24"/>
                <w:vertAlign w:val="superscript"/>
                <w:lang w:val="en-US"/>
              </w:rPr>
              <w:t>8</w:t>
            </w:r>
          </w:p>
        </w:tc>
      </w:tr>
      <w:tr w:rsidR="003933C8" w:rsidRPr="009B660B" w:rsidTr="00244321">
        <w:trPr>
          <w:jc w:val="center"/>
        </w:trPr>
        <w:tc>
          <w:tcPr>
            <w:tcW w:w="3094" w:type="dxa"/>
          </w:tcPr>
          <w:p w:rsidR="003933C8" w:rsidRPr="00244321" w:rsidRDefault="003933C8" w:rsidP="00DF0B55">
            <w:pPr>
              <w:rPr>
                <w:rFonts w:ascii="Times New Roman" w:eastAsia="Cambria" w:hAnsi="Times New Roman"/>
                <w:color w:val="000000"/>
                <w:kern w:val="24"/>
                <w:sz w:val="24"/>
                <w:szCs w:val="24"/>
                <w:lang w:val="kk-KZ"/>
              </w:rPr>
            </w:pPr>
            <w:r w:rsidRPr="00244321">
              <w:rPr>
                <w:rFonts w:ascii="Times New Roman" w:eastAsia="Calibri" w:hAnsi="Times New Roman"/>
                <w:sz w:val="24"/>
                <w:szCs w:val="24"/>
                <w:lang w:val="en-US"/>
              </w:rPr>
              <w:t>2</w:t>
            </w:r>
            <w:r w:rsidRPr="00244321">
              <w:rPr>
                <w:rFonts w:ascii="Times New Roman" w:eastAsia="Calibri" w:hAnsi="Times New Roman"/>
                <w:sz w:val="24"/>
                <w:szCs w:val="24"/>
              </w:rPr>
              <w:t>0μl (</w:t>
            </w:r>
            <w:r w:rsidRPr="00244321">
              <w:rPr>
                <w:rFonts w:ascii="Times New Roman" w:eastAsia="Calibri" w:hAnsi="Times New Roman"/>
                <w:sz w:val="24"/>
                <w:szCs w:val="24"/>
                <w:lang w:val="en-US"/>
              </w:rPr>
              <w:t>4</w:t>
            </w:r>
            <w:r w:rsidRPr="00244321">
              <w:rPr>
                <w:rFonts w:ascii="Times New Roman" w:eastAsia="Calibri" w:hAnsi="Times New Roman"/>
                <w:sz w:val="24"/>
                <w:szCs w:val="24"/>
              </w:rPr>
              <w:t>%)</w:t>
            </w:r>
            <w:r w:rsidRPr="00244321">
              <w:rPr>
                <w:rFonts w:ascii="Times New Roman" w:eastAsia="Calibri" w:hAnsi="Times New Roman"/>
                <w:sz w:val="24"/>
                <w:szCs w:val="24"/>
                <w:lang w:val="en-US"/>
              </w:rPr>
              <w:t xml:space="preserve"> </w:t>
            </w:r>
            <w:r w:rsidRPr="00244321">
              <w:rPr>
                <w:rFonts w:ascii="Times New Roman" w:hAnsi="Times New Roman"/>
                <w:sz w:val="24"/>
                <w:szCs w:val="24"/>
                <w:lang w:val="en-US"/>
              </w:rPr>
              <w:t>WSe</w:t>
            </w:r>
            <w:r w:rsidRPr="00244321">
              <w:rPr>
                <w:rFonts w:ascii="Times New Roman" w:hAnsi="Times New Roman"/>
                <w:sz w:val="24"/>
                <w:szCs w:val="24"/>
                <w:vertAlign w:val="subscript"/>
                <w:lang w:val="en-US"/>
              </w:rPr>
              <w:t>2</w:t>
            </w:r>
            <w:r w:rsidRPr="00244321">
              <w:rPr>
                <w:rFonts w:ascii="Times New Roman" w:hAnsi="Times New Roman"/>
                <w:sz w:val="24"/>
                <w:szCs w:val="24"/>
                <w:lang w:val="en-US"/>
              </w:rPr>
              <w:t xml:space="preserve"> in ZnO</w:t>
            </w:r>
          </w:p>
        </w:tc>
        <w:tc>
          <w:tcPr>
            <w:tcW w:w="1276"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117</w:t>
            </w:r>
          </w:p>
        </w:tc>
        <w:tc>
          <w:tcPr>
            <w:tcW w:w="992"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2520</w:t>
            </w:r>
          </w:p>
        </w:tc>
        <w:tc>
          <w:tcPr>
            <w:tcW w:w="992"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color w:val="000000"/>
                <w:sz w:val="24"/>
                <w:szCs w:val="24"/>
                <w:lang w:val="en-US"/>
              </w:rPr>
              <w:t>0,040</w:t>
            </w:r>
          </w:p>
        </w:tc>
        <w:tc>
          <w:tcPr>
            <w:tcW w:w="1776"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color w:val="000000"/>
                <w:sz w:val="24"/>
                <w:szCs w:val="24"/>
                <w:lang w:val="en-US"/>
              </w:rPr>
              <w:t>7,2</w:t>
            </w:r>
            <w:r w:rsidRPr="00244321">
              <w:rPr>
                <w:rFonts w:ascii="Times New Roman" w:hAnsi="Times New Roman"/>
                <w:color w:val="000000"/>
                <w:sz w:val="24"/>
                <w:szCs w:val="24"/>
              </w:rPr>
              <w:t>·</w:t>
            </w:r>
            <w:r w:rsidRPr="00244321">
              <w:rPr>
                <w:rFonts w:ascii="Times New Roman" w:hAnsi="Times New Roman"/>
                <w:sz w:val="24"/>
                <w:szCs w:val="24"/>
                <w:lang w:val="en-US"/>
              </w:rPr>
              <w:t>10</w:t>
            </w:r>
            <w:r w:rsidRPr="00244321">
              <w:rPr>
                <w:rFonts w:ascii="Times New Roman" w:hAnsi="Times New Roman"/>
                <w:sz w:val="24"/>
                <w:szCs w:val="24"/>
                <w:vertAlign w:val="superscript"/>
                <w:lang w:val="en-US"/>
              </w:rPr>
              <w:t>-9</w:t>
            </w:r>
          </w:p>
        </w:tc>
        <w:tc>
          <w:tcPr>
            <w:tcW w:w="1457"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sz w:val="24"/>
                <w:szCs w:val="24"/>
                <w:lang w:val="en-US"/>
              </w:rPr>
              <w:t>2,8</w:t>
            </w:r>
            <w:r w:rsidRPr="00244321">
              <w:rPr>
                <w:rFonts w:ascii="Times New Roman" w:hAnsi="Times New Roman"/>
                <w:color w:val="000000"/>
                <w:sz w:val="24"/>
                <w:szCs w:val="24"/>
              </w:rPr>
              <w:t>·10</w:t>
            </w:r>
            <w:r w:rsidRPr="00244321">
              <w:rPr>
                <w:rFonts w:ascii="Times New Roman" w:hAnsi="Times New Roman"/>
                <w:color w:val="000000"/>
                <w:sz w:val="24"/>
                <w:szCs w:val="24"/>
                <w:vertAlign w:val="superscript"/>
              </w:rPr>
              <w:t>-</w:t>
            </w:r>
            <w:r w:rsidRPr="00244321">
              <w:rPr>
                <w:rFonts w:ascii="Times New Roman" w:hAnsi="Times New Roman"/>
                <w:color w:val="000000"/>
                <w:sz w:val="24"/>
                <w:szCs w:val="24"/>
                <w:vertAlign w:val="superscript"/>
                <w:lang w:val="en-US"/>
              </w:rPr>
              <w:t>7</w:t>
            </w:r>
          </w:p>
        </w:tc>
      </w:tr>
      <w:tr w:rsidR="003933C8" w:rsidRPr="009B660B" w:rsidTr="00244321">
        <w:trPr>
          <w:jc w:val="center"/>
        </w:trPr>
        <w:tc>
          <w:tcPr>
            <w:tcW w:w="3094" w:type="dxa"/>
          </w:tcPr>
          <w:p w:rsidR="003933C8" w:rsidRPr="00244321" w:rsidRDefault="003933C8" w:rsidP="00DF0B55">
            <w:pPr>
              <w:rPr>
                <w:rFonts w:ascii="Times New Roman" w:hAnsi="Times New Roman"/>
                <w:sz w:val="24"/>
                <w:szCs w:val="24"/>
              </w:rPr>
            </w:pPr>
            <w:r w:rsidRPr="00244321">
              <w:rPr>
                <w:rFonts w:ascii="Times New Roman" w:eastAsia="Calibri" w:hAnsi="Times New Roman"/>
                <w:sz w:val="24"/>
                <w:szCs w:val="24"/>
                <w:lang w:val="en-US"/>
              </w:rPr>
              <w:t>3</w:t>
            </w:r>
            <w:r w:rsidRPr="00244321">
              <w:rPr>
                <w:rFonts w:ascii="Times New Roman" w:eastAsia="Calibri" w:hAnsi="Times New Roman"/>
                <w:sz w:val="24"/>
                <w:szCs w:val="24"/>
              </w:rPr>
              <w:t>0μl (</w:t>
            </w:r>
            <w:r w:rsidRPr="00244321">
              <w:rPr>
                <w:rFonts w:ascii="Times New Roman" w:eastAsia="Calibri" w:hAnsi="Times New Roman"/>
                <w:sz w:val="24"/>
                <w:szCs w:val="24"/>
                <w:lang w:val="en-US"/>
              </w:rPr>
              <w:t>6</w:t>
            </w:r>
            <w:r w:rsidRPr="00244321">
              <w:rPr>
                <w:rFonts w:ascii="Times New Roman" w:eastAsia="Calibri" w:hAnsi="Times New Roman"/>
                <w:sz w:val="24"/>
                <w:szCs w:val="24"/>
              </w:rPr>
              <w:t>%)</w:t>
            </w:r>
            <w:r w:rsidRPr="00244321">
              <w:rPr>
                <w:rFonts w:ascii="Times New Roman" w:eastAsia="Calibri" w:hAnsi="Times New Roman"/>
                <w:sz w:val="24"/>
                <w:szCs w:val="24"/>
                <w:lang w:val="en-US"/>
              </w:rPr>
              <w:t xml:space="preserve"> </w:t>
            </w:r>
            <w:r w:rsidRPr="00244321">
              <w:rPr>
                <w:rFonts w:ascii="Times New Roman" w:hAnsi="Times New Roman"/>
                <w:sz w:val="24"/>
                <w:szCs w:val="24"/>
                <w:lang w:val="en-US"/>
              </w:rPr>
              <w:t>WSe</w:t>
            </w:r>
            <w:r w:rsidRPr="00244321">
              <w:rPr>
                <w:rFonts w:ascii="Times New Roman" w:hAnsi="Times New Roman"/>
                <w:sz w:val="24"/>
                <w:szCs w:val="24"/>
                <w:vertAlign w:val="subscript"/>
                <w:lang w:val="en-US"/>
              </w:rPr>
              <w:t>2</w:t>
            </w:r>
            <w:r w:rsidRPr="00244321">
              <w:rPr>
                <w:rFonts w:ascii="Times New Roman" w:hAnsi="Times New Roman"/>
                <w:sz w:val="24"/>
                <w:szCs w:val="24"/>
                <w:lang w:val="en-US"/>
              </w:rPr>
              <w:t xml:space="preserve"> in ZnO</w:t>
            </w:r>
          </w:p>
        </w:tc>
        <w:tc>
          <w:tcPr>
            <w:tcW w:w="1276"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109</w:t>
            </w:r>
          </w:p>
        </w:tc>
        <w:tc>
          <w:tcPr>
            <w:tcW w:w="992"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1731</w:t>
            </w:r>
          </w:p>
        </w:tc>
        <w:tc>
          <w:tcPr>
            <w:tcW w:w="992"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color w:val="000000"/>
                <w:sz w:val="24"/>
                <w:szCs w:val="24"/>
                <w:lang w:val="en-US"/>
              </w:rPr>
              <w:t>0,043</w:t>
            </w:r>
          </w:p>
        </w:tc>
        <w:tc>
          <w:tcPr>
            <w:tcW w:w="1776"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color w:val="000000"/>
                <w:sz w:val="24"/>
                <w:szCs w:val="24"/>
                <w:lang w:val="en-US"/>
              </w:rPr>
              <w:t>6,7</w:t>
            </w:r>
            <w:r w:rsidRPr="00244321">
              <w:rPr>
                <w:rFonts w:ascii="Times New Roman" w:hAnsi="Times New Roman"/>
                <w:color w:val="000000"/>
                <w:sz w:val="24"/>
                <w:szCs w:val="24"/>
              </w:rPr>
              <w:t>·</w:t>
            </w:r>
            <w:r w:rsidRPr="00244321">
              <w:rPr>
                <w:rFonts w:ascii="Times New Roman" w:hAnsi="Times New Roman"/>
                <w:sz w:val="24"/>
                <w:szCs w:val="24"/>
                <w:lang w:val="en-US"/>
              </w:rPr>
              <w:t>10</w:t>
            </w:r>
            <w:r w:rsidRPr="00244321">
              <w:rPr>
                <w:rFonts w:ascii="Times New Roman" w:hAnsi="Times New Roman"/>
                <w:sz w:val="24"/>
                <w:szCs w:val="24"/>
                <w:vertAlign w:val="superscript"/>
                <w:lang w:val="en-US"/>
              </w:rPr>
              <w:t>-9</w:t>
            </w:r>
          </w:p>
        </w:tc>
        <w:tc>
          <w:tcPr>
            <w:tcW w:w="1457"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sz w:val="24"/>
                <w:szCs w:val="24"/>
                <w:lang w:val="en-US"/>
              </w:rPr>
              <w:t>2,6</w:t>
            </w:r>
            <w:r w:rsidRPr="00244321">
              <w:rPr>
                <w:rFonts w:ascii="Times New Roman" w:hAnsi="Times New Roman"/>
                <w:color w:val="000000"/>
                <w:sz w:val="24"/>
                <w:szCs w:val="24"/>
              </w:rPr>
              <w:t>·10</w:t>
            </w:r>
            <w:r w:rsidRPr="00244321">
              <w:rPr>
                <w:rFonts w:ascii="Times New Roman" w:hAnsi="Times New Roman"/>
                <w:color w:val="000000"/>
                <w:sz w:val="24"/>
                <w:szCs w:val="24"/>
                <w:vertAlign w:val="superscript"/>
              </w:rPr>
              <w:t>-</w:t>
            </w:r>
            <w:r w:rsidRPr="00244321">
              <w:rPr>
                <w:rFonts w:ascii="Times New Roman" w:hAnsi="Times New Roman"/>
                <w:color w:val="000000"/>
                <w:sz w:val="24"/>
                <w:szCs w:val="24"/>
                <w:vertAlign w:val="superscript"/>
                <w:lang w:val="en-US"/>
              </w:rPr>
              <w:t>7</w:t>
            </w:r>
          </w:p>
        </w:tc>
      </w:tr>
      <w:tr w:rsidR="003933C8" w:rsidRPr="009B660B" w:rsidTr="00244321">
        <w:trPr>
          <w:jc w:val="center"/>
        </w:trPr>
        <w:tc>
          <w:tcPr>
            <w:tcW w:w="3094" w:type="dxa"/>
          </w:tcPr>
          <w:p w:rsidR="003933C8" w:rsidRPr="00244321" w:rsidRDefault="003933C8" w:rsidP="00DF0B55">
            <w:pPr>
              <w:rPr>
                <w:rFonts w:ascii="Times New Roman" w:hAnsi="Times New Roman"/>
                <w:sz w:val="24"/>
                <w:szCs w:val="24"/>
              </w:rPr>
            </w:pPr>
            <w:r w:rsidRPr="00244321">
              <w:rPr>
                <w:rFonts w:ascii="Times New Roman" w:eastAsia="Calibri" w:hAnsi="Times New Roman"/>
                <w:sz w:val="24"/>
                <w:szCs w:val="24"/>
                <w:lang w:val="en-US"/>
              </w:rPr>
              <w:t>4</w:t>
            </w:r>
            <w:r w:rsidRPr="00244321">
              <w:rPr>
                <w:rFonts w:ascii="Times New Roman" w:eastAsia="Calibri" w:hAnsi="Times New Roman"/>
                <w:sz w:val="24"/>
                <w:szCs w:val="24"/>
              </w:rPr>
              <w:t>0μl (</w:t>
            </w:r>
            <w:r w:rsidRPr="00244321">
              <w:rPr>
                <w:rFonts w:ascii="Times New Roman" w:eastAsia="Calibri" w:hAnsi="Times New Roman"/>
                <w:sz w:val="24"/>
                <w:szCs w:val="24"/>
                <w:lang w:val="en-US"/>
              </w:rPr>
              <w:t>8</w:t>
            </w:r>
            <w:r w:rsidRPr="00244321">
              <w:rPr>
                <w:rFonts w:ascii="Times New Roman" w:eastAsia="Calibri" w:hAnsi="Times New Roman"/>
                <w:sz w:val="24"/>
                <w:szCs w:val="24"/>
              </w:rPr>
              <w:t>%)</w:t>
            </w:r>
            <w:r w:rsidRPr="00244321">
              <w:rPr>
                <w:rFonts w:ascii="Times New Roman" w:eastAsia="Calibri" w:hAnsi="Times New Roman"/>
                <w:sz w:val="24"/>
                <w:szCs w:val="24"/>
                <w:lang w:val="en-US"/>
              </w:rPr>
              <w:t xml:space="preserve"> </w:t>
            </w:r>
            <w:r w:rsidRPr="00244321">
              <w:rPr>
                <w:rFonts w:ascii="Times New Roman" w:hAnsi="Times New Roman"/>
                <w:sz w:val="24"/>
                <w:szCs w:val="24"/>
                <w:lang w:val="en-US"/>
              </w:rPr>
              <w:t>WSe</w:t>
            </w:r>
            <w:r w:rsidRPr="00244321">
              <w:rPr>
                <w:rFonts w:ascii="Times New Roman" w:hAnsi="Times New Roman"/>
                <w:sz w:val="24"/>
                <w:szCs w:val="24"/>
                <w:vertAlign w:val="subscript"/>
                <w:lang w:val="en-US"/>
              </w:rPr>
              <w:t>2</w:t>
            </w:r>
            <w:r w:rsidRPr="00244321">
              <w:rPr>
                <w:rFonts w:ascii="Times New Roman" w:hAnsi="Times New Roman"/>
                <w:sz w:val="24"/>
                <w:szCs w:val="24"/>
                <w:lang w:val="en-US"/>
              </w:rPr>
              <w:t xml:space="preserve"> in ZnO</w:t>
            </w:r>
            <w:r w:rsidRPr="00244321">
              <w:rPr>
                <w:rFonts w:ascii="Times New Roman" w:eastAsia="Cambria" w:hAnsi="Times New Roman"/>
                <w:color w:val="000000"/>
                <w:kern w:val="24"/>
                <w:sz w:val="24"/>
                <w:szCs w:val="24"/>
              </w:rPr>
              <w:t xml:space="preserve"> </w:t>
            </w:r>
          </w:p>
        </w:tc>
        <w:tc>
          <w:tcPr>
            <w:tcW w:w="1276"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101</w:t>
            </w:r>
          </w:p>
        </w:tc>
        <w:tc>
          <w:tcPr>
            <w:tcW w:w="992"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1081</w:t>
            </w:r>
          </w:p>
        </w:tc>
        <w:tc>
          <w:tcPr>
            <w:tcW w:w="992" w:type="dxa"/>
          </w:tcPr>
          <w:p w:rsidR="003933C8" w:rsidRPr="00244321" w:rsidRDefault="003933C8" w:rsidP="00DF0B55">
            <w:pPr>
              <w:jc w:val="center"/>
              <w:rPr>
                <w:rFonts w:ascii="Times New Roman" w:hAnsi="Times New Roman"/>
                <w:color w:val="000000"/>
                <w:sz w:val="24"/>
                <w:szCs w:val="24"/>
                <w:lang w:val="en-US"/>
              </w:rPr>
            </w:pPr>
            <w:r w:rsidRPr="00244321">
              <w:rPr>
                <w:rFonts w:ascii="Times New Roman" w:hAnsi="Times New Roman"/>
                <w:color w:val="000000"/>
                <w:sz w:val="24"/>
                <w:szCs w:val="24"/>
                <w:lang w:val="en-US"/>
              </w:rPr>
              <w:t>0,050</w:t>
            </w:r>
          </w:p>
        </w:tc>
        <w:tc>
          <w:tcPr>
            <w:tcW w:w="1776" w:type="dxa"/>
          </w:tcPr>
          <w:p w:rsidR="003933C8" w:rsidRPr="00244321" w:rsidRDefault="003933C8" w:rsidP="00DF0B55">
            <w:pPr>
              <w:jc w:val="center"/>
              <w:rPr>
                <w:rFonts w:ascii="Times New Roman" w:hAnsi="Times New Roman"/>
                <w:color w:val="000000"/>
                <w:sz w:val="24"/>
                <w:szCs w:val="24"/>
                <w:lang w:val="en-US"/>
              </w:rPr>
            </w:pPr>
            <w:r w:rsidRPr="00244321">
              <w:rPr>
                <w:rFonts w:ascii="Times New Roman" w:hAnsi="Times New Roman"/>
                <w:color w:val="000000"/>
                <w:sz w:val="24"/>
                <w:szCs w:val="24"/>
                <w:lang w:val="en-US"/>
              </w:rPr>
              <w:t>5,8</w:t>
            </w:r>
            <w:r w:rsidRPr="00244321">
              <w:rPr>
                <w:rFonts w:ascii="Times New Roman" w:hAnsi="Times New Roman"/>
                <w:color w:val="000000"/>
                <w:sz w:val="24"/>
                <w:szCs w:val="24"/>
              </w:rPr>
              <w:t>·</w:t>
            </w:r>
            <w:r w:rsidRPr="00244321">
              <w:rPr>
                <w:rFonts w:ascii="Times New Roman" w:hAnsi="Times New Roman"/>
                <w:sz w:val="24"/>
                <w:szCs w:val="24"/>
                <w:lang w:val="en-US"/>
              </w:rPr>
              <w:t>10</w:t>
            </w:r>
            <w:r w:rsidRPr="00244321">
              <w:rPr>
                <w:rFonts w:ascii="Times New Roman" w:hAnsi="Times New Roman"/>
                <w:sz w:val="24"/>
                <w:szCs w:val="24"/>
                <w:vertAlign w:val="superscript"/>
                <w:lang w:val="en-US"/>
              </w:rPr>
              <w:t>-9</w:t>
            </w:r>
          </w:p>
        </w:tc>
        <w:tc>
          <w:tcPr>
            <w:tcW w:w="1457"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sz w:val="24"/>
                <w:szCs w:val="24"/>
                <w:lang w:val="en-US"/>
              </w:rPr>
              <w:t>2,2</w:t>
            </w:r>
            <w:r w:rsidRPr="00244321">
              <w:rPr>
                <w:rFonts w:ascii="Times New Roman" w:hAnsi="Times New Roman"/>
                <w:color w:val="000000"/>
                <w:sz w:val="24"/>
                <w:szCs w:val="24"/>
              </w:rPr>
              <w:t>·10</w:t>
            </w:r>
            <w:r w:rsidRPr="00244321">
              <w:rPr>
                <w:rFonts w:ascii="Times New Roman" w:hAnsi="Times New Roman"/>
                <w:color w:val="000000"/>
                <w:sz w:val="24"/>
                <w:szCs w:val="24"/>
                <w:vertAlign w:val="superscript"/>
              </w:rPr>
              <w:t>-</w:t>
            </w:r>
            <w:r w:rsidRPr="00244321">
              <w:rPr>
                <w:rFonts w:ascii="Times New Roman" w:hAnsi="Times New Roman"/>
                <w:color w:val="000000"/>
                <w:sz w:val="24"/>
                <w:szCs w:val="24"/>
                <w:vertAlign w:val="superscript"/>
                <w:lang w:val="en-US"/>
              </w:rPr>
              <w:t>7</w:t>
            </w:r>
          </w:p>
        </w:tc>
      </w:tr>
      <w:tr w:rsidR="003933C8" w:rsidRPr="009B660B" w:rsidTr="00244321">
        <w:trPr>
          <w:jc w:val="center"/>
        </w:trPr>
        <w:tc>
          <w:tcPr>
            <w:tcW w:w="3094" w:type="dxa"/>
          </w:tcPr>
          <w:p w:rsidR="003933C8" w:rsidRPr="00244321" w:rsidRDefault="003933C8" w:rsidP="00DF0B55">
            <w:pPr>
              <w:rPr>
                <w:rFonts w:ascii="Times New Roman" w:hAnsi="Times New Roman"/>
                <w:sz w:val="24"/>
                <w:szCs w:val="24"/>
              </w:rPr>
            </w:pPr>
            <w:r w:rsidRPr="00244321">
              <w:rPr>
                <w:rFonts w:ascii="Times New Roman" w:hAnsi="Times New Roman"/>
                <w:sz w:val="24"/>
                <w:szCs w:val="24"/>
                <w:lang w:val="en-US"/>
              </w:rPr>
              <w:t>50μl (10%) WSe2 in ZnO</w:t>
            </w:r>
          </w:p>
        </w:tc>
        <w:tc>
          <w:tcPr>
            <w:tcW w:w="1276"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164</w:t>
            </w:r>
          </w:p>
        </w:tc>
        <w:tc>
          <w:tcPr>
            <w:tcW w:w="992" w:type="dxa"/>
          </w:tcPr>
          <w:p w:rsidR="003933C8" w:rsidRPr="00244321" w:rsidRDefault="003933C8" w:rsidP="00DF0B55">
            <w:pPr>
              <w:rPr>
                <w:rFonts w:ascii="Times New Roman" w:hAnsi="Times New Roman"/>
                <w:sz w:val="24"/>
                <w:szCs w:val="24"/>
                <w:lang w:val="en-US"/>
              </w:rPr>
            </w:pPr>
            <w:r w:rsidRPr="00244321">
              <w:rPr>
                <w:rFonts w:ascii="Times New Roman" w:hAnsi="Times New Roman"/>
                <w:sz w:val="24"/>
                <w:szCs w:val="24"/>
                <w:lang w:val="en-US"/>
              </w:rPr>
              <w:t>8932</w:t>
            </w:r>
          </w:p>
        </w:tc>
        <w:tc>
          <w:tcPr>
            <w:tcW w:w="992"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color w:val="000000"/>
                <w:sz w:val="24"/>
                <w:szCs w:val="24"/>
                <w:lang w:val="en-US"/>
              </w:rPr>
              <w:t>0,032</w:t>
            </w:r>
          </w:p>
        </w:tc>
        <w:tc>
          <w:tcPr>
            <w:tcW w:w="1776"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color w:val="000000"/>
                <w:sz w:val="24"/>
                <w:szCs w:val="24"/>
                <w:lang w:val="en-US"/>
              </w:rPr>
              <w:t>9,1</w:t>
            </w:r>
            <w:r w:rsidRPr="00244321">
              <w:rPr>
                <w:rFonts w:ascii="Times New Roman" w:hAnsi="Times New Roman"/>
                <w:color w:val="000000"/>
                <w:sz w:val="24"/>
                <w:szCs w:val="24"/>
              </w:rPr>
              <w:t>·</w:t>
            </w:r>
            <w:r w:rsidRPr="00244321">
              <w:rPr>
                <w:rFonts w:ascii="Times New Roman" w:hAnsi="Times New Roman"/>
                <w:sz w:val="24"/>
                <w:szCs w:val="24"/>
                <w:lang w:val="en-US"/>
              </w:rPr>
              <w:t>10</w:t>
            </w:r>
            <w:r w:rsidRPr="00244321">
              <w:rPr>
                <w:rFonts w:ascii="Times New Roman" w:hAnsi="Times New Roman"/>
                <w:sz w:val="24"/>
                <w:szCs w:val="24"/>
                <w:vertAlign w:val="superscript"/>
                <w:lang w:val="en-US"/>
              </w:rPr>
              <w:t>-9</w:t>
            </w:r>
          </w:p>
        </w:tc>
        <w:tc>
          <w:tcPr>
            <w:tcW w:w="1457" w:type="dxa"/>
          </w:tcPr>
          <w:p w:rsidR="003933C8" w:rsidRPr="00244321" w:rsidRDefault="003933C8" w:rsidP="00DF0B55">
            <w:pPr>
              <w:jc w:val="center"/>
              <w:rPr>
                <w:rFonts w:ascii="Times New Roman" w:hAnsi="Times New Roman"/>
                <w:sz w:val="24"/>
                <w:szCs w:val="24"/>
                <w:lang w:val="en-US"/>
              </w:rPr>
            </w:pPr>
            <w:r w:rsidRPr="00244321">
              <w:rPr>
                <w:rFonts w:ascii="Times New Roman" w:hAnsi="Times New Roman"/>
                <w:sz w:val="24"/>
                <w:szCs w:val="24"/>
                <w:lang w:val="en-US"/>
              </w:rPr>
              <w:t>3,5</w:t>
            </w:r>
            <w:r w:rsidRPr="00244321">
              <w:rPr>
                <w:rFonts w:ascii="Times New Roman" w:hAnsi="Times New Roman"/>
                <w:color w:val="000000"/>
                <w:sz w:val="24"/>
                <w:szCs w:val="24"/>
              </w:rPr>
              <w:t>·10</w:t>
            </w:r>
            <w:r w:rsidRPr="00244321">
              <w:rPr>
                <w:rFonts w:ascii="Times New Roman" w:hAnsi="Times New Roman"/>
                <w:color w:val="000000"/>
                <w:sz w:val="24"/>
                <w:szCs w:val="24"/>
                <w:vertAlign w:val="superscript"/>
              </w:rPr>
              <w:t>-</w:t>
            </w:r>
            <w:r w:rsidRPr="00244321">
              <w:rPr>
                <w:rFonts w:ascii="Times New Roman" w:hAnsi="Times New Roman"/>
                <w:color w:val="000000"/>
                <w:sz w:val="24"/>
                <w:szCs w:val="24"/>
                <w:vertAlign w:val="superscript"/>
                <w:lang w:val="en-US"/>
              </w:rPr>
              <w:t>7</w:t>
            </w:r>
          </w:p>
        </w:tc>
      </w:tr>
    </w:tbl>
    <w:p w:rsidR="004C4C2C" w:rsidRPr="009B660B" w:rsidRDefault="004C4C2C" w:rsidP="009827DE">
      <w:pPr>
        <w:spacing w:after="0" w:line="240" w:lineRule="auto"/>
        <w:ind w:firstLine="709"/>
        <w:jc w:val="both"/>
        <w:rPr>
          <w:rFonts w:ascii="Times New Roman" w:eastAsia="Times New Roman" w:hAnsi="Times New Roman" w:cs="Times New Roman"/>
          <w:sz w:val="28"/>
          <w:szCs w:val="28"/>
          <w:lang w:val="en-US" w:eastAsia="ru-RU"/>
        </w:rPr>
      </w:pPr>
    </w:p>
    <w:p w:rsidR="00B96880" w:rsidRDefault="00E17F51" w:rsidP="009827DE">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Импеданс спектрлері</w:t>
      </w:r>
      <w:r w:rsidR="00D7287A" w:rsidRPr="009B660B">
        <w:rPr>
          <w:rFonts w:ascii="Times New Roman" w:eastAsia="Times New Roman" w:hAnsi="Times New Roman" w:cs="Times New Roman"/>
          <w:sz w:val="28"/>
          <w:szCs w:val="28"/>
          <w:lang w:val="kk-KZ" w:eastAsia="ru-RU"/>
        </w:rPr>
        <w:t xml:space="preserve"> </w:t>
      </w:r>
      <w:r w:rsidR="00B96880" w:rsidRPr="009B660B">
        <w:rPr>
          <w:rFonts w:ascii="Times New Roman" w:eastAsia="Times New Roman" w:hAnsi="Times New Roman" w:cs="Times New Roman"/>
          <w:sz w:val="28"/>
          <w:szCs w:val="28"/>
          <w:lang w:val="kk-KZ" w:eastAsia="ru-RU"/>
        </w:rPr>
        <w:t xml:space="preserve">нәтижелері </w:t>
      </w:r>
      <w:r w:rsidR="00B96880" w:rsidRPr="009B660B">
        <w:rPr>
          <w:rFonts w:ascii="Times New Roman" w:hAnsi="Times New Roman"/>
          <w:sz w:val="28"/>
          <w:szCs w:val="28"/>
          <w:lang w:val="kk-KZ"/>
        </w:rPr>
        <w:t>ZnO:MoS</w:t>
      </w:r>
      <w:r w:rsidR="00B96880" w:rsidRPr="009B660B">
        <w:rPr>
          <w:rFonts w:ascii="Times New Roman" w:hAnsi="Times New Roman"/>
          <w:sz w:val="28"/>
          <w:szCs w:val="28"/>
          <w:vertAlign w:val="subscript"/>
          <w:lang w:val="kk-KZ"/>
        </w:rPr>
        <w:t>2</w:t>
      </w:r>
      <w:r w:rsidR="00B96880" w:rsidRPr="009B660B">
        <w:rPr>
          <w:rFonts w:ascii="Times New Roman" w:hAnsi="Times New Roman"/>
          <w:sz w:val="28"/>
          <w:szCs w:val="28"/>
          <w:lang w:val="kk-KZ"/>
        </w:rPr>
        <w:t>, ZnO:MoSe</w:t>
      </w:r>
      <w:r w:rsidR="00B96880" w:rsidRPr="009B660B">
        <w:rPr>
          <w:rFonts w:ascii="Times New Roman" w:hAnsi="Times New Roman"/>
          <w:sz w:val="28"/>
          <w:szCs w:val="28"/>
          <w:vertAlign w:val="subscript"/>
          <w:lang w:val="kk-KZ"/>
        </w:rPr>
        <w:t>2,</w:t>
      </w:r>
      <w:r w:rsidR="00B96880" w:rsidRPr="009B660B">
        <w:rPr>
          <w:rFonts w:ascii="Times New Roman" w:hAnsi="Times New Roman"/>
          <w:sz w:val="28"/>
          <w:szCs w:val="28"/>
          <w:lang w:val="kk-KZ"/>
        </w:rPr>
        <w:t xml:space="preserve"> ZnO:WS</w:t>
      </w:r>
      <w:r w:rsidR="008F3C0A">
        <w:rPr>
          <w:rFonts w:ascii="Times New Roman" w:hAnsi="Times New Roman"/>
          <w:sz w:val="28"/>
          <w:szCs w:val="28"/>
          <w:lang w:val="kk-KZ"/>
        </w:rPr>
        <w:t>е</w:t>
      </w:r>
      <w:r w:rsidR="00B96880" w:rsidRPr="009B660B">
        <w:rPr>
          <w:rFonts w:ascii="Times New Roman" w:hAnsi="Times New Roman"/>
          <w:sz w:val="28"/>
          <w:szCs w:val="28"/>
          <w:vertAlign w:val="subscript"/>
          <w:lang w:val="kk-KZ"/>
        </w:rPr>
        <w:t xml:space="preserve">2 </w:t>
      </w:r>
      <w:r w:rsidR="00D7287A" w:rsidRPr="009B660B">
        <w:rPr>
          <w:rFonts w:ascii="Times New Roman" w:hAnsi="Times New Roman"/>
          <w:sz w:val="28"/>
          <w:szCs w:val="28"/>
          <w:lang w:val="kk-KZ"/>
        </w:rPr>
        <w:t xml:space="preserve">нанокомпозитті </w:t>
      </w:r>
      <w:r w:rsidR="008B5A6D" w:rsidRPr="009B660B">
        <w:rPr>
          <w:rFonts w:ascii="Times New Roman" w:eastAsia="Times New Roman" w:hAnsi="Times New Roman" w:cs="Times New Roman"/>
          <w:sz w:val="28"/>
          <w:szCs w:val="28"/>
          <w:lang w:val="kk-KZ" w:eastAsia="ru-RU"/>
        </w:rPr>
        <w:t>қабыршақтарында</w:t>
      </w:r>
      <w:r w:rsidR="00B96880" w:rsidRPr="009B660B">
        <w:rPr>
          <w:rFonts w:ascii="Times New Roman" w:eastAsia="Times New Roman" w:hAnsi="Times New Roman" w:cs="Times New Roman"/>
          <w:sz w:val="28"/>
          <w:szCs w:val="28"/>
          <w:lang w:val="kk-KZ" w:eastAsia="ru-RU"/>
        </w:rPr>
        <w:t xml:space="preserve"> нанобөлшектер концентрациясы 8% кезінде </w:t>
      </w:r>
      <w:r w:rsidR="003933C8" w:rsidRPr="009B660B">
        <w:rPr>
          <w:rFonts w:ascii="Times New Roman" w:eastAsia="Times New Roman" w:hAnsi="Times New Roman" w:cs="Times New Roman"/>
          <w:sz w:val="28"/>
          <w:szCs w:val="28"/>
          <w:lang w:eastAsia="ru-RU"/>
        </w:rPr>
        <w:t>τ</w:t>
      </w:r>
      <w:r w:rsidR="003933C8" w:rsidRPr="009B660B">
        <w:rPr>
          <w:rFonts w:ascii="Times New Roman" w:eastAsia="Times New Roman" w:hAnsi="Times New Roman" w:cs="Times New Roman"/>
          <w:sz w:val="28"/>
          <w:szCs w:val="28"/>
          <w:vertAlign w:val="subscript"/>
          <w:lang w:val="kk-KZ" w:eastAsia="ru-RU"/>
        </w:rPr>
        <w:t>D</w:t>
      </w:r>
      <w:r w:rsidR="00B96880" w:rsidRPr="009B660B">
        <w:rPr>
          <w:rFonts w:ascii="Times New Roman" w:eastAsia="Times New Roman" w:hAnsi="Times New Roman" w:cs="Times New Roman"/>
          <w:sz w:val="28"/>
          <w:szCs w:val="28"/>
          <w:lang w:val="kk-KZ" w:eastAsia="ru-RU"/>
        </w:rPr>
        <w:t xml:space="preserve"> максималды мәнге жететінін көрсетеді. Импеданс </w:t>
      </w:r>
      <w:r w:rsidR="00D7287A" w:rsidRPr="009B660B">
        <w:rPr>
          <w:rFonts w:ascii="Times New Roman" w:eastAsia="Times New Roman" w:hAnsi="Times New Roman" w:cs="Times New Roman"/>
          <w:sz w:val="28"/>
          <w:szCs w:val="28"/>
          <w:lang w:val="kk-KZ" w:eastAsia="ru-RU"/>
        </w:rPr>
        <w:t xml:space="preserve">талдауының </w:t>
      </w:r>
      <w:r w:rsidR="008B5A6D" w:rsidRPr="009B660B">
        <w:rPr>
          <w:rFonts w:ascii="Times New Roman" w:eastAsia="Times New Roman" w:hAnsi="Times New Roman" w:cs="Times New Roman"/>
          <w:sz w:val="28"/>
          <w:szCs w:val="28"/>
          <w:lang w:val="kk-KZ" w:eastAsia="ru-RU"/>
        </w:rPr>
        <w:t>нәтижелері</w:t>
      </w:r>
      <w:r>
        <w:rPr>
          <w:rFonts w:ascii="Times New Roman" w:eastAsia="Times New Roman" w:hAnsi="Times New Roman" w:cs="Times New Roman"/>
          <w:sz w:val="28"/>
          <w:szCs w:val="28"/>
          <w:lang w:val="kk-KZ" w:eastAsia="ru-RU"/>
        </w:rPr>
        <w:t xml:space="preserve"> ВАС</w:t>
      </w:r>
      <w:r w:rsidR="00B96880" w:rsidRPr="009B660B">
        <w:rPr>
          <w:rFonts w:ascii="Times New Roman" w:eastAsia="Times New Roman" w:hAnsi="Times New Roman" w:cs="Times New Roman"/>
          <w:sz w:val="28"/>
          <w:szCs w:val="28"/>
          <w:lang w:val="kk-KZ" w:eastAsia="ru-RU"/>
        </w:rPr>
        <w:t xml:space="preserve"> сипаттамаларымен жақсы корреляцияланады. </w:t>
      </w:r>
      <w:r w:rsidR="00C46FFC" w:rsidRPr="009B660B">
        <w:rPr>
          <w:rFonts w:ascii="Times New Roman" w:hAnsi="Times New Roman" w:cs="Times New Roman"/>
          <w:sz w:val="28"/>
          <w:szCs w:val="28"/>
          <w:lang w:val="kk-KZ"/>
        </w:rPr>
        <w:t xml:space="preserve">2D TMDs </w:t>
      </w:r>
      <w:r w:rsidR="008B5A6D" w:rsidRPr="009B660B">
        <w:rPr>
          <w:rFonts w:ascii="Times New Roman" w:eastAsia="Times New Roman" w:hAnsi="Times New Roman" w:cs="Times New Roman"/>
          <w:sz w:val="28"/>
          <w:szCs w:val="28"/>
          <w:lang w:val="kk-KZ" w:eastAsia="ru-RU"/>
        </w:rPr>
        <w:t>нанобөлшектері</w:t>
      </w:r>
      <w:r w:rsidR="005A37B3" w:rsidRPr="009B660B">
        <w:rPr>
          <w:rFonts w:ascii="Times New Roman" w:eastAsia="Times New Roman" w:hAnsi="Times New Roman" w:cs="Times New Roman"/>
          <w:sz w:val="28"/>
          <w:szCs w:val="28"/>
          <w:lang w:val="kk-KZ" w:eastAsia="ru-RU"/>
        </w:rPr>
        <w:t xml:space="preserve"> </w:t>
      </w:r>
      <w:r w:rsidR="00667236" w:rsidRPr="009B660B">
        <w:rPr>
          <w:rFonts w:ascii="Times New Roman" w:eastAsia="Times New Roman" w:hAnsi="Times New Roman" w:cs="Times New Roman"/>
          <w:sz w:val="28"/>
          <w:szCs w:val="28"/>
          <w:lang w:val="kk-KZ" w:eastAsia="ru-RU"/>
        </w:rPr>
        <w:t xml:space="preserve">ZnO ерітіндісіндегі </w:t>
      </w:r>
      <w:r w:rsidR="005A37B3" w:rsidRPr="009B660B">
        <w:rPr>
          <w:rFonts w:ascii="Times New Roman" w:eastAsia="Times New Roman" w:hAnsi="Times New Roman" w:cs="Times New Roman"/>
          <w:sz w:val="28"/>
          <w:szCs w:val="28"/>
          <w:lang w:val="kk-KZ" w:eastAsia="ru-RU"/>
        </w:rPr>
        <w:t>концентрациясы 8%</w:t>
      </w:r>
      <w:r w:rsidR="00B96880" w:rsidRPr="009B660B">
        <w:rPr>
          <w:rFonts w:ascii="Times New Roman" w:eastAsia="Times New Roman" w:hAnsi="Times New Roman" w:cs="Times New Roman"/>
          <w:sz w:val="28"/>
          <w:szCs w:val="28"/>
          <w:lang w:val="kk-KZ" w:eastAsia="ru-RU"/>
        </w:rPr>
        <w:t xml:space="preserve"> асқан</w:t>
      </w:r>
      <w:r w:rsidR="005A37B3" w:rsidRPr="009B660B">
        <w:rPr>
          <w:rFonts w:ascii="Times New Roman" w:eastAsia="Times New Roman" w:hAnsi="Times New Roman" w:cs="Times New Roman"/>
          <w:sz w:val="28"/>
          <w:szCs w:val="28"/>
          <w:lang w:val="kk-KZ" w:eastAsia="ru-RU"/>
        </w:rPr>
        <w:t xml:space="preserve"> кезде</w:t>
      </w:r>
      <w:r w:rsidR="00B96880" w:rsidRPr="009B660B">
        <w:rPr>
          <w:rFonts w:ascii="Times New Roman" w:eastAsia="Times New Roman" w:hAnsi="Times New Roman" w:cs="Times New Roman"/>
          <w:sz w:val="28"/>
          <w:szCs w:val="28"/>
          <w:lang w:val="kk-KZ" w:eastAsia="ru-RU"/>
        </w:rPr>
        <w:t xml:space="preserve"> </w:t>
      </w:r>
      <w:r w:rsidR="005A37B3" w:rsidRPr="009B660B">
        <w:rPr>
          <w:rFonts w:ascii="Times New Roman" w:eastAsia="Times New Roman" w:hAnsi="Times New Roman" w:cs="Times New Roman"/>
          <w:sz w:val="28"/>
          <w:szCs w:val="28"/>
          <w:lang w:val="kk-KZ" w:eastAsia="ru-RU"/>
        </w:rPr>
        <w:t>P</w:t>
      </w:r>
      <w:r w:rsidR="008B5A6D" w:rsidRPr="009B660B">
        <w:rPr>
          <w:rFonts w:ascii="Times New Roman" w:eastAsia="Times New Roman" w:hAnsi="Times New Roman" w:cs="Times New Roman"/>
          <w:sz w:val="28"/>
          <w:szCs w:val="28"/>
          <w:lang w:val="kk-KZ" w:eastAsia="ru-RU"/>
        </w:rPr>
        <w:t xml:space="preserve">SCs </w:t>
      </w:r>
      <w:r w:rsidR="00B96880" w:rsidRPr="009B660B">
        <w:rPr>
          <w:rFonts w:ascii="Times New Roman" w:eastAsia="Times New Roman" w:hAnsi="Times New Roman" w:cs="Times New Roman"/>
          <w:sz w:val="28"/>
          <w:szCs w:val="28"/>
          <w:lang w:val="kk-KZ" w:eastAsia="ru-RU"/>
        </w:rPr>
        <w:t xml:space="preserve">фотовольтаикалық көрсеткіштерінің күрт нашарлауы </w:t>
      </w:r>
      <w:r w:rsidR="008B5A6D" w:rsidRPr="009B660B">
        <w:rPr>
          <w:rFonts w:ascii="Times New Roman" w:eastAsia="Times New Roman" w:hAnsi="Times New Roman" w:cs="Times New Roman"/>
          <w:sz w:val="28"/>
          <w:szCs w:val="28"/>
          <w:lang w:val="kk-KZ" w:eastAsia="ru-RU"/>
        </w:rPr>
        <w:t>қабыршақтың</w:t>
      </w:r>
      <w:r w:rsidR="00B96880" w:rsidRPr="009B660B">
        <w:rPr>
          <w:rFonts w:ascii="Times New Roman" w:eastAsia="Times New Roman" w:hAnsi="Times New Roman" w:cs="Times New Roman"/>
          <w:sz w:val="28"/>
          <w:szCs w:val="28"/>
          <w:lang w:val="kk-KZ" w:eastAsia="ru-RU"/>
        </w:rPr>
        <w:t xml:space="preserve"> тұтастығының бұзылуымен байланысты болуы мүмкін. Бұл </w:t>
      </w:r>
      <w:r w:rsidR="008B5A6D" w:rsidRPr="009B660B">
        <w:rPr>
          <w:rFonts w:ascii="Times New Roman" w:eastAsia="Times New Roman" w:hAnsi="Times New Roman" w:cs="Times New Roman"/>
          <w:sz w:val="28"/>
          <w:szCs w:val="28"/>
          <w:lang w:val="kk-KZ" w:eastAsia="ru-RU"/>
        </w:rPr>
        <w:t>қабыршақта</w:t>
      </w:r>
      <w:r w:rsidR="00972F76" w:rsidRPr="009B660B">
        <w:rPr>
          <w:rFonts w:ascii="Times New Roman" w:eastAsia="Times New Roman" w:hAnsi="Times New Roman" w:cs="Times New Roman"/>
          <w:sz w:val="28"/>
          <w:szCs w:val="28"/>
          <w:lang w:val="kk-KZ" w:eastAsia="ru-RU"/>
        </w:rPr>
        <w:t xml:space="preserve"> кемтіктер</w:t>
      </w:r>
      <w:r w:rsidR="00B96880" w:rsidRPr="009B660B">
        <w:rPr>
          <w:rFonts w:ascii="Times New Roman" w:eastAsia="Times New Roman" w:hAnsi="Times New Roman" w:cs="Times New Roman"/>
          <w:sz w:val="28"/>
          <w:szCs w:val="28"/>
          <w:lang w:val="kk-KZ" w:eastAsia="ru-RU"/>
        </w:rPr>
        <w:t xml:space="preserve"> мен бос орындардың пайда болуына әкеліп, ток ағып кетуіне себеп болады.</w:t>
      </w:r>
    </w:p>
    <w:p w:rsidR="00244321" w:rsidRDefault="00244321" w:rsidP="009827DE">
      <w:pPr>
        <w:spacing w:after="0" w:line="240" w:lineRule="auto"/>
        <w:ind w:firstLine="709"/>
        <w:jc w:val="both"/>
        <w:rPr>
          <w:rFonts w:ascii="Times New Roman" w:eastAsia="Times New Roman" w:hAnsi="Times New Roman" w:cs="Times New Roman"/>
          <w:sz w:val="28"/>
          <w:szCs w:val="28"/>
          <w:lang w:val="kk-KZ" w:eastAsia="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3426"/>
      </w:tblGrid>
      <w:tr w:rsidR="00DF2A1A" w:rsidTr="00DF2A1A">
        <w:trPr>
          <w:jc w:val="center"/>
        </w:trPr>
        <w:tc>
          <w:tcPr>
            <w:tcW w:w="3227" w:type="dxa"/>
          </w:tcPr>
          <w:p w:rsidR="00DF2A1A" w:rsidRDefault="00DF2A1A" w:rsidP="009827DE">
            <w:pPr>
              <w:rPr>
                <w:rFonts w:ascii="Times New Roman" w:eastAsia="Times New Roman" w:hAnsi="Times New Roman"/>
                <w:sz w:val="28"/>
                <w:szCs w:val="28"/>
                <w:lang w:val="kk-KZ"/>
              </w:rPr>
            </w:pPr>
            <w:r w:rsidRPr="009B660B">
              <w:rPr>
                <w:rFonts w:ascii="Times New Roman" w:hAnsi="Times New Roman"/>
                <w:noProof/>
                <w:sz w:val="28"/>
                <w:szCs w:val="28"/>
              </w:rPr>
              <w:drawing>
                <wp:inline distT="0" distB="0" distL="0" distR="0" wp14:anchorId="3C8A12D1" wp14:editId="1800A895">
                  <wp:extent cx="1397977" cy="1450731"/>
                  <wp:effectExtent l="0" t="0" r="0" b="0"/>
                  <wp:docPr id="3" name="Picture 4"/>
                  <wp:cNvGraphicFramePr/>
                  <a:graphic xmlns:a="http://schemas.openxmlformats.org/drawingml/2006/main">
                    <a:graphicData uri="http://schemas.openxmlformats.org/drawingml/2006/picture">
                      <pic:pic xmlns:pic="http://schemas.openxmlformats.org/drawingml/2006/picture">
                        <pic:nvPicPr>
                          <pic:cNvPr id="7" name="Picture 4"/>
                          <pic:cNvPicPr/>
                        </pic:nvPicPr>
                        <pic:blipFill rotWithShape="1">
                          <a:blip r:embed="rId105">
                            <a:extLst>
                              <a:ext uri="{28A0092B-C50C-407E-A947-70E740481C1C}">
                                <a14:useLocalDpi xmlns:a14="http://schemas.microsoft.com/office/drawing/2010/main" val="0"/>
                              </a:ext>
                            </a:extLst>
                          </a:blip>
                          <a:srcRect l="15069"/>
                          <a:stretch/>
                        </pic:blipFill>
                        <pic:spPr bwMode="auto">
                          <a:xfrm>
                            <a:off x="0" y="0"/>
                            <a:ext cx="1395440" cy="1448098"/>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DF2A1A" w:rsidRDefault="00DF2A1A" w:rsidP="009827DE">
            <w:pPr>
              <w:rPr>
                <w:rFonts w:ascii="Times New Roman" w:eastAsia="Times New Roman" w:hAnsi="Times New Roman"/>
                <w:sz w:val="28"/>
                <w:szCs w:val="28"/>
                <w:lang w:val="kk-KZ"/>
              </w:rPr>
            </w:pPr>
          </w:p>
        </w:tc>
        <w:tc>
          <w:tcPr>
            <w:tcW w:w="3426" w:type="dxa"/>
          </w:tcPr>
          <w:p w:rsidR="00DF2A1A" w:rsidRDefault="00DF2A1A" w:rsidP="009827DE">
            <w:pPr>
              <w:rPr>
                <w:rFonts w:ascii="Times New Roman" w:eastAsia="Times New Roman" w:hAnsi="Times New Roman"/>
                <w:sz w:val="28"/>
                <w:szCs w:val="28"/>
                <w:lang w:val="kk-KZ"/>
              </w:rPr>
            </w:pPr>
            <w:r w:rsidRPr="009B660B">
              <w:rPr>
                <w:rFonts w:ascii="Times New Roman" w:hAnsi="Times New Roman"/>
                <w:noProof/>
                <w:sz w:val="28"/>
                <w:szCs w:val="28"/>
              </w:rPr>
              <w:drawing>
                <wp:inline distT="0" distB="0" distL="0" distR="0" wp14:anchorId="6C5008A2" wp14:editId="55682B02">
                  <wp:extent cx="1318846" cy="1626577"/>
                  <wp:effectExtent l="0" t="0" r="0" b="0"/>
                  <wp:docPr id="41" name="Рисунок 7"/>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a:blip r:embed="rId106"/>
                          <a:stretch>
                            <a:fillRect/>
                          </a:stretch>
                        </pic:blipFill>
                        <pic:spPr>
                          <a:xfrm>
                            <a:off x="0" y="0"/>
                            <a:ext cx="1331239" cy="1641862"/>
                          </a:xfrm>
                          <a:prstGeom prst="rect">
                            <a:avLst/>
                          </a:prstGeom>
                        </pic:spPr>
                      </pic:pic>
                    </a:graphicData>
                  </a:graphic>
                </wp:inline>
              </w:drawing>
            </w:r>
          </w:p>
        </w:tc>
      </w:tr>
    </w:tbl>
    <w:p w:rsidR="007F1AA8" w:rsidRPr="00244321" w:rsidRDefault="00244321" w:rsidP="00244321">
      <w:pPr>
        <w:spacing w:after="0" w:line="240" w:lineRule="auto"/>
        <w:ind w:left="2119"/>
        <w:jc w:val="both"/>
        <w:rPr>
          <w:rFonts w:ascii="Times New Roman" w:hAnsi="Times New Roman"/>
          <w:sz w:val="24"/>
          <w:szCs w:val="24"/>
        </w:rPr>
      </w:pPr>
      <w:r>
        <w:rPr>
          <w:rFonts w:ascii="Times New Roman" w:hAnsi="Times New Roman"/>
          <w:sz w:val="24"/>
          <w:szCs w:val="24"/>
        </w:rPr>
        <w:t>а</w:t>
      </w:r>
      <w:r w:rsidR="007F1AA8" w:rsidRPr="00244321">
        <w:rPr>
          <w:rFonts w:ascii="Times New Roman" w:hAnsi="Times New Roman"/>
          <w:sz w:val="24"/>
          <w:szCs w:val="24"/>
        </w:rPr>
        <w:t xml:space="preserve"> </w:t>
      </w:r>
      <w:r w:rsidR="007F1AA8" w:rsidRPr="00244321">
        <w:rPr>
          <w:rFonts w:ascii="Times New Roman" w:hAnsi="Times New Roman"/>
          <w:sz w:val="24"/>
          <w:szCs w:val="24"/>
        </w:rPr>
        <w:tab/>
      </w:r>
      <w:r w:rsidR="007F1AA8" w:rsidRPr="00244321">
        <w:rPr>
          <w:rFonts w:ascii="Times New Roman" w:hAnsi="Times New Roman"/>
          <w:sz w:val="24"/>
          <w:szCs w:val="24"/>
        </w:rPr>
        <w:tab/>
      </w:r>
      <w:r w:rsidR="007F1AA8" w:rsidRPr="00244321">
        <w:rPr>
          <w:rFonts w:ascii="Times New Roman" w:hAnsi="Times New Roman"/>
          <w:sz w:val="24"/>
          <w:szCs w:val="24"/>
        </w:rPr>
        <w:tab/>
      </w:r>
      <w:r w:rsidR="007F1AA8" w:rsidRPr="00244321">
        <w:rPr>
          <w:rFonts w:ascii="Times New Roman" w:hAnsi="Times New Roman"/>
          <w:sz w:val="24"/>
          <w:szCs w:val="24"/>
        </w:rPr>
        <w:tab/>
      </w:r>
      <w:r w:rsidR="007F1AA8" w:rsidRPr="00244321">
        <w:rPr>
          <w:rFonts w:ascii="Times New Roman" w:hAnsi="Times New Roman"/>
          <w:sz w:val="24"/>
          <w:szCs w:val="24"/>
        </w:rPr>
        <w:tab/>
      </w:r>
      <w:r w:rsidR="007F1AA8" w:rsidRPr="00244321">
        <w:rPr>
          <w:rFonts w:ascii="Times New Roman" w:hAnsi="Times New Roman"/>
          <w:sz w:val="24"/>
          <w:szCs w:val="24"/>
          <w:lang w:val="en-US"/>
        </w:rPr>
        <w:t>b</w:t>
      </w:r>
    </w:p>
    <w:p w:rsidR="00244321" w:rsidRPr="00244321" w:rsidRDefault="00244321" w:rsidP="007F1AA8">
      <w:pPr>
        <w:spacing w:after="0" w:line="240" w:lineRule="auto"/>
        <w:jc w:val="center"/>
        <w:rPr>
          <w:rFonts w:ascii="Times New Roman" w:hAnsi="Times New Roman" w:cs="Times New Roman"/>
          <w:noProof/>
          <w:sz w:val="16"/>
          <w:szCs w:val="16"/>
          <w:lang w:val="kk-KZ" w:eastAsia="ru-RU"/>
        </w:rPr>
      </w:pPr>
    </w:p>
    <w:p w:rsidR="007F1AA8" w:rsidRPr="00244321" w:rsidRDefault="007F1AA8" w:rsidP="007F1AA8">
      <w:pPr>
        <w:spacing w:after="0" w:line="240" w:lineRule="auto"/>
        <w:jc w:val="center"/>
        <w:rPr>
          <w:rFonts w:ascii="Times New Roman" w:hAnsi="Times New Roman"/>
          <w:sz w:val="28"/>
          <w:szCs w:val="28"/>
          <w:lang w:val="kk-KZ"/>
        </w:rPr>
      </w:pPr>
      <w:r w:rsidRPr="009B660B">
        <w:rPr>
          <w:rFonts w:ascii="Times New Roman" w:hAnsi="Times New Roman" w:cs="Times New Roman"/>
          <w:noProof/>
          <w:sz w:val="28"/>
          <w:szCs w:val="28"/>
          <w:lang w:val="kk-KZ" w:eastAsia="ru-RU"/>
        </w:rPr>
        <w:t xml:space="preserve">Сурет </w:t>
      </w:r>
      <w:r w:rsidRPr="00244321">
        <w:rPr>
          <w:rFonts w:ascii="Times New Roman" w:hAnsi="Times New Roman" w:cs="Times New Roman"/>
          <w:noProof/>
          <w:sz w:val="28"/>
          <w:szCs w:val="28"/>
          <w:lang w:val="kk-KZ" w:eastAsia="ru-RU"/>
        </w:rPr>
        <w:t>5</w:t>
      </w:r>
      <w:r w:rsidR="002A0148" w:rsidRPr="00244321">
        <w:rPr>
          <w:rFonts w:ascii="Times New Roman" w:hAnsi="Times New Roman" w:cs="Times New Roman"/>
          <w:noProof/>
          <w:sz w:val="28"/>
          <w:szCs w:val="28"/>
          <w:lang w:val="kk-KZ" w:eastAsia="ru-RU"/>
        </w:rPr>
        <w:t>3</w:t>
      </w:r>
      <w:r w:rsidRPr="009B660B">
        <w:rPr>
          <w:noProof/>
          <w:sz w:val="28"/>
          <w:szCs w:val="28"/>
          <w:lang w:val="kk-KZ"/>
        </w:rPr>
        <w:t xml:space="preserve"> </w:t>
      </w:r>
      <w:r w:rsidRPr="009B660B">
        <w:rPr>
          <w:rFonts w:ascii="Times New Roman" w:hAnsi="Times New Roman" w:cs="Times New Roman"/>
          <w:noProof/>
          <w:sz w:val="28"/>
          <w:szCs w:val="28"/>
          <w:lang w:val="kk-KZ"/>
        </w:rPr>
        <w:t>–</w:t>
      </w:r>
      <w:r w:rsidRPr="00244321">
        <w:rPr>
          <w:rFonts w:ascii="Times New Roman" w:eastAsia="Times New Roman" w:hAnsi="Times New Roman" w:cs="Times New Roman"/>
          <w:noProof/>
          <w:color w:val="FF0000"/>
          <w:sz w:val="28"/>
          <w:szCs w:val="28"/>
          <w:lang w:val="kk-KZ" w:eastAsia="ru-RU"/>
        </w:rPr>
        <w:t xml:space="preserve"> </w:t>
      </w:r>
      <w:r w:rsidRPr="009B660B">
        <w:rPr>
          <w:rFonts w:ascii="Times New Roman" w:hAnsi="Times New Roman"/>
          <w:sz w:val="28"/>
          <w:szCs w:val="28"/>
          <w:lang w:val="kk-KZ"/>
        </w:rPr>
        <w:t>(2DTMDs) НБ  интерфейсіндегі генерацияланған электрондар мен кемтіктердің көшуін көрсететін сұлбасы</w:t>
      </w:r>
    </w:p>
    <w:p w:rsidR="00C36F15" w:rsidRDefault="00C36F15" w:rsidP="00D91830">
      <w:pPr>
        <w:spacing w:after="0" w:line="240" w:lineRule="auto"/>
        <w:ind w:firstLine="709"/>
        <w:jc w:val="both"/>
        <w:rPr>
          <w:rFonts w:ascii="Times New Roman" w:eastAsia="Times New Roman" w:hAnsi="Times New Roman" w:cs="Times New Roman"/>
          <w:noProof/>
          <w:sz w:val="28"/>
          <w:szCs w:val="28"/>
          <w:lang w:val="kk-KZ" w:eastAsia="ru-RU"/>
        </w:rPr>
      </w:pPr>
    </w:p>
    <w:p w:rsidR="007F1AA8" w:rsidRPr="009B660B" w:rsidRDefault="00D838A1" w:rsidP="00D91830">
      <w:pPr>
        <w:spacing w:after="0" w:line="240" w:lineRule="auto"/>
        <w:ind w:firstLine="709"/>
        <w:jc w:val="both"/>
        <w:rPr>
          <w:rFonts w:ascii="Times New Roman" w:hAnsi="Times New Roman" w:cs="Times New Roman"/>
          <w:sz w:val="28"/>
          <w:szCs w:val="28"/>
          <w:lang w:val="kk-KZ"/>
        </w:rPr>
      </w:pPr>
      <w:r w:rsidRPr="009B660B">
        <w:rPr>
          <w:rFonts w:ascii="Times New Roman" w:eastAsia="Times New Roman" w:hAnsi="Times New Roman" w:cs="Times New Roman"/>
          <w:noProof/>
          <w:sz w:val="28"/>
          <w:szCs w:val="28"/>
          <w:lang w:val="kk-KZ" w:eastAsia="ru-RU"/>
        </w:rPr>
        <w:t>53-суретте</w:t>
      </w:r>
      <w:r w:rsidR="00786EF5">
        <w:rPr>
          <w:rFonts w:ascii="Times New Roman" w:hAnsi="Times New Roman" w:cs="Times New Roman"/>
          <w:sz w:val="28"/>
          <w:szCs w:val="28"/>
          <w:lang w:val="kk-KZ"/>
        </w:rPr>
        <w:t xml:space="preserve"> MoS</w:t>
      </w:r>
      <w:r w:rsidR="00786EF5" w:rsidRPr="00786EF5">
        <w:rPr>
          <w:rFonts w:ascii="Times New Roman" w:hAnsi="Times New Roman" w:cs="Times New Roman"/>
          <w:sz w:val="28"/>
          <w:szCs w:val="28"/>
          <w:vertAlign w:val="subscript"/>
          <w:lang w:val="kk-KZ"/>
        </w:rPr>
        <w:t>2</w:t>
      </w:r>
      <w:r w:rsidR="00786EF5">
        <w:rPr>
          <w:rFonts w:ascii="Times New Roman" w:hAnsi="Times New Roman" w:cs="Times New Roman"/>
          <w:sz w:val="28"/>
          <w:szCs w:val="28"/>
          <w:lang w:val="kk-KZ"/>
        </w:rPr>
        <w:t>/ZnO  және MoSе</w:t>
      </w:r>
      <w:r w:rsidR="00786EF5" w:rsidRPr="00786EF5">
        <w:rPr>
          <w:rFonts w:ascii="Times New Roman" w:hAnsi="Times New Roman" w:cs="Times New Roman"/>
          <w:sz w:val="28"/>
          <w:szCs w:val="28"/>
          <w:vertAlign w:val="subscript"/>
          <w:lang w:val="kk-KZ"/>
        </w:rPr>
        <w:t>2</w:t>
      </w:r>
      <w:r w:rsidR="00A628D6" w:rsidRPr="009B660B">
        <w:rPr>
          <w:rFonts w:ascii="Times New Roman" w:hAnsi="Times New Roman" w:cs="Times New Roman"/>
          <w:sz w:val="28"/>
          <w:szCs w:val="28"/>
          <w:lang w:val="kk-KZ"/>
        </w:rPr>
        <w:t xml:space="preserve">/ZnO, </w:t>
      </w:r>
      <w:r w:rsidR="00786EF5">
        <w:rPr>
          <w:rFonts w:ascii="Times New Roman" w:hAnsi="Times New Roman" w:cs="Times New Roman"/>
          <w:sz w:val="28"/>
          <w:szCs w:val="28"/>
          <w:lang w:val="kk-KZ"/>
        </w:rPr>
        <w:t>W</w:t>
      </w:r>
      <w:r w:rsidR="00786EF5" w:rsidRPr="00786EF5">
        <w:rPr>
          <w:rFonts w:ascii="Times New Roman" w:hAnsi="Times New Roman" w:cs="Times New Roman"/>
          <w:sz w:val="28"/>
          <w:szCs w:val="28"/>
          <w:lang w:val="kk-KZ"/>
        </w:rPr>
        <w:t>S</w:t>
      </w:r>
      <w:r w:rsidR="00786EF5">
        <w:rPr>
          <w:rFonts w:ascii="Times New Roman" w:hAnsi="Times New Roman" w:cs="Times New Roman"/>
          <w:sz w:val="28"/>
          <w:szCs w:val="28"/>
          <w:lang w:val="kk-KZ"/>
        </w:rPr>
        <w:t>e</w:t>
      </w:r>
      <w:r w:rsidR="00786EF5" w:rsidRPr="00786EF5">
        <w:rPr>
          <w:rFonts w:ascii="Times New Roman" w:hAnsi="Times New Roman" w:cs="Times New Roman"/>
          <w:sz w:val="28"/>
          <w:szCs w:val="28"/>
          <w:vertAlign w:val="subscript"/>
          <w:lang w:val="kk-KZ"/>
        </w:rPr>
        <w:t>2</w:t>
      </w:r>
      <w:r w:rsidR="00A628D6" w:rsidRPr="009B660B">
        <w:rPr>
          <w:rFonts w:ascii="Times New Roman" w:hAnsi="Times New Roman" w:cs="Times New Roman"/>
          <w:sz w:val="28"/>
          <w:szCs w:val="28"/>
          <w:lang w:val="kk-KZ"/>
        </w:rPr>
        <w:t>/ZnO  гетероқұрылымының энергетикалық диаграммасы көрсетілген, ол екі материал арасындағы өт</w:t>
      </w:r>
      <w:r w:rsidR="00F43F77">
        <w:rPr>
          <w:rFonts w:ascii="Times New Roman" w:hAnsi="Times New Roman" w:cs="Times New Roman"/>
          <w:sz w:val="28"/>
          <w:szCs w:val="28"/>
          <w:lang w:val="kk-KZ"/>
        </w:rPr>
        <w:t>кізгіштік айма</w:t>
      </w:r>
      <w:r w:rsidR="00F67BF6">
        <w:rPr>
          <w:rFonts w:ascii="Times New Roman" w:hAnsi="Times New Roman" w:cs="Times New Roman"/>
          <w:sz w:val="28"/>
          <w:szCs w:val="28"/>
          <w:lang w:val="kk-KZ"/>
        </w:rPr>
        <w:t xml:space="preserve">қ </w:t>
      </w:r>
      <w:r w:rsidR="00F43F77">
        <w:rPr>
          <w:rFonts w:ascii="Times New Roman" w:hAnsi="Times New Roman" w:cs="Times New Roman"/>
          <w:sz w:val="28"/>
          <w:szCs w:val="28"/>
          <w:lang w:val="kk-KZ"/>
        </w:rPr>
        <w:t xml:space="preserve">максимумы </w:t>
      </w:r>
      <w:r w:rsidR="00A628D6" w:rsidRPr="009B660B">
        <w:rPr>
          <w:rFonts w:ascii="Times New Roman" w:hAnsi="Times New Roman" w:cs="Times New Roman"/>
          <w:sz w:val="28"/>
          <w:szCs w:val="28"/>
          <w:lang w:val="kk-KZ"/>
        </w:rPr>
        <w:t>(ӨА</w:t>
      </w:r>
      <w:r w:rsidR="00FD7343">
        <w:rPr>
          <w:rFonts w:ascii="Times New Roman" w:hAnsi="Times New Roman" w:cs="Times New Roman"/>
          <w:sz w:val="28"/>
          <w:szCs w:val="28"/>
          <w:lang w:val="kk-KZ"/>
        </w:rPr>
        <w:t>М</w:t>
      </w:r>
      <w:r w:rsidR="00A628D6" w:rsidRPr="009B660B">
        <w:rPr>
          <w:rFonts w:ascii="Times New Roman" w:hAnsi="Times New Roman" w:cs="Times New Roman"/>
          <w:sz w:val="28"/>
          <w:szCs w:val="28"/>
          <w:lang w:val="kk-KZ"/>
        </w:rPr>
        <w:t>) мен валенттік айма</w:t>
      </w:r>
      <w:r w:rsidR="00F67BF6">
        <w:rPr>
          <w:rFonts w:ascii="Times New Roman" w:hAnsi="Times New Roman" w:cs="Times New Roman"/>
          <w:sz w:val="28"/>
          <w:szCs w:val="28"/>
          <w:lang w:val="kk-KZ"/>
        </w:rPr>
        <w:t>қ</w:t>
      </w:r>
      <w:r w:rsidR="00A628D6" w:rsidRPr="009B660B">
        <w:rPr>
          <w:rFonts w:ascii="Times New Roman" w:hAnsi="Times New Roman" w:cs="Times New Roman"/>
          <w:sz w:val="28"/>
          <w:szCs w:val="28"/>
          <w:lang w:val="kk-KZ"/>
        </w:rPr>
        <w:t xml:space="preserve"> </w:t>
      </w:r>
      <w:r w:rsidR="00F43F77">
        <w:rPr>
          <w:rFonts w:ascii="Times New Roman" w:hAnsi="Times New Roman" w:cs="Times New Roman"/>
          <w:sz w:val="28"/>
          <w:szCs w:val="28"/>
          <w:lang w:val="kk-KZ"/>
        </w:rPr>
        <w:t xml:space="preserve"> максимумы </w:t>
      </w:r>
      <w:r w:rsidR="00A628D6" w:rsidRPr="009B660B">
        <w:rPr>
          <w:rFonts w:ascii="Times New Roman" w:hAnsi="Times New Roman" w:cs="Times New Roman"/>
          <w:sz w:val="28"/>
          <w:szCs w:val="28"/>
          <w:lang w:val="kk-KZ"/>
        </w:rPr>
        <w:t>(BА</w:t>
      </w:r>
      <w:r w:rsidR="00FD7343">
        <w:rPr>
          <w:rFonts w:ascii="Times New Roman" w:hAnsi="Times New Roman" w:cs="Times New Roman"/>
          <w:sz w:val="28"/>
          <w:szCs w:val="28"/>
          <w:lang w:val="kk-KZ"/>
        </w:rPr>
        <w:t>М</w:t>
      </w:r>
      <w:r w:rsidR="00A628D6" w:rsidRPr="009B660B">
        <w:rPr>
          <w:rFonts w:ascii="Times New Roman" w:hAnsi="Times New Roman" w:cs="Times New Roman"/>
          <w:sz w:val="28"/>
          <w:szCs w:val="28"/>
          <w:lang w:val="kk-KZ"/>
        </w:rPr>
        <w:t>) өзара әрекеттесуін көрсетеді</w:t>
      </w:r>
      <w:r w:rsidR="00D91830" w:rsidRPr="009B660B">
        <w:rPr>
          <w:rFonts w:ascii="Times New Roman" w:hAnsi="Times New Roman" w:cs="Times New Roman"/>
          <w:sz w:val="28"/>
          <w:szCs w:val="28"/>
          <w:lang w:val="kk-KZ"/>
        </w:rPr>
        <w:t xml:space="preserve">. </w:t>
      </w:r>
      <w:r w:rsidR="00B35B92" w:rsidRPr="009B660B">
        <w:rPr>
          <w:rFonts w:ascii="Times New Roman" w:hAnsi="Times New Roman" w:cs="Times New Roman"/>
          <w:sz w:val="28"/>
          <w:szCs w:val="28"/>
          <w:lang w:val="kk-KZ"/>
        </w:rPr>
        <w:t>ZnO қабыршағының</w:t>
      </w:r>
      <w:r w:rsidR="00F43F77">
        <w:rPr>
          <w:rFonts w:ascii="Times New Roman" w:hAnsi="Times New Roman" w:cs="Times New Roman"/>
          <w:sz w:val="28"/>
          <w:szCs w:val="28"/>
          <w:lang w:val="kk-KZ"/>
        </w:rPr>
        <w:t xml:space="preserve"> MoS</w:t>
      </w:r>
      <w:r w:rsidR="00F43F77" w:rsidRPr="00F43F77">
        <w:rPr>
          <w:rFonts w:ascii="Times New Roman" w:hAnsi="Times New Roman" w:cs="Times New Roman"/>
          <w:sz w:val="28"/>
          <w:szCs w:val="28"/>
          <w:vertAlign w:val="subscript"/>
          <w:lang w:val="kk-KZ"/>
        </w:rPr>
        <w:t>2</w:t>
      </w:r>
      <w:r w:rsidR="00F43F77">
        <w:rPr>
          <w:rFonts w:ascii="Times New Roman" w:hAnsi="Times New Roman" w:cs="Times New Roman"/>
          <w:sz w:val="28"/>
          <w:szCs w:val="28"/>
          <w:lang w:val="kk-KZ"/>
        </w:rPr>
        <w:t xml:space="preserve"> </w:t>
      </w:r>
      <w:r w:rsidR="002711EE">
        <w:rPr>
          <w:rFonts w:ascii="Times New Roman" w:hAnsi="Times New Roman" w:cs="Times New Roman"/>
          <w:sz w:val="28"/>
          <w:szCs w:val="28"/>
          <w:lang w:val="kk-KZ"/>
        </w:rPr>
        <w:t xml:space="preserve">металл </w:t>
      </w:r>
      <w:r w:rsidR="00F43F77">
        <w:rPr>
          <w:rFonts w:ascii="Times New Roman" w:hAnsi="Times New Roman" w:cs="Times New Roman"/>
          <w:sz w:val="28"/>
          <w:szCs w:val="28"/>
          <w:lang w:val="kk-KZ"/>
        </w:rPr>
        <w:t>дихалькогенид</w:t>
      </w:r>
      <w:r w:rsidR="002711EE">
        <w:rPr>
          <w:rFonts w:ascii="Times New Roman" w:hAnsi="Times New Roman" w:cs="Times New Roman"/>
          <w:sz w:val="28"/>
          <w:szCs w:val="28"/>
          <w:lang w:val="kk-KZ"/>
        </w:rPr>
        <w:t>іне</w:t>
      </w:r>
      <w:r w:rsidR="00A628D6" w:rsidRPr="009B660B">
        <w:rPr>
          <w:rFonts w:ascii="Times New Roman" w:hAnsi="Times New Roman" w:cs="Times New Roman"/>
          <w:sz w:val="28"/>
          <w:szCs w:val="28"/>
          <w:lang w:val="kk-KZ"/>
        </w:rPr>
        <w:t xml:space="preserve"> қарағанда өткізгіштік аймағы жоғары, ал валенттік аймағы</w:t>
      </w:r>
      <w:r w:rsidR="00F43F77">
        <w:rPr>
          <w:rFonts w:ascii="Times New Roman" w:hAnsi="Times New Roman" w:cs="Times New Roman"/>
          <w:sz w:val="28"/>
          <w:szCs w:val="28"/>
          <w:lang w:val="kk-KZ"/>
        </w:rPr>
        <w:t>ның</w:t>
      </w:r>
      <w:r w:rsidR="00A628D6" w:rsidRPr="009B660B">
        <w:rPr>
          <w:rFonts w:ascii="Times New Roman" w:hAnsi="Times New Roman" w:cs="Times New Roman"/>
          <w:sz w:val="28"/>
          <w:szCs w:val="28"/>
          <w:lang w:val="kk-KZ"/>
        </w:rPr>
        <w:t xml:space="preserve"> энерг</w:t>
      </w:r>
      <w:r w:rsidR="00F43F77">
        <w:rPr>
          <w:rFonts w:ascii="Times New Roman" w:hAnsi="Times New Roman" w:cs="Times New Roman"/>
          <w:sz w:val="28"/>
          <w:szCs w:val="28"/>
          <w:lang w:val="kk-KZ"/>
        </w:rPr>
        <w:t>етикалық деңгейі</w:t>
      </w:r>
      <w:r w:rsidR="00A628D6" w:rsidRPr="009B660B">
        <w:rPr>
          <w:rFonts w:ascii="Times New Roman" w:hAnsi="Times New Roman" w:cs="Times New Roman"/>
          <w:sz w:val="28"/>
          <w:szCs w:val="28"/>
          <w:lang w:val="kk-KZ"/>
        </w:rPr>
        <w:t xml:space="preserve"> бойынша төмен орналасқан.</w:t>
      </w:r>
      <w:r w:rsidR="00D91830" w:rsidRPr="009B660B">
        <w:rPr>
          <w:rFonts w:ascii="Times New Roman" w:hAnsi="Times New Roman" w:cs="Times New Roman"/>
          <w:sz w:val="28"/>
          <w:szCs w:val="28"/>
          <w:lang w:val="kk-KZ"/>
        </w:rPr>
        <w:t xml:space="preserve"> </w:t>
      </w:r>
      <w:r w:rsidR="00F43F77">
        <w:rPr>
          <w:rFonts w:ascii="Times New Roman" w:hAnsi="Times New Roman" w:cs="Times New Roman"/>
          <w:sz w:val="28"/>
          <w:szCs w:val="28"/>
          <w:lang w:val="kk-KZ"/>
        </w:rPr>
        <w:t>MoSе</w:t>
      </w:r>
      <w:r w:rsidR="00F43F77">
        <w:rPr>
          <w:rFonts w:ascii="Times New Roman" w:hAnsi="Times New Roman" w:cs="Times New Roman"/>
          <w:sz w:val="28"/>
          <w:szCs w:val="28"/>
          <w:vertAlign w:val="subscript"/>
          <w:lang w:val="kk-KZ"/>
        </w:rPr>
        <w:t>2</w:t>
      </w:r>
      <w:r w:rsidR="00F43F77">
        <w:rPr>
          <w:rFonts w:ascii="Times New Roman" w:hAnsi="Times New Roman" w:cs="Times New Roman"/>
          <w:sz w:val="28"/>
          <w:szCs w:val="28"/>
          <w:lang w:val="kk-KZ"/>
        </w:rPr>
        <w:t xml:space="preserve"> </w:t>
      </w:r>
      <w:r w:rsidR="002711EE">
        <w:rPr>
          <w:rFonts w:ascii="Times New Roman" w:hAnsi="Times New Roman" w:cs="Times New Roman"/>
          <w:sz w:val="28"/>
          <w:szCs w:val="28"/>
          <w:lang w:val="kk-KZ"/>
        </w:rPr>
        <w:t>және</w:t>
      </w:r>
      <w:r w:rsidR="00F43F77">
        <w:rPr>
          <w:rFonts w:ascii="Times New Roman" w:hAnsi="Times New Roman" w:cs="Times New Roman"/>
          <w:sz w:val="28"/>
          <w:szCs w:val="28"/>
          <w:lang w:val="kk-KZ"/>
        </w:rPr>
        <w:t xml:space="preserve"> </w:t>
      </w:r>
      <w:r w:rsidR="00F43F77">
        <w:rPr>
          <w:rFonts w:ascii="Times New Roman" w:hAnsi="Times New Roman" w:cs="Times New Roman"/>
          <w:sz w:val="28"/>
          <w:szCs w:val="28"/>
          <w:lang w:val="kk-KZ"/>
        </w:rPr>
        <w:lastRenderedPageBreak/>
        <w:t>WSе</w:t>
      </w:r>
      <w:r w:rsidR="00F43F77" w:rsidRPr="00F43F77">
        <w:rPr>
          <w:rFonts w:ascii="Times New Roman" w:hAnsi="Times New Roman" w:cs="Times New Roman"/>
          <w:sz w:val="28"/>
          <w:szCs w:val="28"/>
          <w:vertAlign w:val="subscript"/>
          <w:lang w:val="kk-KZ"/>
        </w:rPr>
        <w:t>2</w:t>
      </w:r>
      <w:r w:rsidR="00A628D6" w:rsidRPr="009B660B">
        <w:rPr>
          <w:rFonts w:ascii="Times New Roman" w:hAnsi="Times New Roman" w:cs="Times New Roman"/>
          <w:sz w:val="28"/>
          <w:szCs w:val="28"/>
          <w:lang w:val="kk-KZ"/>
        </w:rPr>
        <w:t xml:space="preserve"> </w:t>
      </w:r>
      <w:r w:rsidR="002711EE">
        <w:rPr>
          <w:rFonts w:ascii="Times New Roman" w:hAnsi="Times New Roman" w:cs="Times New Roman"/>
          <w:sz w:val="28"/>
          <w:szCs w:val="28"/>
          <w:lang w:val="kk-KZ"/>
        </w:rPr>
        <w:t xml:space="preserve">металл дихалькогенидтерінің </w:t>
      </w:r>
      <w:r w:rsidR="00A628D6" w:rsidRPr="009B660B">
        <w:rPr>
          <w:rFonts w:ascii="Times New Roman" w:hAnsi="Times New Roman" w:cs="Times New Roman"/>
          <w:sz w:val="28"/>
          <w:szCs w:val="28"/>
          <w:lang w:val="kk-KZ"/>
        </w:rPr>
        <w:t xml:space="preserve">өткізгіштік </w:t>
      </w:r>
      <w:r w:rsidR="002711EE">
        <w:rPr>
          <w:rFonts w:ascii="Times New Roman" w:hAnsi="Times New Roman" w:cs="Times New Roman"/>
          <w:sz w:val="28"/>
          <w:szCs w:val="28"/>
          <w:lang w:val="kk-KZ"/>
        </w:rPr>
        <w:t>аймақ максимумы</w:t>
      </w:r>
      <w:r w:rsidR="00A628D6" w:rsidRPr="009B660B">
        <w:rPr>
          <w:rFonts w:ascii="Times New Roman" w:hAnsi="Times New Roman" w:cs="Times New Roman"/>
          <w:sz w:val="28"/>
          <w:szCs w:val="28"/>
          <w:lang w:val="kk-KZ"/>
        </w:rPr>
        <w:t xml:space="preserve"> ZnO қарағанда төмен, ал валенттік </w:t>
      </w:r>
      <w:r w:rsidR="00E17F51">
        <w:rPr>
          <w:rFonts w:ascii="Times New Roman" w:hAnsi="Times New Roman" w:cs="Times New Roman"/>
          <w:sz w:val="28"/>
          <w:szCs w:val="28"/>
          <w:lang w:val="kk-KZ"/>
        </w:rPr>
        <w:t>айма</w:t>
      </w:r>
      <w:r w:rsidR="002711EE">
        <w:rPr>
          <w:rFonts w:ascii="Times New Roman" w:hAnsi="Times New Roman" w:cs="Times New Roman"/>
          <w:sz w:val="28"/>
          <w:szCs w:val="28"/>
          <w:lang w:val="kk-KZ"/>
        </w:rPr>
        <w:t>қ</w:t>
      </w:r>
      <w:r w:rsidR="00A628D6" w:rsidRPr="009B660B">
        <w:rPr>
          <w:rFonts w:ascii="Times New Roman" w:hAnsi="Times New Roman" w:cs="Times New Roman"/>
          <w:sz w:val="28"/>
          <w:szCs w:val="28"/>
          <w:lang w:val="kk-KZ"/>
        </w:rPr>
        <w:t xml:space="preserve"> </w:t>
      </w:r>
      <w:r w:rsidR="002711EE">
        <w:rPr>
          <w:rFonts w:ascii="Times New Roman" w:hAnsi="Times New Roman" w:cs="Times New Roman"/>
          <w:sz w:val="28"/>
          <w:szCs w:val="28"/>
          <w:lang w:val="kk-KZ"/>
        </w:rPr>
        <w:t xml:space="preserve">максимумы </w:t>
      </w:r>
      <w:r w:rsidR="00A628D6" w:rsidRPr="009B660B">
        <w:rPr>
          <w:rFonts w:ascii="Times New Roman" w:hAnsi="Times New Roman" w:cs="Times New Roman"/>
          <w:sz w:val="28"/>
          <w:szCs w:val="28"/>
          <w:lang w:val="kk-KZ"/>
        </w:rPr>
        <w:t>жоғары</w:t>
      </w:r>
      <w:r w:rsidR="002711EE" w:rsidRPr="002711EE">
        <w:rPr>
          <w:rFonts w:ascii="Times New Roman" w:hAnsi="Times New Roman" w:cs="Times New Roman"/>
          <w:sz w:val="28"/>
          <w:szCs w:val="28"/>
          <w:lang w:val="kk-KZ"/>
        </w:rPr>
        <w:t xml:space="preserve"> </w:t>
      </w:r>
      <w:r w:rsidR="002711EE" w:rsidRPr="009B660B">
        <w:rPr>
          <w:rFonts w:ascii="Times New Roman" w:hAnsi="Times New Roman" w:cs="Times New Roman"/>
          <w:sz w:val="28"/>
          <w:szCs w:val="28"/>
          <w:lang w:val="kk-KZ"/>
        </w:rPr>
        <w:t>орналасқан</w:t>
      </w:r>
      <w:r w:rsidR="00A628D6" w:rsidRPr="009B660B">
        <w:rPr>
          <w:rFonts w:ascii="Times New Roman" w:hAnsi="Times New Roman" w:cs="Times New Roman"/>
          <w:sz w:val="28"/>
          <w:szCs w:val="28"/>
          <w:lang w:val="kk-KZ"/>
        </w:rPr>
        <w:t>, бұл қабаттар арасында энергетикалық ығысу туғызады</w:t>
      </w:r>
      <w:r w:rsidR="00EE52C4" w:rsidRPr="009B660B">
        <w:rPr>
          <w:rFonts w:ascii="Times New Roman" w:hAnsi="Times New Roman" w:cs="Times New Roman"/>
          <w:sz w:val="28"/>
          <w:szCs w:val="28"/>
          <w:lang w:val="kk-KZ"/>
        </w:rPr>
        <w:t xml:space="preserve"> [201]</w:t>
      </w:r>
      <w:r w:rsidR="00A628D6" w:rsidRPr="009B660B">
        <w:rPr>
          <w:rFonts w:ascii="Times New Roman" w:hAnsi="Times New Roman" w:cs="Times New Roman"/>
          <w:sz w:val="28"/>
          <w:szCs w:val="28"/>
          <w:lang w:val="kk-KZ"/>
        </w:rPr>
        <w:t>.</w:t>
      </w:r>
    </w:p>
    <w:p w:rsidR="00801C6F" w:rsidRPr="009B660B" w:rsidRDefault="00C46FE0" w:rsidP="00C46FE0">
      <w:pPr>
        <w:tabs>
          <w:tab w:val="left" w:pos="0"/>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Э</w:t>
      </w:r>
      <w:r w:rsidR="00FE7270" w:rsidRPr="009B660B">
        <w:rPr>
          <w:rFonts w:ascii="Times New Roman" w:hAnsi="Times New Roman" w:cs="Times New Roman"/>
          <w:sz w:val="28"/>
          <w:szCs w:val="28"/>
          <w:lang w:val="kk-KZ"/>
        </w:rPr>
        <w:t>нерг</w:t>
      </w:r>
      <w:r w:rsidR="002711EE">
        <w:rPr>
          <w:rFonts w:ascii="Times New Roman" w:hAnsi="Times New Roman" w:cs="Times New Roman"/>
          <w:sz w:val="28"/>
          <w:szCs w:val="28"/>
          <w:lang w:val="kk-KZ"/>
        </w:rPr>
        <w:t>етикалық деңгей</w:t>
      </w:r>
      <w:r w:rsidR="00FE7270" w:rsidRPr="009B660B">
        <w:rPr>
          <w:rFonts w:ascii="Times New Roman" w:hAnsi="Times New Roman" w:cs="Times New Roman"/>
          <w:sz w:val="28"/>
          <w:szCs w:val="28"/>
          <w:lang w:val="kk-KZ"/>
        </w:rPr>
        <w:t xml:space="preserve"> айырмашылығының </w:t>
      </w:r>
      <w:r w:rsidRPr="009B660B">
        <w:rPr>
          <w:rFonts w:ascii="Times New Roman" w:hAnsi="Times New Roman" w:cs="Times New Roman"/>
          <w:sz w:val="28"/>
          <w:szCs w:val="28"/>
          <w:lang w:val="kk-KZ"/>
        </w:rPr>
        <w:t xml:space="preserve">әсерінен </w:t>
      </w:r>
      <w:r w:rsidR="00FE291D">
        <w:rPr>
          <w:rFonts w:ascii="Times New Roman" w:hAnsi="Times New Roman" w:cs="Times New Roman"/>
          <w:sz w:val="28"/>
          <w:szCs w:val="28"/>
          <w:lang w:val="kk-KZ"/>
        </w:rPr>
        <w:t xml:space="preserve">электрондардың </w:t>
      </w:r>
      <w:r w:rsidR="00786EF5">
        <w:rPr>
          <w:rFonts w:ascii="Times New Roman" w:hAnsi="Times New Roman" w:cs="Times New Roman"/>
          <w:sz w:val="28"/>
          <w:szCs w:val="28"/>
          <w:lang w:val="kk-KZ"/>
        </w:rPr>
        <w:t>ZnO өткізгіштік аймағынан MoS</w:t>
      </w:r>
      <w:r w:rsidR="00786EF5" w:rsidRPr="00786EF5">
        <w:rPr>
          <w:rFonts w:ascii="Times New Roman" w:hAnsi="Times New Roman" w:cs="Times New Roman"/>
          <w:sz w:val="28"/>
          <w:szCs w:val="28"/>
          <w:vertAlign w:val="subscript"/>
          <w:lang w:val="kk-KZ"/>
        </w:rPr>
        <w:t>2</w:t>
      </w:r>
      <w:r w:rsidR="00FE7270" w:rsidRPr="009B660B">
        <w:rPr>
          <w:rFonts w:ascii="Times New Roman" w:hAnsi="Times New Roman" w:cs="Times New Roman"/>
          <w:sz w:val="28"/>
          <w:szCs w:val="28"/>
          <w:lang w:val="kk-KZ"/>
        </w:rPr>
        <w:t xml:space="preserve"> өткізгіштік айм</w:t>
      </w:r>
      <w:r w:rsidR="00786EF5">
        <w:rPr>
          <w:rFonts w:ascii="Times New Roman" w:hAnsi="Times New Roman" w:cs="Times New Roman"/>
          <w:sz w:val="28"/>
          <w:szCs w:val="28"/>
          <w:lang w:val="kk-KZ"/>
        </w:rPr>
        <w:t>ағына ауысуға ұмтылады. Бұл MoS</w:t>
      </w:r>
      <w:r w:rsidR="00786EF5" w:rsidRPr="00786EF5">
        <w:rPr>
          <w:rFonts w:ascii="Times New Roman" w:hAnsi="Times New Roman" w:cs="Times New Roman"/>
          <w:sz w:val="28"/>
          <w:szCs w:val="28"/>
          <w:vertAlign w:val="subscript"/>
          <w:lang w:val="kk-KZ"/>
        </w:rPr>
        <w:t>2</w:t>
      </w:r>
      <w:r w:rsidR="00FE7270" w:rsidRPr="009B660B">
        <w:rPr>
          <w:rFonts w:ascii="Times New Roman" w:hAnsi="Times New Roman" w:cs="Times New Roman"/>
          <w:sz w:val="28"/>
          <w:szCs w:val="28"/>
          <w:lang w:val="kk-KZ"/>
        </w:rPr>
        <w:t xml:space="preserve"> өткізгіштік аймағының энергия</w:t>
      </w:r>
      <w:r w:rsidR="00D20A86">
        <w:rPr>
          <w:rFonts w:ascii="Times New Roman" w:hAnsi="Times New Roman" w:cs="Times New Roman"/>
          <w:sz w:val="28"/>
          <w:szCs w:val="28"/>
          <w:lang w:val="kk-KZ"/>
        </w:rPr>
        <w:t xml:space="preserve"> деңгейі</w:t>
      </w:r>
      <w:r w:rsidR="00FE7270" w:rsidRPr="009B660B">
        <w:rPr>
          <w:rFonts w:ascii="Times New Roman" w:hAnsi="Times New Roman" w:cs="Times New Roman"/>
          <w:sz w:val="28"/>
          <w:szCs w:val="28"/>
          <w:lang w:val="kk-KZ"/>
        </w:rPr>
        <w:t xml:space="preserve"> төмен болғандықтан, электрондардың еркін түрде </w:t>
      </w:r>
      <w:r w:rsidR="00B859CB" w:rsidRPr="009B660B">
        <w:rPr>
          <w:rFonts w:ascii="Times New Roman" w:hAnsi="Times New Roman" w:cs="Times New Roman"/>
          <w:sz w:val="28"/>
          <w:szCs w:val="28"/>
          <w:lang w:val="kk-KZ"/>
        </w:rPr>
        <w:t>көшуіне</w:t>
      </w:r>
      <w:r w:rsidRPr="009B660B">
        <w:rPr>
          <w:rFonts w:ascii="Times New Roman" w:hAnsi="Times New Roman" w:cs="Times New Roman"/>
          <w:sz w:val="28"/>
          <w:szCs w:val="28"/>
          <w:lang w:val="kk-KZ"/>
        </w:rPr>
        <w:t xml:space="preserve"> мүмкіндік береді. </w:t>
      </w:r>
      <w:r w:rsidR="00984BBE" w:rsidRPr="009B660B">
        <w:rPr>
          <w:rFonts w:ascii="Times New Roman" w:hAnsi="Times New Roman" w:cs="Times New Roman"/>
          <w:sz w:val="28"/>
          <w:szCs w:val="28"/>
          <w:lang w:val="kk-KZ"/>
        </w:rPr>
        <w:t>ZnO</w:t>
      </w:r>
      <w:r w:rsidR="00B35B92" w:rsidRPr="009B660B">
        <w:rPr>
          <w:rFonts w:ascii="Times New Roman" w:hAnsi="Times New Roman" w:cs="Times New Roman"/>
          <w:sz w:val="28"/>
          <w:szCs w:val="28"/>
          <w:lang w:val="kk-KZ"/>
        </w:rPr>
        <w:t xml:space="preserve"> қабыршағының</w:t>
      </w:r>
      <w:r w:rsidR="00786EF5">
        <w:rPr>
          <w:rFonts w:ascii="Times New Roman" w:hAnsi="Times New Roman" w:cs="Times New Roman"/>
          <w:sz w:val="28"/>
          <w:szCs w:val="28"/>
          <w:lang w:val="kk-KZ"/>
        </w:rPr>
        <w:t xml:space="preserve"> жоғары валентті аймағы</w:t>
      </w:r>
      <w:r w:rsidR="002711EE">
        <w:rPr>
          <w:rFonts w:ascii="Times New Roman" w:hAnsi="Times New Roman" w:cs="Times New Roman"/>
          <w:sz w:val="28"/>
          <w:szCs w:val="28"/>
          <w:lang w:val="kk-KZ"/>
        </w:rPr>
        <w:t>нда</w:t>
      </w:r>
      <w:r w:rsidR="00786EF5">
        <w:rPr>
          <w:rFonts w:ascii="Times New Roman" w:hAnsi="Times New Roman" w:cs="Times New Roman"/>
          <w:sz w:val="28"/>
          <w:szCs w:val="28"/>
          <w:lang w:val="kk-KZ"/>
        </w:rPr>
        <w:t xml:space="preserve"> MoS</w:t>
      </w:r>
      <w:r w:rsidR="00786EF5" w:rsidRPr="00786EF5">
        <w:rPr>
          <w:rFonts w:ascii="Times New Roman" w:hAnsi="Times New Roman" w:cs="Times New Roman"/>
          <w:sz w:val="28"/>
          <w:szCs w:val="28"/>
          <w:vertAlign w:val="subscript"/>
          <w:lang w:val="kk-KZ"/>
        </w:rPr>
        <w:t>2</w:t>
      </w:r>
      <w:r w:rsidR="002711EE" w:rsidRPr="002711EE">
        <w:rPr>
          <w:rFonts w:ascii="Times New Roman" w:hAnsi="Times New Roman" w:cs="Times New Roman"/>
          <w:sz w:val="28"/>
          <w:szCs w:val="28"/>
          <w:lang w:val="kk-KZ"/>
        </w:rPr>
        <w:t xml:space="preserve"> </w:t>
      </w:r>
      <w:r w:rsidR="002711EE">
        <w:rPr>
          <w:rFonts w:ascii="Times New Roman" w:hAnsi="Times New Roman" w:cs="Times New Roman"/>
          <w:sz w:val="28"/>
          <w:szCs w:val="28"/>
          <w:lang w:val="kk-KZ"/>
        </w:rPr>
        <w:t>металл дихалькогенидіне</w:t>
      </w:r>
      <w:r w:rsidR="00667236" w:rsidRPr="009B660B">
        <w:rPr>
          <w:rFonts w:ascii="Times New Roman" w:hAnsi="Times New Roman" w:cs="Times New Roman"/>
          <w:sz w:val="28"/>
          <w:szCs w:val="28"/>
          <w:lang w:val="kk-KZ"/>
        </w:rPr>
        <w:t xml:space="preserve"> </w:t>
      </w:r>
      <w:r w:rsidR="00984BBE" w:rsidRPr="009B660B">
        <w:rPr>
          <w:rFonts w:ascii="Times New Roman" w:hAnsi="Times New Roman" w:cs="Times New Roman"/>
          <w:sz w:val="28"/>
          <w:szCs w:val="28"/>
          <w:lang w:val="kk-KZ"/>
        </w:rPr>
        <w:t>кемтіктердің қозғалысын қиындататын потенциалдық тосқауылдар құр</w:t>
      </w:r>
      <w:r w:rsidR="002711EE">
        <w:rPr>
          <w:rFonts w:ascii="Times New Roman" w:hAnsi="Times New Roman" w:cs="Times New Roman"/>
          <w:sz w:val="28"/>
          <w:szCs w:val="28"/>
          <w:lang w:val="kk-KZ"/>
        </w:rPr>
        <w:t>ылады</w:t>
      </w:r>
      <w:r w:rsidR="00984BBE" w:rsidRPr="009B660B">
        <w:rPr>
          <w:rFonts w:ascii="Times New Roman" w:hAnsi="Times New Roman" w:cs="Times New Roman"/>
          <w:sz w:val="28"/>
          <w:szCs w:val="28"/>
          <w:lang w:val="kk-KZ"/>
        </w:rPr>
        <w:t>. Бұл тосқауылдар кемтіктердің тиімді көшуіне кедергі жасап, олардың қозғалтқышын</w:t>
      </w:r>
      <w:r w:rsidR="002711EE">
        <w:rPr>
          <w:rFonts w:ascii="Times New Roman" w:hAnsi="Times New Roman" w:cs="Times New Roman"/>
          <w:sz w:val="28"/>
          <w:szCs w:val="28"/>
          <w:lang w:val="kk-KZ"/>
        </w:rPr>
        <w:t>ың</w:t>
      </w:r>
      <w:r w:rsidR="00984BBE" w:rsidRPr="009B660B">
        <w:rPr>
          <w:rFonts w:ascii="Times New Roman" w:hAnsi="Times New Roman" w:cs="Times New Roman"/>
          <w:sz w:val="28"/>
          <w:szCs w:val="28"/>
          <w:lang w:val="kk-KZ"/>
        </w:rPr>
        <w:t xml:space="preserve"> төмендеуіне әке</w:t>
      </w:r>
      <w:r w:rsidR="002711EE">
        <w:rPr>
          <w:rFonts w:ascii="Times New Roman" w:hAnsi="Times New Roman" w:cs="Times New Roman"/>
          <w:sz w:val="28"/>
          <w:szCs w:val="28"/>
          <w:lang w:val="kk-KZ"/>
        </w:rPr>
        <w:t>леді</w:t>
      </w:r>
      <w:r w:rsidR="00984BBE" w:rsidRPr="009B660B">
        <w:rPr>
          <w:rFonts w:ascii="Times New Roman" w:hAnsi="Times New Roman" w:cs="Times New Roman"/>
          <w:sz w:val="28"/>
          <w:szCs w:val="28"/>
          <w:lang w:val="kk-KZ"/>
        </w:rPr>
        <w:t>.</w:t>
      </w:r>
    </w:p>
    <w:p w:rsidR="007F1AA8" w:rsidRPr="009B660B" w:rsidRDefault="00786EF5" w:rsidP="009827DE">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MoSe</w:t>
      </w:r>
      <w:r w:rsidRPr="00786EF5">
        <w:rPr>
          <w:rFonts w:ascii="Times New Roman" w:hAnsi="Times New Roman" w:cs="Times New Roman"/>
          <w:sz w:val="28"/>
          <w:szCs w:val="28"/>
          <w:vertAlign w:val="subscript"/>
          <w:lang w:val="kk-KZ"/>
        </w:rPr>
        <w:t>2</w:t>
      </w:r>
      <w:r w:rsidR="008C3422" w:rsidRPr="008C3422">
        <w:rPr>
          <w:rFonts w:ascii="Times New Roman" w:hAnsi="Times New Roman" w:cs="Times New Roman"/>
          <w:sz w:val="28"/>
          <w:szCs w:val="28"/>
          <w:lang w:val="kk-KZ"/>
        </w:rPr>
        <w:t>/</w:t>
      </w:r>
      <w:r w:rsidR="008C3422" w:rsidRPr="009B660B">
        <w:rPr>
          <w:rFonts w:ascii="Times New Roman" w:hAnsi="Times New Roman" w:cs="Times New Roman"/>
          <w:sz w:val="28"/>
          <w:szCs w:val="28"/>
          <w:lang w:val="kk-KZ"/>
        </w:rPr>
        <w:t>ZnO</w:t>
      </w:r>
      <w:r>
        <w:rPr>
          <w:rFonts w:ascii="Times New Roman" w:hAnsi="Times New Roman" w:cs="Times New Roman"/>
          <w:sz w:val="28"/>
          <w:szCs w:val="28"/>
          <w:lang w:val="kk-KZ"/>
        </w:rPr>
        <w:t>, және W</w:t>
      </w:r>
      <w:r w:rsidRPr="00786EF5">
        <w:rPr>
          <w:rFonts w:ascii="Times New Roman" w:hAnsi="Times New Roman" w:cs="Times New Roman"/>
          <w:sz w:val="28"/>
          <w:szCs w:val="28"/>
          <w:lang w:val="kk-KZ"/>
        </w:rPr>
        <w:t>S</w:t>
      </w:r>
      <w:r w:rsidR="00801C6F" w:rsidRPr="009B660B">
        <w:rPr>
          <w:rFonts w:ascii="Times New Roman" w:hAnsi="Times New Roman" w:cs="Times New Roman"/>
          <w:sz w:val="28"/>
          <w:szCs w:val="28"/>
          <w:lang w:val="kk-KZ"/>
        </w:rPr>
        <w:t>e</w:t>
      </w:r>
      <w:r w:rsidRPr="00786EF5">
        <w:rPr>
          <w:rFonts w:ascii="Times New Roman" w:hAnsi="Times New Roman" w:cs="Times New Roman"/>
          <w:sz w:val="28"/>
          <w:szCs w:val="28"/>
          <w:vertAlign w:val="subscript"/>
          <w:lang w:val="kk-KZ"/>
        </w:rPr>
        <w:t>2</w:t>
      </w:r>
      <w:r w:rsidR="008C3422" w:rsidRPr="008C3422">
        <w:rPr>
          <w:rFonts w:ascii="Times New Roman" w:hAnsi="Times New Roman" w:cs="Times New Roman"/>
          <w:sz w:val="28"/>
          <w:szCs w:val="28"/>
          <w:lang w:val="kk-KZ"/>
        </w:rPr>
        <w:t>/</w:t>
      </w:r>
      <w:r w:rsidR="008C3422" w:rsidRPr="009B660B">
        <w:rPr>
          <w:rFonts w:ascii="Times New Roman" w:hAnsi="Times New Roman" w:cs="Times New Roman"/>
          <w:sz w:val="28"/>
          <w:szCs w:val="28"/>
          <w:lang w:val="kk-KZ"/>
        </w:rPr>
        <w:t>ZnO</w:t>
      </w:r>
      <w:r w:rsidR="008C3422">
        <w:rPr>
          <w:rFonts w:ascii="Times New Roman" w:hAnsi="Times New Roman" w:cs="Times New Roman"/>
          <w:sz w:val="28"/>
          <w:szCs w:val="28"/>
          <w:lang w:val="kk-KZ"/>
        </w:rPr>
        <w:t xml:space="preserve"> өткізгіштік аймақ максимумы</w:t>
      </w:r>
      <w:r w:rsidR="00801C6F" w:rsidRPr="009B660B">
        <w:rPr>
          <w:rFonts w:ascii="Times New Roman" w:hAnsi="Times New Roman" w:cs="Times New Roman"/>
          <w:sz w:val="28"/>
          <w:szCs w:val="28"/>
          <w:lang w:val="kk-KZ"/>
        </w:rPr>
        <w:t xml:space="preserve"> мен валенттік айма</w:t>
      </w:r>
      <w:r w:rsidR="008C3422">
        <w:rPr>
          <w:rFonts w:ascii="Times New Roman" w:hAnsi="Times New Roman" w:cs="Times New Roman"/>
          <w:sz w:val="28"/>
          <w:szCs w:val="28"/>
          <w:lang w:val="kk-KZ"/>
        </w:rPr>
        <w:t>қ</w:t>
      </w:r>
      <w:r w:rsidR="00801C6F" w:rsidRPr="009B660B">
        <w:rPr>
          <w:rFonts w:ascii="Times New Roman" w:hAnsi="Times New Roman" w:cs="Times New Roman"/>
          <w:sz w:val="28"/>
          <w:szCs w:val="28"/>
          <w:lang w:val="kk-KZ"/>
        </w:rPr>
        <w:t xml:space="preserve"> </w:t>
      </w:r>
      <w:r w:rsidR="008C3422">
        <w:rPr>
          <w:rFonts w:ascii="Times New Roman" w:hAnsi="Times New Roman" w:cs="Times New Roman"/>
          <w:sz w:val="28"/>
          <w:szCs w:val="28"/>
          <w:lang w:val="kk-KZ"/>
        </w:rPr>
        <w:t>максимумын</w:t>
      </w:r>
      <w:r w:rsidR="008C3422" w:rsidRPr="009B660B">
        <w:rPr>
          <w:rFonts w:ascii="Times New Roman" w:hAnsi="Times New Roman" w:cs="Times New Roman"/>
          <w:sz w:val="28"/>
          <w:szCs w:val="28"/>
          <w:lang w:val="kk-KZ"/>
        </w:rPr>
        <w:t xml:space="preserve"> </w:t>
      </w:r>
      <w:r w:rsidR="00801C6F" w:rsidRPr="009B660B">
        <w:rPr>
          <w:rFonts w:ascii="Times New Roman" w:hAnsi="Times New Roman" w:cs="Times New Roman"/>
          <w:sz w:val="28"/>
          <w:szCs w:val="28"/>
          <w:lang w:val="kk-KZ"/>
        </w:rPr>
        <w:t>салыстырғанда ZnO өткізгіштік аймағы мен валенттік аймағы</w:t>
      </w:r>
      <w:r w:rsidR="00D20A86">
        <w:rPr>
          <w:rFonts w:ascii="Times New Roman" w:hAnsi="Times New Roman" w:cs="Times New Roman"/>
          <w:sz w:val="28"/>
          <w:szCs w:val="28"/>
          <w:lang w:val="kk-KZ"/>
        </w:rPr>
        <w:t>ның энергетикалық деңгейі</w:t>
      </w:r>
      <w:r w:rsidR="00801C6F" w:rsidRPr="009B660B">
        <w:rPr>
          <w:rFonts w:ascii="Times New Roman" w:hAnsi="Times New Roman" w:cs="Times New Roman"/>
          <w:sz w:val="28"/>
          <w:szCs w:val="28"/>
          <w:lang w:val="kk-KZ"/>
        </w:rPr>
        <w:t xml:space="preserve"> </w:t>
      </w:r>
      <w:r w:rsidR="00DF291F" w:rsidRPr="009B660B">
        <w:rPr>
          <w:rFonts w:ascii="Times New Roman" w:hAnsi="Times New Roman" w:cs="Times New Roman"/>
          <w:sz w:val="28"/>
          <w:szCs w:val="28"/>
          <w:lang w:val="kk-KZ"/>
        </w:rPr>
        <w:t xml:space="preserve">төмен болғандықтан электрондар мен кемтіктер оңай көшеді. </w:t>
      </w:r>
      <w:r w:rsidR="00D20A86">
        <w:rPr>
          <w:rFonts w:ascii="Times New Roman" w:hAnsi="Times New Roman" w:cs="Times New Roman"/>
          <w:sz w:val="28"/>
          <w:szCs w:val="28"/>
          <w:lang w:val="kk-KZ"/>
        </w:rPr>
        <w:t>Э</w:t>
      </w:r>
      <w:r w:rsidR="00BF4F13" w:rsidRPr="009B660B">
        <w:rPr>
          <w:rFonts w:ascii="Times New Roman" w:hAnsi="Times New Roman" w:cs="Times New Roman"/>
          <w:sz w:val="28"/>
          <w:szCs w:val="28"/>
          <w:lang w:val="kk-KZ"/>
        </w:rPr>
        <w:t>лектрондар мен кемтіктер әр түрлі материалдарда бөлінеді ол өз кезегінде фотоэле</w:t>
      </w:r>
      <w:r w:rsidR="00D20A86">
        <w:rPr>
          <w:rFonts w:ascii="Times New Roman" w:hAnsi="Times New Roman" w:cs="Times New Roman"/>
          <w:sz w:val="28"/>
          <w:szCs w:val="28"/>
          <w:lang w:val="kk-KZ"/>
        </w:rPr>
        <w:t>ктрлік құрылғыларға маңызды заря</w:t>
      </w:r>
      <w:r w:rsidR="00BF4F13" w:rsidRPr="009B660B">
        <w:rPr>
          <w:rFonts w:ascii="Times New Roman" w:hAnsi="Times New Roman" w:cs="Times New Roman"/>
          <w:sz w:val="28"/>
          <w:szCs w:val="28"/>
          <w:lang w:val="kk-KZ"/>
        </w:rPr>
        <w:t>дтың тиімді тасымалдануына және өмір сүру уақытының артуына ықпал етеді.</w:t>
      </w:r>
      <w:r w:rsidR="00FE291D">
        <w:rPr>
          <w:rFonts w:ascii="Times New Roman" w:hAnsi="Times New Roman" w:cs="Times New Roman"/>
          <w:sz w:val="28"/>
          <w:szCs w:val="28"/>
          <w:lang w:val="kk-KZ"/>
        </w:rPr>
        <w:t xml:space="preserve"> </w:t>
      </w:r>
    </w:p>
    <w:p w:rsidR="00C25351" w:rsidRDefault="00C46FFC" w:rsidP="009827DE">
      <w:pPr>
        <w:tabs>
          <w:tab w:val="left" w:pos="0"/>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2D TMDs </w:t>
      </w:r>
      <w:r w:rsidR="002340FF" w:rsidRPr="009B660B">
        <w:rPr>
          <w:rFonts w:ascii="Times New Roman" w:hAnsi="Times New Roman" w:cs="Times New Roman"/>
          <w:sz w:val="28"/>
          <w:szCs w:val="28"/>
          <w:lang w:val="kk-KZ"/>
        </w:rPr>
        <w:t>нанобөлшектерінің</w:t>
      </w:r>
      <w:r w:rsidR="005A37B3" w:rsidRPr="009B660B">
        <w:rPr>
          <w:rFonts w:ascii="Times New Roman" w:hAnsi="Times New Roman" w:cs="Times New Roman"/>
          <w:sz w:val="28"/>
          <w:szCs w:val="28"/>
          <w:lang w:val="kk-KZ"/>
        </w:rPr>
        <w:t xml:space="preserve"> полимерлі</w:t>
      </w:r>
      <w:r w:rsidR="002340FF" w:rsidRPr="009B660B">
        <w:rPr>
          <w:rFonts w:ascii="Times New Roman" w:hAnsi="Times New Roman" w:cs="Times New Roman"/>
          <w:sz w:val="28"/>
          <w:szCs w:val="28"/>
          <w:lang w:val="kk-KZ"/>
        </w:rPr>
        <w:t xml:space="preserve"> күн элементіндегі электронд</w:t>
      </w:r>
      <w:r w:rsidR="00A66B21">
        <w:rPr>
          <w:rFonts w:ascii="Times New Roman" w:hAnsi="Times New Roman" w:cs="Times New Roman"/>
          <w:sz w:val="28"/>
          <w:szCs w:val="28"/>
          <w:lang w:val="kk-KZ"/>
        </w:rPr>
        <w:t>ардың</w:t>
      </w:r>
      <w:r w:rsidR="002340FF" w:rsidRPr="009B660B">
        <w:rPr>
          <w:rFonts w:ascii="Times New Roman" w:hAnsi="Times New Roman" w:cs="Times New Roman"/>
          <w:sz w:val="28"/>
          <w:szCs w:val="28"/>
          <w:lang w:val="kk-KZ"/>
        </w:rPr>
        <w:t xml:space="preserve"> тасымал</w:t>
      </w:r>
      <w:r w:rsidR="00A66B21">
        <w:rPr>
          <w:rFonts w:ascii="Times New Roman" w:hAnsi="Times New Roman" w:cs="Times New Roman"/>
          <w:sz w:val="28"/>
          <w:szCs w:val="28"/>
          <w:lang w:val="kk-KZ"/>
        </w:rPr>
        <w:t>дануына</w:t>
      </w:r>
      <w:r w:rsidR="002340FF" w:rsidRPr="009B660B">
        <w:rPr>
          <w:rFonts w:ascii="Times New Roman" w:hAnsi="Times New Roman" w:cs="Times New Roman"/>
          <w:sz w:val="28"/>
          <w:szCs w:val="28"/>
          <w:lang w:val="kk-KZ"/>
        </w:rPr>
        <w:t xml:space="preserve"> әсерін зерттеу мақсатында инверттелген полимерлік күн </w:t>
      </w:r>
      <w:r w:rsidR="005A37B3" w:rsidRPr="009B660B">
        <w:rPr>
          <w:rFonts w:ascii="Times New Roman" w:hAnsi="Times New Roman" w:cs="Times New Roman"/>
          <w:sz w:val="28"/>
          <w:szCs w:val="28"/>
          <w:lang w:val="kk-KZ"/>
        </w:rPr>
        <w:t xml:space="preserve">ұяшығы </w:t>
      </w:r>
      <w:r w:rsidR="002340FF" w:rsidRPr="009B660B">
        <w:rPr>
          <w:rFonts w:ascii="Times New Roman" w:hAnsi="Times New Roman" w:cs="Times New Roman"/>
          <w:sz w:val="28"/>
          <w:szCs w:val="28"/>
          <w:lang w:val="kk-KZ"/>
        </w:rPr>
        <w:t>дайындалды. Фотоқоздыру P3HT</w:t>
      </w:r>
      <w:r w:rsidR="003D21DD" w:rsidRPr="009B660B">
        <w:rPr>
          <w:rFonts w:ascii="Times New Roman" w:hAnsi="Times New Roman" w:cs="Times New Roman"/>
          <w:sz w:val="28"/>
          <w:szCs w:val="28"/>
          <w:lang w:val="kk-KZ"/>
        </w:rPr>
        <w:t>:IC60MA</w:t>
      </w:r>
      <w:r w:rsidR="002340FF" w:rsidRPr="009B660B">
        <w:rPr>
          <w:rFonts w:ascii="Times New Roman" w:hAnsi="Times New Roman" w:cs="Times New Roman"/>
          <w:sz w:val="28"/>
          <w:szCs w:val="28"/>
          <w:lang w:val="kk-KZ"/>
        </w:rPr>
        <w:t xml:space="preserve"> фото</w:t>
      </w:r>
      <w:r w:rsidR="00752395" w:rsidRPr="009B660B">
        <w:rPr>
          <w:rFonts w:ascii="Times New Roman" w:hAnsi="Times New Roman" w:cs="Times New Roman"/>
          <w:sz w:val="28"/>
          <w:szCs w:val="28"/>
          <w:lang w:val="kk-KZ"/>
        </w:rPr>
        <w:t>белсенді</w:t>
      </w:r>
      <w:r w:rsidR="002340FF" w:rsidRPr="009B660B">
        <w:rPr>
          <w:rFonts w:ascii="Times New Roman" w:hAnsi="Times New Roman" w:cs="Times New Roman"/>
          <w:sz w:val="28"/>
          <w:szCs w:val="28"/>
          <w:lang w:val="kk-KZ"/>
        </w:rPr>
        <w:t xml:space="preserve"> қабатында электрон-</w:t>
      </w:r>
      <w:r w:rsidR="00C6660A" w:rsidRPr="009B660B">
        <w:rPr>
          <w:rFonts w:ascii="Times New Roman" w:hAnsi="Times New Roman" w:cs="Times New Roman"/>
          <w:sz w:val="28"/>
          <w:szCs w:val="28"/>
          <w:lang w:val="kk-KZ"/>
        </w:rPr>
        <w:t>кемтік</w:t>
      </w:r>
      <w:r w:rsidR="002340FF" w:rsidRPr="009B660B">
        <w:rPr>
          <w:rFonts w:ascii="Times New Roman" w:hAnsi="Times New Roman" w:cs="Times New Roman"/>
          <w:sz w:val="28"/>
          <w:szCs w:val="28"/>
          <w:lang w:val="kk-KZ"/>
        </w:rPr>
        <w:t xml:space="preserve"> жұбының пайда болуына алы</w:t>
      </w:r>
      <w:r w:rsidR="003D21DD" w:rsidRPr="009B660B">
        <w:rPr>
          <w:rFonts w:ascii="Times New Roman" w:hAnsi="Times New Roman" w:cs="Times New Roman"/>
          <w:sz w:val="28"/>
          <w:szCs w:val="28"/>
          <w:lang w:val="kk-KZ"/>
        </w:rPr>
        <w:t>п келеді, бұл жұп ZnO:2D TMDs / P3HT:IC60MA/</w:t>
      </w:r>
      <w:r w:rsidR="002340FF" w:rsidRPr="009B660B">
        <w:rPr>
          <w:rFonts w:ascii="Times New Roman" w:hAnsi="Times New Roman" w:cs="Times New Roman"/>
          <w:sz w:val="28"/>
          <w:szCs w:val="28"/>
          <w:lang w:val="kk-KZ"/>
        </w:rPr>
        <w:t>PEDOT</w:t>
      </w:r>
      <w:r w:rsidR="003D21DD" w:rsidRPr="009B660B">
        <w:rPr>
          <w:rFonts w:ascii="Times New Roman" w:hAnsi="Times New Roman" w:cs="Times New Roman"/>
          <w:sz w:val="28"/>
          <w:szCs w:val="28"/>
          <w:lang w:val="kk-KZ"/>
        </w:rPr>
        <w:t>:PSS</w:t>
      </w:r>
      <w:r w:rsidR="00F06919" w:rsidRPr="009B660B">
        <w:rPr>
          <w:rFonts w:ascii="Times New Roman" w:eastAsia="Calibri" w:hAnsi="Times New Roman" w:cs="Times New Roman"/>
          <w:sz w:val="28"/>
          <w:szCs w:val="28"/>
          <w:lang w:val="kk-KZ"/>
        </w:rPr>
        <w:t>/Ag</w:t>
      </w:r>
      <w:r w:rsidR="002340FF" w:rsidRPr="009B660B">
        <w:rPr>
          <w:rFonts w:ascii="Times New Roman" w:hAnsi="Times New Roman" w:cs="Times New Roman"/>
          <w:sz w:val="28"/>
          <w:szCs w:val="28"/>
          <w:lang w:val="kk-KZ"/>
        </w:rPr>
        <w:t xml:space="preserve"> шекарасында бос заряд тасымалдаушыларына бөліне</w:t>
      </w:r>
      <w:r w:rsidR="003D21DD" w:rsidRPr="009B660B">
        <w:rPr>
          <w:rFonts w:ascii="Times New Roman" w:hAnsi="Times New Roman" w:cs="Times New Roman"/>
          <w:sz w:val="28"/>
          <w:szCs w:val="28"/>
          <w:lang w:val="kk-KZ"/>
        </w:rPr>
        <w:t>ді (</w:t>
      </w:r>
      <w:r w:rsidR="007F1AA8" w:rsidRPr="009B660B">
        <w:rPr>
          <w:rFonts w:ascii="Times New Roman" w:hAnsi="Times New Roman" w:cs="Times New Roman"/>
          <w:sz w:val="28"/>
          <w:szCs w:val="28"/>
          <w:lang w:val="kk-KZ"/>
        </w:rPr>
        <w:t>5</w:t>
      </w:r>
      <w:r w:rsidR="00D838A1" w:rsidRPr="009B660B">
        <w:rPr>
          <w:rFonts w:ascii="Times New Roman" w:hAnsi="Times New Roman" w:cs="Times New Roman"/>
          <w:sz w:val="28"/>
          <w:szCs w:val="28"/>
          <w:lang w:val="kk-KZ"/>
        </w:rPr>
        <w:t>4</w:t>
      </w:r>
      <w:r w:rsidR="002340FF" w:rsidRPr="009B660B">
        <w:rPr>
          <w:rFonts w:ascii="Times New Roman" w:hAnsi="Times New Roman" w:cs="Times New Roman"/>
          <w:sz w:val="28"/>
          <w:szCs w:val="28"/>
          <w:lang w:val="kk-KZ"/>
        </w:rPr>
        <w:t xml:space="preserve">b сурет). </w:t>
      </w:r>
    </w:p>
    <w:p w:rsidR="00C36F15" w:rsidRPr="009B660B" w:rsidRDefault="00C36F15" w:rsidP="009827DE">
      <w:pPr>
        <w:tabs>
          <w:tab w:val="left" w:pos="0"/>
        </w:tabs>
        <w:spacing w:after="0" w:line="240" w:lineRule="auto"/>
        <w:ind w:firstLine="709"/>
        <w:jc w:val="both"/>
        <w:rPr>
          <w:rFonts w:ascii="Times New Roman" w:hAnsi="Times New Roman" w:cs="Times New Roman"/>
          <w:sz w:val="28"/>
          <w:szCs w:val="28"/>
          <w:lang w:val="kk-KZ"/>
        </w:rPr>
      </w:pPr>
    </w:p>
    <w:p w:rsidR="000E73C9" w:rsidRPr="009B660B" w:rsidRDefault="00C4152F" w:rsidP="00C36F15">
      <w:pPr>
        <w:spacing w:after="0" w:line="240" w:lineRule="auto"/>
        <w:jc w:val="center"/>
        <w:rPr>
          <w:noProof/>
          <w:sz w:val="28"/>
          <w:szCs w:val="28"/>
          <w:lang w:val="en-US" w:eastAsia="ru-RU"/>
        </w:rPr>
      </w:pPr>
      <w:r w:rsidRPr="009B660B">
        <w:rPr>
          <w:noProof/>
          <w:lang w:eastAsia="ru-RU"/>
        </w:rPr>
        <w:drawing>
          <wp:inline distT="0" distB="0" distL="0" distR="0" wp14:anchorId="1846C4D2" wp14:editId="6DF95EA3">
            <wp:extent cx="4666593" cy="1608083"/>
            <wp:effectExtent l="0" t="0" r="127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t="7472"/>
                    <a:stretch/>
                  </pic:blipFill>
                  <pic:spPr bwMode="auto">
                    <a:xfrm>
                      <a:off x="0" y="0"/>
                      <a:ext cx="4666593" cy="1608083"/>
                    </a:xfrm>
                    <a:prstGeom prst="rect">
                      <a:avLst/>
                    </a:prstGeom>
                    <a:ln>
                      <a:noFill/>
                    </a:ln>
                    <a:extLst>
                      <a:ext uri="{53640926-AAD7-44D8-BBD7-CCE9431645EC}">
                        <a14:shadowObscured xmlns:a14="http://schemas.microsoft.com/office/drawing/2010/main"/>
                      </a:ext>
                    </a:extLst>
                  </pic:spPr>
                </pic:pic>
              </a:graphicData>
            </a:graphic>
          </wp:inline>
        </w:drawing>
      </w:r>
    </w:p>
    <w:p w:rsidR="000E73C9" w:rsidRPr="009B660B" w:rsidRDefault="00737404" w:rsidP="003D21DD">
      <w:pPr>
        <w:spacing w:after="0" w:line="240" w:lineRule="auto"/>
        <w:ind w:left="1415" w:firstLine="709"/>
        <w:rPr>
          <w:rFonts w:ascii="Times New Roman" w:hAnsi="Times New Roman"/>
          <w:noProof/>
          <w:sz w:val="24"/>
          <w:szCs w:val="24"/>
          <w:lang w:val="en-US" w:eastAsia="ru-RU"/>
        </w:rPr>
      </w:pPr>
      <w:r w:rsidRPr="009B660B">
        <w:rPr>
          <w:rFonts w:ascii="Times New Roman" w:hAnsi="Times New Roman"/>
          <w:noProof/>
          <w:sz w:val="24"/>
          <w:szCs w:val="24"/>
          <w:lang w:eastAsia="ru-RU"/>
        </w:rPr>
        <w:t>а</w:t>
      </w:r>
      <w:r w:rsidR="000E73C9" w:rsidRPr="009B660B">
        <w:rPr>
          <w:rFonts w:ascii="Times New Roman" w:hAnsi="Times New Roman"/>
          <w:noProof/>
          <w:sz w:val="24"/>
          <w:szCs w:val="24"/>
          <w:lang w:val="en-US" w:eastAsia="ru-RU"/>
        </w:rPr>
        <w:t xml:space="preserve">                                              </w:t>
      </w:r>
      <w:r w:rsidR="000E73C9" w:rsidRPr="009B660B">
        <w:rPr>
          <w:rFonts w:ascii="Times New Roman" w:hAnsi="Times New Roman"/>
          <w:noProof/>
          <w:sz w:val="24"/>
          <w:szCs w:val="24"/>
          <w:lang w:val="en-US" w:eastAsia="ru-RU"/>
        </w:rPr>
        <w:tab/>
      </w:r>
      <w:r w:rsidR="000E73C9" w:rsidRPr="009B660B">
        <w:rPr>
          <w:rFonts w:ascii="Times New Roman" w:hAnsi="Times New Roman"/>
          <w:noProof/>
          <w:sz w:val="24"/>
          <w:szCs w:val="24"/>
          <w:lang w:val="en-US" w:eastAsia="ru-RU"/>
        </w:rPr>
        <w:tab/>
        <w:t xml:space="preserve">   b</w:t>
      </w:r>
    </w:p>
    <w:p w:rsidR="003D21DD" w:rsidRPr="00244321" w:rsidRDefault="003D21DD" w:rsidP="009827DE">
      <w:pPr>
        <w:spacing w:after="0" w:line="240" w:lineRule="auto"/>
        <w:ind w:firstLine="709"/>
        <w:jc w:val="center"/>
        <w:rPr>
          <w:rFonts w:ascii="Times New Roman" w:hAnsi="Times New Roman" w:cs="Times New Roman"/>
          <w:noProof/>
          <w:sz w:val="16"/>
          <w:szCs w:val="16"/>
          <w:lang w:val="en-US" w:eastAsia="ru-RU"/>
        </w:rPr>
      </w:pPr>
    </w:p>
    <w:p w:rsidR="00F810F2" w:rsidRPr="009B660B" w:rsidRDefault="00BB3F40" w:rsidP="00244321">
      <w:pPr>
        <w:spacing w:after="0" w:line="240" w:lineRule="auto"/>
        <w:jc w:val="center"/>
        <w:rPr>
          <w:rFonts w:ascii="Times New Roman" w:hAnsi="Times New Roman" w:cs="Times New Roman"/>
          <w:sz w:val="28"/>
          <w:szCs w:val="28"/>
          <w:lang w:val="en-US"/>
        </w:rPr>
      </w:pPr>
      <w:r w:rsidRPr="009B660B">
        <w:rPr>
          <w:rFonts w:ascii="Times New Roman" w:hAnsi="Times New Roman" w:cs="Times New Roman"/>
          <w:noProof/>
          <w:sz w:val="28"/>
          <w:szCs w:val="28"/>
          <w:lang w:val="kk-KZ" w:eastAsia="ru-RU"/>
        </w:rPr>
        <w:t>Сурет</w:t>
      </w:r>
      <w:r w:rsidR="00F810F2" w:rsidRPr="009B660B">
        <w:rPr>
          <w:rFonts w:ascii="Times New Roman" w:hAnsi="Times New Roman" w:cs="Times New Roman"/>
          <w:noProof/>
          <w:sz w:val="28"/>
          <w:szCs w:val="28"/>
          <w:lang w:val="kk-KZ" w:eastAsia="ru-RU"/>
        </w:rPr>
        <w:t xml:space="preserve"> </w:t>
      </w:r>
      <w:r w:rsidR="003D21DD" w:rsidRPr="009B660B">
        <w:rPr>
          <w:rFonts w:ascii="Times New Roman" w:hAnsi="Times New Roman" w:cs="Times New Roman"/>
          <w:noProof/>
          <w:sz w:val="28"/>
          <w:szCs w:val="28"/>
          <w:lang w:val="en-US" w:eastAsia="ru-RU"/>
        </w:rPr>
        <w:t>5</w:t>
      </w:r>
      <w:r w:rsidR="002A0148" w:rsidRPr="009B660B">
        <w:rPr>
          <w:rFonts w:ascii="Times New Roman" w:hAnsi="Times New Roman" w:cs="Times New Roman"/>
          <w:noProof/>
          <w:sz w:val="28"/>
          <w:szCs w:val="28"/>
          <w:lang w:val="en-US" w:eastAsia="ru-RU"/>
        </w:rPr>
        <w:t>4</w:t>
      </w:r>
      <w:r w:rsidR="00F810F2" w:rsidRPr="009B660B">
        <w:rPr>
          <w:noProof/>
          <w:sz w:val="28"/>
          <w:szCs w:val="28"/>
          <w:lang w:val="kk-KZ"/>
        </w:rPr>
        <w:t xml:space="preserve"> </w:t>
      </w:r>
      <w:r w:rsidR="00F810F2" w:rsidRPr="009B660B">
        <w:rPr>
          <w:rFonts w:ascii="Times New Roman" w:hAnsi="Times New Roman" w:cs="Times New Roman"/>
          <w:noProof/>
          <w:sz w:val="28"/>
          <w:szCs w:val="28"/>
          <w:lang w:val="kk-KZ"/>
        </w:rPr>
        <w:t>–</w:t>
      </w:r>
      <w:r w:rsidR="00F810F2" w:rsidRPr="009B660B">
        <w:rPr>
          <w:rFonts w:ascii="Times New Roman" w:hAnsi="Times New Roman"/>
          <w:sz w:val="28"/>
          <w:szCs w:val="28"/>
          <w:lang w:val="kk-KZ"/>
        </w:rPr>
        <w:t xml:space="preserve"> </w:t>
      </w:r>
      <w:r w:rsidR="00F810F2" w:rsidRPr="009B660B">
        <w:rPr>
          <w:rFonts w:ascii="Times New Roman" w:hAnsi="Times New Roman" w:cs="Times New Roman"/>
          <w:sz w:val="28"/>
          <w:szCs w:val="28"/>
          <w:lang w:val="en-US"/>
        </w:rPr>
        <w:t xml:space="preserve">a </w:t>
      </w:r>
      <w:r w:rsidR="00785557" w:rsidRPr="009B660B">
        <w:rPr>
          <w:rFonts w:ascii="Times New Roman" w:hAnsi="Times New Roman" w:cs="Times New Roman"/>
          <w:sz w:val="28"/>
          <w:szCs w:val="28"/>
          <w:lang w:val="en-US"/>
        </w:rPr>
        <w:t xml:space="preserve">ETL </w:t>
      </w:r>
      <w:r w:rsidR="00F810F2" w:rsidRPr="009B660B">
        <w:rPr>
          <w:rFonts w:ascii="Times New Roman" w:hAnsi="Times New Roman" w:cs="Times New Roman"/>
          <w:sz w:val="28"/>
          <w:szCs w:val="28"/>
          <w:lang w:val="en-US"/>
        </w:rPr>
        <w:t>ZnO:MoS</w:t>
      </w:r>
      <w:r w:rsidR="00F810F2" w:rsidRPr="009B660B">
        <w:rPr>
          <w:rFonts w:ascii="Times New Roman" w:hAnsi="Times New Roman" w:cs="Times New Roman"/>
          <w:sz w:val="28"/>
          <w:szCs w:val="28"/>
          <w:vertAlign w:val="subscript"/>
          <w:lang w:val="en-US"/>
        </w:rPr>
        <w:t>2</w:t>
      </w:r>
      <w:r w:rsidR="00B749F7" w:rsidRPr="009B660B">
        <w:rPr>
          <w:rFonts w:ascii="Times New Roman" w:hAnsi="Times New Roman" w:cs="Times New Roman"/>
          <w:sz w:val="28"/>
          <w:szCs w:val="28"/>
          <w:lang w:val="en-US"/>
        </w:rPr>
        <w:t xml:space="preserve"> </w:t>
      </w:r>
      <w:r w:rsidR="00B749F7" w:rsidRPr="009B660B">
        <w:rPr>
          <w:rFonts w:ascii="Times New Roman" w:hAnsi="Times New Roman" w:cs="Times New Roman"/>
          <w:sz w:val="28"/>
          <w:szCs w:val="28"/>
        </w:rPr>
        <w:t>нанокомпо</w:t>
      </w:r>
      <w:r w:rsidR="00B749F7" w:rsidRPr="009B660B">
        <w:rPr>
          <w:rFonts w:ascii="Times New Roman" w:hAnsi="Times New Roman" w:cs="Times New Roman"/>
          <w:sz w:val="28"/>
          <w:szCs w:val="28"/>
          <w:lang w:val="kk-KZ"/>
        </w:rPr>
        <w:t>зиті негізіндегі</w:t>
      </w:r>
      <w:r w:rsidR="00B749F7" w:rsidRPr="009B660B">
        <w:rPr>
          <w:rFonts w:ascii="Times New Roman" w:hAnsi="Times New Roman" w:cs="Times New Roman"/>
          <w:sz w:val="28"/>
          <w:szCs w:val="28"/>
          <w:lang w:val="en-US"/>
        </w:rPr>
        <w:t xml:space="preserve"> PSC </w:t>
      </w:r>
      <w:r w:rsidR="00B749F7" w:rsidRPr="009B660B">
        <w:rPr>
          <w:rFonts w:ascii="Times New Roman" w:hAnsi="Times New Roman" w:cs="Times New Roman"/>
          <w:sz w:val="28"/>
          <w:szCs w:val="28"/>
          <w:lang w:val="kk-KZ"/>
        </w:rPr>
        <w:t>құрылымы</w:t>
      </w:r>
      <w:r w:rsidR="00F810F2" w:rsidRPr="009B660B">
        <w:rPr>
          <w:rFonts w:ascii="Times New Roman" w:hAnsi="Times New Roman" w:cs="Times New Roman"/>
          <w:sz w:val="28"/>
          <w:szCs w:val="28"/>
          <w:lang w:val="en-US"/>
        </w:rPr>
        <w:t xml:space="preserve"> </w:t>
      </w:r>
      <w:r w:rsidR="00B749F7" w:rsidRPr="009B660B">
        <w:rPr>
          <w:rFonts w:ascii="Times New Roman" w:hAnsi="Times New Roman" w:cs="Times New Roman"/>
          <w:sz w:val="28"/>
          <w:szCs w:val="28"/>
          <w:lang w:val="kk-KZ"/>
        </w:rPr>
        <w:t>және</w:t>
      </w:r>
      <w:r w:rsidR="00244321">
        <w:rPr>
          <w:rFonts w:ascii="Times New Roman" w:hAnsi="Times New Roman" w:cs="Times New Roman"/>
          <w:sz w:val="28"/>
          <w:szCs w:val="28"/>
          <w:lang w:val="kk-KZ"/>
        </w:rPr>
        <w:t xml:space="preserve"> </w:t>
      </w:r>
      <w:r w:rsidR="00F810F2" w:rsidRPr="009B660B">
        <w:rPr>
          <w:rFonts w:ascii="Times New Roman" w:hAnsi="Times New Roman" w:cs="Times New Roman"/>
          <w:sz w:val="28"/>
          <w:szCs w:val="28"/>
          <w:lang w:val="en-US"/>
        </w:rPr>
        <w:t xml:space="preserve">b </w:t>
      </w:r>
      <w:r w:rsidR="00B749F7" w:rsidRPr="009B660B">
        <w:rPr>
          <w:rFonts w:ascii="Times New Roman" w:hAnsi="Times New Roman" w:cs="Times New Roman"/>
          <w:sz w:val="28"/>
          <w:szCs w:val="28"/>
          <w:lang w:val="en-US"/>
        </w:rPr>
        <w:t>PSC</w:t>
      </w:r>
      <w:r w:rsidR="00B749F7" w:rsidRPr="009B660B">
        <w:rPr>
          <w:rFonts w:ascii="Times New Roman" w:hAnsi="Times New Roman" w:cs="Times New Roman"/>
          <w:sz w:val="28"/>
          <w:szCs w:val="28"/>
          <w:lang w:val="kk-KZ"/>
        </w:rPr>
        <w:t xml:space="preserve"> энергетикалық деңгей диаграммасы</w:t>
      </w:r>
      <w:r w:rsidR="003D21DD" w:rsidRPr="009B660B">
        <w:rPr>
          <w:rFonts w:ascii="Times New Roman" w:hAnsi="Times New Roman" w:cs="Times New Roman"/>
          <w:sz w:val="28"/>
          <w:szCs w:val="28"/>
          <w:lang w:val="en-US"/>
        </w:rPr>
        <w:t xml:space="preserve"> </w:t>
      </w:r>
    </w:p>
    <w:p w:rsidR="005A17EE" w:rsidRDefault="005A17EE" w:rsidP="009827DE">
      <w:pPr>
        <w:spacing w:after="0" w:line="240" w:lineRule="auto"/>
        <w:ind w:firstLine="709"/>
        <w:jc w:val="both"/>
        <w:rPr>
          <w:rFonts w:ascii="Times New Roman" w:hAnsi="Times New Roman" w:cs="Times New Roman"/>
          <w:sz w:val="28"/>
          <w:szCs w:val="28"/>
          <w:lang w:val="kk-KZ"/>
        </w:rPr>
      </w:pPr>
    </w:p>
    <w:p w:rsidR="005A17EE" w:rsidRPr="009B660B" w:rsidRDefault="005A17EE" w:rsidP="005A17EE">
      <w:pPr>
        <w:tabs>
          <w:tab w:val="left" w:pos="0"/>
        </w:tabs>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Электрондар ETL қабаты</w:t>
      </w:r>
      <w:r>
        <w:rPr>
          <w:rFonts w:ascii="Times New Roman" w:hAnsi="Times New Roman" w:cs="Times New Roman"/>
          <w:sz w:val="28"/>
          <w:szCs w:val="28"/>
          <w:lang w:val="kk-KZ"/>
        </w:rPr>
        <w:t>на</w:t>
      </w:r>
      <w:r w:rsidRPr="009B660B">
        <w:rPr>
          <w:rFonts w:ascii="Times New Roman" w:hAnsi="Times New Roman" w:cs="Times New Roman"/>
          <w:sz w:val="28"/>
          <w:szCs w:val="28"/>
          <w:lang w:val="kk-KZ"/>
        </w:rPr>
        <w:t xml:space="preserve"> ZnO:2D TMDs</w:t>
      </w:r>
      <w:r>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t>инжекцияланса, кемтік</w:t>
      </w:r>
      <w:r>
        <w:rPr>
          <w:rFonts w:ascii="Times New Roman" w:hAnsi="Times New Roman" w:cs="Times New Roman"/>
          <w:sz w:val="28"/>
          <w:szCs w:val="28"/>
          <w:lang w:val="kk-KZ"/>
        </w:rPr>
        <w:t xml:space="preserve"> HTL қабатына PEDOT:PSS</w:t>
      </w:r>
      <w:r w:rsidRPr="009B660B">
        <w:rPr>
          <w:rFonts w:ascii="Times New Roman" w:hAnsi="Times New Roman" w:cs="Times New Roman"/>
          <w:sz w:val="28"/>
          <w:szCs w:val="28"/>
          <w:lang w:val="kk-KZ"/>
        </w:rPr>
        <w:t xml:space="preserve"> </w:t>
      </w:r>
      <w:r>
        <w:rPr>
          <w:rFonts w:ascii="Times New Roman" w:hAnsi="Times New Roman" w:cs="Times New Roman"/>
          <w:sz w:val="28"/>
          <w:szCs w:val="28"/>
          <w:lang w:val="kk-KZ"/>
        </w:rPr>
        <w:t>тасымалданады</w:t>
      </w:r>
      <w:r w:rsidRPr="009B660B">
        <w:rPr>
          <w:rFonts w:ascii="Times New Roman" w:hAnsi="Times New Roman" w:cs="Times New Roman"/>
          <w:sz w:val="28"/>
          <w:szCs w:val="28"/>
          <w:lang w:val="kk-KZ"/>
        </w:rPr>
        <w:t>. Мұндай құрылым заряд тасымалдаушылардың тиімді бөлінуін және тасымалын қамтамасыз етеді, нәтижесінде полимерлі күн элементінің фотовольтаикалық өнімділігі артады.</w:t>
      </w:r>
    </w:p>
    <w:p w:rsidR="00C4152F" w:rsidRPr="009B660B" w:rsidRDefault="00786EF5" w:rsidP="00982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Келесі кезеңде </w:t>
      </w:r>
      <w:r w:rsidR="00C46FFC" w:rsidRPr="009B660B">
        <w:rPr>
          <w:rFonts w:ascii="Times New Roman" w:hAnsi="Times New Roman" w:cs="Times New Roman"/>
          <w:sz w:val="28"/>
          <w:szCs w:val="28"/>
          <w:lang w:val="kk-KZ"/>
        </w:rPr>
        <w:t xml:space="preserve">2D TMDs нанобөлшектерімен </w:t>
      </w:r>
      <w:r w:rsidR="00DC5BBC" w:rsidRPr="009B660B">
        <w:rPr>
          <w:rFonts w:ascii="Times New Roman" w:hAnsi="Times New Roman" w:cs="Times New Roman"/>
          <w:sz w:val="28"/>
          <w:szCs w:val="28"/>
          <w:lang w:val="kk-KZ"/>
        </w:rPr>
        <w:t>енгізілген ZnO нанокомпозиттік қабыршақтар P3HT:IC60MA фото</w:t>
      </w:r>
      <w:r w:rsidR="00752395" w:rsidRPr="009B660B">
        <w:rPr>
          <w:rFonts w:ascii="Times New Roman" w:hAnsi="Times New Roman" w:cs="Times New Roman"/>
          <w:sz w:val="28"/>
          <w:szCs w:val="28"/>
          <w:lang w:val="kk-KZ"/>
        </w:rPr>
        <w:t>белсенді</w:t>
      </w:r>
      <w:r w:rsidR="00DC5BBC" w:rsidRPr="009B660B">
        <w:rPr>
          <w:rFonts w:ascii="Times New Roman" w:hAnsi="Times New Roman" w:cs="Times New Roman"/>
          <w:sz w:val="28"/>
          <w:szCs w:val="28"/>
          <w:lang w:val="kk-KZ"/>
        </w:rPr>
        <w:t xml:space="preserve"> қабаты негізіндегі </w:t>
      </w:r>
      <w:r w:rsidR="005A37B3" w:rsidRPr="009B660B">
        <w:rPr>
          <w:rFonts w:ascii="Times New Roman" w:hAnsi="Times New Roman" w:cs="Times New Roman"/>
          <w:sz w:val="28"/>
          <w:szCs w:val="28"/>
          <w:lang w:val="kk-KZ"/>
        </w:rPr>
        <w:t>полимерлі</w:t>
      </w:r>
      <w:r w:rsidR="00DC5BBC" w:rsidRPr="009B660B">
        <w:rPr>
          <w:rFonts w:ascii="Times New Roman" w:hAnsi="Times New Roman" w:cs="Times New Roman"/>
          <w:sz w:val="28"/>
          <w:szCs w:val="28"/>
          <w:lang w:val="kk-KZ"/>
        </w:rPr>
        <w:t xml:space="preserve"> күн элементтері үшін электронды селективті электрод ретінде пайдаланылады. Бұл қабыршақтардың тиімділігі мен өнімділігі зерттеліп, </w:t>
      </w:r>
      <w:r w:rsidR="00DC5BBC" w:rsidRPr="009B660B">
        <w:rPr>
          <w:rFonts w:ascii="Times New Roman" w:hAnsi="Times New Roman" w:cs="Times New Roman"/>
          <w:sz w:val="28"/>
          <w:szCs w:val="28"/>
          <w:lang w:val="kk-KZ"/>
        </w:rPr>
        <w:lastRenderedPageBreak/>
        <w:t xml:space="preserve">алынған </w:t>
      </w:r>
      <w:r w:rsidR="005A37B3" w:rsidRPr="009B660B">
        <w:rPr>
          <w:rFonts w:ascii="Times New Roman" w:hAnsi="Times New Roman" w:cs="Times New Roman"/>
          <w:sz w:val="28"/>
          <w:szCs w:val="28"/>
          <w:lang w:val="kk-KZ"/>
        </w:rPr>
        <w:t>полимерлі</w:t>
      </w:r>
      <w:r w:rsidR="00DC5BBC" w:rsidRPr="009B660B">
        <w:rPr>
          <w:rFonts w:ascii="Times New Roman" w:hAnsi="Times New Roman" w:cs="Times New Roman"/>
          <w:sz w:val="28"/>
          <w:szCs w:val="28"/>
          <w:lang w:val="kk-KZ"/>
        </w:rPr>
        <w:t xml:space="preserve"> күн элементтерінің вольтамперлік қисықтары</w:t>
      </w:r>
      <w:r w:rsidR="00F06919" w:rsidRPr="009B660B">
        <w:rPr>
          <w:rFonts w:ascii="Times New Roman" w:hAnsi="Times New Roman" w:cs="Times New Roman"/>
          <w:sz w:val="28"/>
          <w:szCs w:val="28"/>
          <w:lang w:val="kk-KZ"/>
        </w:rPr>
        <w:t xml:space="preserve"> 5</w:t>
      </w:r>
      <w:r w:rsidR="00D34A48" w:rsidRPr="009B660B">
        <w:rPr>
          <w:rFonts w:ascii="Times New Roman" w:hAnsi="Times New Roman" w:cs="Times New Roman"/>
          <w:sz w:val="28"/>
          <w:szCs w:val="28"/>
          <w:lang w:val="kk-KZ"/>
        </w:rPr>
        <w:t>5</w:t>
      </w:r>
      <w:r w:rsidR="00DC5BBC" w:rsidRPr="009B660B">
        <w:rPr>
          <w:rFonts w:ascii="Times New Roman" w:hAnsi="Times New Roman" w:cs="Times New Roman"/>
          <w:sz w:val="28"/>
          <w:szCs w:val="28"/>
          <w:lang w:val="kk-KZ"/>
        </w:rPr>
        <w:t>-суретте көрсетілген. Вольтамперлік талдау нәтижелері зерттелген құрылғылардың электрлік сипаттамаларын анықтап, олардың жұмыс істеу механизмін түсінуге мүмкіндік береді.</w:t>
      </w:r>
    </w:p>
    <w:p w:rsidR="00A11183" w:rsidRPr="009B660B" w:rsidRDefault="00A11183" w:rsidP="009827DE">
      <w:pPr>
        <w:spacing w:after="0" w:line="240" w:lineRule="auto"/>
        <w:ind w:firstLine="709"/>
        <w:jc w:val="both"/>
        <w:rPr>
          <w:rFonts w:ascii="Times New Roman" w:hAnsi="Times New Roman" w:cs="Times New Roman"/>
          <w:sz w:val="28"/>
          <w:szCs w:val="28"/>
          <w:lang w:val="kk-KZ"/>
        </w:rPr>
      </w:pPr>
    </w:p>
    <w:p w:rsidR="00C4152F" w:rsidRPr="009B660B" w:rsidRDefault="00C4152F" w:rsidP="00C36F15">
      <w:pPr>
        <w:spacing w:after="0" w:line="240" w:lineRule="auto"/>
        <w:jc w:val="center"/>
        <w:rPr>
          <w:noProof/>
          <w:sz w:val="28"/>
          <w:szCs w:val="28"/>
          <w:lang w:val="kk-KZ" w:eastAsia="ru-RU"/>
        </w:rPr>
      </w:pPr>
      <w:r w:rsidRPr="009B660B">
        <w:rPr>
          <w:noProof/>
          <w:sz w:val="28"/>
          <w:szCs w:val="28"/>
          <w:lang w:eastAsia="ru-RU"/>
        </w:rPr>
        <w:drawing>
          <wp:inline distT="0" distB="0" distL="0" distR="0" wp14:anchorId="12B095D1" wp14:editId="1B703D7B">
            <wp:extent cx="2112579" cy="1710038"/>
            <wp:effectExtent l="0" t="0" r="2540" b="5080"/>
            <wp:docPr id="63" name="Рисунок 63" descr="D:\доки докторантура\userdata\OneDrive\Рабочий стол\Vax M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и докторантура\userdata\OneDrive\Рабочий стол\Vax MoS2.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6956" t="9318" r="12174" b="3574"/>
                    <a:stretch/>
                  </pic:blipFill>
                  <pic:spPr bwMode="auto">
                    <a:xfrm>
                      <a:off x="0" y="0"/>
                      <a:ext cx="2120331" cy="1716313"/>
                    </a:xfrm>
                    <a:prstGeom prst="rect">
                      <a:avLst/>
                    </a:prstGeom>
                    <a:noFill/>
                    <a:ln>
                      <a:noFill/>
                    </a:ln>
                    <a:extLst>
                      <a:ext uri="{53640926-AAD7-44D8-BBD7-CCE9431645EC}">
                        <a14:shadowObscured xmlns:a14="http://schemas.microsoft.com/office/drawing/2010/main"/>
                      </a:ext>
                    </a:extLst>
                  </pic:spPr>
                </pic:pic>
              </a:graphicData>
            </a:graphic>
          </wp:inline>
        </w:drawing>
      </w:r>
    </w:p>
    <w:p w:rsidR="009A32AE" w:rsidRPr="009B660B" w:rsidRDefault="009A32AE" w:rsidP="00244321">
      <w:pPr>
        <w:spacing w:after="0" w:line="240" w:lineRule="auto"/>
        <w:jc w:val="center"/>
        <w:rPr>
          <w:noProof/>
          <w:sz w:val="28"/>
          <w:szCs w:val="28"/>
          <w:lang w:val="kk-KZ" w:eastAsia="ru-RU"/>
        </w:rPr>
      </w:pPr>
      <w:r w:rsidRPr="009B660B">
        <w:rPr>
          <w:rFonts w:ascii="Times New Roman" w:hAnsi="Times New Roman"/>
          <w:noProof/>
          <w:sz w:val="24"/>
          <w:szCs w:val="24"/>
          <w:lang w:val="kk-KZ" w:eastAsia="ru-RU"/>
        </w:rPr>
        <w:t xml:space="preserve">а                                              </w:t>
      </w:r>
    </w:p>
    <w:p w:rsidR="00C4152F" w:rsidRPr="009B660B" w:rsidRDefault="00C4152F" w:rsidP="00C36F15">
      <w:pPr>
        <w:spacing w:after="0" w:line="240" w:lineRule="auto"/>
        <w:jc w:val="center"/>
        <w:rPr>
          <w:noProof/>
          <w:lang w:val="kk-KZ" w:eastAsia="ru-RU"/>
        </w:rPr>
      </w:pPr>
      <w:r w:rsidRPr="009B660B">
        <w:rPr>
          <w:noProof/>
          <w:lang w:eastAsia="ru-RU"/>
        </w:rPr>
        <w:drawing>
          <wp:inline distT="0" distB="0" distL="0" distR="0" wp14:anchorId="3BF36742" wp14:editId="03CD2513">
            <wp:extent cx="2065283" cy="1891862"/>
            <wp:effectExtent l="0" t="0" r="0" b="0"/>
            <wp:docPr id="26" name="Рисунок 26" descr="D:\доки докторантура\userdata\OneDrive\Рабочий стол\ДЛЯ ДИССЕРА\вах диселенидов для статьи\MoSe2 в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и докторантура\userdata\OneDrive\Рабочий стол\ДЛЯ ДИССЕРА\вах диселенидов для статьи\MoSe2 вах.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7966" t="7128" r="11111" b="2124"/>
                    <a:stretch/>
                  </pic:blipFill>
                  <pic:spPr bwMode="auto">
                    <a:xfrm>
                      <a:off x="0" y="0"/>
                      <a:ext cx="2062564" cy="1889371"/>
                    </a:xfrm>
                    <a:prstGeom prst="rect">
                      <a:avLst/>
                    </a:prstGeom>
                    <a:noFill/>
                    <a:ln>
                      <a:noFill/>
                    </a:ln>
                    <a:extLst>
                      <a:ext uri="{53640926-AAD7-44D8-BBD7-CCE9431645EC}">
                        <a14:shadowObscured xmlns:a14="http://schemas.microsoft.com/office/drawing/2010/main"/>
                      </a:ext>
                    </a:extLst>
                  </pic:spPr>
                </pic:pic>
              </a:graphicData>
            </a:graphic>
          </wp:inline>
        </w:drawing>
      </w:r>
      <w:r w:rsidRPr="009B660B">
        <w:rPr>
          <w:noProof/>
          <w:lang w:eastAsia="ru-RU"/>
        </w:rPr>
        <w:drawing>
          <wp:inline distT="0" distB="0" distL="0" distR="0" wp14:anchorId="7013F210" wp14:editId="483A3770">
            <wp:extent cx="2065283" cy="1842755"/>
            <wp:effectExtent l="0" t="0" r="0" b="5715"/>
            <wp:docPr id="34" name="Рисунок 34" descr="D:\доки докторантура\userdata\OneDrive\Рабочий стол\ДЛЯ ДИССЕРА\вах диселенидов для статьи\WSe2 в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и докторантура\userdata\OneDrive\Рабочий стол\ДЛЯ ДИССЕРА\вах диселенидов для статьи\WSe2 вах.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8603" t="9367" r="10573" b="4855"/>
                    <a:stretch/>
                  </pic:blipFill>
                  <pic:spPr bwMode="auto">
                    <a:xfrm>
                      <a:off x="0" y="0"/>
                      <a:ext cx="2067311" cy="1844565"/>
                    </a:xfrm>
                    <a:prstGeom prst="rect">
                      <a:avLst/>
                    </a:prstGeom>
                    <a:noFill/>
                    <a:ln>
                      <a:noFill/>
                    </a:ln>
                    <a:extLst>
                      <a:ext uri="{53640926-AAD7-44D8-BBD7-CCE9431645EC}">
                        <a14:shadowObscured xmlns:a14="http://schemas.microsoft.com/office/drawing/2010/main"/>
                      </a:ext>
                    </a:extLst>
                  </pic:spPr>
                </pic:pic>
              </a:graphicData>
            </a:graphic>
          </wp:inline>
        </w:drawing>
      </w:r>
    </w:p>
    <w:p w:rsidR="009A32AE" w:rsidRPr="009B660B" w:rsidRDefault="009A32AE" w:rsidP="009827DE">
      <w:pPr>
        <w:spacing w:after="0" w:line="240" w:lineRule="auto"/>
        <w:ind w:firstLine="709"/>
        <w:jc w:val="both"/>
        <w:rPr>
          <w:noProof/>
          <w:sz w:val="28"/>
          <w:szCs w:val="28"/>
          <w:lang w:val="kk-KZ" w:eastAsia="ru-RU"/>
        </w:rPr>
      </w:pPr>
      <w:r w:rsidRPr="009B660B">
        <w:rPr>
          <w:rFonts w:ascii="Times New Roman" w:hAnsi="Times New Roman"/>
          <w:noProof/>
          <w:sz w:val="24"/>
          <w:szCs w:val="24"/>
          <w:lang w:val="kk-KZ" w:eastAsia="ru-RU"/>
        </w:rPr>
        <w:t xml:space="preserve">                                 b                                                                с</w:t>
      </w:r>
    </w:p>
    <w:p w:rsidR="00AE593C" w:rsidRPr="00244321" w:rsidRDefault="00AE593C" w:rsidP="009827DE">
      <w:pPr>
        <w:spacing w:after="0" w:line="240" w:lineRule="auto"/>
        <w:ind w:firstLine="709"/>
        <w:jc w:val="center"/>
        <w:rPr>
          <w:rFonts w:ascii="Times New Roman" w:hAnsi="Times New Roman" w:cs="Times New Roman"/>
          <w:sz w:val="16"/>
          <w:szCs w:val="16"/>
          <w:lang w:val="kk-KZ"/>
        </w:rPr>
      </w:pPr>
    </w:p>
    <w:p w:rsidR="00C85311" w:rsidRPr="009B660B" w:rsidRDefault="00C85311" w:rsidP="00244321">
      <w:pPr>
        <w:spacing w:after="0" w:line="240" w:lineRule="auto"/>
        <w:ind w:firstLine="709"/>
        <w:jc w:val="both"/>
        <w:rPr>
          <w:rFonts w:ascii="Times New Roman" w:hAnsi="Times New Roman"/>
          <w:sz w:val="24"/>
          <w:szCs w:val="24"/>
          <w:lang w:val="kk-KZ"/>
        </w:rPr>
      </w:pPr>
      <w:r w:rsidRPr="009B660B">
        <w:rPr>
          <w:rFonts w:ascii="Times New Roman" w:hAnsi="Times New Roman" w:cs="Times New Roman"/>
          <w:sz w:val="24"/>
          <w:szCs w:val="24"/>
          <w:lang w:val="kk-KZ"/>
        </w:rPr>
        <w:t>а</w:t>
      </w:r>
      <w:r w:rsidRPr="009B660B">
        <w:rPr>
          <w:rFonts w:ascii="Times New Roman" w:hAnsi="Times New Roman"/>
          <w:noProof/>
          <w:sz w:val="24"/>
          <w:szCs w:val="24"/>
          <w:lang w:val="kk-KZ" w:eastAsia="ru-RU"/>
        </w:rPr>
        <w:t xml:space="preserve"> </w:t>
      </w:r>
      <w:r w:rsidR="00244321">
        <w:rPr>
          <w:rFonts w:ascii="Times New Roman" w:hAnsi="Times New Roman"/>
          <w:noProof/>
          <w:sz w:val="24"/>
          <w:szCs w:val="24"/>
          <w:lang w:val="kk-KZ" w:eastAsia="ru-RU"/>
        </w:rPr>
        <w:t>-</w:t>
      </w:r>
      <w:r w:rsidRPr="009B660B">
        <w:rPr>
          <w:rFonts w:ascii="Times New Roman" w:hAnsi="Times New Roman"/>
          <w:noProof/>
          <w:sz w:val="24"/>
          <w:szCs w:val="24"/>
          <w:lang w:val="kk-KZ" w:eastAsia="ru-RU"/>
        </w:rPr>
        <w:t xml:space="preserve"> </w:t>
      </w:r>
      <w:r w:rsidRPr="009B660B">
        <w:rPr>
          <w:rStyle w:val="ezkurwreuab5ozgtqnkl"/>
          <w:rFonts w:ascii="Times New Roman" w:hAnsi="Times New Roman"/>
          <w:sz w:val="24"/>
          <w:szCs w:val="24"/>
          <w:lang w:val="kk-KZ"/>
        </w:rPr>
        <w:t>ZnO:MoS</w:t>
      </w:r>
      <w:r w:rsidRPr="009B660B">
        <w:rPr>
          <w:rStyle w:val="ezkurwreuab5ozgtqnkl"/>
          <w:rFonts w:ascii="Times New Roman" w:hAnsi="Times New Roman"/>
          <w:sz w:val="24"/>
          <w:szCs w:val="24"/>
          <w:vertAlign w:val="subscript"/>
          <w:lang w:val="kk-KZ"/>
        </w:rPr>
        <w:t>2</w:t>
      </w:r>
      <w:r w:rsidRPr="009B660B">
        <w:rPr>
          <w:rFonts w:ascii="Times New Roman" w:hAnsi="Times New Roman"/>
          <w:sz w:val="24"/>
          <w:szCs w:val="24"/>
          <w:lang w:val="kk-KZ"/>
        </w:rPr>
        <w:t xml:space="preserve">; </w:t>
      </w:r>
      <w:r w:rsidRPr="009B660B">
        <w:rPr>
          <w:rFonts w:ascii="Times New Roman" w:hAnsi="Times New Roman"/>
          <w:noProof/>
          <w:sz w:val="24"/>
          <w:szCs w:val="24"/>
          <w:lang w:val="kk-KZ" w:eastAsia="ru-RU"/>
        </w:rPr>
        <w:t>b</w:t>
      </w:r>
      <w:r w:rsidRPr="009B660B">
        <w:rPr>
          <w:rStyle w:val="ezkurwreuab5ozgtqnkl"/>
          <w:rFonts w:ascii="Times New Roman" w:hAnsi="Times New Roman"/>
          <w:sz w:val="24"/>
          <w:szCs w:val="24"/>
          <w:lang w:val="kk-KZ"/>
        </w:rPr>
        <w:t xml:space="preserve"> </w:t>
      </w:r>
      <w:r w:rsidR="00244321">
        <w:rPr>
          <w:rStyle w:val="ezkurwreuab5ozgtqnkl"/>
          <w:rFonts w:ascii="Times New Roman" w:hAnsi="Times New Roman"/>
          <w:sz w:val="24"/>
          <w:szCs w:val="24"/>
          <w:lang w:val="kk-KZ"/>
        </w:rPr>
        <w:t xml:space="preserve">- </w:t>
      </w:r>
      <w:r w:rsidRPr="009B660B">
        <w:rPr>
          <w:rStyle w:val="ezkurwreuab5ozgtqnkl"/>
          <w:rFonts w:ascii="Times New Roman" w:hAnsi="Times New Roman"/>
          <w:sz w:val="24"/>
          <w:szCs w:val="24"/>
          <w:lang w:val="kk-KZ"/>
        </w:rPr>
        <w:t>ZnO:MoSe</w:t>
      </w:r>
      <w:r w:rsidRPr="009B660B">
        <w:rPr>
          <w:rStyle w:val="ezkurwreuab5ozgtqnkl"/>
          <w:rFonts w:ascii="Times New Roman" w:hAnsi="Times New Roman"/>
          <w:sz w:val="24"/>
          <w:szCs w:val="24"/>
          <w:vertAlign w:val="subscript"/>
          <w:lang w:val="kk-KZ"/>
        </w:rPr>
        <w:t>2</w:t>
      </w:r>
      <w:r w:rsidRPr="009B660B">
        <w:rPr>
          <w:rStyle w:val="ezkurwreuab5ozgtqnkl"/>
          <w:rFonts w:ascii="Times New Roman" w:hAnsi="Times New Roman"/>
          <w:sz w:val="24"/>
          <w:szCs w:val="24"/>
          <w:lang w:val="kk-KZ"/>
        </w:rPr>
        <w:t xml:space="preserve">; </w:t>
      </w:r>
      <w:r w:rsidRPr="009B660B">
        <w:rPr>
          <w:rFonts w:ascii="Times New Roman" w:hAnsi="Times New Roman" w:cs="Times New Roman"/>
          <w:noProof/>
          <w:sz w:val="24"/>
          <w:szCs w:val="24"/>
          <w:lang w:val="kk-KZ" w:eastAsia="ru-RU"/>
        </w:rPr>
        <w:t xml:space="preserve">с </w:t>
      </w:r>
      <w:r w:rsidR="00244321">
        <w:rPr>
          <w:rFonts w:ascii="Times New Roman" w:hAnsi="Times New Roman" w:cs="Times New Roman"/>
          <w:noProof/>
          <w:sz w:val="24"/>
          <w:szCs w:val="24"/>
          <w:lang w:val="kk-KZ" w:eastAsia="ru-RU"/>
        </w:rPr>
        <w:t xml:space="preserve">- </w:t>
      </w:r>
      <w:r w:rsidRPr="009B660B">
        <w:rPr>
          <w:rStyle w:val="ezkurwreuab5ozgtqnkl"/>
          <w:rFonts w:ascii="Times New Roman" w:hAnsi="Times New Roman"/>
          <w:sz w:val="24"/>
          <w:szCs w:val="24"/>
          <w:lang w:val="kk-KZ"/>
        </w:rPr>
        <w:t>ZnO:</w:t>
      </w:r>
      <w:r w:rsidRPr="009B660B">
        <w:rPr>
          <w:rFonts w:ascii="Times New Roman" w:hAnsi="Times New Roman"/>
          <w:sz w:val="24"/>
          <w:szCs w:val="24"/>
          <w:lang w:val="kk-KZ"/>
        </w:rPr>
        <w:t>WSe</w:t>
      </w:r>
      <w:r w:rsidRPr="009B660B">
        <w:rPr>
          <w:rFonts w:ascii="Times New Roman" w:hAnsi="Times New Roman"/>
          <w:sz w:val="24"/>
          <w:szCs w:val="24"/>
          <w:vertAlign w:val="subscript"/>
          <w:lang w:val="kk-KZ"/>
        </w:rPr>
        <w:t>2</w:t>
      </w:r>
    </w:p>
    <w:p w:rsidR="00C85311" w:rsidRPr="00244321" w:rsidRDefault="00C85311" w:rsidP="009827DE">
      <w:pPr>
        <w:tabs>
          <w:tab w:val="left" w:pos="3119"/>
        </w:tabs>
        <w:spacing w:after="0" w:line="240" w:lineRule="auto"/>
        <w:ind w:firstLine="709"/>
        <w:jc w:val="center"/>
        <w:rPr>
          <w:rFonts w:ascii="Times New Roman" w:hAnsi="Times New Roman" w:cs="Times New Roman"/>
          <w:noProof/>
          <w:sz w:val="16"/>
          <w:szCs w:val="16"/>
          <w:lang w:val="kk-KZ" w:eastAsia="ru-RU"/>
        </w:rPr>
      </w:pPr>
    </w:p>
    <w:p w:rsidR="00C85311" w:rsidRPr="009B660B" w:rsidRDefault="00C85311" w:rsidP="00244321">
      <w:pPr>
        <w:tabs>
          <w:tab w:val="left" w:pos="3119"/>
        </w:tabs>
        <w:spacing w:after="0" w:line="240" w:lineRule="auto"/>
        <w:jc w:val="center"/>
        <w:rPr>
          <w:rFonts w:ascii="Times New Roman" w:eastAsia="Calibri" w:hAnsi="Times New Roman" w:cs="Times New Roman"/>
          <w:sz w:val="28"/>
          <w:szCs w:val="28"/>
          <w:lang w:val="kk-KZ"/>
        </w:rPr>
      </w:pPr>
      <w:r w:rsidRPr="009B660B">
        <w:rPr>
          <w:rFonts w:ascii="Times New Roman" w:hAnsi="Times New Roman" w:cs="Times New Roman"/>
          <w:noProof/>
          <w:sz w:val="28"/>
          <w:szCs w:val="28"/>
          <w:lang w:val="kk-KZ" w:eastAsia="ru-RU"/>
        </w:rPr>
        <w:t xml:space="preserve">Сурет </w:t>
      </w:r>
      <w:r w:rsidR="00F607EF" w:rsidRPr="009B660B">
        <w:rPr>
          <w:rFonts w:ascii="Times New Roman" w:hAnsi="Times New Roman" w:cs="Times New Roman"/>
          <w:noProof/>
          <w:sz w:val="28"/>
          <w:szCs w:val="28"/>
          <w:lang w:val="kk-KZ" w:eastAsia="ru-RU"/>
        </w:rPr>
        <w:t>5</w:t>
      </w:r>
      <w:r w:rsidR="002A0148" w:rsidRPr="009B660B">
        <w:rPr>
          <w:rFonts w:ascii="Times New Roman" w:hAnsi="Times New Roman" w:cs="Times New Roman"/>
          <w:noProof/>
          <w:sz w:val="28"/>
          <w:szCs w:val="28"/>
          <w:lang w:val="kk-KZ" w:eastAsia="ru-RU"/>
        </w:rPr>
        <w:t>5</w:t>
      </w:r>
      <w:r w:rsidRPr="009B660B">
        <w:rPr>
          <w:noProof/>
          <w:sz w:val="28"/>
          <w:szCs w:val="28"/>
          <w:lang w:val="kk-KZ"/>
        </w:rPr>
        <w:t xml:space="preserve"> </w:t>
      </w:r>
      <w:r w:rsidRPr="009B660B">
        <w:rPr>
          <w:rFonts w:ascii="Times New Roman" w:hAnsi="Times New Roman" w:cs="Times New Roman"/>
          <w:noProof/>
          <w:sz w:val="28"/>
          <w:szCs w:val="28"/>
          <w:lang w:val="kk-KZ"/>
        </w:rPr>
        <w:t>–</w:t>
      </w:r>
      <w:r w:rsidRPr="009B660B">
        <w:rPr>
          <w:rFonts w:ascii="Times New Roman" w:eastAsia="Times New Roman" w:hAnsi="Times New Roman" w:cs="Times New Roman"/>
          <w:noProof/>
          <w:color w:val="FF0000"/>
          <w:sz w:val="28"/>
          <w:szCs w:val="28"/>
          <w:lang w:val="kk-KZ" w:eastAsia="ru-RU"/>
        </w:rPr>
        <w:t xml:space="preserve"> </w:t>
      </w:r>
      <w:r w:rsidRPr="009B660B">
        <w:rPr>
          <w:rFonts w:ascii="Times New Roman" w:eastAsia="Calibri" w:hAnsi="Times New Roman" w:cs="Times New Roman"/>
          <w:sz w:val="28"/>
          <w:szCs w:val="28"/>
          <w:lang w:val="kk-KZ"/>
        </w:rPr>
        <w:t xml:space="preserve">FTO/ZnO:NP </w:t>
      </w:r>
      <w:r w:rsidRPr="009B660B">
        <w:rPr>
          <w:rFonts w:ascii="Times New Roman" w:hAnsi="Times New Roman"/>
          <w:sz w:val="28"/>
          <w:szCs w:val="28"/>
          <w:lang w:val="kk-KZ"/>
        </w:rPr>
        <w:t>2D TMDs</w:t>
      </w:r>
      <w:r w:rsidRPr="009B660B">
        <w:rPr>
          <w:rFonts w:ascii="Times New Roman" w:eastAsia="Calibri" w:hAnsi="Times New Roman" w:cs="Times New Roman"/>
          <w:sz w:val="28"/>
          <w:szCs w:val="28"/>
          <w:lang w:val="kk-KZ"/>
        </w:rPr>
        <w:t xml:space="preserve"> /P3HT:IC60MA/</w:t>
      </w:r>
      <w:r w:rsidR="00F06919" w:rsidRPr="009B660B">
        <w:rPr>
          <w:rFonts w:ascii="Times New Roman" w:hAnsi="Times New Roman" w:cs="Times New Roman"/>
          <w:sz w:val="28"/>
          <w:szCs w:val="28"/>
          <w:lang w:val="kk-KZ"/>
        </w:rPr>
        <w:t xml:space="preserve"> PEDOT:PSS</w:t>
      </w:r>
      <w:r w:rsidR="00F06919" w:rsidRPr="009B660B">
        <w:rPr>
          <w:rFonts w:ascii="Times New Roman" w:eastAsia="Calibri" w:hAnsi="Times New Roman" w:cs="Times New Roman"/>
          <w:sz w:val="28"/>
          <w:szCs w:val="28"/>
          <w:lang w:val="kk-KZ"/>
        </w:rPr>
        <w:t>/</w:t>
      </w:r>
      <w:r w:rsidRPr="009B660B">
        <w:rPr>
          <w:rFonts w:ascii="Times New Roman" w:eastAsia="Calibri" w:hAnsi="Times New Roman" w:cs="Times New Roman"/>
          <w:sz w:val="28"/>
          <w:szCs w:val="28"/>
          <w:lang w:val="kk-KZ"/>
        </w:rPr>
        <w:t xml:space="preserve">Ag құрылымды </w:t>
      </w:r>
      <w:r w:rsidR="009D7BFA" w:rsidRPr="009B660B">
        <w:rPr>
          <w:rFonts w:ascii="Times New Roman" w:eastAsia="Calibri" w:hAnsi="Times New Roman" w:cs="Times New Roman"/>
          <w:sz w:val="28"/>
          <w:szCs w:val="28"/>
          <w:lang w:val="kk-KZ"/>
        </w:rPr>
        <w:t>полимерлі</w:t>
      </w:r>
      <w:r w:rsidRPr="009B660B">
        <w:rPr>
          <w:rFonts w:ascii="Times New Roman" w:eastAsia="Calibri" w:hAnsi="Times New Roman" w:cs="Times New Roman"/>
          <w:sz w:val="28"/>
          <w:szCs w:val="28"/>
          <w:lang w:val="kk-KZ"/>
        </w:rPr>
        <w:t xml:space="preserve"> күн ұяшықтарының вольт-амперлік сипаттамалары</w:t>
      </w:r>
    </w:p>
    <w:p w:rsidR="00C85311" w:rsidRPr="009B660B" w:rsidRDefault="00C85311" w:rsidP="009827DE">
      <w:pPr>
        <w:tabs>
          <w:tab w:val="left" w:pos="0"/>
        </w:tabs>
        <w:spacing w:after="0" w:line="240" w:lineRule="auto"/>
        <w:ind w:firstLine="709"/>
        <w:jc w:val="both"/>
        <w:rPr>
          <w:rFonts w:ascii="Times New Roman" w:hAnsi="Times New Roman"/>
          <w:sz w:val="28"/>
          <w:szCs w:val="28"/>
          <w:lang w:val="kk-KZ"/>
        </w:rPr>
      </w:pPr>
    </w:p>
    <w:p w:rsidR="00455781" w:rsidRPr="009B660B" w:rsidRDefault="00DF0B55" w:rsidP="00C36F15">
      <w:pPr>
        <w:spacing w:after="0" w:line="240" w:lineRule="auto"/>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Кесте</w:t>
      </w:r>
      <w:r w:rsidR="00E079C4" w:rsidRPr="009B660B">
        <w:rPr>
          <w:rFonts w:ascii="Times New Roman" w:hAnsi="Times New Roman" w:cs="Times New Roman"/>
          <w:sz w:val="28"/>
          <w:szCs w:val="28"/>
          <w:lang w:val="kk-KZ"/>
        </w:rPr>
        <w:t xml:space="preserve"> </w:t>
      </w:r>
      <w:r w:rsidR="00952604" w:rsidRPr="009B660B">
        <w:rPr>
          <w:rFonts w:ascii="Times New Roman" w:hAnsi="Times New Roman" w:cs="Times New Roman"/>
          <w:sz w:val="28"/>
          <w:szCs w:val="28"/>
          <w:lang w:val="kk-KZ"/>
        </w:rPr>
        <w:t>15</w:t>
      </w:r>
      <w:r w:rsidR="00E079C4" w:rsidRPr="009B660B">
        <w:rPr>
          <w:rFonts w:ascii="Times New Roman" w:hAnsi="Times New Roman" w:cs="Times New Roman"/>
          <w:sz w:val="28"/>
          <w:szCs w:val="28"/>
          <w:lang w:val="kk-KZ"/>
        </w:rPr>
        <w:t xml:space="preserve"> </w:t>
      </w:r>
      <w:r w:rsidR="00244321">
        <w:rPr>
          <w:rFonts w:ascii="Times New Roman" w:hAnsi="Times New Roman" w:cs="Times New Roman"/>
          <w:sz w:val="28"/>
          <w:szCs w:val="28"/>
          <w:lang w:val="kk-KZ"/>
        </w:rPr>
        <w:t xml:space="preserve">– </w:t>
      </w:r>
      <w:r w:rsidR="000D73E1" w:rsidRPr="009B660B">
        <w:rPr>
          <w:rFonts w:ascii="Times New Roman" w:eastAsia="Calibri" w:hAnsi="Times New Roman" w:cs="Times New Roman"/>
          <w:sz w:val="28"/>
          <w:szCs w:val="28"/>
          <w:lang w:val="kk-KZ"/>
        </w:rPr>
        <w:t>Полимерлі</w:t>
      </w:r>
      <w:r w:rsidRPr="009B660B">
        <w:rPr>
          <w:rFonts w:ascii="Times New Roman" w:eastAsia="Calibri" w:hAnsi="Times New Roman" w:cs="Times New Roman"/>
          <w:sz w:val="28"/>
          <w:szCs w:val="28"/>
          <w:lang w:val="kk-KZ"/>
        </w:rPr>
        <w:t xml:space="preserve"> күн ұяшықтарының </w:t>
      </w:r>
      <w:r w:rsidR="00455781" w:rsidRPr="009B660B">
        <w:rPr>
          <w:rFonts w:ascii="Times New Roman" w:eastAsia="Calibri" w:hAnsi="Times New Roman" w:cs="Times New Roman"/>
          <w:sz w:val="28"/>
          <w:szCs w:val="28"/>
          <w:lang w:val="kk-KZ"/>
        </w:rPr>
        <w:t>вольт</w:t>
      </w:r>
      <w:r w:rsidR="00455781" w:rsidRPr="009B660B">
        <w:rPr>
          <w:rFonts w:ascii="Times New Roman" w:hAnsi="Times New Roman"/>
          <w:sz w:val="28"/>
          <w:szCs w:val="28"/>
          <w:lang w:val="kk-KZ"/>
        </w:rPr>
        <w:t>-</w:t>
      </w:r>
      <w:r w:rsidR="00455781" w:rsidRPr="009B660B">
        <w:rPr>
          <w:rFonts w:ascii="Times New Roman" w:eastAsia="Calibri" w:hAnsi="Times New Roman" w:cs="Times New Roman"/>
          <w:sz w:val="28"/>
          <w:szCs w:val="28"/>
          <w:lang w:val="kk-KZ"/>
        </w:rPr>
        <w:t>амперлік сипаттамалары</w:t>
      </w:r>
    </w:p>
    <w:tbl>
      <w:tblPr>
        <w:tblpPr w:leftFromText="180" w:rightFromText="180" w:vertAnchor="text" w:horzAnchor="margin" w:tblpXSpec="center" w:tblpY="204"/>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0"/>
        <w:gridCol w:w="1208"/>
        <w:gridCol w:w="1276"/>
        <w:gridCol w:w="1297"/>
        <w:gridCol w:w="1255"/>
        <w:gridCol w:w="1275"/>
        <w:gridCol w:w="1134"/>
      </w:tblGrid>
      <w:tr w:rsidR="00C56706" w:rsidRPr="00D20A86" w:rsidTr="00244321">
        <w:trPr>
          <w:trHeight w:val="623"/>
        </w:trPr>
        <w:tc>
          <w:tcPr>
            <w:tcW w:w="2180" w:type="dxa"/>
            <w:shd w:val="clear" w:color="auto" w:fill="auto"/>
            <w:vAlign w:val="center"/>
          </w:tcPr>
          <w:p w:rsidR="00C4152F" w:rsidRPr="002A4858" w:rsidRDefault="00416C81" w:rsidP="002A4858">
            <w:pPr>
              <w:spacing w:after="0" w:line="240" w:lineRule="auto"/>
              <w:jc w:val="center"/>
              <w:rPr>
                <w:rFonts w:ascii="Times New Roman" w:hAnsi="Times New Roman" w:cs="Times New Roman"/>
                <w:sz w:val="24"/>
                <w:szCs w:val="24"/>
                <w:lang w:val="kk-KZ"/>
              </w:rPr>
            </w:pPr>
            <w:r w:rsidRPr="002A4858">
              <w:rPr>
                <w:rFonts w:ascii="Times New Roman" w:hAnsi="Times New Roman" w:cs="Times New Roman"/>
                <w:sz w:val="24"/>
                <w:szCs w:val="24"/>
                <w:lang w:val="kk-KZ"/>
              </w:rPr>
              <w:t>Үлгі</w:t>
            </w:r>
          </w:p>
        </w:tc>
        <w:tc>
          <w:tcPr>
            <w:tcW w:w="1208" w:type="dxa"/>
            <w:shd w:val="clear" w:color="auto" w:fill="auto"/>
            <w:vAlign w:val="center"/>
          </w:tcPr>
          <w:p w:rsidR="00C4152F" w:rsidRPr="002A4858" w:rsidRDefault="00C4152F" w:rsidP="002A4858">
            <w:pPr>
              <w:spacing w:after="0" w:line="240" w:lineRule="auto"/>
              <w:jc w:val="center"/>
              <w:rPr>
                <w:rFonts w:ascii="Times New Roman" w:hAnsi="Times New Roman" w:cs="Times New Roman"/>
                <w:sz w:val="24"/>
                <w:szCs w:val="24"/>
                <w:lang w:val="en-US"/>
              </w:rPr>
            </w:pPr>
            <w:r w:rsidRPr="002A4858">
              <w:rPr>
                <w:rFonts w:ascii="Times New Roman" w:hAnsi="Times New Roman" w:cs="Times New Roman"/>
                <w:sz w:val="24"/>
                <w:szCs w:val="24"/>
                <w:lang w:val="en-US"/>
              </w:rPr>
              <w:t>U</w:t>
            </w:r>
            <w:r w:rsidRPr="002A4858">
              <w:rPr>
                <w:rFonts w:ascii="Times New Roman" w:hAnsi="Times New Roman" w:cs="Times New Roman"/>
                <w:sz w:val="24"/>
                <w:szCs w:val="24"/>
                <w:vertAlign w:val="subscript"/>
                <w:lang w:val="en-US"/>
              </w:rPr>
              <w:t>oc</w:t>
            </w:r>
            <w:r w:rsidR="008E3471" w:rsidRPr="002A4858">
              <w:rPr>
                <w:rFonts w:ascii="Times New Roman" w:hAnsi="Times New Roman" w:cs="Times New Roman"/>
                <w:sz w:val="24"/>
                <w:szCs w:val="24"/>
              </w:rPr>
              <w:t xml:space="preserve"> </w:t>
            </w:r>
            <w:r w:rsidR="00EC653C" w:rsidRPr="002A4858">
              <w:rPr>
                <w:rFonts w:ascii="Times New Roman" w:hAnsi="Times New Roman" w:cs="Times New Roman"/>
                <w:sz w:val="24"/>
                <w:szCs w:val="24"/>
                <w:lang w:val="en-US"/>
              </w:rPr>
              <w:t>(</w:t>
            </w:r>
            <w:r w:rsidR="00EC653C" w:rsidRPr="002A4858">
              <w:rPr>
                <w:rFonts w:ascii="Times New Roman" w:hAnsi="Times New Roman" w:cs="Times New Roman"/>
                <w:sz w:val="24"/>
                <w:szCs w:val="24"/>
                <w:lang w:val="kk-KZ"/>
              </w:rPr>
              <w:t>В</w:t>
            </w:r>
            <w:r w:rsidRPr="002A4858">
              <w:rPr>
                <w:rFonts w:ascii="Times New Roman" w:hAnsi="Times New Roman" w:cs="Times New Roman"/>
                <w:sz w:val="24"/>
                <w:szCs w:val="24"/>
                <w:lang w:val="en-US"/>
              </w:rPr>
              <w:t>)</w:t>
            </w:r>
          </w:p>
        </w:tc>
        <w:tc>
          <w:tcPr>
            <w:tcW w:w="1276" w:type="dxa"/>
            <w:shd w:val="clear" w:color="auto" w:fill="auto"/>
            <w:vAlign w:val="center"/>
          </w:tcPr>
          <w:p w:rsidR="00C4152F" w:rsidRPr="002A4858" w:rsidRDefault="00C4152F" w:rsidP="002A4858">
            <w:pPr>
              <w:spacing w:after="0" w:line="240" w:lineRule="auto"/>
              <w:jc w:val="center"/>
              <w:rPr>
                <w:rFonts w:ascii="Times New Roman" w:hAnsi="Times New Roman" w:cs="Times New Roman"/>
                <w:sz w:val="24"/>
                <w:szCs w:val="24"/>
                <w:lang w:val="en-US"/>
              </w:rPr>
            </w:pPr>
            <w:r w:rsidRPr="002A4858">
              <w:rPr>
                <w:rFonts w:ascii="Times New Roman" w:hAnsi="Times New Roman" w:cs="Times New Roman"/>
                <w:sz w:val="24"/>
                <w:szCs w:val="24"/>
                <w:lang w:val="en-US"/>
              </w:rPr>
              <w:t>J</w:t>
            </w:r>
            <w:r w:rsidRPr="002A4858">
              <w:rPr>
                <w:rFonts w:ascii="Times New Roman" w:hAnsi="Times New Roman" w:cs="Times New Roman"/>
                <w:sz w:val="24"/>
                <w:szCs w:val="24"/>
                <w:vertAlign w:val="subscript"/>
                <w:lang w:val="en-US"/>
              </w:rPr>
              <w:t xml:space="preserve">sc </w:t>
            </w:r>
            <w:r w:rsidR="00EC653C" w:rsidRPr="002A4858">
              <w:rPr>
                <w:rFonts w:ascii="Times New Roman" w:hAnsi="Times New Roman" w:cs="Times New Roman"/>
                <w:sz w:val="24"/>
                <w:szCs w:val="24"/>
                <w:lang w:val="en-US"/>
              </w:rPr>
              <w:t>(</w:t>
            </w:r>
            <w:r w:rsidR="00EC653C" w:rsidRPr="002A4858">
              <w:rPr>
                <w:rFonts w:ascii="Times New Roman" w:hAnsi="Times New Roman" w:cs="Times New Roman"/>
                <w:sz w:val="24"/>
                <w:szCs w:val="24"/>
                <w:lang w:val="kk-KZ"/>
              </w:rPr>
              <w:t>м</w:t>
            </w:r>
            <w:r w:rsidR="00EC653C" w:rsidRPr="002A4858">
              <w:rPr>
                <w:rFonts w:ascii="Times New Roman" w:hAnsi="Times New Roman" w:cs="Times New Roman"/>
                <w:sz w:val="24"/>
                <w:szCs w:val="24"/>
                <w:lang w:val="en-US"/>
              </w:rPr>
              <w:t>A/c</w:t>
            </w:r>
            <w:r w:rsidR="00EC653C" w:rsidRPr="002A4858">
              <w:rPr>
                <w:rFonts w:ascii="Times New Roman" w:hAnsi="Times New Roman" w:cs="Times New Roman"/>
                <w:sz w:val="24"/>
                <w:szCs w:val="24"/>
                <w:lang w:val="kk-KZ"/>
              </w:rPr>
              <w:t>м</w:t>
            </w:r>
            <w:r w:rsidRPr="002A4858">
              <w:rPr>
                <w:rFonts w:ascii="Times New Roman" w:hAnsi="Times New Roman" w:cs="Times New Roman"/>
                <w:sz w:val="24"/>
                <w:szCs w:val="24"/>
                <w:vertAlign w:val="superscript"/>
                <w:lang w:val="en-US"/>
              </w:rPr>
              <w:t>2</w:t>
            </w:r>
            <w:r w:rsidRPr="002A4858">
              <w:rPr>
                <w:rFonts w:ascii="Times New Roman" w:hAnsi="Times New Roman" w:cs="Times New Roman"/>
                <w:sz w:val="24"/>
                <w:szCs w:val="24"/>
                <w:lang w:val="en-US"/>
              </w:rPr>
              <w:t>)</w:t>
            </w:r>
          </w:p>
        </w:tc>
        <w:tc>
          <w:tcPr>
            <w:tcW w:w="1297" w:type="dxa"/>
            <w:shd w:val="clear" w:color="auto" w:fill="auto"/>
            <w:vAlign w:val="center"/>
          </w:tcPr>
          <w:p w:rsidR="00C4152F" w:rsidRPr="002A4858" w:rsidRDefault="00C4152F" w:rsidP="002A4858">
            <w:pPr>
              <w:spacing w:after="0" w:line="240" w:lineRule="auto"/>
              <w:jc w:val="center"/>
              <w:rPr>
                <w:rFonts w:ascii="Times New Roman" w:hAnsi="Times New Roman" w:cs="Times New Roman"/>
                <w:sz w:val="24"/>
                <w:szCs w:val="24"/>
                <w:vertAlign w:val="subscript"/>
                <w:lang w:val="en-US"/>
              </w:rPr>
            </w:pPr>
            <w:r w:rsidRPr="002A4858">
              <w:rPr>
                <w:rFonts w:ascii="Times New Roman" w:hAnsi="Times New Roman" w:cs="Times New Roman"/>
                <w:sz w:val="24"/>
                <w:szCs w:val="24"/>
                <w:lang w:val="en-US"/>
              </w:rPr>
              <w:t>U</w:t>
            </w:r>
            <w:r w:rsidRPr="002A4858">
              <w:rPr>
                <w:rFonts w:ascii="Times New Roman" w:hAnsi="Times New Roman" w:cs="Times New Roman"/>
                <w:sz w:val="24"/>
                <w:szCs w:val="24"/>
                <w:vertAlign w:val="subscript"/>
                <w:lang w:val="en-US"/>
              </w:rPr>
              <w:t>max</w:t>
            </w:r>
            <w:r w:rsidR="008E3471" w:rsidRPr="002A4858">
              <w:rPr>
                <w:rFonts w:ascii="Times New Roman" w:hAnsi="Times New Roman" w:cs="Times New Roman"/>
                <w:sz w:val="24"/>
                <w:szCs w:val="24"/>
                <w:vertAlign w:val="subscript"/>
              </w:rPr>
              <w:t xml:space="preserve"> </w:t>
            </w:r>
            <w:r w:rsidR="008E3471" w:rsidRPr="002A4858">
              <w:rPr>
                <w:rFonts w:ascii="Times New Roman" w:hAnsi="Times New Roman" w:cs="Times New Roman"/>
                <w:sz w:val="24"/>
                <w:szCs w:val="24"/>
                <w:lang w:val="en-US"/>
              </w:rPr>
              <w:t>(</w:t>
            </w:r>
            <w:r w:rsidR="008E3471" w:rsidRPr="002A4858">
              <w:rPr>
                <w:rFonts w:ascii="Times New Roman" w:hAnsi="Times New Roman" w:cs="Times New Roman"/>
                <w:sz w:val="24"/>
                <w:szCs w:val="24"/>
              </w:rPr>
              <w:t>В</w:t>
            </w:r>
            <w:r w:rsidRPr="002A4858">
              <w:rPr>
                <w:rFonts w:ascii="Times New Roman" w:hAnsi="Times New Roman" w:cs="Times New Roman"/>
                <w:sz w:val="24"/>
                <w:szCs w:val="24"/>
                <w:lang w:val="en-US"/>
              </w:rPr>
              <w:t>)</w:t>
            </w:r>
          </w:p>
        </w:tc>
        <w:tc>
          <w:tcPr>
            <w:tcW w:w="1255" w:type="dxa"/>
            <w:shd w:val="clear" w:color="auto" w:fill="auto"/>
            <w:vAlign w:val="center"/>
          </w:tcPr>
          <w:p w:rsidR="00C4152F" w:rsidRPr="002A4858" w:rsidRDefault="00C4152F" w:rsidP="002A4858">
            <w:pPr>
              <w:spacing w:after="0" w:line="240" w:lineRule="auto"/>
              <w:jc w:val="center"/>
              <w:rPr>
                <w:rFonts w:ascii="Times New Roman" w:hAnsi="Times New Roman" w:cs="Times New Roman"/>
                <w:sz w:val="24"/>
                <w:szCs w:val="24"/>
                <w:lang w:val="en-US"/>
              </w:rPr>
            </w:pPr>
            <w:r w:rsidRPr="002A4858">
              <w:rPr>
                <w:rFonts w:ascii="Times New Roman" w:hAnsi="Times New Roman" w:cs="Times New Roman"/>
                <w:sz w:val="24"/>
                <w:szCs w:val="24"/>
                <w:lang w:val="en-US"/>
              </w:rPr>
              <w:t>J</w:t>
            </w:r>
            <w:r w:rsidRPr="002A4858">
              <w:rPr>
                <w:rFonts w:ascii="Times New Roman" w:hAnsi="Times New Roman" w:cs="Times New Roman"/>
                <w:sz w:val="24"/>
                <w:szCs w:val="24"/>
                <w:vertAlign w:val="subscript"/>
                <w:lang w:val="en-US"/>
              </w:rPr>
              <w:t xml:space="preserve">max </w:t>
            </w:r>
            <w:r w:rsidR="00EC653C" w:rsidRPr="002A4858">
              <w:rPr>
                <w:rFonts w:ascii="Times New Roman" w:hAnsi="Times New Roman" w:cs="Times New Roman"/>
                <w:sz w:val="24"/>
                <w:szCs w:val="24"/>
                <w:lang w:val="en-US"/>
              </w:rPr>
              <w:t>(</w:t>
            </w:r>
            <w:r w:rsidR="00EC653C" w:rsidRPr="002A4858">
              <w:rPr>
                <w:rFonts w:ascii="Times New Roman" w:hAnsi="Times New Roman" w:cs="Times New Roman"/>
                <w:sz w:val="24"/>
                <w:szCs w:val="24"/>
                <w:lang w:val="kk-KZ"/>
              </w:rPr>
              <w:t>м</w:t>
            </w:r>
            <w:r w:rsidR="00EC653C" w:rsidRPr="002A4858">
              <w:rPr>
                <w:rFonts w:ascii="Times New Roman" w:hAnsi="Times New Roman" w:cs="Times New Roman"/>
                <w:sz w:val="24"/>
                <w:szCs w:val="24"/>
                <w:lang w:val="en-US"/>
              </w:rPr>
              <w:t>A/c</w:t>
            </w:r>
            <w:r w:rsidR="00EC653C" w:rsidRPr="002A4858">
              <w:rPr>
                <w:rFonts w:ascii="Times New Roman" w:hAnsi="Times New Roman" w:cs="Times New Roman"/>
                <w:sz w:val="24"/>
                <w:szCs w:val="24"/>
                <w:lang w:val="kk-KZ"/>
              </w:rPr>
              <w:t>м</w:t>
            </w:r>
            <w:r w:rsidR="008E3471" w:rsidRPr="002A4858">
              <w:rPr>
                <w:rFonts w:ascii="Times New Roman" w:hAnsi="Times New Roman" w:cs="Times New Roman"/>
                <w:sz w:val="24"/>
                <w:szCs w:val="24"/>
                <w:vertAlign w:val="superscript"/>
                <w:lang w:val="kk-KZ"/>
              </w:rPr>
              <w:t>2</w:t>
            </w:r>
            <w:r w:rsidRPr="002A4858">
              <w:rPr>
                <w:rFonts w:ascii="Times New Roman" w:hAnsi="Times New Roman" w:cs="Times New Roman"/>
                <w:sz w:val="24"/>
                <w:szCs w:val="24"/>
                <w:lang w:val="en-US"/>
              </w:rPr>
              <w:t>)</w:t>
            </w:r>
          </w:p>
        </w:tc>
        <w:tc>
          <w:tcPr>
            <w:tcW w:w="1275" w:type="dxa"/>
            <w:shd w:val="clear" w:color="auto" w:fill="auto"/>
            <w:vAlign w:val="center"/>
          </w:tcPr>
          <w:p w:rsidR="00C4152F" w:rsidRPr="002A4858" w:rsidRDefault="00C4152F" w:rsidP="002A4858">
            <w:pPr>
              <w:spacing w:after="0" w:line="240" w:lineRule="auto"/>
              <w:jc w:val="center"/>
              <w:rPr>
                <w:rFonts w:ascii="Times New Roman" w:hAnsi="Times New Roman" w:cs="Times New Roman"/>
                <w:sz w:val="24"/>
                <w:szCs w:val="24"/>
                <w:lang w:val="en-US"/>
              </w:rPr>
            </w:pPr>
            <w:r w:rsidRPr="002A4858">
              <w:rPr>
                <w:rFonts w:ascii="Times New Roman" w:hAnsi="Times New Roman" w:cs="Times New Roman"/>
                <w:sz w:val="24"/>
                <w:szCs w:val="24"/>
                <w:lang w:val="en-US"/>
              </w:rPr>
              <w:t>FF</w:t>
            </w:r>
          </w:p>
        </w:tc>
        <w:tc>
          <w:tcPr>
            <w:tcW w:w="1134" w:type="dxa"/>
            <w:shd w:val="clear" w:color="auto" w:fill="auto"/>
            <w:vAlign w:val="center"/>
          </w:tcPr>
          <w:p w:rsidR="00C4152F" w:rsidRPr="002A4858" w:rsidRDefault="002C11E3" w:rsidP="002A4858">
            <w:pPr>
              <w:spacing w:after="0" w:line="240" w:lineRule="auto"/>
              <w:jc w:val="center"/>
              <w:rPr>
                <w:rFonts w:ascii="Times New Roman" w:hAnsi="Times New Roman" w:cs="Times New Roman"/>
                <w:sz w:val="24"/>
                <w:szCs w:val="24"/>
                <w:lang w:val="en-US"/>
              </w:rPr>
            </w:pPr>
            <w:proofErr w:type="gramStart"/>
            <w:r w:rsidRPr="002A4858">
              <w:rPr>
                <w:rFonts w:ascii="Times New Roman" w:hAnsi="Times New Roman" w:cs="Times New Roman"/>
                <w:sz w:val="24"/>
                <w:szCs w:val="24"/>
              </w:rPr>
              <w:t>П</w:t>
            </w:r>
            <w:proofErr w:type="gramEnd"/>
            <w:r w:rsidRPr="002A4858">
              <w:rPr>
                <w:rFonts w:ascii="Times New Roman" w:hAnsi="Times New Roman" w:cs="Times New Roman"/>
                <w:sz w:val="24"/>
                <w:szCs w:val="24"/>
                <w:lang w:val="kk-KZ"/>
              </w:rPr>
              <w:t>ӘК</w:t>
            </w:r>
            <w:r w:rsidR="00C4152F" w:rsidRPr="002A4858">
              <w:rPr>
                <w:rFonts w:ascii="Times New Roman" w:hAnsi="Times New Roman" w:cs="Times New Roman"/>
                <w:sz w:val="24"/>
                <w:szCs w:val="24"/>
                <w:lang w:val="en-US"/>
              </w:rPr>
              <w:t xml:space="preserve"> %</w:t>
            </w:r>
          </w:p>
        </w:tc>
      </w:tr>
      <w:tr w:rsidR="00C56706" w:rsidRPr="00D20A86" w:rsidTr="00244321">
        <w:trPr>
          <w:trHeight w:val="341"/>
        </w:trPr>
        <w:tc>
          <w:tcPr>
            <w:tcW w:w="2180" w:type="dxa"/>
            <w:shd w:val="clear" w:color="auto" w:fill="auto"/>
            <w:vAlign w:val="bottom"/>
          </w:tcPr>
          <w:p w:rsidR="00C4152F" w:rsidRPr="00D20A86" w:rsidRDefault="00C4152F" w:rsidP="007F4517">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ZnO</w:t>
            </w:r>
          </w:p>
        </w:tc>
        <w:tc>
          <w:tcPr>
            <w:tcW w:w="1208"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0.4</w:t>
            </w:r>
            <w:r w:rsidR="00A92B22" w:rsidRPr="00D20A86">
              <w:rPr>
                <w:rFonts w:ascii="Times New Roman" w:hAnsi="Times New Roman" w:cs="Times New Roman"/>
                <w:sz w:val="24"/>
                <w:szCs w:val="24"/>
              </w:rPr>
              <w:t>0</w:t>
            </w:r>
            <w:r w:rsidR="00FB03A1" w:rsidRPr="00D20A86">
              <w:rPr>
                <w:rFonts w:ascii="Times New Roman" w:hAnsi="Times New Roman" w:cs="Times New Roman"/>
                <w:sz w:val="24"/>
                <w:szCs w:val="24"/>
              </w:rPr>
              <w:t>±0,01</w:t>
            </w:r>
          </w:p>
        </w:tc>
        <w:tc>
          <w:tcPr>
            <w:tcW w:w="1276"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5.7</w:t>
            </w:r>
            <w:r w:rsidR="00FB03A1" w:rsidRPr="00D20A86">
              <w:rPr>
                <w:rFonts w:ascii="Times New Roman" w:hAnsi="Times New Roman" w:cs="Times New Roman"/>
                <w:sz w:val="24"/>
                <w:szCs w:val="24"/>
              </w:rPr>
              <w:t>±0,05</w:t>
            </w:r>
          </w:p>
        </w:tc>
        <w:tc>
          <w:tcPr>
            <w:tcW w:w="1297"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0.24</w:t>
            </w:r>
            <w:r w:rsidR="00FB03A1" w:rsidRPr="00D20A86">
              <w:rPr>
                <w:rFonts w:ascii="Times New Roman" w:hAnsi="Times New Roman" w:cs="Times New Roman"/>
                <w:sz w:val="24"/>
                <w:szCs w:val="24"/>
              </w:rPr>
              <w:t>±0,01</w:t>
            </w:r>
          </w:p>
        </w:tc>
        <w:tc>
          <w:tcPr>
            <w:tcW w:w="1255" w:type="dxa"/>
            <w:shd w:val="clear" w:color="auto" w:fill="auto"/>
            <w:vAlign w:val="center"/>
          </w:tcPr>
          <w:p w:rsidR="00C4152F" w:rsidRPr="00D20A86" w:rsidRDefault="00C56706"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3.3</w:t>
            </w:r>
            <w:r w:rsidR="00FB03A1" w:rsidRPr="00D20A86">
              <w:rPr>
                <w:rFonts w:ascii="Times New Roman" w:hAnsi="Times New Roman" w:cs="Times New Roman"/>
                <w:sz w:val="24"/>
                <w:szCs w:val="24"/>
              </w:rPr>
              <w:t>±0,05</w:t>
            </w:r>
          </w:p>
        </w:tc>
        <w:tc>
          <w:tcPr>
            <w:tcW w:w="1275"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0.35</w:t>
            </w:r>
            <w:r w:rsidR="00FB03A1" w:rsidRPr="00D20A86">
              <w:rPr>
                <w:rFonts w:ascii="Times New Roman" w:hAnsi="Times New Roman" w:cs="Times New Roman"/>
                <w:sz w:val="24"/>
                <w:szCs w:val="24"/>
              </w:rPr>
              <w:t>±0,01</w:t>
            </w:r>
          </w:p>
        </w:tc>
        <w:tc>
          <w:tcPr>
            <w:tcW w:w="1134"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0.7</w:t>
            </w:r>
            <w:r w:rsidR="00FB03A1" w:rsidRPr="00D20A86">
              <w:rPr>
                <w:rFonts w:ascii="Times New Roman" w:hAnsi="Times New Roman" w:cs="Times New Roman"/>
                <w:sz w:val="24"/>
                <w:szCs w:val="24"/>
              </w:rPr>
              <w:t>±0,05</w:t>
            </w:r>
          </w:p>
        </w:tc>
      </w:tr>
      <w:tr w:rsidR="00C56706" w:rsidRPr="00D20A86" w:rsidTr="00244321">
        <w:trPr>
          <w:trHeight w:val="371"/>
        </w:trPr>
        <w:tc>
          <w:tcPr>
            <w:tcW w:w="2180" w:type="dxa"/>
            <w:shd w:val="clear" w:color="auto" w:fill="auto"/>
            <w:vAlign w:val="bottom"/>
          </w:tcPr>
          <w:p w:rsidR="00C4152F" w:rsidRPr="00D20A86" w:rsidRDefault="00FB03A1" w:rsidP="007F4517">
            <w:pPr>
              <w:spacing w:after="0" w:line="240" w:lineRule="auto"/>
              <w:jc w:val="center"/>
              <w:rPr>
                <w:rFonts w:ascii="Times New Roman" w:hAnsi="Times New Roman" w:cs="Times New Roman"/>
                <w:sz w:val="24"/>
                <w:szCs w:val="24"/>
                <w:lang w:val="en-US"/>
              </w:rPr>
            </w:pPr>
            <w:r w:rsidRPr="00D20A86">
              <w:rPr>
                <w:rFonts w:ascii="Times New Roman" w:eastAsia="Calibri" w:hAnsi="Times New Roman" w:cs="Times New Roman"/>
                <w:sz w:val="24"/>
                <w:szCs w:val="24"/>
              </w:rPr>
              <w:t>10μl (2%)</w:t>
            </w:r>
            <w:r w:rsidRPr="00D20A86">
              <w:rPr>
                <w:rFonts w:ascii="Times New Roman" w:eastAsia="Calibri" w:hAnsi="Times New Roman" w:cs="Times New Roman"/>
                <w:sz w:val="24"/>
                <w:szCs w:val="24"/>
                <w:lang w:val="en-US"/>
              </w:rPr>
              <w:t xml:space="preserve"> </w:t>
            </w:r>
            <w:r w:rsidRPr="00D20A86">
              <w:rPr>
                <w:rFonts w:ascii="Times New Roman" w:hAnsi="Times New Roman" w:cs="Times New Roman"/>
                <w:sz w:val="24"/>
                <w:szCs w:val="24"/>
                <w:lang w:val="en-US"/>
              </w:rPr>
              <w:t>MoS</w:t>
            </w:r>
            <w:r w:rsidRPr="00D20A86">
              <w:rPr>
                <w:rFonts w:ascii="Times New Roman" w:hAnsi="Times New Roman" w:cs="Times New Roman"/>
                <w:sz w:val="24"/>
                <w:szCs w:val="24"/>
                <w:vertAlign w:val="subscript"/>
                <w:lang w:val="en-US"/>
              </w:rPr>
              <w:t>2</w:t>
            </w:r>
            <w:r w:rsidRPr="00D20A86">
              <w:rPr>
                <w:rFonts w:ascii="Times New Roman" w:hAnsi="Times New Roman" w:cs="Times New Roman"/>
                <w:sz w:val="24"/>
                <w:szCs w:val="24"/>
                <w:lang w:val="en-US"/>
              </w:rPr>
              <w:t xml:space="preserve"> in ZnO</w:t>
            </w:r>
          </w:p>
        </w:tc>
        <w:tc>
          <w:tcPr>
            <w:tcW w:w="1208"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0.3</w:t>
            </w:r>
            <w:r w:rsidR="00A92B22" w:rsidRPr="00D20A86">
              <w:rPr>
                <w:rFonts w:ascii="Times New Roman" w:hAnsi="Times New Roman" w:cs="Times New Roman"/>
                <w:sz w:val="24"/>
                <w:szCs w:val="24"/>
              </w:rPr>
              <w:t>0</w:t>
            </w:r>
            <w:r w:rsidR="00FB03A1" w:rsidRPr="00D20A86">
              <w:rPr>
                <w:rFonts w:ascii="Times New Roman" w:hAnsi="Times New Roman" w:cs="Times New Roman"/>
                <w:sz w:val="24"/>
                <w:szCs w:val="24"/>
              </w:rPr>
              <w:t>±0,01</w:t>
            </w:r>
          </w:p>
        </w:tc>
        <w:tc>
          <w:tcPr>
            <w:tcW w:w="1276"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4.7</w:t>
            </w:r>
            <w:r w:rsidR="00FB03A1" w:rsidRPr="00D20A86">
              <w:rPr>
                <w:rFonts w:ascii="Times New Roman" w:hAnsi="Times New Roman" w:cs="Times New Roman"/>
                <w:sz w:val="24"/>
                <w:szCs w:val="24"/>
              </w:rPr>
              <w:t>±0,05</w:t>
            </w:r>
          </w:p>
        </w:tc>
        <w:tc>
          <w:tcPr>
            <w:tcW w:w="1297"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0.21</w:t>
            </w:r>
            <w:r w:rsidR="00FB03A1" w:rsidRPr="00D20A86">
              <w:rPr>
                <w:rFonts w:ascii="Times New Roman" w:hAnsi="Times New Roman" w:cs="Times New Roman"/>
                <w:sz w:val="24"/>
                <w:szCs w:val="24"/>
              </w:rPr>
              <w:t>±0,01</w:t>
            </w:r>
          </w:p>
        </w:tc>
        <w:tc>
          <w:tcPr>
            <w:tcW w:w="1255"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2.7</w:t>
            </w:r>
            <w:r w:rsidR="00FB03A1" w:rsidRPr="00D20A86">
              <w:rPr>
                <w:rFonts w:ascii="Times New Roman" w:hAnsi="Times New Roman" w:cs="Times New Roman"/>
                <w:sz w:val="24"/>
                <w:szCs w:val="24"/>
              </w:rPr>
              <w:t>±0,05</w:t>
            </w:r>
          </w:p>
        </w:tc>
        <w:tc>
          <w:tcPr>
            <w:tcW w:w="1275"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0.33</w:t>
            </w:r>
            <w:r w:rsidR="00FB03A1" w:rsidRPr="00D20A86">
              <w:rPr>
                <w:rFonts w:ascii="Times New Roman" w:hAnsi="Times New Roman" w:cs="Times New Roman"/>
                <w:sz w:val="24"/>
                <w:szCs w:val="24"/>
              </w:rPr>
              <w:t>±0,01</w:t>
            </w:r>
          </w:p>
        </w:tc>
        <w:tc>
          <w:tcPr>
            <w:tcW w:w="1134" w:type="dxa"/>
            <w:shd w:val="clear" w:color="auto" w:fill="auto"/>
            <w:vAlign w:val="center"/>
          </w:tcPr>
          <w:p w:rsidR="00C4152F" w:rsidRPr="00D20A86" w:rsidRDefault="00C4152F"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0.5</w:t>
            </w:r>
            <w:r w:rsidR="00FB03A1" w:rsidRPr="00D20A86">
              <w:rPr>
                <w:rFonts w:ascii="Times New Roman" w:hAnsi="Times New Roman" w:cs="Times New Roman"/>
                <w:sz w:val="24"/>
                <w:szCs w:val="24"/>
              </w:rPr>
              <w:t>±0,05</w:t>
            </w:r>
          </w:p>
        </w:tc>
      </w:tr>
      <w:tr w:rsidR="00A92B22" w:rsidRPr="00D20A86" w:rsidTr="00244321">
        <w:trPr>
          <w:trHeight w:val="371"/>
        </w:trPr>
        <w:tc>
          <w:tcPr>
            <w:tcW w:w="2180" w:type="dxa"/>
            <w:shd w:val="clear" w:color="auto" w:fill="auto"/>
            <w:vAlign w:val="bottom"/>
          </w:tcPr>
          <w:p w:rsidR="00A92B22" w:rsidRPr="00D20A86" w:rsidRDefault="00A92B22" w:rsidP="007F4517">
            <w:pPr>
              <w:spacing w:after="0" w:line="240" w:lineRule="auto"/>
              <w:jc w:val="center"/>
              <w:rPr>
                <w:rFonts w:ascii="Times New Roman" w:hAnsi="Times New Roman" w:cs="Times New Roman"/>
                <w:sz w:val="24"/>
                <w:szCs w:val="24"/>
                <w:lang w:val="en-US"/>
              </w:rPr>
            </w:pPr>
            <w:r w:rsidRPr="00D20A86">
              <w:rPr>
                <w:rFonts w:ascii="Times New Roman" w:eastAsia="Calibri" w:hAnsi="Times New Roman" w:cs="Times New Roman"/>
                <w:sz w:val="24"/>
                <w:szCs w:val="24"/>
                <w:lang w:val="en-US"/>
              </w:rPr>
              <w:t>2</w:t>
            </w:r>
            <w:r w:rsidRPr="00D20A86">
              <w:rPr>
                <w:rFonts w:ascii="Times New Roman" w:eastAsia="Calibri" w:hAnsi="Times New Roman" w:cs="Times New Roman"/>
                <w:sz w:val="24"/>
                <w:szCs w:val="24"/>
              </w:rPr>
              <w:t>0μl (</w:t>
            </w:r>
            <w:r w:rsidRPr="00D20A86">
              <w:rPr>
                <w:rFonts w:ascii="Times New Roman" w:eastAsia="Calibri" w:hAnsi="Times New Roman" w:cs="Times New Roman"/>
                <w:sz w:val="24"/>
                <w:szCs w:val="24"/>
                <w:lang w:val="en-US"/>
              </w:rPr>
              <w:t>4</w:t>
            </w:r>
            <w:r w:rsidRPr="00D20A86">
              <w:rPr>
                <w:rFonts w:ascii="Times New Roman" w:eastAsia="Calibri" w:hAnsi="Times New Roman" w:cs="Times New Roman"/>
                <w:sz w:val="24"/>
                <w:szCs w:val="24"/>
              </w:rPr>
              <w:t>%)</w:t>
            </w:r>
            <w:r w:rsidRPr="00D20A86">
              <w:rPr>
                <w:rFonts w:ascii="Times New Roman" w:eastAsia="Calibri" w:hAnsi="Times New Roman" w:cs="Times New Roman"/>
                <w:sz w:val="24"/>
                <w:szCs w:val="24"/>
                <w:lang w:val="en-US"/>
              </w:rPr>
              <w:t xml:space="preserve"> </w:t>
            </w:r>
            <w:r w:rsidRPr="00D20A86">
              <w:rPr>
                <w:rFonts w:ascii="Times New Roman" w:hAnsi="Times New Roman" w:cs="Times New Roman"/>
                <w:sz w:val="24"/>
                <w:szCs w:val="24"/>
                <w:lang w:val="en-US"/>
              </w:rPr>
              <w:t>MoS</w:t>
            </w:r>
            <w:r w:rsidRPr="00D20A86">
              <w:rPr>
                <w:rFonts w:ascii="Times New Roman" w:hAnsi="Times New Roman" w:cs="Times New Roman"/>
                <w:sz w:val="24"/>
                <w:szCs w:val="24"/>
                <w:vertAlign w:val="subscript"/>
                <w:lang w:val="en-US"/>
              </w:rPr>
              <w:t>2</w:t>
            </w:r>
            <w:r w:rsidRPr="00D20A86">
              <w:rPr>
                <w:rFonts w:ascii="Times New Roman" w:hAnsi="Times New Roman" w:cs="Times New Roman"/>
                <w:sz w:val="24"/>
                <w:szCs w:val="24"/>
                <w:lang w:val="en-US"/>
              </w:rPr>
              <w:t xml:space="preserve"> in ZnO</w:t>
            </w:r>
          </w:p>
        </w:tc>
        <w:tc>
          <w:tcPr>
            <w:tcW w:w="1208"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0.4</w:t>
            </w:r>
            <w:r w:rsidRPr="00D20A86">
              <w:rPr>
                <w:rFonts w:ascii="Times New Roman" w:hAnsi="Times New Roman" w:cs="Times New Roman"/>
                <w:sz w:val="24"/>
                <w:szCs w:val="24"/>
              </w:rPr>
              <w:t>0±0,01</w:t>
            </w:r>
          </w:p>
        </w:tc>
        <w:tc>
          <w:tcPr>
            <w:tcW w:w="1276"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8.6</w:t>
            </w:r>
            <w:r w:rsidRPr="00D20A86">
              <w:rPr>
                <w:rFonts w:ascii="Times New Roman" w:hAnsi="Times New Roman" w:cs="Times New Roman"/>
                <w:sz w:val="24"/>
                <w:szCs w:val="24"/>
              </w:rPr>
              <w:t>±0,05</w:t>
            </w:r>
          </w:p>
        </w:tc>
        <w:tc>
          <w:tcPr>
            <w:tcW w:w="1297"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0.30</w:t>
            </w:r>
            <w:r w:rsidRPr="00D20A86">
              <w:rPr>
                <w:rFonts w:ascii="Times New Roman" w:hAnsi="Times New Roman" w:cs="Times New Roman"/>
                <w:sz w:val="24"/>
                <w:szCs w:val="24"/>
              </w:rPr>
              <w:t>±0,01</w:t>
            </w:r>
          </w:p>
        </w:tc>
        <w:tc>
          <w:tcPr>
            <w:tcW w:w="1255"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5.2</w:t>
            </w:r>
            <w:r w:rsidRPr="00D20A86">
              <w:rPr>
                <w:rFonts w:ascii="Times New Roman" w:hAnsi="Times New Roman" w:cs="Times New Roman"/>
                <w:sz w:val="24"/>
                <w:szCs w:val="24"/>
              </w:rPr>
              <w:t>±0,05</w:t>
            </w:r>
          </w:p>
        </w:tc>
        <w:tc>
          <w:tcPr>
            <w:tcW w:w="1275"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0.37</w:t>
            </w:r>
            <w:r w:rsidRPr="00D20A86">
              <w:rPr>
                <w:rFonts w:ascii="Times New Roman" w:hAnsi="Times New Roman" w:cs="Times New Roman"/>
                <w:sz w:val="24"/>
                <w:szCs w:val="24"/>
              </w:rPr>
              <w:t>±0,01</w:t>
            </w:r>
          </w:p>
        </w:tc>
        <w:tc>
          <w:tcPr>
            <w:tcW w:w="1134"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rPr>
            </w:pPr>
            <w:r w:rsidRPr="00D20A86">
              <w:rPr>
                <w:rFonts w:ascii="Times New Roman" w:hAnsi="Times New Roman" w:cs="Times New Roman"/>
                <w:sz w:val="24"/>
                <w:szCs w:val="24"/>
                <w:lang w:val="en-US"/>
              </w:rPr>
              <w:t>1.</w:t>
            </w:r>
            <w:r w:rsidRPr="00D20A86">
              <w:rPr>
                <w:rFonts w:ascii="Times New Roman" w:hAnsi="Times New Roman" w:cs="Times New Roman"/>
                <w:sz w:val="24"/>
                <w:szCs w:val="24"/>
              </w:rPr>
              <w:t>3±0,05</w:t>
            </w:r>
          </w:p>
        </w:tc>
      </w:tr>
      <w:tr w:rsidR="00A92B22" w:rsidRPr="00D20A86" w:rsidTr="00244321">
        <w:trPr>
          <w:trHeight w:val="371"/>
        </w:trPr>
        <w:tc>
          <w:tcPr>
            <w:tcW w:w="2180" w:type="dxa"/>
            <w:shd w:val="clear" w:color="auto" w:fill="auto"/>
            <w:vAlign w:val="bottom"/>
          </w:tcPr>
          <w:p w:rsidR="00A92B22" w:rsidRPr="00D20A86" w:rsidRDefault="00A92B22" w:rsidP="007F4517">
            <w:pPr>
              <w:spacing w:after="0" w:line="240" w:lineRule="auto"/>
              <w:jc w:val="center"/>
              <w:rPr>
                <w:rFonts w:ascii="Times New Roman" w:hAnsi="Times New Roman" w:cs="Times New Roman"/>
                <w:sz w:val="24"/>
                <w:szCs w:val="24"/>
                <w:lang w:val="en-US"/>
              </w:rPr>
            </w:pPr>
            <w:r w:rsidRPr="00D20A86">
              <w:rPr>
                <w:rFonts w:ascii="Times New Roman" w:eastAsia="Calibri" w:hAnsi="Times New Roman" w:cs="Times New Roman"/>
                <w:sz w:val="24"/>
                <w:szCs w:val="24"/>
                <w:lang w:val="en-US"/>
              </w:rPr>
              <w:t>3</w:t>
            </w:r>
            <w:r w:rsidRPr="00D20A86">
              <w:rPr>
                <w:rFonts w:ascii="Times New Roman" w:eastAsia="Calibri" w:hAnsi="Times New Roman" w:cs="Times New Roman"/>
                <w:sz w:val="24"/>
                <w:szCs w:val="24"/>
              </w:rPr>
              <w:t>0μl (</w:t>
            </w:r>
            <w:r w:rsidRPr="00D20A86">
              <w:rPr>
                <w:rFonts w:ascii="Times New Roman" w:eastAsia="Calibri" w:hAnsi="Times New Roman" w:cs="Times New Roman"/>
                <w:sz w:val="24"/>
                <w:szCs w:val="24"/>
                <w:lang w:val="en-US"/>
              </w:rPr>
              <w:t>6</w:t>
            </w:r>
            <w:r w:rsidRPr="00D20A86">
              <w:rPr>
                <w:rFonts w:ascii="Times New Roman" w:eastAsia="Calibri" w:hAnsi="Times New Roman" w:cs="Times New Roman"/>
                <w:sz w:val="24"/>
                <w:szCs w:val="24"/>
              </w:rPr>
              <w:t>%)</w:t>
            </w:r>
            <w:r w:rsidRPr="00D20A86">
              <w:rPr>
                <w:rFonts w:ascii="Times New Roman" w:eastAsia="Calibri" w:hAnsi="Times New Roman" w:cs="Times New Roman"/>
                <w:sz w:val="24"/>
                <w:szCs w:val="24"/>
                <w:lang w:val="en-US"/>
              </w:rPr>
              <w:t xml:space="preserve"> </w:t>
            </w:r>
            <w:r w:rsidRPr="00D20A86">
              <w:rPr>
                <w:rFonts w:ascii="Times New Roman" w:hAnsi="Times New Roman" w:cs="Times New Roman"/>
                <w:sz w:val="24"/>
                <w:szCs w:val="24"/>
                <w:lang w:val="en-US"/>
              </w:rPr>
              <w:t>MoS</w:t>
            </w:r>
            <w:r w:rsidRPr="00D20A86">
              <w:rPr>
                <w:rFonts w:ascii="Times New Roman" w:hAnsi="Times New Roman" w:cs="Times New Roman"/>
                <w:sz w:val="24"/>
                <w:szCs w:val="24"/>
                <w:vertAlign w:val="subscript"/>
                <w:lang w:val="en-US"/>
              </w:rPr>
              <w:t>2</w:t>
            </w:r>
            <w:r w:rsidRPr="00D20A86">
              <w:rPr>
                <w:rFonts w:ascii="Times New Roman" w:hAnsi="Times New Roman" w:cs="Times New Roman"/>
                <w:sz w:val="24"/>
                <w:szCs w:val="24"/>
                <w:lang w:val="en-US"/>
              </w:rPr>
              <w:t xml:space="preserve"> in ZnO</w:t>
            </w:r>
          </w:p>
        </w:tc>
        <w:tc>
          <w:tcPr>
            <w:tcW w:w="1208"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0.5</w:t>
            </w:r>
            <w:r w:rsidRPr="00D20A86">
              <w:rPr>
                <w:rFonts w:ascii="Times New Roman" w:hAnsi="Times New Roman" w:cs="Times New Roman"/>
                <w:sz w:val="24"/>
                <w:szCs w:val="24"/>
              </w:rPr>
              <w:t>0</w:t>
            </w:r>
            <w:r w:rsidRPr="00D20A86">
              <w:rPr>
                <w:rFonts w:ascii="Times New Roman" w:hAnsi="Times New Roman" w:cs="Times New Roman"/>
                <w:sz w:val="24"/>
                <w:szCs w:val="24"/>
                <w:lang w:val="en-US"/>
              </w:rPr>
              <w:t>±0,01</w:t>
            </w:r>
          </w:p>
        </w:tc>
        <w:tc>
          <w:tcPr>
            <w:tcW w:w="1276"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10.2</w:t>
            </w:r>
            <w:r w:rsidRPr="00D20A86">
              <w:rPr>
                <w:rFonts w:ascii="Times New Roman" w:hAnsi="Times New Roman" w:cs="Times New Roman"/>
                <w:sz w:val="24"/>
                <w:szCs w:val="24"/>
              </w:rPr>
              <w:t>±0,05</w:t>
            </w:r>
          </w:p>
        </w:tc>
        <w:tc>
          <w:tcPr>
            <w:tcW w:w="1297"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0.35</w:t>
            </w:r>
            <w:r w:rsidRPr="00D20A86">
              <w:rPr>
                <w:rFonts w:ascii="Times New Roman" w:hAnsi="Times New Roman" w:cs="Times New Roman"/>
                <w:sz w:val="24"/>
                <w:szCs w:val="24"/>
              </w:rPr>
              <w:t>±0,01</w:t>
            </w:r>
          </w:p>
        </w:tc>
        <w:tc>
          <w:tcPr>
            <w:tcW w:w="1255"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6.5</w:t>
            </w:r>
            <w:r w:rsidRPr="00D20A86">
              <w:rPr>
                <w:rFonts w:ascii="Times New Roman" w:hAnsi="Times New Roman" w:cs="Times New Roman"/>
                <w:sz w:val="24"/>
                <w:szCs w:val="24"/>
              </w:rPr>
              <w:t>±0,05</w:t>
            </w:r>
          </w:p>
        </w:tc>
        <w:tc>
          <w:tcPr>
            <w:tcW w:w="1275"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0.42</w:t>
            </w:r>
            <w:r w:rsidRPr="00D20A86">
              <w:rPr>
                <w:rFonts w:ascii="Times New Roman" w:hAnsi="Times New Roman" w:cs="Times New Roman"/>
                <w:sz w:val="24"/>
                <w:szCs w:val="24"/>
              </w:rPr>
              <w:t>±0,01</w:t>
            </w:r>
          </w:p>
        </w:tc>
        <w:tc>
          <w:tcPr>
            <w:tcW w:w="1134"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rPr>
            </w:pPr>
            <w:r w:rsidRPr="00D20A86">
              <w:rPr>
                <w:rFonts w:ascii="Times New Roman" w:hAnsi="Times New Roman" w:cs="Times New Roman"/>
                <w:sz w:val="24"/>
                <w:szCs w:val="24"/>
                <w:lang w:val="en-US"/>
              </w:rPr>
              <w:t>2.</w:t>
            </w:r>
            <w:r w:rsidRPr="00D20A86">
              <w:rPr>
                <w:rFonts w:ascii="Times New Roman" w:hAnsi="Times New Roman" w:cs="Times New Roman"/>
                <w:sz w:val="24"/>
                <w:szCs w:val="24"/>
              </w:rPr>
              <w:t>1±0,05</w:t>
            </w:r>
          </w:p>
        </w:tc>
      </w:tr>
      <w:tr w:rsidR="00A92B22" w:rsidRPr="00D20A86" w:rsidTr="00244321">
        <w:trPr>
          <w:trHeight w:val="371"/>
        </w:trPr>
        <w:tc>
          <w:tcPr>
            <w:tcW w:w="2180" w:type="dxa"/>
            <w:shd w:val="clear" w:color="auto" w:fill="auto"/>
            <w:vAlign w:val="bottom"/>
          </w:tcPr>
          <w:p w:rsidR="00A92B22" w:rsidRPr="00D20A86" w:rsidRDefault="00A92B22" w:rsidP="007F4517">
            <w:pPr>
              <w:spacing w:after="0" w:line="240" w:lineRule="auto"/>
              <w:jc w:val="center"/>
              <w:rPr>
                <w:rFonts w:ascii="Times New Roman" w:hAnsi="Times New Roman" w:cs="Times New Roman"/>
                <w:sz w:val="24"/>
                <w:szCs w:val="24"/>
              </w:rPr>
            </w:pPr>
            <w:r w:rsidRPr="00D20A86">
              <w:rPr>
                <w:rFonts w:ascii="Times New Roman" w:eastAsia="Calibri" w:hAnsi="Times New Roman" w:cs="Times New Roman"/>
                <w:sz w:val="24"/>
                <w:szCs w:val="24"/>
                <w:lang w:val="en-US"/>
              </w:rPr>
              <w:t>4</w:t>
            </w:r>
            <w:r w:rsidRPr="00D20A86">
              <w:rPr>
                <w:rFonts w:ascii="Times New Roman" w:eastAsia="Calibri" w:hAnsi="Times New Roman" w:cs="Times New Roman"/>
                <w:sz w:val="24"/>
                <w:szCs w:val="24"/>
              </w:rPr>
              <w:t>0μl (</w:t>
            </w:r>
            <w:r w:rsidRPr="00D20A86">
              <w:rPr>
                <w:rFonts w:ascii="Times New Roman" w:eastAsia="Calibri" w:hAnsi="Times New Roman" w:cs="Times New Roman"/>
                <w:sz w:val="24"/>
                <w:szCs w:val="24"/>
                <w:lang w:val="en-US"/>
              </w:rPr>
              <w:t>8</w:t>
            </w:r>
            <w:r w:rsidRPr="00D20A86">
              <w:rPr>
                <w:rFonts w:ascii="Times New Roman" w:eastAsia="Calibri" w:hAnsi="Times New Roman" w:cs="Times New Roman"/>
                <w:sz w:val="24"/>
                <w:szCs w:val="24"/>
              </w:rPr>
              <w:t>%)</w:t>
            </w:r>
            <w:r w:rsidRPr="00D20A86">
              <w:rPr>
                <w:rFonts w:ascii="Times New Roman" w:eastAsia="Calibri" w:hAnsi="Times New Roman" w:cs="Times New Roman"/>
                <w:sz w:val="24"/>
                <w:szCs w:val="24"/>
                <w:lang w:val="en-US"/>
              </w:rPr>
              <w:t xml:space="preserve"> </w:t>
            </w:r>
            <w:r w:rsidRPr="00D20A86">
              <w:rPr>
                <w:rFonts w:ascii="Times New Roman" w:hAnsi="Times New Roman" w:cs="Times New Roman"/>
                <w:sz w:val="24"/>
                <w:szCs w:val="24"/>
                <w:lang w:val="en-US"/>
              </w:rPr>
              <w:t>MoS</w:t>
            </w:r>
            <w:r w:rsidRPr="00D20A86">
              <w:rPr>
                <w:rFonts w:ascii="Times New Roman" w:hAnsi="Times New Roman" w:cs="Times New Roman"/>
                <w:sz w:val="24"/>
                <w:szCs w:val="24"/>
                <w:vertAlign w:val="subscript"/>
                <w:lang w:val="en-US"/>
              </w:rPr>
              <w:t>2</w:t>
            </w:r>
            <w:r w:rsidRPr="00D20A86">
              <w:rPr>
                <w:rFonts w:ascii="Times New Roman" w:hAnsi="Times New Roman" w:cs="Times New Roman"/>
                <w:sz w:val="24"/>
                <w:szCs w:val="24"/>
                <w:lang w:val="en-US"/>
              </w:rPr>
              <w:t xml:space="preserve"> in ZnO</w:t>
            </w:r>
          </w:p>
        </w:tc>
        <w:tc>
          <w:tcPr>
            <w:tcW w:w="1208"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0.6</w:t>
            </w:r>
            <w:r w:rsidRPr="00D20A86">
              <w:rPr>
                <w:rFonts w:ascii="Times New Roman" w:hAnsi="Times New Roman" w:cs="Times New Roman"/>
                <w:sz w:val="24"/>
                <w:szCs w:val="24"/>
              </w:rPr>
              <w:t>0±0,01</w:t>
            </w:r>
          </w:p>
        </w:tc>
        <w:tc>
          <w:tcPr>
            <w:tcW w:w="1276"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10.5</w:t>
            </w:r>
            <w:r w:rsidRPr="00D20A86">
              <w:rPr>
                <w:rFonts w:ascii="Times New Roman" w:hAnsi="Times New Roman" w:cs="Times New Roman"/>
                <w:sz w:val="24"/>
                <w:szCs w:val="24"/>
              </w:rPr>
              <w:t>±0,05</w:t>
            </w:r>
          </w:p>
        </w:tc>
        <w:tc>
          <w:tcPr>
            <w:tcW w:w="1297"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0.39</w:t>
            </w:r>
            <w:r w:rsidRPr="00D20A86">
              <w:rPr>
                <w:rFonts w:ascii="Times New Roman" w:hAnsi="Times New Roman" w:cs="Times New Roman"/>
                <w:sz w:val="24"/>
                <w:szCs w:val="24"/>
              </w:rPr>
              <w:t>±0,01</w:t>
            </w:r>
          </w:p>
        </w:tc>
        <w:tc>
          <w:tcPr>
            <w:tcW w:w="1255"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6.9</w:t>
            </w:r>
            <w:r w:rsidRPr="00D20A86">
              <w:rPr>
                <w:rFonts w:ascii="Times New Roman" w:hAnsi="Times New Roman" w:cs="Times New Roman"/>
                <w:sz w:val="24"/>
                <w:szCs w:val="24"/>
              </w:rPr>
              <w:t>±0,05</w:t>
            </w:r>
          </w:p>
        </w:tc>
        <w:tc>
          <w:tcPr>
            <w:tcW w:w="1275"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color w:val="FF0000"/>
                <w:sz w:val="24"/>
                <w:szCs w:val="24"/>
                <w:lang w:val="en-US"/>
              </w:rPr>
            </w:pPr>
            <w:r w:rsidRPr="00D20A86">
              <w:rPr>
                <w:rFonts w:ascii="Times New Roman" w:hAnsi="Times New Roman" w:cs="Times New Roman"/>
                <w:sz w:val="24"/>
                <w:szCs w:val="24"/>
                <w:lang w:val="en-US"/>
              </w:rPr>
              <w:t>0.43</w:t>
            </w:r>
            <w:r w:rsidRPr="00D20A86">
              <w:rPr>
                <w:rFonts w:ascii="Times New Roman" w:hAnsi="Times New Roman" w:cs="Times New Roman"/>
                <w:sz w:val="24"/>
                <w:szCs w:val="24"/>
              </w:rPr>
              <w:t>±0,01</w:t>
            </w:r>
          </w:p>
        </w:tc>
        <w:tc>
          <w:tcPr>
            <w:tcW w:w="1134"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color w:val="FF0000"/>
                <w:sz w:val="24"/>
                <w:szCs w:val="24"/>
                <w:lang w:val="en-US"/>
              </w:rPr>
            </w:pPr>
            <w:r w:rsidRPr="00D20A86">
              <w:rPr>
                <w:rFonts w:ascii="Times New Roman" w:hAnsi="Times New Roman" w:cs="Times New Roman"/>
                <w:sz w:val="24"/>
                <w:szCs w:val="24"/>
                <w:lang w:val="en-US"/>
              </w:rPr>
              <w:t>2.6</w:t>
            </w:r>
            <w:r w:rsidRPr="00D20A86">
              <w:rPr>
                <w:rFonts w:ascii="Times New Roman" w:hAnsi="Times New Roman" w:cs="Times New Roman"/>
                <w:sz w:val="24"/>
                <w:szCs w:val="24"/>
              </w:rPr>
              <w:t>±0,05</w:t>
            </w:r>
          </w:p>
        </w:tc>
      </w:tr>
      <w:tr w:rsidR="00A92B22" w:rsidRPr="00D20A86" w:rsidTr="00244321">
        <w:trPr>
          <w:trHeight w:val="371"/>
        </w:trPr>
        <w:tc>
          <w:tcPr>
            <w:tcW w:w="2180" w:type="dxa"/>
            <w:shd w:val="clear" w:color="auto" w:fill="auto"/>
            <w:vAlign w:val="bottom"/>
          </w:tcPr>
          <w:p w:rsidR="00A92B22" w:rsidRPr="00D20A86" w:rsidRDefault="00A92B22" w:rsidP="007F4517">
            <w:pPr>
              <w:spacing w:after="0" w:line="240" w:lineRule="auto"/>
              <w:jc w:val="center"/>
              <w:rPr>
                <w:rFonts w:ascii="Times New Roman" w:hAnsi="Times New Roman" w:cs="Times New Roman"/>
                <w:sz w:val="24"/>
                <w:szCs w:val="24"/>
                <w:lang w:val="en-US"/>
              </w:rPr>
            </w:pPr>
            <w:r w:rsidRPr="00D20A86">
              <w:rPr>
                <w:rFonts w:ascii="Times New Roman" w:eastAsia="Calibri" w:hAnsi="Times New Roman" w:cs="Times New Roman"/>
                <w:sz w:val="24"/>
                <w:szCs w:val="24"/>
                <w:lang w:val="en-US"/>
              </w:rPr>
              <w:t>5</w:t>
            </w:r>
            <w:r w:rsidRPr="00D20A86">
              <w:rPr>
                <w:rFonts w:ascii="Times New Roman" w:eastAsia="Calibri" w:hAnsi="Times New Roman" w:cs="Times New Roman"/>
                <w:sz w:val="24"/>
                <w:szCs w:val="24"/>
              </w:rPr>
              <w:t>0μl(</w:t>
            </w:r>
            <w:r w:rsidRPr="00D20A86">
              <w:rPr>
                <w:rFonts w:ascii="Times New Roman" w:eastAsia="Calibri" w:hAnsi="Times New Roman" w:cs="Times New Roman"/>
                <w:sz w:val="24"/>
                <w:szCs w:val="24"/>
                <w:lang w:val="en-US"/>
              </w:rPr>
              <w:t>10</w:t>
            </w:r>
            <w:r w:rsidRPr="00D20A86">
              <w:rPr>
                <w:rFonts w:ascii="Times New Roman" w:eastAsia="Calibri" w:hAnsi="Times New Roman" w:cs="Times New Roman"/>
                <w:sz w:val="24"/>
                <w:szCs w:val="24"/>
              </w:rPr>
              <w:t>%)</w:t>
            </w:r>
            <w:r w:rsidRPr="00D20A86">
              <w:rPr>
                <w:rFonts w:ascii="Times New Roman" w:eastAsia="Calibri" w:hAnsi="Times New Roman" w:cs="Times New Roman"/>
                <w:sz w:val="24"/>
                <w:szCs w:val="24"/>
                <w:lang w:val="en-US"/>
              </w:rPr>
              <w:t xml:space="preserve"> </w:t>
            </w:r>
            <w:r w:rsidRPr="00D20A86">
              <w:rPr>
                <w:rFonts w:ascii="Times New Roman" w:hAnsi="Times New Roman" w:cs="Times New Roman"/>
                <w:sz w:val="24"/>
                <w:szCs w:val="24"/>
                <w:lang w:val="en-US"/>
              </w:rPr>
              <w:t>MoS</w:t>
            </w:r>
            <w:r w:rsidRPr="00D20A86">
              <w:rPr>
                <w:rFonts w:ascii="Times New Roman" w:hAnsi="Times New Roman" w:cs="Times New Roman"/>
                <w:sz w:val="24"/>
                <w:szCs w:val="24"/>
                <w:vertAlign w:val="subscript"/>
                <w:lang w:val="en-US"/>
              </w:rPr>
              <w:t>2</w:t>
            </w:r>
            <w:r w:rsidRPr="00D20A86">
              <w:rPr>
                <w:rFonts w:ascii="Times New Roman" w:hAnsi="Times New Roman" w:cs="Times New Roman"/>
                <w:sz w:val="24"/>
                <w:szCs w:val="24"/>
                <w:lang w:val="en-US"/>
              </w:rPr>
              <w:t xml:space="preserve"> in ZnO</w:t>
            </w:r>
          </w:p>
        </w:tc>
        <w:tc>
          <w:tcPr>
            <w:tcW w:w="1208"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0.4</w:t>
            </w:r>
            <w:r w:rsidRPr="00D20A86">
              <w:rPr>
                <w:rFonts w:ascii="Times New Roman" w:hAnsi="Times New Roman" w:cs="Times New Roman"/>
                <w:sz w:val="24"/>
                <w:szCs w:val="24"/>
              </w:rPr>
              <w:t>0±0,01</w:t>
            </w:r>
          </w:p>
        </w:tc>
        <w:tc>
          <w:tcPr>
            <w:tcW w:w="1276"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6.6</w:t>
            </w:r>
            <w:r w:rsidRPr="00D20A86">
              <w:rPr>
                <w:rFonts w:ascii="Times New Roman" w:hAnsi="Times New Roman" w:cs="Times New Roman"/>
                <w:sz w:val="24"/>
                <w:szCs w:val="24"/>
              </w:rPr>
              <w:t>±0,05</w:t>
            </w:r>
          </w:p>
        </w:tc>
        <w:tc>
          <w:tcPr>
            <w:tcW w:w="1297"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0.25</w:t>
            </w:r>
            <w:r w:rsidRPr="00D20A86">
              <w:rPr>
                <w:rFonts w:ascii="Times New Roman" w:hAnsi="Times New Roman" w:cs="Times New Roman"/>
                <w:sz w:val="24"/>
                <w:szCs w:val="24"/>
              </w:rPr>
              <w:t>±0,01</w:t>
            </w:r>
          </w:p>
        </w:tc>
        <w:tc>
          <w:tcPr>
            <w:tcW w:w="1255"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4.4</w:t>
            </w:r>
            <w:r w:rsidRPr="00D20A86">
              <w:rPr>
                <w:rFonts w:ascii="Times New Roman" w:hAnsi="Times New Roman" w:cs="Times New Roman"/>
                <w:sz w:val="24"/>
                <w:szCs w:val="24"/>
              </w:rPr>
              <w:t>±0,05</w:t>
            </w:r>
          </w:p>
        </w:tc>
        <w:tc>
          <w:tcPr>
            <w:tcW w:w="1275"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lang w:val="en-US"/>
              </w:rPr>
            </w:pPr>
            <w:r w:rsidRPr="00D20A86">
              <w:rPr>
                <w:rFonts w:ascii="Times New Roman" w:hAnsi="Times New Roman" w:cs="Times New Roman"/>
                <w:sz w:val="24"/>
                <w:szCs w:val="24"/>
                <w:lang w:val="en-US"/>
              </w:rPr>
              <w:t>0.35</w:t>
            </w:r>
            <w:r w:rsidRPr="00D20A86">
              <w:rPr>
                <w:rFonts w:ascii="Times New Roman" w:hAnsi="Times New Roman" w:cs="Times New Roman"/>
                <w:sz w:val="24"/>
                <w:szCs w:val="24"/>
              </w:rPr>
              <w:t>±0,01</w:t>
            </w:r>
          </w:p>
        </w:tc>
        <w:tc>
          <w:tcPr>
            <w:tcW w:w="1134" w:type="dxa"/>
            <w:shd w:val="clear" w:color="auto" w:fill="auto"/>
            <w:vAlign w:val="center"/>
          </w:tcPr>
          <w:p w:rsidR="00A92B22" w:rsidRPr="00D20A86" w:rsidRDefault="00A92B22" w:rsidP="00244321">
            <w:pPr>
              <w:spacing w:after="0" w:line="240" w:lineRule="auto"/>
              <w:jc w:val="center"/>
              <w:rPr>
                <w:rFonts w:ascii="Times New Roman" w:hAnsi="Times New Roman" w:cs="Times New Roman"/>
                <w:sz w:val="24"/>
                <w:szCs w:val="24"/>
              </w:rPr>
            </w:pPr>
            <w:r w:rsidRPr="00D20A86">
              <w:rPr>
                <w:rFonts w:ascii="Times New Roman" w:hAnsi="Times New Roman" w:cs="Times New Roman"/>
                <w:sz w:val="24"/>
                <w:szCs w:val="24"/>
              </w:rPr>
              <w:t>0.9±0,05</w:t>
            </w:r>
          </w:p>
        </w:tc>
      </w:tr>
    </w:tbl>
    <w:p w:rsidR="0032164D" w:rsidRPr="009B660B" w:rsidRDefault="0032164D" w:rsidP="009827DE">
      <w:pPr>
        <w:spacing w:after="0" w:line="240" w:lineRule="auto"/>
        <w:ind w:firstLine="709"/>
        <w:jc w:val="both"/>
        <w:rPr>
          <w:rFonts w:ascii="Times New Roman" w:hAnsi="Times New Roman"/>
          <w:sz w:val="28"/>
          <w:szCs w:val="28"/>
          <w:lang w:val="kk-KZ"/>
        </w:rPr>
      </w:pPr>
    </w:p>
    <w:p w:rsidR="00244321" w:rsidRPr="009B660B" w:rsidRDefault="00244321" w:rsidP="00244321">
      <w:pPr>
        <w:tabs>
          <w:tab w:val="left" w:pos="0"/>
        </w:tabs>
        <w:spacing w:after="0" w:line="240" w:lineRule="auto"/>
        <w:ind w:firstLine="709"/>
        <w:jc w:val="both"/>
        <w:rPr>
          <w:rFonts w:ascii="Times New Roman" w:hAnsi="Times New Roman"/>
          <w:sz w:val="28"/>
          <w:szCs w:val="28"/>
          <w:lang w:val="kk-KZ"/>
        </w:rPr>
      </w:pPr>
      <w:r w:rsidRPr="009B660B">
        <w:rPr>
          <w:rFonts w:ascii="Times New Roman" w:hAnsi="Times New Roman"/>
          <w:sz w:val="28"/>
          <w:szCs w:val="28"/>
          <w:lang w:val="kk-KZ"/>
        </w:rPr>
        <w:lastRenderedPageBreak/>
        <w:t>15-кестеде PSCs фотовольтаикалық параметрлері</w:t>
      </w:r>
      <w:r>
        <w:rPr>
          <w:rFonts w:ascii="Times New Roman" w:hAnsi="Times New Roman"/>
          <w:sz w:val="28"/>
          <w:szCs w:val="28"/>
          <w:lang w:val="kk-KZ"/>
        </w:rPr>
        <w:t xml:space="preserve"> көрсетілген.</w:t>
      </w:r>
      <w:r w:rsidRPr="009B660B">
        <w:rPr>
          <w:rFonts w:ascii="Times New Roman" w:hAnsi="Times New Roman"/>
          <w:sz w:val="28"/>
          <w:szCs w:val="28"/>
          <w:lang w:val="kk-KZ"/>
        </w:rPr>
        <w:t xml:space="preserve"> 55</w:t>
      </w:r>
      <w:r>
        <w:rPr>
          <w:rFonts w:ascii="Times New Roman" w:hAnsi="Times New Roman"/>
          <w:sz w:val="28"/>
          <w:szCs w:val="28"/>
          <w:lang w:val="kk-KZ"/>
        </w:rPr>
        <w:t>-сурет пен 15</w:t>
      </w:r>
      <w:r w:rsidRPr="009B660B">
        <w:rPr>
          <w:rFonts w:ascii="Times New Roman" w:hAnsi="Times New Roman"/>
          <w:sz w:val="28"/>
          <w:szCs w:val="28"/>
          <w:lang w:val="kk-KZ"/>
        </w:rPr>
        <w:t xml:space="preserve">-кестеден көрініп </w:t>
      </w:r>
      <w:r>
        <w:rPr>
          <w:rFonts w:ascii="Times New Roman" w:hAnsi="Times New Roman"/>
          <w:sz w:val="28"/>
          <w:szCs w:val="28"/>
          <w:lang w:val="kk-KZ"/>
        </w:rPr>
        <w:t>тұрғандай, ВАС параметрлері MoS</w:t>
      </w:r>
      <w:r w:rsidRPr="00A66B21">
        <w:rPr>
          <w:rFonts w:ascii="Times New Roman" w:hAnsi="Times New Roman"/>
          <w:sz w:val="28"/>
          <w:szCs w:val="28"/>
          <w:vertAlign w:val="subscript"/>
          <w:lang w:val="kk-KZ"/>
        </w:rPr>
        <w:t>2</w:t>
      </w:r>
      <w:r w:rsidRPr="009B660B">
        <w:rPr>
          <w:rFonts w:ascii="Times New Roman" w:hAnsi="Times New Roman"/>
          <w:sz w:val="28"/>
          <w:szCs w:val="28"/>
          <w:lang w:val="kk-KZ"/>
        </w:rPr>
        <w:t xml:space="preserve"> нанобөлшектерінің</w:t>
      </w:r>
      <w:r>
        <w:rPr>
          <w:rFonts w:ascii="Times New Roman" w:hAnsi="Times New Roman"/>
          <w:sz w:val="28"/>
          <w:szCs w:val="28"/>
          <w:lang w:val="kk-KZ"/>
        </w:rPr>
        <w:t xml:space="preserve"> концентрациясынан тәуелді. MoS</w:t>
      </w:r>
      <w:r w:rsidRPr="003F77C3">
        <w:rPr>
          <w:rFonts w:ascii="Times New Roman" w:hAnsi="Times New Roman"/>
          <w:sz w:val="28"/>
          <w:szCs w:val="28"/>
          <w:vertAlign w:val="subscript"/>
          <w:lang w:val="kk-KZ"/>
        </w:rPr>
        <w:t>2</w:t>
      </w:r>
      <w:r>
        <w:rPr>
          <w:rFonts w:ascii="Times New Roman" w:hAnsi="Times New Roman"/>
          <w:sz w:val="28"/>
          <w:szCs w:val="28"/>
          <w:lang w:val="kk-KZ"/>
        </w:rPr>
        <w:t xml:space="preserve"> концентрациясының 0,8% </w:t>
      </w:r>
      <w:r w:rsidRPr="009B660B">
        <w:rPr>
          <w:rFonts w:ascii="Times New Roman" w:hAnsi="Times New Roman"/>
          <w:sz w:val="28"/>
          <w:szCs w:val="28"/>
          <w:lang w:val="kk-KZ"/>
        </w:rPr>
        <w:t>дейін өсуі ВАС параметрлер</w:t>
      </w:r>
      <w:r>
        <w:rPr>
          <w:rFonts w:ascii="Times New Roman" w:hAnsi="Times New Roman"/>
          <w:sz w:val="28"/>
          <w:szCs w:val="28"/>
          <w:lang w:val="kk-KZ"/>
        </w:rPr>
        <w:t>інің артуымен бірге жүреді. MoS</w:t>
      </w:r>
      <w:r w:rsidRPr="003F77C3">
        <w:rPr>
          <w:rFonts w:ascii="Times New Roman" w:hAnsi="Times New Roman"/>
          <w:sz w:val="28"/>
          <w:szCs w:val="28"/>
          <w:vertAlign w:val="subscript"/>
          <w:lang w:val="kk-KZ"/>
        </w:rPr>
        <w:t>2</w:t>
      </w:r>
      <w:r w:rsidRPr="009B660B">
        <w:rPr>
          <w:rFonts w:ascii="Times New Roman" w:hAnsi="Times New Roman"/>
          <w:sz w:val="28"/>
          <w:szCs w:val="28"/>
          <w:lang w:val="kk-KZ"/>
        </w:rPr>
        <w:t xml:space="preserve"> концентрациясының одан әрі өсуі ВАС параметрлерінің мәндерінің төмендеуіне әкеледі. Алынған деректер композиттік қабыршақтарының бет морфологиясымен корреляцияланады. </w:t>
      </w:r>
    </w:p>
    <w:p w:rsidR="00746856" w:rsidRPr="009B660B" w:rsidRDefault="00952604"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16</w:t>
      </w:r>
      <w:r w:rsidR="00746856" w:rsidRPr="009B660B">
        <w:rPr>
          <w:rFonts w:ascii="Times New Roman" w:hAnsi="Times New Roman" w:cs="Times New Roman"/>
          <w:sz w:val="28"/>
          <w:szCs w:val="28"/>
          <w:lang w:val="kk-KZ"/>
        </w:rPr>
        <w:t xml:space="preserve">-кестеде </w:t>
      </w:r>
      <w:r w:rsidR="009D7BFA" w:rsidRPr="009B660B">
        <w:rPr>
          <w:rFonts w:ascii="Times New Roman" w:hAnsi="Times New Roman" w:cs="Times New Roman"/>
          <w:sz w:val="28"/>
          <w:szCs w:val="28"/>
          <w:lang w:val="kk-KZ"/>
        </w:rPr>
        <w:t>полимерлі</w:t>
      </w:r>
      <w:r w:rsidR="00746856" w:rsidRPr="009B660B">
        <w:rPr>
          <w:rFonts w:ascii="Times New Roman" w:hAnsi="Times New Roman" w:cs="Times New Roman"/>
          <w:sz w:val="28"/>
          <w:szCs w:val="28"/>
          <w:lang w:val="kk-KZ"/>
        </w:rPr>
        <w:t xml:space="preserve"> күн элементтерінің фотовольтаикалық параметрлері </w:t>
      </w:r>
      <w:r w:rsidR="003F77C3">
        <w:rPr>
          <w:rFonts w:ascii="Times New Roman" w:hAnsi="Times New Roman" w:cs="Times New Roman"/>
          <w:sz w:val="28"/>
          <w:szCs w:val="28"/>
          <w:lang w:val="kk-KZ"/>
        </w:rPr>
        <w:t xml:space="preserve">келтірілген. </w:t>
      </w:r>
      <w:r w:rsidR="00C46FFC" w:rsidRPr="009B660B">
        <w:rPr>
          <w:rFonts w:ascii="Times New Roman" w:hAnsi="Times New Roman" w:cs="Times New Roman"/>
          <w:sz w:val="28"/>
          <w:szCs w:val="28"/>
          <w:lang w:val="kk-KZ"/>
        </w:rPr>
        <w:t xml:space="preserve">2D TMDs нанобөлшектерімен </w:t>
      </w:r>
      <w:r w:rsidR="00A66B21" w:rsidRPr="009B660B">
        <w:rPr>
          <w:rFonts w:ascii="Times New Roman" w:hAnsi="Times New Roman" w:cs="Times New Roman"/>
          <w:sz w:val="28"/>
          <w:szCs w:val="28"/>
          <w:lang w:val="kk-KZ"/>
        </w:rPr>
        <w:t>енгізілген ZnO нанокомпозиттік қабыршақтар</w:t>
      </w:r>
      <w:r w:rsidR="00994C72">
        <w:rPr>
          <w:rFonts w:ascii="Times New Roman" w:hAnsi="Times New Roman" w:cs="Times New Roman"/>
          <w:sz w:val="28"/>
          <w:szCs w:val="28"/>
          <w:lang w:val="kk-KZ"/>
        </w:rPr>
        <w:t xml:space="preserve"> Jsc және ПӘК</w:t>
      </w:r>
      <w:r w:rsidR="00746856" w:rsidRPr="009B660B">
        <w:rPr>
          <w:rFonts w:ascii="Times New Roman" w:hAnsi="Times New Roman" w:cs="Times New Roman"/>
          <w:sz w:val="28"/>
          <w:szCs w:val="28"/>
          <w:lang w:val="kk-KZ"/>
        </w:rPr>
        <w:t xml:space="preserve"> параметрлерінде </w:t>
      </w:r>
      <w:r w:rsidR="008B5A44" w:rsidRPr="009B660B">
        <w:rPr>
          <w:rFonts w:ascii="Times New Roman" w:hAnsi="Times New Roman" w:cs="Times New Roman"/>
          <w:sz w:val="28"/>
          <w:szCs w:val="28"/>
          <w:lang w:val="kk-KZ"/>
        </w:rPr>
        <w:t xml:space="preserve">айтарлықтай </w:t>
      </w:r>
      <w:r w:rsidR="00746856" w:rsidRPr="009B660B">
        <w:rPr>
          <w:rFonts w:ascii="Times New Roman" w:hAnsi="Times New Roman" w:cs="Times New Roman"/>
          <w:sz w:val="28"/>
          <w:szCs w:val="28"/>
          <w:lang w:val="kk-KZ"/>
        </w:rPr>
        <w:t>жақсартуларды көрс</w:t>
      </w:r>
      <w:r w:rsidR="003F77C3">
        <w:rPr>
          <w:rFonts w:ascii="Times New Roman" w:hAnsi="Times New Roman" w:cs="Times New Roman"/>
          <w:sz w:val="28"/>
          <w:szCs w:val="28"/>
          <w:lang w:val="kk-KZ"/>
        </w:rPr>
        <w:t xml:space="preserve">етті. Ең тиімді құрылғы </w:t>
      </w:r>
      <w:r w:rsidR="00A66B21">
        <w:rPr>
          <w:rFonts w:ascii="Times New Roman" w:hAnsi="Times New Roman" w:cs="Times New Roman"/>
          <w:sz w:val="28"/>
          <w:szCs w:val="28"/>
          <w:lang w:val="kk-KZ"/>
        </w:rPr>
        <w:t>MoSe</w:t>
      </w:r>
      <w:r w:rsidR="00A66B21" w:rsidRPr="00786EF5">
        <w:rPr>
          <w:rFonts w:ascii="Times New Roman" w:hAnsi="Times New Roman" w:cs="Times New Roman"/>
          <w:sz w:val="28"/>
          <w:szCs w:val="28"/>
          <w:vertAlign w:val="subscript"/>
          <w:lang w:val="kk-KZ"/>
        </w:rPr>
        <w:t>2</w:t>
      </w:r>
      <w:r w:rsidR="00A66B21">
        <w:rPr>
          <w:rFonts w:ascii="Times New Roman" w:hAnsi="Times New Roman" w:cs="Times New Roman"/>
          <w:sz w:val="28"/>
          <w:szCs w:val="28"/>
          <w:vertAlign w:val="subscript"/>
          <w:lang w:val="kk-KZ"/>
        </w:rPr>
        <w:t xml:space="preserve"> </w:t>
      </w:r>
      <w:r w:rsidR="00A66B21">
        <w:rPr>
          <w:rFonts w:ascii="Times New Roman" w:hAnsi="Times New Roman" w:cs="Times New Roman"/>
          <w:sz w:val="28"/>
          <w:szCs w:val="28"/>
          <w:lang w:val="kk-KZ"/>
        </w:rPr>
        <w:t>нанобөлшектерінің концентрациясы 8% болғанда артты</w:t>
      </w:r>
      <w:r w:rsidR="00746856" w:rsidRPr="009B660B">
        <w:rPr>
          <w:rFonts w:ascii="Times New Roman" w:hAnsi="Times New Roman" w:cs="Times New Roman"/>
          <w:sz w:val="28"/>
          <w:szCs w:val="28"/>
          <w:lang w:val="kk-KZ"/>
        </w:rPr>
        <w:t>. Бұл құрылғының</w:t>
      </w:r>
      <w:r w:rsidR="00D20A86">
        <w:rPr>
          <w:rFonts w:ascii="Times New Roman" w:hAnsi="Times New Roman" w:cs="Times New Roman"/>
          <w:sz w:val="28"/>
          <w:szCs w:val="28"/>
          <w:lang w:val="kk-KZ"/>
        </w:rPr>
        <w:t xml:space="preserve"> Jsc көрсеткіші 7,25 мА/см</w:t>
      </w:r>
      <w:r w:rsidR="00D20A86" w:rsidRPr="00D20A86">
        <w:rPr>
          <w:rFonts w:ascii="Times New Roman" w:hAnsi="Times New Roman" w:cs="Times New Roman"/>
          <w:sz w:val="28"/>
          <w:szCs w:val="28"/>
          <w:vertAlign w:val="superscript"/>
          <w:lang w:val="kk-KZ"/>
        </w:rPr>
        <w:t>2</w:t>
      </w:r>
      <w:r w:rsidR="00D20A86">
        <w:rPr>
          <w:rFonts w:ascii="Times New Roman" w:hAnsi="Times New Roman" w:cs="Times New Roman"/>
          <w:sz w:val="28"/>
          <w:szCs w:val="28"/>
          <w:lang w:val="kk-KZ"/>
        </w:rPr>
        <w:t>-ден 10,02 мА/см</w:t>
      </w:r>
      <w:r w:rsidR="00D20A86">
        <w:rPr>
          <w:rFonts w:ascii="Times New Roman" w:hAnsi="Times New Roman" w:cs="Times New Roman"/>
          <w:sz w:val="28"/>
          <w:szCs w:val="28"/>
          <w:vertAlign w:val="superscript"/>
          <w:lang w:val="kk-KZ"/>
        </w:rPr>
        <w:t>2</w:t>
      </w:r>
      <w:r w:rsidR="00A66B21">
        <w:rPr>
          <w:rFonts w:ascii="Times New Roman" w:hAnsi="Times New Roman" w:cs="Times New Roman"/>
          <w:sz w:val="28"/>
          <w:szCs w:val="28"/>
          <w:lang w:val="kk-KZ"/>
        </w:rPr>
        <w:t xml:space="preserve"> дейін, FF 0,37-ден 0,52 дейін</w:t>
      </w:r>
      <w:r w:rsidR="00746856" w:rsidRPr="009B660B">
        <w:rPr>
          <w:rFonts w:ascii="Times New Roman" w:hAnsi="Times New Roman" w:cs="Times New Roman"/>
          <w:sz w:val="28"/>
          <w:szCs w:val="28"/>
          <w:lang w:val="kk-KZ"/>
        </w:rPr>
        <w:t xml:space="preserve">, ал </w:t>
      </w:r>
      <w:r w:rsidR="00A66B21">
        <w:rPr>
          <w:rFonts w:ascii="Times New Roman" w:hAnsi="Times New Roman" w:cs="Times New Roman"/>
          <w:sz w:val="28"/>
          <w:szCs w:val="28"/>
          <w:lang w:val="kk-KZ"/>
        </w:rPr>
        <w:t>ПӘК 0,7%-ден 3,3%</w:t>
      </w:r>
      <w:r w:rsidR="00746856" w:rsidRPr="009B660B">
        <w:rPr>
          <w:rFonts w:ascii="Times New Roman" w:hAnsi="Times New Roman" w:cs="Times New Roman"/>
          <w:sz w:val="28"/>
          <w:szCs w:val="28"/>
          <w:lang w:val="kk-KZ"/>
        </w:rPr>
        <w:t xml:space="preserve"> дейін артты.</w:t>
      </w:r>
    </w:p>
    <w:p w:rsidR="00746856" w:rsidRPr="009B660B" w:rsidRDefault="00746856" w:rsidP="009827DE">
      <w:pPr>
        <w:spacing w:after="0" w:line="240" w:lineRule="auto"/>
        <w:ind w:firstLine="709"/>
        <w:jc w:val="both"/>
        <w:rPr>
          <w:rFonts w:ascii="Times New Roman" w:hAnsi="Times New Roman" w:cs="Times New Roman"/>
          <w:sz w:val="28"/>
          <w:szCs w:val="28"/>
          <w:lang w:val="kk-KZ"/>
        </w:rPr>
      </w:pPr>
    </w:p>
    <w:p w:rsidR="00214680" w:rsidRDefault="00214680" w:rsidP="002A4858">
      <w:pPr>
        <w:spacing w:after="0" w:line="240" w:lineRule="auto"/>
        <w:jc w:val="both"/>
        <w:rPr>
          <w:rFonts w:ascii="Times New Roman" w:eastAsia="Calibri" w:hAnsi="Times New Roman" w:cs="Times New Roman"/>
          <w:sz w:val="28"/>
          <w:szCs w:val="28"/>
          <w:lang w:val="kk-KZ"/>
        </w:rPr>
      </w:pPr>
      <w:r w:rsidRPr="009B660B">
        <w:rPr>
          <w:rFonts w:ascii="Times New Roman" w:eastAsia="Calibri" w:hAnsi="Times New Roman" w:cs="Times New Roman"/>
          <w:sz w:val="28"/>
          <w:szCs w:val="28"/>
          <w:lang w:val="kk-KZ"/>
        </w:rPr>
        <w:t xml:space="preserve">Кесте </w:t>
      </w:r>
      <w:r w:rsidR="00952604" w:rsidRPr="009B660B">
        <w:rPr>
          <w:rFonts w:ascii="Times New Roman" w:eastAsia="Calibri" w:hAnsi="Times New Roman" w:cs="Times New Roman"/>
          <w:sz w:val="28"/>
          <w:szCs w:val="28"/>
          <w:lang w:val="kk-KZ"/>
        </w:rPr>
        <w:t>16</w:t>
      </w:r>
      <w:r w:rsidR="000170BB" w:rsidRPr="009B660B">
        <w:rPr>
          <w:rFonts w:ascii="Times New Roman" w:eastAsia="Calibri" w:hAnsi="Times New Roman" w:cs="Times New Roman"/>
          <w:sz w:val="28"/>
          <w:szCs w:val="28"/>
          <w:lang w:val="kk-KZ"/>
        </w:rPr>
        <w:t xml:space="preserve"> – </w:t>
      </w:r>
      <w:r w:rsidR="009D7BFA" w:rsidRPr="009B660B">
        <w:rPr>
          <w:rFonts w:ascii="Times New Roman" w:eastAsia="Calibri" w:hAnsi="Times New Roman" w:cs="Times New Roman"/>
          <w:sz w:val="28"/>
          <w:szCs w:val="28"/>
          <w:lang w:val="kk-KZ"/>
        </w:rPr>
        <w:t>Полимерлі</w:t>
      </w:r>
      <w:r w:rsidR="00244321">
        <w:rPr>
          <w:rFonts w:ascii="Times New Roman" w:eastAsia="Calibri" w:hAnsi="Times New Roman" w:cs="Times New Roman"/>
          <w:sz w:val="28"/>
          <w:szCs w:val="28"/>
          <w:lang w:val="kk-KZ"/>
        </w:rPr>
        <w:t xml:space="preserve"> күн ұяшықтарының </w:t>
      </w:r>
      <w:r w:rsidRPr="009B660B">
        <w:rPr>
          <w:rFonts w:ascii="Times New Roman" w:eastAsia="Calibri" w:hAnsi="Times New Roman" w:cs="Times New Roman"/>
          <w:sz w:val="28"/>
          <w:szCs w:val="28"/>
          <w:lang w:val="kk-KZ"/>
        </w:rPr>
        <w:t>вольт</w:t>
      </w:r>
      <w:r w:rsidRPr="009B660B">
        <w:rPr>
          <w:rFonts w:ascii="Times New Roman" w:hAnsi="Times New Roman"/>
          <w:sz w:val="28"/>
          <w:szCs w:val="28"/>
          <w:lang w:val="kk-KZ"/>
        </w:rPr>
        <w:t>-</w:t>
      </w:r>
      <w:r w:rsidRPr="009B660B">
        <w:rPr>
          <w:rFonts w:ascii="Times New Roman" w:eastAsia="Calibri" w:hAnsi="Times New Roman" w:cs="Times New Roman"/>
          <w:sz w:val="28"/>
          <w:szCs w:val="28"/>
          <w:lang w:val="kk-KZ"/>
        </w:rPr>
        <w:t>амперлік сипаттамалары</w:t>
      </w:r>
    </w:p>
    <w:p w:rsidR="00D20A86" w:rsidRPr="002A4858" w:rsidRDefault="00D20A86" w:rsidP="00DF0B55">
      <w:pPr>
        <w:spacing w:after="0" w:line="240" w:lineRule="auto"/>
        <w:ind w:firstLine="709"/>
        <w:jc w:val="both"/>
        <w:rPr>
          <w:rFonts w:ascii="Times New Roman" w:hAnsi="Times New Roman" w:cs="Times New Roman"/>
          <w:sz w:val="16"/>
          <w:szCs w:val="16"/>
          <w:lang w:val="kk-KZ"/>
        </w:rPr>
      </w:pPr>
    </w:p>
    <w:tbl>
      <w:tblPr>
        <w:tblW w:w="9542" w:type="dxa"/>
        <w:jc w:val="center"/>
        <w:tblInd w:w="-1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7"/>
        <w:gridCol w:w="1276"/>
        <w:gridCol w:w="1276"/>
        <w:gridCol w:w="1275"/>
        <w:gridCol w:w="1276"/>
        <w:gridCol w:w="1276"/>
        <w:gridCol w:w="1226"/>
      </w:tblGrid>
      <w:tr w:rsidR="00DF0B55" w:rsidRPr="009B660B" w:rsidTr="002A4858">
        <w:trPr>
          <w:trHeight w:val="236"/>
          <w:jc w:val="center"/>
        </w:trPr>
        <w:tc>
          <w:tcPr>
            <w:tcW w:w="1937" w:type="dxa"/>
            <w:shd w:val="clear" w:color="auto" w:fill="auto"/>
            <w:vAlign w:val="center"/>
          </w:tcPr>
          <w:p w:rsidR="000170BB" w:rsidRPr="002A4858" w:rsidRDefault="007F4517" w:rsidP="002A4858">
            <w:pPr>
              <w:spacing w:after="0" w:line="240" w:lineRule="auto"/>
              <w:jc w:val="center"/>
              <w:rPr>
                <w:rFonts w:ascii="Times New Roman" w:hAnsi="Times New Roman" w:cs="Times New Roman"/>
                <w:sz w:val="24"/>
                <w:szCs w:val="24"/>
                <w:lang w:val="kk-KZ"/>
              </w:rPr>
            </w:pPr>
            <w:r w:rsidRPr="002A4858">
              <w:rPr>
                <w:rFonts w:ascii="Times New Roman" w:hAnsi="Times New Roman" w:cs="Times New Roman"/>
                <w:sz w:val="24"/>
                <w:szCs w:val="24"/>
                <w:lang w:val="kk-KZ"/>
              </w:rPr>
              <w:t>Үлгі</w:t>
            </w:r>
          </w:p>
        </w:tc>
        <w:tc>
          <w:tcPr>
            <w:tcW w:w="1276" w:type="dxa"/>
            <w:shd w:val="clear" w:color="auto" w:fill="auto"/>
            <w:vAlign w:val="center"/>
          </w:tcPr>
          <w:p w:rsidR="000170BB" w:rsidRPr="002A4858" w:rsidRDefault="000170BB" w:rsidP="002A4858">
            <w:pPr>
              <w:spacing w:after="0" w:line="240" w:lineRule="auto"/>
              <w:jc w:val="center"/>
              <w:rPr>
                <w:rFonts w:ascii="Times New Roman" w:hAnsi="Times New Roman" w:cs="Times New Roman"/>
                <w:sz w:val="24"/>
                <w:szCs w:val="24"/>
              </w:rPr>
            </w:pPr>
            <w:r w:rsidRPr="002A4858">
              <w:rPr>
                <w:rFonts w:ascii="Times New Roman" w:hAnsi="Times New Roman" w:cs="Times New Roman"/>
                <w:sz w:val="24"/>
                <w:szCs w:val="24"/>
                <w:lang w:val="en-US"/>
              </w:rPr>
              <w:t>U</w:t>
            </w:r>
            <w:r w:rsidRPr="002A4858">
              <w:rPr>
                <w:rFonts w:ascii="Times New Roman" w:hAnsi="Times New Roman" w:cs="Times New Roman"/>
                <w:sz w:val="24"/>
                <w:szCs w:val="24"/>
                <w:vertAlign w:val="subscript"/>
                <w:lang w:val="en-US"/>
              </w:rPr>
              <w:t>oc</w:t>
            </w:r>
            <w:r w:rsidRPr="002A4858">
              <w:rPr>
                <w:rFonts w:ascii="Times New Roman" w:hAnsi="Times New Roman" w:cs="Times New Roman"/>
                <w:sz w:val="24"/>
                <w:szCs w:val="24"/>
              </w:rPr>
              <w:t xml:space="preserve"> (</w:t>
            </w:r>
            <w:r w:rsidR="00EC653C" w:rsidRPr="002A4858">
              <w:rPr>
                <w:rFonts w:ascii="Times New Roman" w:hAnsi="Times New Roman" w:cs="Times New Roman"/>
                <w:sz w:val="24"/>
                <w:szCs w:val="24"/>
                <w:lang w:val="kk-KZ"/>
              </w:rPr>
              <w:t>В</w:t>
            </w:r>
            <w:r w:rsidRPr="002A4858">
              <w:rPr>
                <w:rFonts w:ascii="Times New Roman" w:hAnsi="Times New Roman" w:cs="Times New Roman"/>
                <w:sz w:val="24"/>
                <w:szCs w:val="24"/>
              </w:rPr>
              <w:t>)</w:t>
            </w:r>
          </w:p>
        </w:tc>
        <w:tc>
          <w:tcPr>
            <w:tcW w:w="1276" w:type="dxa"/>
            <w:shd w:val="clear" w:color="auto" w:fill="auto"/>
            <w:vAlign w:val="center"/>
          </w:tcPr>
          <w:p w:rsidR="000170BB" w:rsidRPr="002A4858" w:rsidRDefault="000170BB" w:rsidP="002A4858">
            <w:pPr>
              <w:spacing w:after="0" w:line="240" w:lineRule="auto"/>
              <w:jc w:val="center"/>
              <w:rPr>
                <w:rFonts w:ascii="Times New Roman" w:hAnsi="Times New Roman" w:cs="Times New Roman"/>
                <w:sz w:val="24"/>
                <w:szCs w:val="24"/>
              </w:rPr>
            </w:pPr>
            <w:r w:rsidRPr="002A4858">
              <w:rPr>
                <w:rFonts w:ascii="Times New Roman" w:hAnsi="Times New Roman" w:cs="Times New Roman"/>
                <w:sz w:val="24"/>
                <w:szCs w:val="24"/>
                <w:lang w:val="en-US"/>
              </w:rPr>
              <w:t>J</w:t>
            </w:r>
            <w:r w:rsidRPr="002A4858">
              <w:rPr>
                <w:rFonts w:ascii="Times New Roman" w:hAnsi="Times New Roman" w:cs="Times New Roman"/>
                <w:sz w:val="24"/>
                <w:szCs w:val="24"/>
                <w:vertAlign w:val="subscript"/>
                <w:lang w:val="en-US"/>
              </w:rPr>
              <w:t>sc</w:t>
            </w:r>
            <w:r w:rsidRPr="002A4858">
              <w:rPr>
                <w:rFonts w:ascii="Times New Roman" w:hAnsi="Times New Roman" w:cs="Times New Roman"/>
                <w:sz w:val="24"/>
                <w:szCs w:val="24"/>
                <w:vertAlign w:val="subscript"/>
              </w:rPr>
              <w:t xml:space="preserve"> </w:t>
            </w:r>
            <w:r w:rsidRPr="002A4858">
              <w:rPr>
                <w:rFonts w:ascii="Times New Roman" w:hAnsi="Times New Roman" w:cs="Times New Roman"/>
                <w:sz w:val="24"/>
                <w:szCs w:val="24"/>
              </w:rPr>
              <w:t>(</w:t>
            </w:r>
            <w:r w:rsidR="009D7BFA" w:rsidRPr="002A4858">
              <w:rPr>
                <w:rFonts w:ascii="Times New Roman" w:hAnsi="Times New Roman" w:cs="Times New Roman"/>
                <w:sz w:val="24"/>
                <w:szCs w:val="24"/>
                <w:lang w:val="kk-KZ"/>
              </w:rPr>
              <w:t>м</w:t>
            </w:r>
            <w:r w:rsidRPr="002A4858">
              <w:rPr>
                <w:rFonts w:ascii="Times New Roman" w:hAnsi="Times New Roman" w:cs="Times New Roman"/>
                <w:sz w:val="24"/>
                <w:szCs w:val="24"/>
                <w:lang w:val="en-US"/>
              </w:rPr>
              <w:t>A</w:t>
            </w:r>
            <w:r w:rsidRPr="002A4858">
              <w:rPr>
                <w:rFonts w:ascii="Times New Roman" w:hAnsi="Times New Roman" w:cs="Times New Roman"/>
                <w:sz w:val="24"/>
                <w:szCs w:val="24"/>
              </w:rPr>
              <w:t>/</w:t>
            </w:r>
            <w:r w:rsidR="009D7BFA" w:rsidRPr="002A4858">
              <w:rPr>
                <w:rFonts w:ascii="Times New Roman" w:hAnsi="Times New Roman" w:cs="Times New Roman"/>
                <w:sz w:val="24"/>
                <w:szCs w:val="24"/>
                <w:lang w:val="en-US"/>
              </w:rPr>
              <w:t>c</w:t>
            </w:r>
            <w:r w:rsidR="009D7BFA" w:rsidRPr="002A4858">
              <w:rPr>
                <w:rFonts w:ascii="Times New Roman" w:hAnsi="Times New Roman" w:cs="Times New Roman"/>
                <w:sz w:val="24"/>
                <w:szCs w:val="24"/>
                <w:lang w:val="kk-KZ"/>
              </w:rPr>
              <w:t>м</w:t>
            </w:r>
            <w:r w:rsidRPr="002A4858">
              <w:rPr>
                <w:rFonts w:ascii="Times New Roman" w:hAnsi="Times New Roman" w:cs="Times New Roman"/>
                <w:sz w:val="24"/>
                <w:szCs w:val="24"/>
                <w:vertAlign w:val="superscript"/>
              </w:rPr>
              <w:t>2</w:t>
            </w:r>
            <w:r w:rsidRPr="002A4858">
              <w:rPr>
                <w:rFonts w:ascii="Times New Roman" w:hAnsi="Times New Roman" w:cs="Times New Roman"/>
                <w:sz w:val="24"/>
                <w:szCs w:val="24"/>
              </w:rPr>
              <w:t>)</w:t>
            </w:r>
          </w:p>
        </w:tc>
        <w:tc>
          <w:tcPr>
            <w:tcW w:w="1275" w:type="dxa"/>
            <w:shd w:val="clear" w:color="auto" w:fill="auto"/>
            <w:vAlign w:val="center"/>
          </w:tcPr>
          <w:p w:rsidR="000170BB" w:rsidRPr="002A4858" w:rsidRDefault="000170BB" w:rsidP="002A4858">
            <w:pPr>
              <w:spacing w:after="0" w:line="240" w:lineRule="auto"/>
              <w:jc w:val="center"/>
              <w:rPr>
                <w:rFonts w:ascii="Times New Roman" w:hAnsi="Times New Roman" w:cs="Times New Roman"/>
                <w:sz w:val="24"/>
                <w:szCs w:val="24"/>
              </w:rPr>
            </w:pPr>
            <w:r w:rsidRPr="002A4858">
              <w:rPr>
                <w:rFonts w:ascii="Times New Roman" w:hAnsi="Times New Roman" w:cs="Times New Roman"/>
                <w:sz w:val="24"/>
                <w:szCs w:val="24"/>
                <w:lang w:val="en-US"/>
              </w:rPr>
              <w:t>U</w:t>
            </w:r>
            <w:r w:rsidRPr="002A4858">
              <w:rPr>
                <w:rFonts w:ascii="Times New Roman" w:hAnsi="Times New Roman" w:cs="Times New Roman"/>
                <w:sz w:val="24"/>
                <w:szCs w:val="24"/>
                <w:vertAlign w:val="subscript"/>
                <w:lang w:val="en-US"/>
              </w:rPr>
              <w:t>max</w:t>
            </w:r>
            <w:r w:rsidRPr="002A4858">
              <w:rPr>
                <w:rFonts w:ascii="Times New Roman" w:hAnsi="Times New Roman" w:cs="Times New Roman"/>
                <w:sz w:val="24"/>
                <w:szCs w:val="24"/>
              </w:rPr>
              <w:t>(</w:t>
            </w:r>
            <w:r w:rsidR="00EC653C" w:rsidRPr="002A4858">
              <w:rPr>
                <w:rFonts w:ascii="Times New Roman" w:hAnsi="Times New Roman" w:cs="Times New Roman"/>
                <w:sz w:val="24"/>
                <w:szCs w:val="24"/>
                <w:lang w:val="kk-KZ"/>
              </w:rPr>
              <w:t>В</w:t>
            </w:r>
            <w:r w:rsidRPr="002A4858">
              <w:rPr>
                <w:rFonts w:ascii="Times New Roman" w:hAnsi="Times New Roman" w:cs="Times New Roman"/>
                <w:sz w:val="24"/>
                <w:szCs w:val="24"/>
              </w:rPr>
              <w:t>)</w:t>
            </w:r>
          </w:p>
        </w:tc>
        <w:tc>
          <w:tcPr>
            <w:tcW w:w="1276" w:type="dxa"/>
            <w:shd w:val="clear" w:color="auto" w:fill="auto"/>
            <w:vAlign w:val="center"/>
          </w:tcPr>
          <w:p w:rsidR="000170BB" w:rsidRPr="002A4858" w:rsidRDefault="000170BB" w:rsidP="002A4858">
            <w:pPr>
              <w:spacing w:after="0" w:line="240" w:lineRule="auto"/>
              <w:jc w:val="center"/>
              <w:rPr>
                <w:rFonts w:ascii="Times New Roman" w:hAnsi="Times New Roman" w:cs="Times New Roman"/>
                <w:sz w:val="24"/>
                <w:szCs w:val="24"/>
              </w:rPr>
            </w:pPr>
            <w:r w:rsidRPr="002A4858">
              <w:rPr>
                <w:rFonts w:ascii="Times New Roman" w:hAnsi="Times New Roman" w:cs="Times New Roman"/>
                <w:sz w:val="24"/>
                <w:szCs w:val="24"/>
                <w:lang w:val="en-US"/>
              </w:rPr>
              <w:t>J</w:t>
            </w:r>
            <w:r w:rsidRPr="002A4858">
              <w:rPr>
                <w:rFonts w:ascii="Times New Roman" w:hAnsi="Times New Roman" w:cs="Times New Roman"/>
                <w:sz w:val="24"/>
                <w:szCs w:val="24"/>
                <w:vertAlign w:val="subscript"/>
                <w:lang w:val="en-US"/>
              </w:rPr>
              <w:t>max</w:t>
            </w:r>
            <w:r w:rsidRPr="002A4858">
              <w:rPr>
                <w:rFonts w:ascii="Times New Roman" w:hAnsi="Times New Roman" w:cs="Times New Roman"/>
                <w:sz w:val="24"/>
                <w:szCs w:val="24"/>
                <w:vertAlign w:val="subscript"/>
              </w:rPr>
              <w:t xml:space="preserve"> </w:t>
            </w:r>
            <w:r w:rsidRPr="002A4858">
              <w:rPr>
                <w:rFonts w:ascii="Times New Roman" w:hAnsi="Times New Roman" w:cs="Times New Roman"/>
                <w:sz w:val="24"/>
                <w:szCs w:val="24"/>
              </w:rPr>
              <w:t>(</w:t>
            </w:r>
            <w:r w:rsidR="009D7BFA" w:rsidRPr="002A4858">
              <w:rPr>
                <w:rFonts w:ascii="Times New Roman" w:hAnsi="Times New Roman" w:cs="Times New Roman"/>
                <w:sz w:val="24"/>
                <w:szCs w:val="24"/>
                <w:lang w:val="kk-KZ"/>
              </w:rPr>
              <w:t>м</w:t>
            </w:r>
            <w:r w:rsidRPr="002A4858">
              <w:rPr>
                <w:rFonts w:ascii="Times New Roman" w:hAnsi="Times New Roman" w:cs="Times New Roman"/>
                <w:sz w:val="24"/>
                <w:szCs w:val="24"/>
                <w:lang w:val="en-US"/>
              </w:rPr>
              <w:t>A</w:t>
            </w:r>
            <w:r w:rsidRPr="002A4858">
              <w:rPr>
                <w:rFonts w:ascii="Times New Roman" w:hAnsi="Times New Roman" w:cs="Times New Roman"/>
                <w:sz w:val="24"/>
                <w:szCs w:val="24"/>
              </w:rPr>
              <w:t>/</w:t>
            </w:r>
            <w:r w:rsidR="009D7BFA" w:rsidRPr="002A4858">
              <w:rPr>
                <w:rFonts w:ascii="Times New Roman" w:hAnsi="Times New Roman" w:cs="Times New Roman"/>
                <w:sz w:val="24"/>
                <w:szCs w:val="24"/>
                <w:lang w:val="en-US"/>
              </w:rPr>
              <w:t>c</w:t>
            </w:r>
            <w:r w:rsidR="009D7BFA" w:rsidRPr="002A4858">
              <w:rPr>
                <w:rFonts w:ascii="Times New Roman" w:hAnsi="Times New Roman" w:cs="Times New Roman"/>
                <w:sz w:val="24"/>
                <w:szCs w:val="24"/>
                <w:lang w:val="kk-KZ"/>
              </w:rPr>
              <w:t>м</w:t>
            </w:r>
            <w:r w:rsidRPr="002A4858">
              <w:rPr>
                <w:rFonts w:ascii="Times New Roman" w:hAnsi="Times New Roman" w:cs="Times New Roman"/>
                <w:sz w:val="24"/>
                <w:szCs w:val="24"/>
                <w:vertAlign w:val="superscript"/>
              </w:rPr>
              <w:t>2</w:t>
            </w:r>
            <w:r w:rsidRPr="002A4858">
              <w:rPr>
                <w:rFonts w:ascii="Times New Roman" w:hAnsi="Times New Roman" w:cs="Times New Roman"/>
                <w:sz w:val="24"/>
                <w:szCs w:val="24"/>
              </w:rPr>
              <w:t>)</w:t>
            </w:r>
          </w:p>
        </w:tc>
        <w:tc>
          <w:tcPr>
            <w:tcW w:w="1276" w:type="dxa"/>
            <w:shd w:val="clear" w:color="auto" w:fill="auto"/>
            <w:vAlign w:val="center"/>
          </w:tcPr>
          <w:p w:rsidR="000170BB" w:rsidRPr="002A4858" w:rsidRDefault="000170BB" w:rsidP="002A4858">
            <w:pPr>
              <w:spacing w:after="0" w:line="240" w:lineRule="auto"/>
              <w:jc w:val="center"/>
              <w:rPr>
                <w:rFonts w:ascii="Times New Roman" w:hAnsi="Times New Roman" w:cs="Times New Roman"/>
                <w:sz w:val="24"/>
                <w:szCs w:val="24"/>
              </w:rPr>
            </w:pPr>
            <w:r w:rsidRPr="002A4858">
              <w:rPr>
                <w:rFonts w:ascii="Times New Roman" w:hAnsi="Times New Roman" w:cs="Times New Roman"/>
                <w:sz w:val="24"/>
                <w:szCs w:val="24"/>
                <w:lang w:val="en-US"/>
              </w:rPr>
              <w:t>FF</w:t>
            </w:r>
          </w:p>
        </w:tc>
        <w:tc>
          <w:tcPr>
            <w:tcW w:w="1226" w:type="dxa"/>
            <w:shd w:val="clear" w:color="auto" w:fill="auto"/>
            <w:vAlign w:val="center"/>
          </w:tcPr>
          <w:p w:rsidR="000170BB" w:rsidRPr="002A4858" w:rsidRDefault="002C11E3" w:rsidP="002A4858">
            <w:pPr>
              <w:spacing w:after="0" w:line="240" w:lineRule="auto"/>
              <w:jc w:val="center"/>
              <w:rPr>
                <w:rFonts w:ascii="Times New Roman" w:hAnsi="Times New Roman" w:cs="Times New Roman"/>
                <w:sz w:val="24"/>
                <w:szCs w:val="24"/>
                <w:lang w:val="en-US"/>
              </w:rPr>
            </w:pPr>
            <w:r w:rsidRPr="002A4858">
              <w:rPr>
                <w:rFonts w:ascii="Times New Roman" w:hAnsi="Times New Roman" w:cs="Times New Roman"/>
                <w:sz w:val="24"/>
                <w:szCs w:val="24"/>
                <w:lang w:val="kk-KZ"/>
              </w:rPr>
              <w:t>ПӘК</w:t>
            </w:r>
            <w:r w:rsidR="000170BB" w:rsidRPr="002A4858">
              <w:rPr>
                <w:rFonts w:ascii="Times New Roman" w:hAnsi="Times New Roman" w:cs="Times New Roman"/>
                <w:sz w:val="24"/>
                <w:szCs w:val="24"/>
                <w:lang w:val="en-US"/>
              </w:rPr>
              <w:t xml:space="preserve"> %</w:t>
            </w:r>
          </w:p>
        </w:tc>
      </w:tr>
      <w:tr w:rsidR="00DF0B55" w:rsidRPr="009B660B" w:rsidTr="002A4858">
        <w:trPr>
          <w:trHeight w:val="102"/>
          <w:jc w:val="center"/>
        </w:trPr>
        <w:tc>
          <w:tcPr>
            <w:tcW w:w="1937" w:type="dxa"/>
            <w:shd w:val="clear" w:color="auto" w:fill="auto"/>
            <w:vAlign w:val="center"/>
          </w:tcPr>
          <w:p w:rsidR="000170BB" w:rsidRPr="009B660B" w:rsidRDefault="000170BB" w:rsidP="002A4858">
            <w:pPr>
              <w:spacing w:after="0" w:line="240" w:lineRule="auto"/>
              <w:rPr>
                <w:rFonts w:ascii="Times New Roman" w:hAnsi="Times New Roman" w:cs="Times New Roman"/>
                <w:sz w:val="24"/>
                <w:szCs w:val="24"/>
                <w:lang w:val="kk-KZ"/>
              </w:rPr>
            </w:pPr>
            <w:r w:rsidRPr="009B660B">
              <w:rPr>
                <w:rFonts w:ascii="Times New Roman" w:hAnsi="Times New Roman" w:cs="Times New Roman"/>
                <w:sz w:val="24"/>
                <w:szCs w:val="24"/>
                <w:lang w:val="en-US"/>
              </w:rPr>
              <w:t>ZnO</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0.27</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7.25</w:t>
            </w:r>
            <w:r w:rsidR="008D5738" w:rsidRPr="009B660B">
              <w:rPr>
                <w:rFonts w:ascii="Times New Roman" w:hAnsi="Times New Roman" w:cs="Times New Roman"/>
                <w:sz w:val="24"/>
                <w:szCs w:val="24"/>
              </w:rPr>
              <w:t>±0,05</w:t>
            </w:r>
          </w:p>
        </w:tc>
        <w:tc>
          <w:tcPr>
            <w:tcW w:w="1275"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0.27</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4.07</w:t>
            </w:r>
            <w:r w:rsidR="008D5738" w:rsidRPr="009B660B">
              <w:rPr>
                <w:rFonts w:ascii="Times New Roman" w:hAnsi="Times New Roman" w:cs="Times New Roman"/>
                <w:sz w:val="24"/>
                <w:szCs w:val="24"/>
              </w:rPr>
              <w:t>±0,05</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0.37</w:t>
            </w:r>
            <w:r w:rsidR="008D5738" w:rsidRPr="009B660B">
              <w:rPr>
                <w:rFonts w:ascii="Times New Roman" w:hAnsi="Times New Roman" w:cs="Times New Roman"/>
                <w:sz w:val="24"/>
                <w:szCs w:val="24"/>
              </w:rPr>
              <w:t>±0,01</w:t>
            </w:r>
          </w:p>
        </w:tc>
        <w:tc>
          <w:tcPr>
            <w:tcW w:w="122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0.7</w:t>
            </w:r>
            <w:r w:rsidR="008D5738" w:rsidRPr="009B660B">
              <w:rPr>
                <w:rFonts w:ascii="Times New Roman" w:hAnsi="Times New Roman" w:cs="Times New Roman"/>
                <w:sz w:val="24"/>
                <w:szCs w:val="24"/>
              </w:rPr>
              <w:t>±0,05</w:t>
            </w:r>
          </w:p>
        </w:tc>
      </w:tr>
      <w:tr w:rsidR="00DF0B55" w:rsidRPr="009B660B" w:rsidTr="002A4858">
        <w:trPr>
          <w:trHeight w:val="428"/>
          <w:jc w:val="center"/>
        </w:trPr>
        <w:tc>
          <w:tcPr>
            <w:tcW w:w="1937" w:type="dxa"/>
            <w:shd w:val="clear" w:color="auto" w:fill="auto"/>
            <w:vAlign w:val="center"/>
          </w:tcPr>
          <w:p w:rsidR="00DF0B55" w:rsidRPr="009B660B" w:rsidRDefault="008D5738" w:rsidP="002A4858">
            <w:pPr>
              <w:spacing w:after="0" w:line="240" w:lineRule="auto"/>
              <w:rPr>
                <w:rFonts w:ascii="Times New Roman" w:eastAsia="Calibri" w:hAnsi="Times New Roman" w:cs="Times New Roman"/>
                <w:sz w:val="24"/>
                <w:szCs w:val="24"/>
              </w:rPr>
            </w:pPr>
            <w:r w:rsidRPr="009B660B">
              <w:rPr>
                <w:rFonts w:ascii="Times New Roman" w:eastAsia="Calibri" w:hAnsi="Times New Roman" w:cs="Times New Roman"/>
                <w:sz w:val="24"/>
                <w:szCs w:val="24"/>
              </w:rPr>
              <w:t>10μl (2%)</w:t>
            </w:r>
            <w:r w:rsidRPr="009B660B">
              <w:rPr>
                <w:rFonts w:ascii="Times New Roman" w:eastAsia="Calibri" w:hAnsi="Times New Roman" w:cs="Times New Roman"/>
                <w:sz w:val="24"/>
                <w:szCs w:val="24"/>
                <w:lang w:val="en-US"/>
              </w:rPr>
              <w:t xml:space="preserve"> </w:t>
            </w:r>
          </w:p>
          <w:p w:rsidR="000170BB" w:rsidRPr="009B660B" w:rsidRDefault="008D5738" w:rsidP="002A4858">
            <w:pPr>
              <w:spacing w:after="0" w:line="240" w:lineRule="auto"/>
              <w:rPr>
                <w:rFonts w:ascii="Times New Roman" w:hAnsi="Times New Roman" w:cs="Times New Roman"/>
                <w:sz w:val="24"/>
                <w:szCs w:val="24"/>
                <w:lang w:val="kk-KZ"/>
              </w:rPr>
            </w:pPr>
            <w:r w:rsidRPr="009B660B">
              <w:rPr>
                <w:rFonts w:ascii="Times New Roman" w:hAnsi="Times New Roman" w:cs="Times New Roman"/>
                <w:sz w:val="24"/>
                <w:szCs w:val="24"/>
                <w:lang w:val="en-US"/>
              </w:rPr>
              <w:t>MoSe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0.45</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8.19</w:t>
            </w:r>
            <w:r w:rsidR="008D5738" w:rsidRPr="009B660B">
              <w:rPr>
                <w:rFonts w:ascii="Times New Roman" w:hAnsi="Times New Roman" w:cs="Times New Roman"/>
                <w:sz w:val="24"/>
                <w:szCs w:val="24"/>
              </w:rPr>
              <w:t>±0,05</w:t>
            </w:r>
          </w:p>
        </w:tc>
        <w:tc>
          <w:tcPr>
            <w:tcW w:w="1275"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0.31</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4.76</w:t>
            </w:r>
            <w:r w:rsidR="008D5738" w:rsidRPr="009B660B">
              <w:rPr>
                <w:rFonts w:ascii="Times New Roman" w:hAnsi="Times New Roman" w:cs="Times New Roman"/>
                <w:sz w:val="24"/>
                <w:szCs w:val="24"/>
              </w:rPr>
              <w:t>±0,05</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0.40</w:t>
            </w:r>
            <w:r w:rsidR="008D5738" w:rsidRPr="009B660B">
              <w:rPr>
                <w:rFonts w:ascii="Times New Roman" w:hAnsi="Times New Roman" w:cs="Times New Roman"/>
                <w:sz w:val="24"/>
                <w:szCs w:val="24"/>
              </w:rPr>
              <w:t>±0,01</w:t>
            </w:r>
          </w:p>
        </w:tc>
        <w:tc>
          <w:tcPr>
            <w:tcW w:w="122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1.4</w:t>
            </w:r>
            <w:r w:rsidR="008D5738" w:rsidRPr="009B660B">
              <w:rPr>
                <w:rFonts w:ascii="Times New Roman" w:hAnsi="Times New Roman" w:cs="Times New Roman"/>
                <w:sz w:val="24"/>
                <w:szCs w:val="24"/>
              </w:rPr>
              <w:t>±0,05</w:t>
            </w:r>
          </w:p>
        </w:tc>
      </w:tr>
      <w:tr w:rsidR="00DF0B55" w:rsidRPr="009B660B" w:rsidTr="002A4858">
        <w:trPr>
          <w:trHeight w:val="371"/>
          <w:jc w:val="center"/>
        </w:trPr>
        <w:tc>
          <w:tcPr>
            <w:tcW w:w="1937" w:type="dxa"/>
            <w:shd w:val="clear" w:color="auto" w:fill="auto"/>
            <w:vAlign w:val="center"/>
          </w:tcPr>
          <w:p w:rsidR="00DF0B55" w:rsidRPr="009B660B" w:rsidRDefault="008D5738" w:rsidP="002A4858">
            <w:pPr>
              <w:spacing w:after="0" w:line="240" w:lineRule="auto"/>
              <w:rPr>
                <w:rFonts w:ascii="Times New Roman" w:eastAsia="Calibri" w:hAnsi="Times New Roman" w:cs="Times New Roman"/>
                <w:sz w:val="24"/>
                <w:szCs w:val="24"/>
              </w:rPr>
            </w:pPr>
            <w:r w:rsidRPr="009B660B">
              <w:rPr>
                <w:rFonts w:ascii="Times New Roman" w:eastAsia="Calibri" w:hAnsi="Times New Roman" w:cs="Times New Roman"/>
                <w:sz w:val="24"/>
                <w:szCs w:val="24"/>
                <w:lang w:val="en-US"/>
              </w:rPr>
              <w:t>2</w:t>
            </w:r>
            <w:r w:rsidRPr="009B660B">
              <w:rPr>
                <w:rFonts w:ascii="Times New Roman" w:eastAsia="Calibri" w:hAnsi="Times New Roman" w:cs="Times New Roman"/>
                <w:sz w:val="24"/>
                <w:szCs w:val="24"/>
              </w:rPr>
              <w:t>0μl (</w:t>
            </w:r>
            <w:r w:rsidRPr="009B660B">
              <w:rPr>
                <w:rFonts w:ascii="Times New Roman" w:eastAsia="Calibri" w:hAnsi="Times New Roman" w:cs="Times New Roman"/>
                <w:sz w:val="24"/>
                <w:szCs w:val="24"/>
                <w:lang w:val="en-US"/>
              </w:rPr>
              <w:t>4</w:t>
            </w:r>
            <w:r w:rsidRPr="009B660B">
              <w:rPr>
                <w:rFonts w:ascii="Times New Roman" w:eastAsia="Calibri" w:hAnsi="Times New Roman" w:cs="Times New Roman"/>
                <w:sz w:val="24"/>
                <w:szCs w:val="24"/>
              </w:rPr>
              <w:t>%)</w:t>
            </w:r>
          </w:p>
          <w:p w:rsidR="000170BB" w:rsidRPr="009B660B" w:rsidRDefault="008D5738" w:rsidP="002A4858">
            <w:pPr>
              <w:spacing w:after="0" w:line="240" w:lineRule="auto"/>
              <w:rPr>
                <w:rFonts w:ascii="Times New Roman" w:hAnsi="Times New Roman" w:cs="Times New Roman"/>
                <w:sz w:val="24"/>
                <w:szCs w:val="24"/>
                <w:lang w:val="en-US"/>
              </w:rPr>
            </w:pPr>
            <w:r w:rsidRPr="009B660B">
              <w:rPr>
                <w:rFonts w:ascii="Times New Roman" w:eastAsia="Calibri" w:hAnsi="Times New Roman" w:cs="Times New Roman"/>
                <w:sz w:val="24"/>
                <w:szCs w:val="24"/>
                <w:lang w:val="en-US"/>
              </w:rPr>
              <w:t xml:space="preserve"> </w:t>
            </w:r>
            <w:r w:rsidRPr="009B660B">
              <w:rPr>
                <w:rFonts w:ascii="Times New Roman" w:hAnsi="Times New Roman" w:cs="Times New Roman"/>
                <w:sz w:val="24"/>
                <w:szCs w:val="24"/>
                <w:lang w:val="en-US"/>
              </w:rPr>
              <w:t>MoSe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0.54</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9.29</w:t>
            </w:r>
            <w:r w:rsidR="008D5738" w:rsidRPr="009B660B">
              <w:rPr>
                <w:rFonts w:ascii="Times New Roman" w:hAnsi="Times New Roman" w:cs="Times New Roman"/>
                <w:sz w:val="24"/>
                <w:szCs w:val="24"/>
              </w:rPr>
              <w:t>±0,05</w:t>
            </w:r>
          </w:p>
        </w:tc>
        <w:tc>
          <w:tcPr>
            <w:tcW w:w="1275"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0.38</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kk-KZ"/>
              </w:rPr>
            </w:pPr>
            <w:r w:rsidRPr="009B660B">
              <w:rPr>
                <w:rFonts w:ascii="Times New Roman" w:hAnsi="Times New Roman" w:cs="Times New Roman"/>
                <w:sz w:val="24"/>
                <w:szCs w:val="24"/>
                <w:lang w:val="en-US"/>
              </w:rPr>
              <w:t>5.78</w:t>
            </w:r>
            <w:r w:rsidR="008D5738" w:rsidRPr="009B660B">
              <w:rPr>
                <w:rFonts w:ascii="Times New Roman" w:hAnsi="Times New Roman" w:cs="Times New Roman"/>
                <w:sz w:val="24"/>
                <w:szCs w:val="24"/>
              </w:rPr>
              <w:t>±0,05</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0.43</w:t>
            </w:r>
            <w:r w:rsidR="008D5738" w:rsidRPr="009B660B">
              <w:rPr>
                <w:rFonts w:ascii="Times New Roman" w:hAnsi="Times New Roman" w:cs="Times New Roman"/>
                <w:sz w:val="24"/>
                <w:szCs w:val="24"/>
              </w:rPr>
              <w:t>±0,01</w:t>
            </w:r>
          </w:p>
        </w:tc>
        <w:tc>
          <w:tcPr>
            <w:tcW w:w="122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2.1</w:t>
            </w:r>
            <w:r w:rsidR="008D5738" w:rsidRPr="009B660B">
              <w:rPr>
                <w:rFonts w:ascii="Times New Roman" w:hAnsi="Times New Roman" w:cs="Times New Roman"/>
                <w:sz w:val="24"/>
                <w:szCs w:val="24"/>
              </w:rPr>
              <w:t>±0,05</w:t>
            </w:r>
          </w:p>
        </w:tc>
      </w:tr>
      <w:tr w:rsidR="00DF0B55" w:rsidRPr="009B660B" w:rsidTr="002A4858">
        <w:trPr>
          <w:trHeight w:val="383"/>
          <w:jc w:val="center"/>
        </w:trPr>
        <w:tc>
          <w:tcPr>
            <w:tcW w:w="1937" w:type="dxa"/>
            <w:shd w:val="clear" w:color="auto" w:fill="auto"/>
            <w:vAlign w:val="center"/>
          </w:tcPr>
          <w:p w:rsidR="00DF0B55" w:rsidRPr="009B660B" w:rsidRDefault="008D5738" w:rsidP="002A4858">
            <w:pPr>
              <w:spacing w:after="0" w:line="240" w:lineRule="auto"/>
              <w:rPr>
                <w:rFonts w:ascii="Times New Roman" w:eastAsia="Calibri" w:hAnsi="Times New Roman" w:cs="Times New Roman"/>
                <w:sz w:val="24"/>
                <w:szCs w:val="24"/>
              </w:rPr>
            </w:pPr>
            <w:r w:rsidRPr="009B660B">
              <w:rPr>
                <w:rFonts w:ascii="Times New Roman" w:eastAsia="Calibri" w:hAnsi="Times New Roman" w:cs="Times New Roman"/>
                <w:sz w:val="24"/>
                <w:szCs w:val="24"/>
                <w:lang w:val="en-US"/>
              </w:rPr>
              <w:t>3</w:t>
            </w:r>
            <w:r w:rsidRPr="009B660B">
              <w:rPr>
                <w:rFonts w:ascii="Times New Roman" w:eastAsia="Calibri" w:hAnsi="Times New Roman" w:cs="Times New Roman"/>
                <w:sz w:val="24"/>
                <w:szCs w:val="24"/>
              </w:rPr>
              <w:t>0μl (</w:t>
            </w:r>
            <w:r w:rsidRPr="009B660B">
              <w:rPr>
                <w:rFonts w:ascii="Times New Roman" w:eastAsia="Calibri" w:hAnsi="Times New Roman" w:cs="Times New Roman"/>
                <w:sz w:val="24"/>
                <w:szCs w:val="24"/>
                <w:lang w:val="en-US"/>
              </w:rPr>
              <w:t>6</w:t>
            </w:r>
            <w:r w:rsidRPr="009B660B">
              <w:rPr>
                <w:rFonts w:ascii="Times New Roman" w:eastAsia="Calibri" w:hAnsi="Times New Roman" w:cs="Times New Roman"/>
                <w:sz w:val="24"/>
                <w:szCs w:val="24"/>
              </w:rPr>
              <w:t>%)</w:t>
            </w:r>
            <w:r w:rsidRPr="009B660B">
              <w:rPr>
                <w:rFonts w:ascii="Times New Roman" w:eastAsia="Calibri" w:hAnsi="Times New Roman" w:cs="Times New Roman"/>
                <w:sz w:val="24"/>
                <w:szCs w:val="24"/>
                <w:lang w:val="en-US"/>
              </w:rPr>
              <w:t xml:space="preserve"> </w:t>
            </w:r>
          </w:p>
          <w:p w:rsidR="000170BB" w:rsidRPr="009B660B" w:rsidRDefault="008D5738" w:rsidP="002A4858">
            <w:pPr>
              <w:spacing w:after="0" w:line="240" w:lineRule="auto"/>
              <w:rPr>
                <w:rFonts w:ascii="Times New Roman" w:hAnsi="Times New Roman" w:cs="Times New Roman"/>
                <w:sz w:val="24"/>
                <w:szCs w:val="24"/>
                <w:lang w:val="kk-KZ"/>
              </w:rPr>
            </w:pPr>
            <w:r w:rsidRPr="009B660B">
              <w:rPr>
                <w:rFonts w:ascii="Times New Roman" w:hAnsi="Times New Roman" w:cs="Times New Roman"/>
                <w:sz w:val="24"/>
                <w:szCs w:val="24"/>
                <w:lang w:val="en-US"/>
              </w:rPr>
              <w:t>MoSe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0.62</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10.1</w:t>
            </w:r>
            <w:r w:rsidR="008D5738" w:rsidRPr="009B660B">
              <w:rPr>
                <w:rFonts w:ascii="Times New Roman" w:hAnsi="Times New Roman" w:cs="Times New Roman"/>
                <w:sz w:val="24"/>
                <w:szCs w:val="24"/>
              </w:rPr>
              <w:t>±0,05</w:t>
            </w:r>
          </w:p>
        </w:tc>
        <w:tc>
          <w:tcPr>
            <w:tcW w:w="1275"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0.42</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5.78</w:t>
            </w:r>
            <w:r w:rsidR="008D5738" w:rsidRPr="009B660B">
              <w:rPr>
                <w:rFonts w:ascii="Times New Roman" w:hAnsi="Times New Roman" w:cs="Times New Roman"/>
                <w:sz w:val="24"/>
                <w:szCs w:val="24"/>
              </w:rPr>
              <w:t>±0,05</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0.42</w:t>
            </w:r>
            <w:r w:rsidR="008D5738" w:rsidRPr="009B660B">
              <w:rPr>
                <w:rFonts w:ascii="Times New Roman" w:hAnsi="Times New Roman" w:cs="Times New Roman"/>
                <w:sz w:val="24"/>
                <w:szCs w:val="24"/>
              </w:rPr>
              <w:t>±0,01</w:t>
            </w:r>
          </w:p>
        </w:tc>
        <w:tc>
          <w:tcPr>
            <w:tcW w:w="122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2.6</w:t>
            </w:r>
            <w:r w:rsidR="008D5738" w:rsidRPr="009B660B">
              <w:rPr>
                <w:rFonts w:ascii="Times New Roman" w:hAnsi="Times New Roman" w:cs="Times New Roman"/>
                <w:sz w:val="24"/>
                <w:szCs w:val="24"/>
              </w:rPr>
              <w:t>±0,05</w:t>
            </w:r>
          </w:p>
        </w:tc>
      </w:tr>
      <w:tr w:rsidR="00DF0B55" w:rsidRPr="009B660B" w:rsidTr="002A4858">
        <w:trPr>
          <w:trHeight w:val="383"/>
          <w:jc w:val="center"/>
        </w:trPr>
        <w:tc>
          <w:tcPr>
            <w:tcW w:w="1937" w:type="dxa"/>
            <w:shd w:val="clear" w:color="auto" w:fill="auto"/>
            <w:vAlign w:val="center"/>
          </w:tcPr>
          <w:p w:rsidR="00DF0B55" w:rsidRPr="009B660B" w:rsidRDefault="008D5738" w:rsidP="002A4858">
            <w:pPr>
              <w:spacing w:after="0" w:line="240" w:lineRule="auto"/>
              <w:rPr>
                <w:rFonts w:ascii="Times New Roman" w:eastAsia="Calibri" w:hAnsi="Times New Roman" w:cs="Times New Roman"/>
                <w:sz w:val="24"/>
                <w:szCs w:val="24"/>
              </w:rPr>
            </w:pPr>
            <w:r w:rsidRPr="009B660B">
              <w:rPr>
                <w:rFonts w:ascii="Times New Roman" w:eastAsia="Calibri" w:hAnsi="Times New Roman" w:cs="Times New Roman"/>
                <w:sz w:val="24"/>
                <w:szCs w:val="24"/>
                <w:lang w:val="en-US"/>
              </w:rPr>
              <w:t>4</w:t>
            </w:r>
            <w:r w:rsidRPr="009B660B">
              <w:rPr>
                <w:rFonts w:ascii="Times New Roman" w:eastAsia="Calibri" w:hAnsi="Times New Roman" w:cs="Times New Roman"/>
                <w:sz w:val="24"/>
                <w:szCs w:val="24"/>
              </w:rPr>
              <w:t>0μl (</w:t>
            </w:r>
            <w:r w:rsidRPr="009B660B">
              <w:rPr>
                <w:rFonts w:ascii="Times New Roman" w:eastAsia="Calibri" w:hAnsi="Times New Roman" w:cs="Times New Roman"/>
                <w:sz w:val="24"/>
                <w:szCs w:val="24"/>
                <w:lang w:val="en-US"/>
              </w:rPr>
              <w:t>8</w:t>
            </w:r>
            <w:r w:rsidRPr="009B660B">
              <w:rPr>
                <w:rFonts w:ascii="Times New Roman" w:eastAsia="Calibri" w:hAnsi="Times New Roman" w:cs="Times New Roman"/>
                <w:sz w:val="24"/>
                <w:szCs w:val="24"/>
              </w:rPr>
              <w:t>%)</w:t>
            </w:r>
          </w:p>
          <w:p w:rsidR="000170BB" w:rsidRPr="009B660B" w:rsidRDefault="008D5738" w:rsidP="002A4858">
            <w:pPr>
              <w:spacing w:after="0" w:line="240" w:lineRule="auto"/>
              <w:rPr>
                <w:rFonts w:ascii="Times New Roman" w:hAnsi="Times New Roman" w:cs="Times New Roman"/>
                <w:sz w:val="24"/>
                <w:szCs w:val="24"/>
              </w:rPr>
            </w:pPr>
            <w:r w:rsidRPr="009B660B">
              <w:rPr>
                <w:rFonts w:ascii="Times New Roman" w:eastAsia="Calibri" w:hAnsi="Times New Roman" w:cs="Times New Roman"/>
                <w:sz w:val="24"/>
                <w:szCs w:val="24"/>
                <w:lang w:val="en-US"/>
              </w:rPr>
              <w:t xml:space="preserve"> </w:t>
            </w:r>
            <w:r w:rsidRPr="009B660B">
              <w:rPr>
                <w:rFonts w:ascii="Times New Roman" w:hAnsi="Times New Roman" w:cs="Times New Roman"/>
                <w:sz w:val="24"/>
                <w:szCs w:val="24"/>
                <w:lang w:val="en-US"/>
              </w:rPr>
              <w:t>MoSe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0.64</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10.2</w:t>
            </w:r>
            <w:r w:rsidR="008D5738" w:rsidRPr="009B660B">
              <w:rPr>
                <w:rFonts w:ascii="Times New Roman" w:hAnsi="Times New Roman" w:cs="Times New Roman"/>
                <w:sz w:val="24"/>
                <w:szCs w:val="24"/>
              </w:rPr>
              <w:t>±0,05</w:t>
            </w:r>
          </w:p>
        </w:tc>
        <w:tc>
          <w:tcPr>
            <w:tcW w:w="1275"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0.49</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7.02</w:t>
            </w:r>
            <w:r w:rsidR="008D5738" w:rsidRPr="009B660B">
              <w:rPr>
                <w:rFonts w:ascii="Times New Roman" w:hAnsi="Times New Roman" w:cs="Times New Roman"/>
                <w:sz w:val="24"/>
                <w:szCs w:val="24"/>
              </w:rPr>
              <w:t>±0,05</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0.52</w:t>
            </w:r>
            <w:r w:rsidR="008D5738" w:rsidRPr="009B660B">
              <w:rPr>
                <w:rFonts w:ascii="Times New Roman" w:hAnsi="Times New Roman" w:cs="Times New Roman"/>
                <w:sz w:val="24"/>
                <w:szCs w:val="24"/>
              </w:rPr>
              <w:t>±0,01</w:t>
            </w:r>
          </w:p>
        </w:tc>
        <w:tc>
          <w:tcPr>
            <w:tcW w:w="122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3.3</w:t>
            </w:r>
            <w:r w:rsidR="008D5738" w:rsidRPr="009B660B">
              <w:rPr>
                <w:rFonts w:ascii="Times New Roman" w:hAnsi="Times New Roman" w:cs="Times New Roman"/>
                <w:sz w:val="24"/>
                <w:szCs w:val="24"/>
              </w:rPr>
              <w:t>±0,05</w:t>
            </w:r>
          </w:p>
        </w:tc>
      </w:tr>
      <w:tr w:rsidR="00DF0B55" w:rsidRPr="009B660B" w:rsidTr="002A4858">
        <w:trPr>
          <w:trHeight w:val="381"/>
          <w:jc w:val="center"/>
        </w:trPr>
        <w:tc>
          <w:tcPr>
            <w:tcW w:w="1937" w:type="dxa"/>
            <w:shd w:val="clear" w:color="auto" w:fill="auto"/>
            <w:vAlign w:val="center"/>
          </w:tcPr>
          <w:p w:rsidR="00DF0B55" w:rsidRPr="009B660B" w:rsidRDefault="008D5738" w:rsidP="002A4858">
            <w:pPr>
              <w:spacing w:after="0" w:line="240" w:lineRule="auto"/>
              <w:rPr>
                <w:rFonts w:ascii="Times New Roman" w:eastAsia="Calibri" w:hAnsi="Times New Roman" w:cs="Times New Roman"/>
                <w:sz w:val="24"/>
                <w:szCs w:val="24"/>
              </w:rPr>
            </w:pPr>
            <w:r w:rsidRPr="009B660B">
              <w:rPr>
                <w:rFonts w:ascii="Times New Roman" w:eastAsia="Calibri" w:hAnsi="Times New Roman" w:cs="Times New Roman"/>
                <w:sz w:val="24"/>
                <w:szCs w:val="24"/>
                <w:lang w:val="en-US"/>
              </w:rPr>
              <w:t>5</w:t>
            </w:r>
            <w:r w:rsidRPr="009B660B">
              <w:rPr>
                <w:rFonts w:ascii="Times New Roman" w:eastAsia="Calibri" w:hAnsi="Times New Roman" w:cs="Times New Roman"/>
                <w:sz w:val="24"/>
                <w:szCs w:val="24"/>
              </w:rPr>
              <w:t>0μl (</w:t>
            </w:r>
            <w:r w:rsidRPr="009B660B">
              <w:rPr>
                <w:rFonts w:ascii="Times New Roman" w:eastAsia="Calibri" w:hAnsi="Times New Roman" w:cs="Times New Roman"/>
                <w:sz w:val="24"/>
                <w:szCs w:val="24"/>
                <w:lang w:val="en-US"/>
              </w:rPr>
              <w:t>10</w:t>
            </w:r>
            <w:r w:rsidRPr="009B660B">
              <w:rPr>
                <w:rFonts w:ascii="Times New Roman" w:eastAsia="Calibri" w:hAnsi="Times New Roman" w:cs="Times New Roman"/>
                <w:sz w:val="24"/>
                <w:szCs w:val="24"/>
              </w:rPr>
              <w:t>%)</w:t>
            </w:r>
            <w:r w:rsidRPr="009B660B">
              <w:rPr>
                <w:rFonts w:ascii="Times New Roman" w:eastAsia="Calibri" w:hAnsi="Times New Roman" w:cs="Times New Roman"/>
                <w:sz w:val="24"/>
                <w:szCs w:val="24"/>
                <w:lang w:val="en-US"/>
              </w:rPr>
              <w:t xml:space="preserve"> </w:t>
            </w:r>
          </w:p>
          <w:p w:rsidR="000170BB" w:rsidRPr="009B660B" w:rsidRDefault="008D5738" w:rsidP="002A4858">
            <w:pPr>
              <w:spacing w:after="0" w:line="240" w:lineRule="auto"/>
              <w:rPr>
                <w:rFonts w:ascii="Times New Roman" w:hAnsi="Times New Roman" w:cs="Times New Roman"/>
                <w:sz w:val="24"/>
                <w:szCs w:val="24"/>
                <w:lang w:val="kk-KZ"/>
              </w:rPr>
            </w:pPr>
            <w:r w:rsidRPr="009B660B">
              <w:rPr>
                <w:rFonts w:ascii="Times New Roman" w:hAnsi="Times New Roman" w:cs="Times New Roman"/>
                <w:sz w:val="24"/>
                <w:szCs w:val="24"/>
                <w:lang w:val="en-US"/>
              </w:rPr>
              <w:t>MoSe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0.21</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5.31</w:t>
            </w:r>
            <w:r w:rsidR="008D5738" w:rsidRPr="009B660B">
              <w:rPr>
                <w:rFonts w:ascii="Times New Roman" w:hAnsi="Times New Roman" w:cs="Times New Roman"/>
                <w:sz w:val="24"/>
                <w:szCs w:val="24"/>
              </w:rPr>
              <w:t>±0,05</w:t>
            </w:r>
          </w:p>
        </w:tc>
        <w:tc>
          <w:tcPr>
            <w:tcW w:w="1275"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0.21</w:t>
            </w:r>
            <w:r w:rsidR="008D5738" w:rsidRPr="009B660B">
              <w:rPr>
                <w:rFonts w:ascii="Times New Roman" w:hAnsi="Times New Roman" w:cs="Times New Roman"/>
                <w:sz w:val="24"/>
                <w:szCs w:val="24"/>
              </w:rPr>
              <w:t>±0,01</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3.25</w:t>
            </w:r>
            <w:r w:rsidR="008D5738" w:rsidRPr="009B660B">
              <w:rPr>
                <w:rFonts w:ascii="Times New Roman" w:hAnsi="Times New Roman" w:cs="Times New Roman"/>
                <w:sz w:val="24"/>
                <w:szCs w:val="24"/>
              </w:rPr>
              <w:t>±0,05</w:t>
            </w:r>
          </w:p>
        </w:tc>
        <w:tc>
          <w:tcPr>
            <w:tcW w:w="127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0.33</w:t>
            </w:r>
            <w:r w:rsidR="008D5738" w:rsidRPr="009B660B">
              <w:rPr>
                <w:rFonts w:ascii="Times New Roman" w:hAnsi="Times New Roman" w:cs="Times New Roman"/>
                <w:sz w:val="24"/>
                <w:szCs w:val="24"/>
              </w:rPr>
              <w:t>±0,01</w:t>
            </w:r>
          </w:p>
        </w:tc>
        <w:tc>
          <w:tcPr>
            <w:tcW w:w="1226" w:type="dxa"/>
            <w:shd w:val="clear" w:color="auto" w:fill="auto"/>
            <w:vAlign w:val="center"/>
          </w:tcPr>
          <w:p w:rsidR="000170BB" w:rsidRPr="009B660B" w:rsidRDefault="000170BB" w:rsidP="002A4858">
            <w:pPr>
              <w:spacing w:after="0" w:line="240" w:lineRule="auto"/>
              <w:jc w:val="center"/>
              <w:rPr>
                <w:rFonts w:ascii="Times New Roman" w:hAnsi="Times New Roman" w:cs="Times New Roman"/>
                <w:sz w:val="24"/>
                <w:szCs w:val="24"/>
                <w:lang w:val="en-US"/>
              </w:rPr>
            </w:pPr>
            <w:r w:rsidRPr="009B660B">
              <w:rPr>
                <w:rFonts w:ascii="Times New Roman" w:hAnsi="Times New Roman" w:cs="Times New Roman"/>
                <w:sz w:val="24"/>
                <w:szCs w:val="24"/>
                <w:lang w:val="en-US"/>
              </w:rPr>
              <w:t>0.3</w:t>
            </w:r>
            <w:r w:rsidR="008D5738" w:rsidRPr="009B660B">
              <w:rPr>
                <w:rFonts w:ascii="Times New Roman" w:hAnsi="Times New Roman" w:cs="Times New Roman"/>
                <w:sz w:val="24"/>
                <w:szCs w:val="24"/>
              </w:rPr>
              <w:t>±0,05</w:t>
            </w:r>
          </w:p>
        </w:tc>
      </w:tr>
    </w:tbl>
    <w:p w:rsidR="008D5738" w:rsidRPr="009B660B" w:rsidRDefault="008D5738" w:rsidP="009827DE">
      <w:pPr>
        <w:spacing w:after="0" w:line="240" w:lineRule="auto"/>
        <w:ind w:firstLine="709"/>
        <w:jc w:val="both"/>
        <w:rPr>
          <w:rFonts w:ascii="Times New Roman" w:hAnsi="Times New Roman" w:cs="Times New Roman"/>
          <w:sz w:val="28"/>
          <w:szCs w:val="28"/>
          <w:lang w:val="en-US"/>
        </w:rPr>
      </w:pPr>
    </w:p>
    <w:p w:rsidR="000170BB" w:rsidRDefault="009B1F62" w:rsidP="002A4858">
      <w:pPr>
        <w:tabs>
          <w:tab w:val="left" w:pos="3119"/>
        </w:tabs>
        <w:spacing w:after="0" w:line="240" w:lineRule="auto"/>
        <w:jc w:val="both"/>
        <w:rPr>
          <w:rFonts w:ascii="Times New Roman" w:eastAsia="Calibri" w:hAnsi="Times New Roman" w:cs="Times New Roman"/>
          <w:sz w:val="28"/>
          <w:szCs w:val="28"/>
          <w:lang w:val="kk-KZ"/>
        </w:rPr>
      </w:pPr>
      <w:r w:rsidRPr="009B660B">
        <w:rPr>
          <w:rFonts w:ascii="Times New Roman" w:eastAsia="Calibri" w:hAnsi="Times New Roman" w:cs="Times New Roman"/>
          <w:sz w:val="28"/>
          <w:szCs w:val="28"/>
          <w:lang w:val="kk-KZ"/>
        </w:rPr>
        <w:t>Кесте</w:t>
      </w:r>
      <w:r w:rsidR="000170BB" w:rsidRPr="009B660B">
        <w:rPr>
          <w:rFonts w:ascii="Times New Roman" w:eastAsia="Calibri" w:hAnsi="Times New Roman" w:cs="Times New Roman"/>
          <w:sz w:val="28"/>
          <w:szCs w:val="28"/>
          <w:lang w:val="kk-KZ"/>
        </w:rPr>
        <w:t xml:space="preserve"> </w:t>
      </w:r>
      <w:r w:rsidR="00952604" w:rsidRPr="009B660B">
        <w:rPr>
          <w:rFonts w:ascii="Times New Roman" w:eastAsia="Calibri" w:hAnsi="Times New Roman" w:cs="Times New Roman"/>
          <w:sz w:val="28"/>
          <w:szCs w:val="28"/>
          <w:lang w:val="kk-KZ"/>
        </w:rPr>
        <w:t>17</w:t>
      </w:r>
      <w:r w:rsidR="000170BB" w:rsidRPr="009B660B">
        <w:rPr>
          <w:rFonts w:ascii="Times New Roman" w:eastAsia="Calibri" w:hAnsi="Times New Roman" w:cs="Times New Roman"/>
          <w:sz w:val="28"/>
          <w:szCs w:val="28"/>
          <w:lang w:val="kk-KZ"/>
        </w:rPr>
        <w:t xml:space="preserve"> – </w:t>
      </w:r>
      <w:r w:rsidR="00EC653C" w:rsidRPr="009B660B">
        <w:rPr>
          <w:rFonts w:ascii="Times New Roman" w:eastAsia="Calibri" w:hAnsi="Times New Roman" w:cs="Times New Roman"/>
          <w:sz w:val="28"/>
          <w:szCs w:val="28"/>
          <w:lang w:val="kk-KZ"/>
        </w:rPr>
        <w:t>Полимерлі</w:t>
      </w:r>
      <w:r w:rsidR="00214680" w:rsidRPr="009B660B">
        <w:rPr>
          <w:rFonts w:ascii="Times New Roman" w:eastAsia="Calibri" w:hAnsi="Times New Roman" w:cs="Times New Roman"/>
          <w:sz w:val="28"/>
          <w:szCs w:val="28"/>
          <w:lang w:val="kk-KZ"/>
        </w:rPr>
        <w:t xml:space="preserve"> күн ұяшықтарының  вольт</w:t>
      </w:r>
      <w:r w:rsidR="00214680" w:rsidRPr="009B660B">
        <w:rPr>
          <w:rFonts w:ascii="Times New Roman" w:hAnsi="Times New Roman"/>
          <w:sz w:val="28"/>
          <w:szCs w:val="28"/>
          <w:lang w:val="kk-KZ"/>
        </w:rPr>
        <w:t>-</w:t>
      </w:r>
      <w:r w:rsidR="00214680" w:rsidRPr="009B660B">
        <w:rPr>
          <w:rFonts w:ascii="Times New Roman" w:eastAsia="Calibri" w:hAnsi="Times New Roman" w:cs="Times New Roman"/>
          <w:sz w:val="28"/>
          <w:szCs w:val="28"/>
          <w:lang w:val="kk-KZ"/>
        </w:rPr>
        <w:t>амперлік сипаттамалары</w:t>
      </w:r>
    </w:p>
    <w:p w:rsidR="000A2862" w:rsidRPr="002A4858" w:rsidRDefault="000A2862" w:rsidP="009827DE">
      <w:pPr>
        <w:tabs>
          <w:tab w:val="left" w:pos="3119"/>
        </w:tabs>
        <w:spacing w:after="0" w:line="240" w:lineRule="auto"/>
        <w:ind w:firstLine="709"/>
        <w:jc w:val="both"/>
        <w:rPr>
          <w:rFonts w:ascii="Times New Roman" w:eastAsia="Calibri" w:hAnsi="Times New Roman" w:cs="Times New Roman"/>
          <w:sz w:val="16"/>
          <w:szCs w:val="16"/>
          <w:lang w:val="kk-KZ"/>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76"/>
        <w:gridCol w:w="1417"/>
        <w:gridCol w:w="1276"/>
        <w:gridCol w:w="1276"/>
        <w:gridCol w:w="1276"/>
        <w:gridCol w:w="1134"/>
      </w:tblGrid>
      <w:tr w:rsidR="002E7848" w:rsidRPr="009B660B" w:rsidTr="002A4858">
        <w:trPr>
          <w:trHeight w:val="623"/>
        </w:trPr>
        <w:tc>
          <w:tcPr>
            <w:tcW w:w="1701" w:type="dxa"/>
            <w:shd w:val="clear" w:color="auto" w:fill="auto"/>
            <w:vAlign w:val="center"/>
          </w:tcPr>
          <w:p w:rsidR="000170BB" w:rsidRPr="002A4858" w:rsidRDefault="007F4517" w:rsidP="002A4858">
            <w:pPr>
              <w:spacing w:after="0" w:line="240" w:lineRule="auto"/>
              <w:jc w:val="center"/>
              <w:rPr>
                <w:rFonts w:ascii="Times New Roman" w:hAnsi="Times New Roman"/>
                <w:sz w:val="24"/>
                <w:szCs w:val="24"/>
                <w:lang w:val="kk-KZ"/>
              </w:rPr>
            </w:pPr>
            <w:r w:rsidRPr="002A4858">
              <w:rPr>
                <w:rFonts w:ascii="Times New Roman" w:hAnsi="Times New Roman"/>
                <w:sz w:val="24"/>
                <w:szCs w:val="24"/>
                <w:lang w:val="kk-KZ"/>
              </w:rPr>
              <w:t>Үлгі</w:t>
            </w:r>
          </w:p>
        </w:tc>
        <w:tc>
          <w:tcPr>
            <w:tcW w:w="1276" w:type="dxa"/>
            <w:shd w:val="clear" w:color="auto" w:fill="auto"/>
            <w:vAlign w:val="center"/>
          </w:tcPr>
          <w:p w:rsidR="000170BB" w:rsidRPr="002A4858" w:rsidRDefault="000170BB" w:rsidP="002A4858">
            <w:pPr>
              <w:spacing w:after="0" w:line="240" w:lineRule="auto"/>
              <w:jc w:val="center"/>
              <w:rPr>
                <w:rFonts w:ascii="Times New Roman" w:hAnsi="Times New Roman"/>
                <w:sz w:val="24"/>
                <w:szCs w:val="24"/>
                <w:lang w:val="en-US"/>
              </w:rPr>
            </w:pPr>
            <w:r w:rsidRPr="002A4858">
              <w:rPr>
                <w:rFonts w:ascii="Times New Roman" w:hAnsi="Times New Roman"/>
                <w:sz w:val="24"/>
                <w:szCs w:val="24"/>
                <w:lang w:val="en-US"/>
              </w:rPr>
              <w:t>U</w:t>
            </w:r>
            <w:r w:rsidRPr="002A4858">
              <w:rPr>
                <w:rFonts w:ascii="Times New Roman" w:hAnsi="Times New Roman"/>
                <w:sz w:val="24"/>
                <w:szCs w:val="24"/>
                <w:vertAlign w:val="subscript"/>
                <w:lang w:val="en-US"/>
              </w:rPr>
              <w:t>oc</w:t>
            </w:r>
            <w:r w:rsidRPr="002A4858">
              <w:rPr>
                <w:rFonts w:ascii="Times New Roman" w:hAnsi="Times New Roman"/>
                <w:sz w:val="24"/>
                <w:szCs w:val="24"/>
              </w:rPr>
              <w:t xml:space="preserve"> (</w:t>
            </w:r>
            <w:r w:rsidR="00EC653C" w:rsidRPr="002A4858">
              <w:rPr>
                <w:rFonts w:ascii="Times New Roman" w:hAnsi="Times New Roman"/>
                <w:sz w:val="24"/>
                <w:szCs w:val="24"/>
                <w:lang w:val="kk-KZ"/>
              </w:rPr>
              <w:t>В</w:t>
            </w:r>
            <w:r w:rsidRPr="002A4858">
              <w:rPr>
                <w:rFonts w:ascii="Times New Roman" w:hAnsi="Times New Roman"/>
                <w:sz w:val="24"/>
                <w:szCs w:val="24"/>
              </w:rPr>
              <w:t>)</w:t>
            </w:r>
          </w:p>
        </w:tc>
        <w:tc>
          <w:tcPr>
            <w:tcW w:w="1417" w:type="dxa"/>
            <w:shd w:val="clear" w:color="auto" w:fill="auto"/>
            <w:vAlign w:val="center"/>
          </w:tcPr>
          <w:p w:rsidR="000170BB" w:rsidRPr="002A4858" w:rsidRDefault="000170BB" w:rsidP="002A4858">
            <w:pPr>
              <w:spacing w:after="0" w:line="240" w:lineRule="auto"/>
              <w:jc w:val="center"/>
              <w:rPr>
                <w:rFonts w:ascii="Times New Roman" w:hAnsi="Times New Roman"/>
                <w:sz w:val="24"/>
                <w:szCs w:val="24"/>
              </w:rPr>
            </w:pPr>
            <w:r w:rsidRPr="002A4858">
              <w:rPr>
                <w:rFonts w:ascii="Times New Roman" w:hAnsi="Times New Roman"/>
                <w:sz w:val="24"/>
                <w:szCs w:val="24"/>
                <w:lang w:val="en-US"/>
              </w:rPr>
              <w:t>J</w:t>
            </w:r>
            <w:r w:rsidRPr="002A4858">
              <w:rPr>
                <w:rFonts w:ascii="Times New Roman" w:hAnsi="Times New Roman"/>
                <w:sz w:val="24"/>
                <w:szCs w:val="24"/>
                <w:vertAlign w:val="subscript"/>
                <w:lang w:val="en-US"/>
              </w:rPr>
              <w:t>sc</w:t>
            </w:r>
            <w:r w:rsidRPr="002A4858">
              <w:rPr>
                <w:rFonts w:ascii="Times New Roman" w:hAnsi="Times New Roman"/>
                <w:sz w:val="24"/>
                <w:szCs w:val="24"/>
                <w:vertAlign w:val="subscript"/>
              </w:rPr>
              <w:t xml:space="preserve"> </w:t>
            </w:r>
            <w:r w:rsidRPr="002A4858">
              <w:rPr>
                <w:rFonts w:ascii="Times New Roman" w:hAnsi="Times New Roman"/>
                <w:sz w:val="24"/>
                <w:szCs w:val="24"/>
              </w:rPr>
              <w:t>(</w:t>
            </w:r>
            <w:r w:rsidR="00EC653C" w:rsidRPr="002A4858">
              <w:rPr>
                <w:rFonts w:ascii="Times New Roman" w:hAnsi="Times New Roman"/>
                <w:sz w:val="24"/>
                <w:szCs w:val="24"/>
                <w:lang w:val="kk-KZ"/>
              </w:rPr>
              <w:t>м</w:t>
            </w:r>
            <w:r w:rsidRPr="002A4858">
              <w:rPr>
                <w:rFonts w:ascii="Times New Roman" w:hAnsi="Times New Roman"/>
                <w:sz w:val="24"/>
                <w:szCs w:val="24"/>
                <w:lang w:val="en-US"/>
              </w:rPr>
              <w:t>A</w:t>
            </w:r>
            <w:r w:rsidRPr="002A4858">
              <w:rPr>
                <w:rFonts w:ascii="Times New Roman" w:hAnsi="Times New Roman"/>
                <w:sz w:val="24"/>
                <w:szCs w:val="24"/>
              </w:rPr>
              <w:t>/</w:t>
            </w:r>
            <w:r w:rsidRPr="002A4858">
              <w:rPr>
                <w:rFonts w:ascii="Times New Roman" w:hAnsi="Times New Roman"/>
                <w:sz w:val="24"/>
                <w:szCs w:val="24"/>
                <w:lang w:val="en-US"/>
              </w:rPr>
              <w:t>cm</w:t>
            </w:r>
            <w:r w:rsidRPr="002A4858">
              <w:rPr>
                <w:rFonts w:ascii="Times New Roman" w:hAnsi="Times New Roman"/>
                <w:sz w:val="24"/>
                <w:szCs w:val="24"/>
                <w:vertAlign w:val="superscript"/>
              </w:rPr>
              <w:t>2</w:t>
            </w:r>
            <w:r w:rsidRPr="002A4858">
              <w:rPr>
                <w:rFonts w:ascii="Times New Roman" w:hAnsi="Times New Roman"/>
                <w:sz w:val="24"/>
                <w:szCs w:val="24"/>
              </w:rPr>
              <w:t>)</w:t>
            </w:r>
          </w:p>
        </w:tc>
        <w:tc>
          <w:tcPr>
            <w:tcW w:w="1276" w:type="dxa"/>
            <w:shd w:val="clear" w:color="auto" w:fill="auto"/>
            <w:vAlign w:val="center"/>
          </w:tcPr>
          <w:p w:rsidR="000170BB" w:rsidRPr="002A4858" w:rsidRDefault="000170BB" w:rsidP="002A4858">
            <w:pPr>
              <w:spacing w:after="0" w:line="240" w:lineRule="auto"/>
              <w:jc w:val="center"/>
              <w:rPr>
                <w:rFonts w:ascii="Times New Roman" w:hAnsi="Times New Roman"/>
                <w:sz w:val="24"/>
                <w:szCs w:val="24"/>
                <w:vertAlign w:val="subscript"/>
                <w:lang w:val="en-US"/>
              </w:rPr>
            </w:pPr>
            <w:r w:rsidRPr="002A4858">
              <w:rPr>
                <w:rFonts w:ascii="Times New Roman" w:hAnsi="Times New Roman"/>
                <w:sz w:val="24"/>
                <w:szCs w:val="24"/>
                <w:lang w:val="en-US"/>
              </w:rPr>
              <w:t>U</w:t>
            </w:r>
            <w:r w:rsidRPr="002A4858">
              <w:rPr>
                <w:rFonts w:ascii="Times New Roman" w:hAnsi="Times New Roman"/>
                <w:sz w:val="24"/>
                <w:szCs w:val="24"/>
                <w:vertAlign w:val="subscript"/>
                <w:lang w:val="en-US"/>
              </w:rPr>
              <w:t>max</w:t>
            </w:r>
            <w:r w:rsidRPr="002A4858">
              <w:rPr>
                <w:rFonts w:ascii="Times New Roman" w:hAnsi="Times New Roman"/>
                <w:sz w:val="24"/>
                <w:szCs w:val="24"/>
              </w:rPr>
              <w:t>(</w:t>
            </w:r>
            <w:r w:rsidR="00EC653C" w:rsidRPr="002A4858">
              <w:rPr>
                <w:rFonts w:ascii="Times New Roman" w:hAnsi="Times New Roman"/>
                <w:sz w:val="24"/>
                <w:szCs w:val="24"/>
                <w:lang w:val="kk-KZ"/>
              </w:rPr>
              <w:t>В</w:t>
            </w:r>
            <w:r w:rsidRPr="002A4858">
              <w:rPr>
                <w:rFonts w:ascii="Times New Roman" w:hAnsi="Times New Roman"/>
                <w:sz w:val="24"/>
                <w:szCs w:val="24"/>
              </w:rPr>
              <w:t>)</w:t>
            </w:r>
          </w:p>
        </w:tc>
        <w:tc>
          <w:tcPr>
            <w:tcW w:w="1276" w:type="dxa"/>
            <w:shd w:val="clear" w:color="auto" w:fill="auto"/>
            <w:vAlign w:val="center"/>
          </w:tcPr>
          <w:p w:rsidR="000170BB" w:rsidRPr="002A4858" w:rsidRDefault="000170BB" w:rsidP="002A4858">
            <w:pPr>
              <w:spacing w:after="0" w:line="240" w:lineRule="auto"/>
              <w:jc w:val="center"/>
              <w:rPr>
                <w:rFonts w:ascii="Times New Roman" w:hAnsi="Times New Roman"/>
                <w:sz w:val="24"/>
                <w:szCs w:val="24"/>
              </w:rPr>
            </w:pPr>
            <w:r w:rsidRPr="002A4858">
              <w:rPr>
                <w:rFonts w:ascii="Times New Roman" w:hAnsi="Times New Roman"/>
                <w:sz w:val="24"/>
                <w:szCs w:val="24"/>
                <w:lang w:val="en-US"/>
              </w:rPr>
              <w:t>J</w:t>
            </w:r>
            <w:r w:rsidRPr="002A4858">
              <w:rPr>
                <w:rFonts w:ascii="Times New Roman" w:hAnsi="Times New Roman"/>
                <w:sz w:val="24"/>
                <w:szCs w:val="24"/>
                <w:vertAlign w:val="subscript"/>
                <w:lang w:val="en-US"/>
              </w:rPr>
              <w:t>max</w:t>
            </w:r>
            <w:r w:rsidRPr="002A4858">
              <w:rPr>
                <w:rFonts w:ascii="Times New Roman" w:hAnsi="Times New Roman"/>
                <w:sz w:val="24"/>
                <w:szCs w:val="24"/>
                <w:vertAlign w:val="subscript"/>
              </w:rPr>
              <w:t xml:space="preserve"> </w:t>
            </w:r>
            <w:r w:rsidRPr="002A4858">
              <w:rPr>
                <w:rFonts w:ascii="Times New Roman" w:hAnsi="Times New Roman"/>
                <w:sz w:val="24"/>
                <w:szCs w:val="24"/>
              </w:rPr>
              <w:t>(</w:t>
            </w:r>
            <w:r w:rsidR="00EC653C" w:rsidRPr="002A4858">
              <w:rPr>
                <w:rFonts w:ascii="Times New Roman" w:hAnsi="Times New Roman"/>
                <w:sz w:val="24"/>
                <w:szCs w:val="24"/>
                <w:lang w:val="kk-KZ"/>
              </w:rPr>
              <w:t>м</w:t>
            </w:r>
            <w:r w:rsidRPr="002A4858">
              <w:rPr>
                <w:rFonts w:ascii="Times New Roman" w:hAnsi="Times New Roman"/>
                <w:sz w:val="24"/>
                <w:szCs w:val="24"/>
                <w:lang w:val="en-US"/>
              </w:rPr>
              <w:t>A</w:t>
            </w:r>
            <w:r w:rsidRPr="002A4858">
              <w:rPr>
                <w:rFonts w:ascii="Times New Roman" w:hAnsi="Times New Roman"/>
                <w:sz w:val="24"/>
                <w:szCs w:val="24"/>
              </w:rPr>
              <w:t>/</w:t>
            </w:r>
            <w:r w:rsidRPr="002A4858">
              <w:rPr>
                <w:rFonts w:ascii="Times New Roman" w:hAnsi="Times New Roman"/>
                <w:sz w:val="24"/>
                <w:szCs w:val="24"/>
                <w:lang w:val="en-US"/>
              </w:rPr>
              <w:t>c</w:t>
            </w:r>
            <w:r w:rsidR="00EC653C" w:rsidRPr="002A4858">
              <w:rPr>
                <w:rFonts w:ascii="Times New Roman" w:hAnsi="Times New Roman"/>
                <w:sz w:val="24"/>
                <w:szCs w:val="24"/>
                <w:lang w:val="kk-KZ"/>
              </w:rPr>
              <w:t>м</w:t>
            </w:r>
            <w:r w:rsidRPr="002A4858">
              <w:rPr>
                <w:rFonts w:ascii="Times New Roman" w:hAnsi="Times New Roman"/>
                <w:sz w:val="24"/>
                <w:szCs w:val="24"/>
                <w:vertAlign w:val="superscript"/>
              </w:rPr>
              <w:t>2</w:t>
            </w:r>
            <w:r w:rsidRPr="002A4858">
              <w:rPr>
                <w:rFonts w:ascii="Times New Roman" w:hAnsi="Times New Roman"/>
                <w:sz w:val="24"/>
                <w:szCs w:val="24"/>
              </w:rPr>
              <w:t>)</w:t>
            </w:r>
          </w:p>
        </w:tc>
        <w:tc>
          <w:tcPr>
            <w:tcW w:w="1276" w:type="dxa"/>
            <w:shd w:val="clear" w:color="auto" w:fill="auto"/>
            <w:vAlign w:val="center"/>
          </w:tcPr>
          <w:p w:rsidR="000170BB" w:rsidRPr="002A4858" w:rsidRDefault="000170BB" w:rsidP="002A4858">
            <w:pPr>
              <w:spacing w:after="0" w:line="240" w:lineRule="auto"/>
              <w:jc w:val="center"/>
              <w:rPr>
                <w:rFonts w:ascii="Times New Roman" w:hAnsi="Times New Roman"/>
                <w:sz w:val="24"/>
                <w:szCs w:val="24"/>
              </w:rPr>
            </w:pPr>
            <w:r w:rsidRPr="002A4858">
              <w:rPr>
                <w:rFonts w:ascii="Times New Roman" w:hAnsi="Times New Roman"/>
                <w:sz w:val="24"/>
                <w:szCs w:val="24"/>
                <w:lang w:val="en-US"/>
              </w:rPr>
              <w:t>FF</w:t>
            </w:r>
          </w:p>
        </w:tc>
        <w:tc>
          <w:tcPr>
            <w:tcW w:w="1134" w:type="dxa"/>
            <w:shd w:val="clear" w:color="auto" w:fill="auto"/>
            <w:vAlign w:val="center"/>
          </w:tcPr>
          <w:p w:rsidR="000170BB" w:rsidRPr="002A4858" w:rsidRDefault="002C11E3" w:rsidP="002A4858">
            <w:pPr>
              <w:spacing w:after="0" w:line="240" w:lineRule="auto"/>
              <w:jc w:val="center"/>
              <w:rPr>
                <w:rFonts w:ascii="Times New Roman" w:hAnsi="Times New Roman"/>
                <w:sz w:val="24"/>
                <w:szCs w:val="24"/>
                <w:lang w:val="en-US"/>
              </w:rPr>
            </w:pPr>
            <w:r w:rsidRPr="002A4858">
              <w:rPr>
                <w:rFonts w:ascii="Times New Roman" w:hAnsi="Times New Roman"/>
                <w:sz w:val="24"/>
                <w:szCs w:val="24"/>
                <w:lang w:val="kk-KZ"/>
              </w:rPr>
              <w:t xml:space="preserve">ПӘК </w:t>
            </w:r>
            <w:r w:rsidR="000170BB" w:rsidRPr="002A4858">
              <w:rPr>
                <w:rFonts w:ascii="Times New Roman" w:hAnsi="Times New Roman"/>
                <w:sz w:val="24"/>
                <w:szCs w:val="24"/>
                <w:lang w:val="en-US"/>
              </w:rPr>
              <w:t>%</w:t>
            </w:r>
          </w:p>
        </w:tc>
      </w:tr>
      <w:tr w:rsidR="00C24A4D" w:rsidRPr="009B660B" w:rsidTr="00E5189B">
        <w:trPr>
          <w:trHeight w:val="365"/>
        </w:trPr>
        <w:tc>
          <w:tcPr>
            <w:tcW w:w="1701"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kk-KZ"/>
              </w:rPr>
            </w:pPr>
            <w:r w:rsidRPr="009B660B">
              <w:rPr>
                <w:rFonts w:ascii="Times New Roman" w:hAnsi="Times New Roman"/>
                <w:sz w:val="24"/>
                <w:szCs w:val="24"/>
                <w:lang w:val="en-US"/>
              </w:rPr>
              <w:t>ZnO</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0.27</w:t>
            </w:r>
            <w:r w:rsidR="00C24A4D" w:rsidRPr="009B660B">
              <w:rPr>
                <w:rFonts w:ascii="Times New Roman" w:hAnsi="Times New Roman" w:cs="Times New Roman"/>
                <w:sz w:val="24"/>
                <w:szCs w:val="24"/>
              </w:rPr>
              <w:t>±0,01</w:t>
            </w:r>
          </w:p>
        </w:tc>
        <w:tc>
          <w:tcPr>
            <w:tcW w:w="1417"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7.25</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0.27</w:t>
            </w:r>
            <w:r w:rsidR="00C24A4D" w:rsidRPr="009B660B">
              <w:rPr>
                <w:rFonts w:ascii="Times New Roman" w:hAnsi="Times New Roman" w:cs="Times New Roman"/>
                <w:sz w:val="24"/>
                <w:szCs w:val="24"/>
              </w:rPr>
              <w:t>±0,01</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4.07</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0.37</w:t>
            </w:r>
            <w:r w:rsidR="00C24A4D" w:rsidRPr="009B660B">
              <w:rPr>
                <w:rFonts w:ascii="Times New Roman" w:hAnsi="Times New Roman" w:cs="Times New Roman"/>
                <w:sz w:val="24"/>
                <w:szCs w:val="24"/>
              </w:rPr>
              <w:t>±0,01</w:t>
            </w:r>
          </w:p>
        </w:tc>
        <w:tc>
          <w:tcPr>
            <w:tcW w:w="1134"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0.7</w:t>
            </w:r>
            <w:r w:rsidR="00C24A4D" w:rsidRPr="009B660B">
              <w:rPr>
                <w:rFonts w:ascii="Times New Roman" w:hAnsi="Times New Roman" w:cs="Times New Roman"/>
                <w:sz w:val="24"/>
                <w:szCs w:val="24"/>
              </w:rPr>
              <w:t>±0,05</w:t>
            </w:r>
          </w:p>
        </w:tc>
      </w:tr>
      <w:tr w:rsidR="00C24A4D" w:rsidRPr="009B660B" w:rsidTr="00E5189B">
        <w:trPr>
          <w:trHeight w:val="428"/>
        </w:trPr>
        <w:tc>
          <w:tcPr>
            <w:tcW w:w="1701" w:type="dxa"/>
            <w:shd w:val="clear" w:color="auto" w:fill="auto"/>
            <w:vAlign w:val="bottom"/>
          </w:tcPr>
          <w:p w:rsidR="00C518F2" w:rsidRPr="009B660B" w:rsidRDefault="00C24A4D" w:rsidP="00C518F2">
            <w:pPr>
              <w:spacing w:after="0" w:line="240" w:lineRule="auto"/>
              <w:jc w:val="center"/>
              <w:rPr>
                <w:rFonts w:ascii="Times New Roman" w:eastAsia="Calibri" w:hAnsi="Times New Roman" w:cs="Times New Roman"/>
                <w:sz w:val="24"/>
                <w:szCs w:val="24"/>
              </w:rPr>
            </w:pPr>
            <w:r w:rsidRPr="009B660B">
              <w:rPr>
                <w:rFonts w:ascii="Times New Roman" w:eastAsia="Calibri" w:hAnsi="Times New Roman" w:cs="Times New Roman"/>
                <w:sz w:val="24"/>
                <w:szCs w:val="24"/>
              </w:rPr>
              <w:t>10μl (2%)</w:t>
            </w:r>
          </w:p>
          <w:p w:rsidR="000170BB" w:rsidRPr="009B660B" w:rsidRDefault="00C24A4D" w:rsidP="00C518F2">
            <w:pPr>
              <w:spacing w:after="0" w:line="240" w:lineRule="auto"/>
              <w:jc w:val="center"/>
              <w:rPr>
                <w:rFonts w:ascii="Times New Roman" w:hAnsi="Times New Roman"/>
                <w:sz w:val="24"/>
                <w:szCs w:val="24"/>
                <w:lang w:val="kk-KZ"/>
              </w:rPr>
            </w:pPr>
            <w:r w:rsidRPr="009B660B">
              <w:rPr>
                <w:rFonts w:ascii="Times New Roman" w:hAnsi="Times New Roman" w:cs="Times New Roman"/>
                <w:sz w:val="24"/>
                <w:szCs w:val="24"/>
                <w:lang w:val="en-US"/>
              </w:rPr>
              <w:t>WSe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0.36</w:t>
            </w:r>
            <w:r w:rsidR="00C24A4D" w:rsidRPr="009B660B">
              <w:rPr>
                <w:rFonts w:ascii="Times New Roman" w:hAnsi="Times New Roman" w:cs="Times New Roman"/>
                <w:sz w:val="24"/>
                <w:szCs w:val="24"/>
              </w:rPr>
              <w:t>±0,01</w:t>
            </w:r>
          </w:p>
        </w:tc>
        <w:tc>
          <w:tcPr>
            <w:tcW w:w="1417"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6.51</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0.23</w:t>
            </w:r>
            <w:r w:rsidR="00C24A4D" w:rsidRPr="009B660B">
              <w:rPr>
                <w:rFonts w:ascii="Times New Roman" w:hAnsi="Times New Roman" w:cs="Times New Roman"/>
                <w:sz w:val="24"/>
                <w:szCs w:val="24"/>
              </w:rPr>
              <w:t>±0,01</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4.0</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0.39</w:t>
            </w:r>
            <w:r w:rsidR="00C24A4D" w:rsidRPr="009B660B">
              <w:rPr>
                <w:rFonts w:ascii="Times New Roman" w:hAnsi="Times New Roman" w:cs="Times New Roman"/>
                <w:sz w:val="24"/>
                <w:szCs w:val="24"/>
              </w:rPr>
              <w:t>±0,01</w:t>
            </w:r>
          </w:p>
        </w:tc>
        <w:tc>
          <w:tcPr>
            <w:tcW w:w="1134"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0.9</w:t>
            </w:r>
            <w:r w:rsidR="00C24A4D" w:rsidRPr="009B660B">
              <w:rPr>
                <w:rFonts w:ascii="Times New Roman" w:hAnsi="Times New Roman" w:cs="Times New Roman"/>
                <w:sz w:val="24"/>
                <w:szCs w:val="24"/>
              </w:rPr>
              <w:t>±0,05</w:t>
            </w:r>
          </w:p>
        </w:tc>
      </w:tr>
      <w:tr w:rsidR="00C24A4D" w:rsidRPr="009B660B" w:rsidTr="00E5189B">
        <w:trPr>
          <w:trHeight w:val="371"/>
        </w:trPr>
        <w:tc>
          <w:tcPr>
            <w:tcW w:w="1701" w:type="dxa"/>
            <w:shd w:val="clear" w:color="auto" w:fill="auto"/>
            <w:vAlign w:val="bottom"/>
          </w:tcPr>
          <w:p w:rsidR="00C518F2" w:rsidRPr="009B660B" w:rsidRDefault="00C24A4D" w:rsidP="00C518F2">
            <w:pPr>
              <w:spacing w:after="0" w:line="240" w:lineRule="auto"/>
              <w:jc w:val="center"/>
              <w:rPr>
                <w:rFonts w:ascii="Times New Roman" w:eastAsia="Calibri" w:hAnsi="Times New Roman" w:cs="Times New Roman"/>
                <w:sz w:val="24"/>
                <w:szCs w:val="24"/>
              </w:rPr>
            </w:pPr>
            <w:r w:rsidRPr="009B660B">
              <w:rPr>
                <w:rFonts w:ascii="Times New Roman" w:eastAsia="Calibri" w:hAnsi="Times New Roman" w:cs="Times New Roman"/>
                <w:sz w:val="24"/>
                <w:szCs w:val="24"/>
                <w:lang w:val="en-US"/>
              </w:rPr>
              <w:t>2</w:t>
            </w:r>
            <w:r w:rsidRPr="009B660B">
              <w:rPr>
                <w:rFonts w:ascii="Times New Roman" w:eastAsia="Calibri" w:hAnsi="Times New Roman" w:cs="Times New Roman"/>
                <w:sz w:val="24"/>
                <w:szCs w:val="24"/>
              </w:rPr>
              <w:t>0μl (</w:t>
            </w:r>
            <w:r w:rsidRPr="009B660B">
              <w:rPr>
                <w:rFonts w:ascii="Times New Roman" w:eastAsia="Calibri" w:hAnsi="Times New Roman" w:cs="Times New Roman"/>
                <w:sz w:val="24"/>
                <w:szCs w:val="24"/>
                <w:lang w:val="en-US"/>
              </w:rPr>
              <w:t>4</w:t>
            </w:r>
            <w:r w:rsidRPr="009B660B">
              <w:rPr>
                <w:rFonts w:ascii="Times New Roman" w:eastAsia="Calibri" w:hAnsi="Times New Roman" w:cs="Times New Roman"/>
                <w:sz w:val="24"/>
                <w:szCs w:val="24"/>
              </w:rPr>
              <w:t>%)</w:t>
            </w:r>
          </w:p>
          <w:p w:rsidR="000170BB" w:rsidRPr="009B660B" w:rsidRDefault="00C24A4D" w:rsidP="00C518F2">
            <w:pPr>
              <w:spacing w:after="0" w:line="240" w:lineRule="auto"/>
              <w:jc w:val="center"/>
              <w:rPr>
                <w:rFonts w:ascii="Times New Roman" w:hAnsi="Times New Roman"/>
                <w:sz w:val="24"/>
                <w:szCs w:val="24"/>
                <w:lang w:val="kk-KZ"/>
              </w:rPr>
            </w:pPr>
            <w:r w:rsidRPr="009B660B">
              <w:rPr>
                <w:rFonts w:ascii="Times New Roman" w:hAnsi="Times New Roman" w:cs="Times New Roman"/>
                <w:sz w:val="24"/>
                <w:szCs w:val="24"/>
                <w:lang w:val="en-US"/>
              </w:rPr>
              <w:t>WSe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0.46</w:t>
            </w:r>
            <w:r w:rsidR="00C24A4D" w:rsidRPr="009B660B">
              <w:rPr>
                <w:rFonts w:ascii="Times New Roman" w:hAnsi="Times New Roman" w:cs="Times New Roman"/>
                <w:sz w:val="24"/>
                <w:szCs w:val="24"/>
              </w:rPr>
              <w:t>±0,01</w:t>
            </w:r>
          </w:p>
        </w:tc>
        <w:tc>
          <w:tcPr>
            <w:tcW w:w="1417"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6.84</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0.27</w:t>
            </w:r>
            <w:r w:rsidR="00C24A4D" w:rsidRPr="009B660B">
              <w:rPr>
                <w:rFonts w:ascii="Times New Roman" w:hAnsi="Times New Roman" w:cs="Times New Roman"/>
                <w:sz w:val="24"/>
                <w:szCs w:val="24"/>
              </w:rPr>
              <w:t>±0,01</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5.7</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0.48</w:t>
            </w:r>
            <w:r w:rsidR="00C24A4D" w:rsidRPr="009B660B">
              <w:rPr>
                <w:rFonts w:ascii="Times New Roman" w:hAnsi="Times New Roman" w:cs="Times New Roman"/>
                <w:sz w:val="24"/>
                <w:szCs w:val="24"/>
              </w:rPr>
              <w:t>±0,01</w:t>
            </w:r>
          </w:p>
        </w:tc>
        <w:tc>
          <w:tcPr>
            <w:tcW w:w="1134"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1.5</w:t>
            </w:r>
            <w:r w:rsidR="00C24A4D" w:rsidRPr="009B660B">
              <w:rPr>
                <w:rFonts w:ascii="Times New Roman" w:hAnsi="Times New Roman" w:cs="Times New Roman"/>
                <w:sz w:val="24"/>
                <w:szCs w:val="24"/>
              </w:rPr>
              <w:t>±0,05</w:t>
            </w:r>
          </w:p>
        </w:tc>
      </w:tr>
      <w:tr w:rsidR="00C24A4D" w:rsidRPr="009B660B" w:rsidTr="00E5189B">
        <w:trPr>
          <w:trHeight w:val="383"/>
        </w:trPr>
        <w:tc>
          <w:tcPr>
            <w:tcW w:w="1701" w:type="dxa"/>
            <w:shd w:val="clear" w:color="auto" w:fill="auto"/>
            <w:vAlign w:val="bottom"/>
          </w:tcPr>
          <w:p w:rsidR="00C518F2" w:rsidRPr="009B660B" w:rsidRDefault="00C24A4D" w:rsidP="00C518F2">
            <w:pPr>
              <w:spacing w:after="0" w:line="240" w:lineRule="auto"/>
              <w:jc w:val="center"/>
              <w:rPr>
                <w:rFonts w:ascii="Times New Roman" w:eastAsia="Calibri" w:hAnsi="Times New Roman" w:cs="Times New Roman"/>
                <w:sz w:val="24"/>
                <w:szCs w:val="24"/>
              </w:rPr>
            </w:pPr>
            <w:r w:rsidRPr="009B660B">
              <w:rPr>
                <w:rFonts w:ascii="Times New Roman" w:eastAsia="Calibri" w:hAnsi="Times New Roman" w:cs="Times New Roman"/>
                <w:sz w:val="24"/>
                <w:szCs w:val="24"/>
                <w:lang w:val="en-US"/>
              </w:rPr>
              <w:t>3</w:t>
            </w:r>
            <w:r w:rsidRPr="009B660B">
              <w:rPr>
                <w:rFonts w:ascii="Times New Roman" w:eastAsia="Calibri" w:hAnsi="Times New Roman" w:cs="Times New Roman"/>
                <w:sz w:val="24"/>
                <w:szCs w:val="24"/>
              </w:rPr>
              <w:t>0μl (</w:t>
            </w:r>
            <w:r w:rsidRPr="009B660B">
              <w:rPr>
                <w:rFonts w:ascii="Times New Roman" w:eastAsia="Calibri" w:hAnsi="Times New Roman" w:cs="Times New Roman"/>
                <w:sz w:val="24"/>
                <w:szCs w:val="24"/>
                <w:lang w:val="en-US"/>
              </w:rPr>
              <w:t>6</w:t>
            </w:r>
            <w:r w:rsidRPr="009B660B">
              <w:rPr>
                <w:rFonts w:ascii="Times New Roman" w:eastAsia="Calibri" w:hAnsi="Times New Roman" w:cs="Times New Roman"/>
                <w:sz w:val="24"/>
                <w:szCs w:val="24"/>
              </w:rPr>
              <w:t>%)</w:t>
            </w:r>
          </w:p>
          <w:p w:rsidR="000170BB" w:rsidRPr="009B660B" w:rsidRDefault="00C24A4D" w:rsidP="00C518F2">
            <w:pPr>
              <w:spacing w:after="0" w:line="240" w:lineRule="auto"/>
              <w:jc w:val="center"/>
              <w:rPr>
                <w:rFonts w:ascii="Times New Roman" w:hAnsi="Times New Roman"/>
                <w:sz w:val="24"/>
                <w:szCs w:val="24"/>
                <w:lang w:val="kk-KZ"/>
              </w:rPr>
            </w:pPr>
            <w:r w:rsidRPr="009B660B">
              <w:rPr>
                <w:rFonts w:ascii="Times New Roman" w:hAnsi="Times New Roman" w:cs="Times New Roman"/>
                <w:sz w:val="24"/>
                <w:szCs w:val="24"/>
                <w:lang w:val="en-US"/>
              </w:rPr>
              <w:t>WSe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0.48</w:t>
            </w:r>
            <w:r w:rsidR="00C24A4D" w:rsidRPr="009B660B">
              <w:rPr>
                <w:rFonts w:ascii="Times New Roman" w:hAnsi="Times New Roman" w:cs="Times New Roman"/>
                <w:sz w:val="24"/>
                <w:szCs w:val="24"/>
              </w:rPr>
              <w:t>±0,01</w:t>
            </w:r>
          </w:p>
        </w:tc>
        <w:tc>
          <w:tcPr>
            <w:tcW w:w="1417"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7.23</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0.30</w:t>
            </w:r>
            <w:r w:rsidR="00C24A4D" w:rsidRPr="009B660B">
              <w:rPr>
                <w:rFonts w:ascii="Times New Roman" w:hAnsi="Times New Roman" w:cs="Times New Roman"/>
                <w:sz w:val="24"/>
                <w:szCs w:val="24"/>
              </w:rPr>
              <w:t>±0,01</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6.3</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0.56</w:t>
            </w:r>
            <w:r w:rsidR="00C24A4D" w:rsidRPr="009B660B">
              <w:rPr>
                <w:rFonts w:ascii="Times New Roman" w:hAnsi="Times New Roman" w:cs="Times New Roman"/>
                <w:sz w:val="24"/>
                <w:szCs w:val="24"/>
              </w:rPr>
              <w:t>±0,01</w:t>
            </w:r>
          </w:p>
        </w:tc>
        <w:tc>
          <w:tcPr>
            <w:tcW w:w="1134"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1.9</w:t>
            </w:r>
            <w:r w:rsidR="00C24A4D" w:rsidRPr="009B660B">
              <w:rPr>
                <w:rFonts w:ascii="Times New Roman" w:hAnsi="Times New Roman" w:cs="Times New Roman"/>
                <w:sz w:val="24"/>
                <w:szCs w:val="24"/>
              </w:rPr>
              <w:t>±0,05</w:t>
            </w:r>
          </w:p>
        </w:tc>
      </w:tr>
      <w:tr w:rsidR="00C24A4D" w:rsidRPr="009B660B" w:rsidTr="00E5189B">
        <w:trPr>
          <w:trHeight w:val="383"/>
        </w:trPr>
        <w:tc>
          <w:tcPr>
            <w:tcW w:w="1701" w:type="dxa"/>
            <w:shd w:val="clear" w:color="auto" w:fill="auto"/>
            <w:vAlign w:val="bottom"/>
          </w:tcPr>
          <w:p w:rsidR="00C518F2" w:rsidRPr="009B660B" w:rsidRDefault="00C24A4D" w:rsidP="00C518F2">
            <w:pPr>
              <w:spacing w:after="0" w:line="240" w:lineRule="auto"/>
              <w:jc w:val="center"/>
              <w:rPr>
                <w:rFonts w:ascii="Times New Roman" w:eastAsia="Calibri" w:hAnsi="Times New Roman" w:cs="Times New Roman"/>
                <w:sz w:val="24"/>
                <w:szCs w:val="24"/>
              </w:rPr>
            </w:pPr>
            <w:r w:rsidRPr="009B660B">
              <w:rPr>
                <w:rFonts w:ascii="Times New Roman" w:eastAsia="Calibri" w:hAnsi="Times New Roman" w:cs="Times New Roman"/>
                <w:sz w:val="24"/>
                <w:szCs w:val="24"/>
                <w:lang w:val="en-US"/>
              </w:rPr>
              <w:t>4</w:t>
            </w:r>
            <w:r w:rsidRPr="009B660B">
              <w:rPr>
                <w:rFonts w:ascii="Times New Roman" w:eastAsia="Calibri" w:hAnsi="Times New Roman" w:cs="Times New Roman"/>
                <w:sz w:val="24"/>
                <w:szCs w:val="24"/>
              </w:rPr>
              <w:t>0μl (</w:t>
            </w:r>
            <w:r w:rsidRPr="009B660B">
              <w:rPr>
                <w:rFonts w:ascii="Times New Roman" w:eastAsia="Calibri" w:hAnsi="Times New Roman" w:cs="Times New Roman"/>
                <w:sz w:val="24"/>
                <w:szCs w:val="24"/>
                <w:lang w:val="en-US"/>
              </w:rPr>
              <w:t>8</w:t>
            </w:r>
            <w:r w:rsidRPr="009B660B">
              <w:rPr>
                <w:rFonts w:ascii="Times New Roman" w:eastAsia="Calibri" w:hAnsi="Times New Roman" w:cs="Times New Roman"/>
                <w:sz w:val="24"/>
                <w:szCs w:val="24"/>
              </w:rPr>
              <w:t>%)</w:t>
            </w:r>
          </w:p>
          <w:p w:rsidR="000170BB" w:rsidRPr="009B660B" w:rsidRDefault="00C24A4D" w:rsidP="00C518F2">
            <w:pPr>
              <w:spacing w:after="0" w:line="240" w:lineRule="auto"/>
              <w:jc w:val="center"/>
              <w:rPr>
                <w:rFonts w:ascii="Times New Roman" w:hAnsi="Times New Roman"/>
                <w:sz w:val="24"/>
                <w:szCs w:val="24"/>
              </w:rPr>
            </w:pPr>
            <w:r w:rsidRPr="009B660B">
              <w:rPr>
                <w:rFonts w:ascii="Times New Roman" w:hAnsi="Times New Roman" w:cs="Times New Roman"/>
                <w:sz w:val="24"/>
                <w:szCs w:val="24"/>
                <w:lang w:val="en-US"/>
              </w:rPr>
              <w:t>WSe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bottom"/>
          </w:tcPr>
          <w:p w:rsidR="000170BB" w:rsidRPr="009B660B" w:rsidRDefault="000170BB" w:rsidP="00C518F2">
            <w:pPr>
              <w:spacing w:after="0" w:line="240" w:lineRule="auto"/>
              <w:rPr>
                <w:rFonts w:ascii="Times New Roman" w:hAnsi="Times New Roman"/>
                <w:sz w:val="24"/>
                <w:szCs w:val="24"/>
                <w:lang w:val="en-US"/>
              </w:rPr>
            </w:pPr>
            <w:r w:rsidRPr="009B660B">
              <w:rPr>
                <w:rFonts w:ascii="Times New Roman" w:hAnsi="Times New Roman"/>
                <w:sz w:val="24"/>
                <w:szCs w:val="24"/>
                <w:lang w:val="en-US"/>
              </w:rPr>
              <w:t>0.58</w:t>
            </w:r>
            <w:r w:rsidR="00C24A4D" w:rsidRPr="009B660B">
              <w:rPr>
                <w:rFonts w:ascii="Times New Roman" w:hAnsi="Times New Roman" w:cs="Times New Roman"/>
                <w:sz w:val="24"/>
                <w:szCs w:val="24"/>
              </w:rPr>
              <w:t>±0,01</w:t>
            </w:r>
          </w:p>
        </w:tc>
        <w:tc>
          <w:tcPr>
            <w:tcW w:w="1417"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9.29</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0.38</w:t>
            </w:r>
            <w:r w:rsidR="00C24A4D" w:rsidRPr="009B660B">
              <w:rPr>
                <w:rFonts w:ascii="Times New Roman" w:hAnsi="Times New Roman" w:cs="Times New Roman"/>
                <w:sz w:val="24"/>
                <w:szCs w:val="24"/>
              </w:rPr>
              <w:t>±0,01</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7.2</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0.50</w:t>
            </w:r>
            <w:r w:rsidR="00C24A4D" w:rsidRPr="009B660B">
              <w:rPr>
                <w:rFonts w:ascii="Times New Roman" w:hAnsi="Times New Roman" w:cs="Times New Roman"/>
                <w:sz w:val="24"/>
                <w:szCs w:val="24"/>
              </w:rPr>
              <w:t>±0,01</w:t>
            </w:r>
          </w:p>
        </w:tc>
        <w:tc>
          <w:tcPr>
            <w:tcW w:w="1134"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2.6</w:t>
            </w:r>
            <w:r w:rsidR="00C24A4D" w:rsidRPr="009B660B">
              <w:rPr>
                <w:rFonts w:ascii="Times New Roman" w:hAnsi="Times New Roman" w:cs="Times New Roman"/>
                <w:sz w:val="24"/>
                <w:szCs w:val="24"/>
              </w:rPr>
              <w:t>±0,05</w:t>
            </w:r>
          </w:p>
        </w:tc>
      </w:tr>
      <w:tr w:rsidR="00C24A4D" w:rsidRPr="009B660B" w:rsidTr="00E5189B">
        <w:trPr>
          <w:trHeight w:val="394"/>
        </w:trPr>
        <w:tc>
          <w:tcPr>
            <w:tcW w:w="1701" w:type="dxa"/>
            <w:shd w:val="clear" w:color="auto" w:fill="auto"/>
            <w:vAlign w:val="bottom"/>
          </w:tcPr>
          <w:p w:rsidR="00C518F2" w:rsidRPr="009B660B" w:rsidRDefault="00C24A4D" w:rsidP="00C518F2">
            <w:pPr>
              <w:spacing w:after="0" w:line="240" w:lineRule="auto"/>
              <w:jc w:val="center"/>
              <w:rPr>
                <w:rFonts w:ascii="Times New Roman" w:eastAsia="Calibri" w:hAnsi="Times New Roman" w:cs="Times New Roman"/>
                <w:sz w:val="24"/>
                <w:szCs w:val="24"/>
              </w:rPr>
            </w:pPr>
            <w:r w:rsidRPr="009B660B">
              <w:rPr>
                <w:rFonts w:ascii="Times New Roman" w:eastAsia="Calibri" w:hAnsi="Times New Roman" w:cs="Times New Roman"/>
                <w:sz w:val="24"/>
                <w:szCs w:val="24"/>
                <w:lang w:val="en-US"/>
              </w:rPr>
              <w:t>5</w:t>
            </w:r>
            <w:r w:rsidRPr="009B660B">
              <w:rPr>
                <w:rFonts w:ascii="Times New Roman" w:eastAsia="Calibri" w:hAnsi="Times New Roman" w:cs="Times New Roman"/>
                <w:sz w:val="24"/>
                <w:szCs w:val="24"/>
              </w:rPr>
              <w:t>0μl (</w:t>
            </w:r>
            <w:r w:rsidRPr="009B660B">
              <w:rPr>
                <w:rFonts w:ascii="Times New Roman" w:eastAsia="Calibri" w:hAnsi="Times New Roman" w:cs="Times New Roman"/>
                <w:sz w:val="24"/>
                <w:szCs w:val="24"/>
                <w:lang w:val="en-US"/>
              </w:rPr>
              <w:t>10</w:t>
            </w:r>
            <w:r w:rsidRPr="009B660B">
              <w:rPr>
                <w:rFonts w:ascii="Times New Roman" w:eastAsia="Calibri" w:hAnsi="Times New Roman" w:cs="Times New Roman"/>
                <w:sz w:val="24"/>
                <w:szCs w:val="24"/>
              </w:rPr>
              <w:t>%)</w:t>
            </w:r>
          </w:p>
          <w:p w:rsidR="000170BB" w:rsidRPr="009B660B" w:rsidRDefault="00C24A4D" w:rsidP="00C518F2">
            <w:pPr>
              <w:spacing w:after="0" w:line="240" w:lineRule="auto"/>
              <w:jc w:val="center"/>
              <w:rPr>
                <w:rFonts w:ascii="Times New Roman" w:hAnsi="Times New Roman"/>
                <w:sz w:val="24"/>
                <w:szCs w:val="24"/>
                <w:lang w:val="en-US"/>
              </w:rPr>
            </w:pPr>
            <w:r w:rsidRPr="009B660B">
              <w:rPr>
                <w:rFonts w:ascii="Times New Roman" w:hAnsi="Times New Roman" w:cs="Times New Roman"/>
                <w:sz w:val="24"/>
                <w:szCs w:val="24"/>
                <w:lang w:val="en-US"/>
              </w:rPr>
              <w:t>WSe</w:t>
            </w:r>
            <w:r w:rsidRPr="009B660B">
              <w:rPr>
                <w:rFonts w:ascii="Times New Roman" w:hAnsi="Times New Roman" w:cs="Times New Roman"/>
                <w:sz w:val="24"/>
                <w:szCs w:val="24"/>
                <w:vertAlign w:val="subscript"/>
                <w:lang w:val="en-US"/>
              </w:rPr>
              <w:t>2</w:t>
            </w:r>
            <w:r w:rsidRPr="009B660B">
              <w:rPr>
                <w:rFonts w:ascii="Times New Roman" w:hAnsi="Times New Roman" w:cs="Times New Roman"/>
                <w:sz w:val="24"/>
                <w:szCs w:val="24"/>
                <w:lang w:val="en-US"/>
              </w:rPr>
              <w:t xml:space="preserve"> in ZnO</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0.51</w:t>
            </w:r>
            <w:r w:rsidR="00C24A4D" w:rsidRPr="009B660B">
              <w:rPr>
                <w:rFonts w:ascii="Times New Roman" w:hAnsi="Times New Roman" w:cs="Times New Roman"/>
                <w:sz w:val="24"/>
                <w:szCs w:val="24"/>
              </w:rPr>
              <w:t>±0,01</w:t>
            </w:r>
          </w:p>
        </w:tc>
        <w:tc>
          <w:tcPr>
            <w:tcW w:w="1417"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8.51</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0.33</w:t>
            </w:r>
            <w:r w:rsidR="00C24A4D" w:rsidRPr="009B660B">
              <w:rPr>
                <w:rFonts w:ascii="Times New Roman" w:hAnsi="Times New Roman" w:cs="Times New Roman"/>
                <w:sz w:val="24"/>
                <w:szCs w:val="24"/>
              </w:rPr>
              <w:t>±0,01</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6.5</w:t>
            </w:r>
            <w:r w:rsidR="00C24A4D" w:rsidRPr="009B660B">
              <w:rPr>
                <w:rFonts w:ascii="Times New Roman" w:hAnsi="Times New Roman" w:cs="Times New Roman"/>
                <w:sz w:val="24"/>
                <w:szCs w:val="24"/>
              </w:rPr>
              <w:t>±0,05</w:t>
            </w:r>
          </w:p>
        </w:tc>
        <w:tc>
          <w:tcPr>
            <w:tcW w:w="1276"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0.48</w:t>
            </w:r>
            <w:r w:rsidR="00C24A4D" w:rsidRPr="009B660B">
              <w:rPr>
                <w:rFonts w:ascii="Times New Roman" w:hAnsi="Times New Roman" w:cs="Times New Roman"/>
                <w:sz w:val="24"/>
                <w:szCs w:val="24"/>
              </w:rPr>
              <w:t>±0,01</w:t>
            </w:r>
          </w:p>
        </w:tc>
        <w:tc>
          <w:tcPr>
            <w:tcW w:w="1134" w:type="dxa"/>
            <w:shd w:val="clear" w:color="auto" w:fill="auto"/>
            <w:vAlign w:val="bottom"/>
          </w:tcPr>
          <w:p w:rsidR="000170BB" w:rsidRPr="009B660B" w:rsidRDefault="000170BB" w:rsidP="00C518F2">
            <w:pPr>
              <w:spacing w:after="0" w:line="240" w:lineRule="auto"/>
              <w:jc w:val="center"/>
              <w:rPr>
                <w:rFonts w:ascii="Times New Roman" w:hAnsi="Times New Roman"/>
                <w:sz w:val="24"/>
                <w:szCs w:val="24"/>
                <w:lang w:val="en-US"/>
              </w:rPr>
            </w:pPr>
            <w:r w:rsidRPr="009B660B">
              <w:rPr>
                <w:rFonts w:ascii="Times New Roman" w:hAnsi="Times New Roman"/>
                <w:sz w:val="24"/>
                <w:szCs w:val="24"/>
                <w:lang w:val="en-US"/>
              </w:rPr>
              <w:t>2.0</w:t>
            </w:r>
            <w:r w:rsidR="00C24A4D" w:rsidRPr="009B660B">
              <w:rPr>
                <w:rFonts w:ascii="Times New Roman" w:hAnsi="Times New Roman" w:cs="Times New Roman"/>
                <w:sz w:val="24"/>
                <w:szCs w:val="24"/>
              </w:rPr>
              <w:t>±0,05</w:t>
            </w:r>
          </w:p>
        </w:tc>
      </w:tr>
    </w:tbl>
    <w:p w:rsidR="000E73C9" w:rsidRPr="009B660B" w:rsidRDefault="000E73C9" w:rsidP="009827DE">
      <w:pPr>
        <w:spacing w:after="0" w:line="240" w:lineRule="auto"/>
        <w:ind w:firstLine="709"/>
        <w:jc w:val="both"/>
        <w:rPr>
          <w:rFonts w:ascii="Times New Roman" w:hAnsi="Times New Roman" w:cs="Times New Roman"/>
          <w:sz w:val="24"/>
          <w:szCs w:val="24"/>
        </w:rPr>
      </w:pPr>
    </w:p>
    <w:p w:rsidR="00244321" w:rsidRPr="009B660B" w:rsidRDefault="00244321" w:rsidP="00244321">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17-кестеде полимерлі күн элементтерінің фотовольтаикалық параметрлері</w:t>
      </w:r>
      <w:r>
        <w:rPr>
          <w:rFonts w:ascii="Times New Roman" w:hAnsi="Times New Roman" w:cs="Times New Roman"/>
          <w:sz w:val="28"/>
          <w:szCs w:val="28"/>
          <w:lang w:val="kk-KZ"/>
        </w:rPr>
        <w:t xml:space="preserve"> келтірілген. ZnO құрамында W</w:t>
      </w:r>
      <w:r w:rsidRPr="00A66B21">
        <w:rPr>
          <w:rFonts w:ascii="Times New Roman" w:hAnsi="Times New Roman" w:cs="Times New Roman"/>
          <w:sz w:val="28"/>
          <w:szCs w:val="28"/>
          <w:lang w:val="kk-KZ"/>
        </w:rPr>
        <w:t>S</w:t>
      </w:r>
      <w:r>
        <w:rPr>
          <w:rFonts w:ascii="Times New Roman" w:hAnsi="Times New Roman" w:cs="Times New Roman"/>
          <w:sz w:val="28"/>
          <w:szCs w:val="28"/>
          <w:lang w:val="kk-KZ"/>
        </w:rPr>
        <w:t>e</w:t>
      </w:r>
      <w:r w:rsidRPr="00A66B21">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w:t>
      </w:r>
      <w:r>
        <w:rPr>
          <w:rFonts w:ascii="Times New Roman" w:hAnsi="Times New Roman" w:cs="Times New Roman"/>
          <w:sz w:val="28"/>
          <w:szCs w:val="28"/>
          <w:lang w:val="kk-KZ"/>
        </w:rPr>
        <w:t xml:space="preserve"> нанокомпозиттік қабыршақтары</w:t>
      </w:r>
      <w:r w:rsidRPr="009B660B">
        <w:rPr>
          <w:rFonts w:ascii="Times New Roman" w:hAnsi="Times New Roman" w:cs="Times New Roman"/>
          <w:sz w:val="28"/>
          <w:szCs w:val="28"/>
          <w:lang w:val="kk-KZ"/>
        </w:rPr>
        <w:t xml:space="preserve"> негізіндегі </w:t>
      </w:r>
      <w:r>
        <w:rPr>
          <w:rFonts w:ascii="Times New Roman" w:hAnsi="Times New Roman" w:cs="Times New Roman"/>
          <w:sz w:val="28"/>
          <w:szCs w:val="28"/>
          <w:lang w:val="kk-KZ"/>
        </w:rPr>
        <w:t xml:space="preserve">полимерлі күн элементінің </w:t>
      </w:r>
      <w:r w:rsidRPr="009B660B">
        <w:rPr>
          <w:rFonts w:ascii="Times New Roman" w:hAnsi="Times New Roman" w:cs="Times New Roman"/>
          <w:sz w:val="28"/>
          <w:szCs w:val="28"/>
          <w:lang w:val="kk-KZ"/>
        </w:rPr>
        <w:t xml:space="preserve">Jsc және </w:t>
      </w:r>
      <w:r>
        <w:rPr>
          <w:rFonts w:ascii="Times New Roman" w:hAnsi="Times New Roman" w:cs="Times New Roman"/>
          <w:sz w:val="28"/>
          <w:szCs w:val="28"/>
          <w:lang w:val="kk-KZ"/>
        </w:rPr>
        <w:t>ПӘК</w:t>
      </w:r>
      <w:r w:rsidRPr="009B660B">
        <w:rPr>
          <w:rFonts w:ascii="Times New Roman" w:hAnsi="Times New Roman" w:cs="Times New Roman"/>
          <w:sz w:val="28"/>
          <w:szCs w:val="28"/>
          <w:lang w:val="kk-KZ"/>
        </w:rPr>
        <w:t xml:space="preserve"> </w:t>
      </w:r>
      <w:r w:rsidRPr="009B660B">
        <w:rPr>
          <w:rFonts w:ascii="Times New Roman" w:hAnsi="Times New Roman" w:cs="Times New Roman"/>
          <w:sz w:val="28"/>
          <w:szCs w:val="28"/>
          <w:lang w:val="kk-KZ"/>
        </w:rPr>
        <w:lastRenderedPageBreak/>
        <w:t>параметрлерінде айтарлықтай жақсартуларға қол</w:t>
      </w:r>
      <w:r>
        <w:rPr>
          <w:rFonts w:ascii="Times New Roman" w:hAnsi="Times New Roman" w:cs="Times New Roman"/>
          <w:sz w:val="28"/>
          <w:szCs w:val="28"/>
          <w:lang w:val="kk-KZ"/>
        </w:rPr>
        <w:t xml:space="preserve"> жеткізді. Бұл зерттеуде 8% W</w:t>
      </w:r>
      <w:r w:rsidRPr="00A66B21">
        <w:rPr>
          <w:rFonts w:ascii="Times New Roman" w:hAnsi="Times New Roman" w:cs="Times New Roman"/>
          <w:sz w:val="28"/>
          <w:szCs w:val="28"/>
          <w:lang w:val="kk-KZ"/>
        </w:rPr>
        <w:t>S</w:t>
      </w:r>
      <w:r>
        <w:rPr>
          <w:rFonts w:ascii="Times New Roman" w:hAnsi="Times New Roman" w:cs="Times New Roman"/>
          <w:sz w:val="28"/>
          <w:szCs w:val="28"/>
          <w:lang w:val="kk-KZ"/>
        </w:rPr>
        <w:t>e</w:t>
      </w:r>
      <w:r w:rsidRPr="00A66B21">
        <w:rPr>
          <w:rFonts w:ascii="Times New Roman" w:hAnsi="Times New Roman" w:cs="Times New Roman"/>
          <w:sz w:val="28"/>
          <w:szCs w:val="28"/>
          <w:vertAlign w:val="subscript"/>
          <w:lang w:val="kk-KZ"/>
        </w:rPr>
        <w:t>2</w:t>
      </w:r>
      <w:r w:rsidRPr="009B660B">
        <w:rPr>
          <w:rFonts w:ascii="Times New Roman" w:hAnsi="Times New Roman" w:cs="Times New Roman"/>
          <w:sz w:val="28"/>
          <w:szCs w:val="28"/>
          <w:lang w:val="kk-KZ"/>
        </w:rPr>
        <w:t xml:space="preserve"> нанобөлшектерінің концентрациясына ие құрылғы ең тиімді нәтиже көрсетті. Jsc көрсет</w:t>
      </w:r>
      <w:r>
        <w:rPr>
          <w:rFonts w:ascii="Times New Roman" w:hAnsi="Times New Roman" w:cs="Times New Roman"/>
          <w:sz w:val="28"/>
          <w:szCs w:val="28"/>
          <w:lang w:val="kk-KZ"/>
        </w:rPr>
        <w:t>кіші 7,25 мА/см</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-ден 9,29 мА/см</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дейін, FF 0,37-ден 0,50 дейін, ал ПӘК 0,7%-ден 2,6% </w:t>
      </w:r>
      <w:r w:rsidRPr="009B660B">
        <w:rPr>
          <w:rFonts w:ascii="Times New Roman" w:hAnsi="Times New Roman" w:cs="Times New Roman"/>
          <w:sz w:val="28"/>
          <w:szCs w:val="28"/>
          <w:lang w:val="kk-KZ"/>
        </w:rPr>
        <w:t>дейін артты.</w:t>
      </w:r>
    </w:p>
    <w:p w:rsidR="00ED329A" w:rsidRPr="009B660B" w:rsidRDefault="00ED329A"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Алынған нәтижелер ZnO электронды тасымал қабаты </w:t>
      </w:r>
      <w:r w:rsidR="007F4517" w:rsidRPr="009B660B">
        <w:rPr>
          <w:rFonts w:ascii="Times New Roman" w:hAnsi="Times New Roman" w:cs="Times New Roman"/>
          <w:sz w:val="28"/>
          <w:szCs w:val="28"/>
          <w:lang w:val="kk-KZ"/>
        </w:rPr>
        <w:t xml:space="preserve">2D TMDs </w:t>
      </w:r>
      <w:r w:rsidRPr="009B660B">
        <w:rPr>
          <w:rFonts w:ascii="Times New Roman" w:hAnsi="Times New Roman" w:cs="Times New Roman"/>
          <w:sz w:val="28"/>
          <w:szCs w:val="28"/>
          <w:lang w:val="kk-KZ"/>
        </w:rPr>
        <w:t xml:space="preserve">нанобөлшектерімен енгізілген кезде </w:t>
      </w:r>
      <w:r w:rsidR="003032D5" w:rsidRPr="009B660B">
        <w:rPr>
          <w:rFonts w:ascii="Times New Roman" w:hAnsi="Times New Roman" w:cs="Times New Roman"/>
          <w:sz w:val="28"/>
          <w:szCs w:val="28"/>
          <w:lang w:val="kk-KZ"/>
        </w:rPr>
        <w:t>кемтік</w:t>
      </w:r>
      <w:r w:rsidRPr="009B660B">
        <w:rPr>
          <w:rFonts w:ascii="Times New Roman" w:hAnsi="Times New Roman" w:cs="Times New Roman"/>
          <w:sz w:val="28"/>
          <w:szCs w:val="28"/>
          <w:lang w:val="kk-KZ"/>
        </w:rPr>
        <w:t>терді</w:t>
      </w:r>
      <w:r w:rsidR="00E5737B" w:rsidRPr="009B660B">
        <w:rPr>
          <w:rFonts w:ascii="Times New Roman" w:hAnsi="Times New Roman" w:cs="Times New Roman"/>
          <w:sz w:val="28"/>
          <w:szCs w:val="28"/>
          <w:lang w:val="kk-KZ"/>
        </w:rPr>
        <w:t xml:space="preserve"> тиімді тежейтінін</w:t>
      </w:r>
      <w:r w:rsidRPr="009B660B">
        <w:rPr>
          <w:rFonts w:ascii="Times New Roman" w:hAnsi="Times New Roman" w:cs="Times New Roman"/>
          <w:sz w:val="28"/>
          <w:szCs w:val="28"/>
          <w:lang w:val="kk-KZ"/>
        </w:rPr>
        <w:t xml:space="preserve"> көрсетеді, бұл өз кезегінде FF толтыру коэффициентінің артуына себеп болады. Импеданс спектрлері көрсеткендей, </w:t>
      </w:r>
      <w:r w:rsidR="007F4517" w:rsidRPr="009B660B">
        <w:rPr>
          <w:rFonts w:ascii="Times New Roman" w:hAnsi="Times New Roman" w:cs="Times New Roman"/>
          <w:sz w:val="28"/>
          <w:szCs w:val="28"/>
          <w:lang w:val="kk-KZ"/>
        </w:rPr>
        <w:t>2D TMDs</w:t>
      </w:r>
      <w:r w:rsidRPr="009B660B">
        <w:rPr>
          <w:rFonts w:ascii="Times New Roman" w:hAnsi="Times New Roman" w:cs="Times New Roman"/>
          <w:sz w:val="28"/>
          <w:szCs w:val="28"/>
          <w:lang w:val="kk-KZ"/>
        </w:rPr>
        <w:t xml:space="preserve"> қосылған ZnO сыртқы электроды (FTO) электрондардың жылдам тасымалын қамтамасыз етеді, </w:t>
      </w:r>
      <w:r w:rsidR="00C60E8D">
        <w:rPr>
          <w:rFonts w:ascii="Times New Roman" w:hAnsi="Times New Roman" w:cs="Times New Roman"/>
          <w:sz w:val="28"/>
          <w:szCs w:val="28"/>
          <w:lang w:val="kk-KZ"/>
        </w:rPr>
        <w:t xml:space="preserve">заряд тасымалдаушылардың </w:t>
      </w:r>
      <w:r w:rsidRPr="009B660B">
        <w:rPr>
          <w:rFonts w:ascii="Times New Roman" w:hAnsi="Times New Roman" w:cs="Times New Roman"/>
          <w:sz w:val="28"/>
          <w:szCs w:val="28"/>
          <w:lang w:val="kk-KZ"/>
        </w:rPr>
        <w:t xml:space="preserve">рекомбинациялану ықтималдығын төмендетеді және электрондардың жинақталуын жақсартады. Дегенмен, </w:t>
      </w:r>
      <w:r w:rsidR="007F4517" w:rsidRPr="009B660B">
        <w:rPr>
          <w:rFonts w:ascii="Times New Roman" w:hAnsi="Times New Roman" w:cs="Times New Roman"/>
          <w:sz w:val="28"/>
          <w:szCs w:val="28"/>
          <w:lang w:val="kk-KZ"/>
        </w:rPr>
        <w:t xml:space="preserve">2D TMDs </w:t>
      </w:r>
      <w:r w:rsidRPr="009B660B">
        <w:rPr>
          <w:rFonts w:ascii="Times New Roman" w:hAnsi="Times New Roman" w:cs="Times New Roman"/>
          <w:sz w:val="28"/>
          <w:szCs w:val="28"/>
          <w:lang w:val="kk-KZ"/>
        </w:rPr>
        <w:t>концентрациясының 10%</w:t>
      </w:r>
      <w:r w:rsidR="00C60E8D">
        <w:rPr>
          <w:rFonts w:ascii="Times New Roman" w:hAnsi="Times New Roman" w:cs="Times New Roman"/>
          <w:sz w:val="28"/>
          <w:szCs w:val="28"/>
          <w:lang w:val="kk-KZ"/>
        </w:rPr>
        <w:t xml:space="preserve"> дейін жоғарылауы ZnO электрон</w:t>
      </w:r>
      <w:r w:rsidRPr="009B660B">
        <w:rPr>
          <w:rFonts w:ascii="Times New Roman" w:hAnsi="Times New Roman" w:cs="Times New Roman"/>
          <w:sz w:val="28"/>
          <w:szCs w:val="28"/>
          <w:lang w:val="kk-KZ"/>
        </w:rPr>
        <w:t xml:space="preserve"> тасымал</w:t>
      </w:r>
      <w:r w:rsidR="00C60E8D">
        <w:rPr>
          <w:rFonts w:ascii="Times New Roman" w:hAnsi="Times New Roman" w:cs="Times New Roman"/>
          <w:sz w:val="28"/>
          <w:szCs w:val="28"/>
          <w:lang w:val="kk-KZ"/>
        </w:rPr>
        <w:t>дау</w:t>
      </w:r>
      <w:r w:rsidRPr="009B660B">
        <w:rPr>
          <w:rFonts w:ascii="Times New Roman" w:hAnsi="Times New Roman" w:cs="Times New Roman"/>
          <w:sz w:val="28"/>
          <w:szCs w:val="28"/>
          <w:lang w:val="kk-KZ"/>
        </w:rPr>
        <w:t xml:space="preserve"> қабатының құрылымында айтарлықтай өзгерістерге алып келеді, бұл</w:t>
      </w:r>
      <w:r w:rsidR="00C60E8D">
        <w:rPr>
          <w:rFonts w:ascii="Times New Roman" w:hAnsi="Times New Roman" w:cs="Times New Roman"/>
          <w:sz w:val="28"/>
          <w:szCs w:val="28"/>
          <w:lang w:val="kk-KZ"/>
        </w:rPr>
        <w:t xml:space="preserve"> полимерлі  күн элементінің ВАС</w:t>
      </w:r>
      <w:r w:rsidRPr="009B660B">
        <w:rPr>
          <w:rFonts w:ascii="Times New Roman" w:hAnsi="Times New Roman" w:cs="Times New Roman"/>
          <w:sz w:val="28"/>
          <w:szCs w:val="28"/>
          <w:lang w:val="kk-KZ"/>
        </w:rPr>
        <w:t xml:space="preserve"> параметрлерінің төмендеуіне әкеледі [</w:t>
      </w:r>
      <w:r w:rsidR="00664045" w:rsidRPr="009B660B">
        <w:rPr>
          <w:rFonts w:ascii="Times New Roman" w:hAnsi="Times New Roman" w:cs="Times New Roman"/>
          <w:sz w:val="28"/>
          <w:szCs w:val="28"/>
          <w:lang w:val="kk-KZ"/>
        </w:rPr>
        <w:t>195</w:t>
      </w:r>
      <w:r w:rsidR="00630D53">
        <w:rPr>
          <w:rFonts w:ascii="Times New Roman" w:hAnsi="Times New Roman" w:cs="Times New Roman"/>
          <w:sz w:val="28"/>
          <w:szCs w:val="28"/>
          <w:lang w:val="kk-KZ"/>
        </w:rPr>
        <w:t>б, р. 20196-20203</w:t>
      </w:r>
      <w:r w:rsidRPr="009B660B">
        <w:rPr>
          <w:rFonts w:ascii="Times New Roman" w:hAnsi="Times New Roman" w:cs="Times New Roman"/>
          <w:sz w:val="28"/>
          <w:szCs w:val="28"/>
          <w:lang w:val="kk-KZ"/>
        </w:rPr>
        <w:t>].</w:t>
      </w:r>
    </w:p>
    <w:p w:rsidR="006710A0" w:rsidRPr="009B660B" w:rsidRDefault="006710A0" w:rsidP="004941DA">
      <w:pPr>
        <w:pStyle w:val="1"/>
      </w:pPr>
      <w:bookmarkStart w:id="7" w:name="_Toc137470107"/>
    </w:p>
    <w:p w:rsidR="002340FF" w:rsidRDefault="0034672E" w:rsidP="009827DE">
      <w:pPr>
        <w:spacing w:after="0" w:line="240" w:lineRule="auto"/>
        <w:ind w:firstLine="709"/>
        <w:rPr>
          <w:rFonts w:ascii="Times New Roman" w:hAnsi="Times New Roman" w:cs="Times New Roman"/>
          <w:b/>
          <w:sz w:val="28"/>
          <w:szCs w:val="28"/>
          <w:lang w:val="kk-KZ"/>
        </w:rPr>
      </w:pPr>
      <w:r w:rsidRPr="0034672E">
        <w:rPr>
          <w:rFonts w:ascii="Times New Roman" w:hAnsi="Times New Roman" w:cs="Times New Roman"/>
          <w:b/>
          <w:sz w:val="28"/>
          <w:szCs w:val="28"/>
          <w:lang w:val="kk-KZ"/>
        </w:rPr>
        <w:t>4-бөлім бойынша қорытынды</w:t>
      </w:r>
    </w:p>
    <w:p w:rsidR="006D0AF8" w:rsidRDefault="00CD2A85" w:rsidP="006D0AF8">
      <w:pPr>
        <w:spacing w:after="0" w:line="240" w:lineRule="auto"/>
        <w:ind w:firstLine="709"/>
        <w:jc w:val="both"/>
        <w:rPr>
          <w:rFonts w:ascii="Times New Roman" w:hAnsi="Times New Roman" w:cs="Times New Roman"/>
          <w:sz w:val="28"/>
          <w:szCs w:val="28"/>
          <w:lang w:val="kk-KZ"/>
        </w:rPr>
      </w:pPr>
      <w:r w:rsidRPr="00E5189B">
        <w:rPr>
          <w:rFonts w:ascii="Times New Roman" w:eastAsia="Times New Roman" w:hAnsi="Times New Roman" w:cs="Times New Roman"/>
          <w:sz w:val="28"/>
          <w:szCs w:val="28"/>
          <w:lang w:val="kk-KZ" w:eastAsia="ru-RU"/>
        </w:rPr>
        <w:t>1.</w:t>
      </w:r>
      <w:r w:rsidR="006D0AF8" w:rsidRPr="006D0AF8">
        <w:rPr>
          <w:rFonts w:ascii="Times New Roman" w:hAnsi="Times New Roman" w:cs="Times New Roman"/>
          <w:sz w:val="28"/>
          <w:szCs w:val="28"/>
          <w:lang w:val="kk-KZ"/>
        </w:rPr>
        <w:t xml:space="preserve"> </w:t>
      </w:r>
      <w:r w:rsidR="006D0AF8" w:rsidRPr="00FA586E">
        <w:rPr>
          <w:rFonts w:ascii="Times New Roman" w:hAnsi="Times New Roman" w:cs="Times New Roman"/>
          <w:sz w:val="28"/>
          <w:szCs w:val="28"/>
          <w:lang w:val="kk-KZ"/>
        </w:rPr>
        <w:t>ZnO:</w:t>
      </w:r>
      <w:r w:rsidR="006D0AF8" w:rsidRPr="00FA586E">
        <w:rPr>
          <w:rFonts w:ascii="Times New Roman" w:hAnsi="Times New Roman"/>
          <w:sz w:val="28"/>
          <w:szCs w:val="28"/>
          <w:lang w:val="kk-KZ"/>
        </w:rPr>
        <w:t>SnO</w:t>
      </w:r>
      <w:r w:rsidR="006D0AF8" w:rsidRPr="00FA586E">
        <w:rPr>
          <w:rFonts w:ascii="Times New Roman" w:hAnsi="Times New Roman"/>
          <w:sz w:val="28"/>
          <w:szCs w:val="28"/>
          <w:vertAlign w:val="subscript"/>
          <w:lang w:val="kk-KZ"/>
        </w:rPr>
        <w:t>2</w:t>
      </w:r>
      <w:r w:rsidR="006D0AF8" w:rsidRPr="009B660B">
        <w:rPr>
          <w:rFonts w:ascii="Times New Roman" w:hAnsi="Times New Roman" w:cs="Times New Roman"/>
          <w:sz w:val="28"/>
          <w:szCs w:val="28"/>
          <w:lang w:val="kk-KZ"/>
        </w:rPr>
        <w:t xml:space="preserve"> құрылымындағы фотоэлектродты алу технологиясы әзірленді.</w:t>
      </w:r>
      <w:r w:rsidR="006D0AF8">
        <w:rPr>
          <w:rFonts w:ascii="Times New Roman" w:hAnsi="Times New Roman" w:cs="Times New Roman"/>
          <w:sz w:val="28"/>
          <w:szCs w:val="28"/>
          <w:lang w:val="kk-KZ"/>
        </w:rPr>
        <w:t xml:space="preserve"> </w:t>
      </w:r>
      <w:r w:rsidR="006D0AF8" w:rsidRPr="000C3C2F">
        <w:rPr>
          <w:rFonts w:ascii="Times New Roman" w:hAnsi="Times New Roman" w:cs="Times New Roman"/>
          <w:sz w:val="28"/>
          <w:szCs w:val="28"/>
          <w:lang w:val="kk-KZ"/>
        </w:rPr>
        <w:t>ZnO:</w:t>
      </w:r>
      <w:r w:rsidR="006D0AF8" w:rsidRPr="000C3C2F">
        <w:rPr>
          <w:rFonts w:ascii="Times New Roman" w:hAnsi="Times New Roman"/>
          <w:sz w:val="28"/>
          <w:szCs w:val="28"/>
          <w:lang w:val="kk-KZ"/>
        </w:rPr>
        <w:t>SnO</w:t>
      </w:r>
      <w:r w:rsidR="006D0AF8" w:rsidRPr="000C3C2F">
        <w:rPr>
          <w:rFonts w:ascii="Times New Roman" w:hAnsi="Times New Roman"/>
          <w:sz w:val="28"/>
          <w:szCs w:val="28"/>
          <w:vertAlign w:val="subscript"/>
          <w:lang w:val="kk-KZ"/>
        </w:rPr>
        <w:t>2</w:t>
      </w:r>
      <w:r w:rsidR="006D0AF8" w:rsidRPr="000C3C2F">
        <w:rPr>
          <w:rFonts w:ascii="Times New Roman" w:hAnsi="Times New Roman" w:cs="Times New Roman"/>
          <w:sz w:val="28"/>
          <w:szCs w:val="28"/>
          <w:lang w:val="kk-KZ"/>
        </w:rPr>
        <w:t xml:space="preserve"> </w:t>
      </w:r>
      <w:r w:rsidR="006D0AF8">
        <w:rPr>
          <w:rFonts w:ascii="Times New Roman" w:hAnsi="Times New Roman" w:cs="Times New Roman"/>
          <w:sz w:val="28"/>
          <w:szCs w:val="28"/>
          <w:lang w:val="kk-KZ"/>
        </w:rPr>
        <w:t xml:space="preserve">нанокомпозиттік қабыршақ қалыңдығы </w:t>
      </w:r>
      <w:r w:rsidR="006D0AF8" w:rsidRPr="000C3C2F">
        <w:rPr>
          <w:rFonts w:ascii="Times New Roman" w:hAnsi="Times New Roman" w:cs="Times New Roman"/>
          <w:sz w:val="28"/>
          <w:szCs w:val="28"/>
          <w:lang w:val="kk-KZ"/>
        </w:rPr>
        <w:t xml:space="preserve">62 </w:t>
      </w:r>
      <w:r w:rsidR="006D0AF8">
        <w:rPr>
          <w:rFonts w:ascii="Times New Roman" w:hAnsi="Times New Roman" w:cs="Times New Roman"/>
          <w:sz w:val="28"/>
          <w:szCs w:val="28"/>
          <w:lang w:val="kk-KZ"/>
        </w:rPr>
        <w:t>нм болғанда заряд</w:t>
      </w:r>
      <w:r w:rsidR="006D0AF8" w:rsidRPr="00F22864">
        <w:rPr>
          <w:rFonts w:ascii="Times New Roman" w:hAnsi="Times New Roman" w:cs="Times New Roman"/>
          <w:sz w:val="28"/>
          <w:szCs w:val="28"/>
          <w:lang w:val="kk-KZ"/>
        </w:rPr>
        <w:t xml:space="preserve"> тасымалдаушы</w:t>
      </w:r>
      <w:r w:rsidR="006D0AF8">
        <w:rPr>
          <w:rFonts w:ascii="Times New Roman" w:hAnsi="Times New Roman" w:cs="Times New Roman"/>
          <w:sz w:val="28"/>
          <w:szCs w:val="28"/>
          <w:lang w:val="kk-KZ"/>
        </w:rPr>
        <w:t xml:space="preserve">лардың рекомбинация жылдамдығы </w:t>
      </w:r>
      <w:r w:rsidR="006D0AF8" w:rsidRPr="00F22864">
        <w:rPr>
          <w:rFonts w:ascii="Times New Roman" w:hAnsi="Times New Roman" w:cs="Times New Roman"/>
          <w:sz w:val="28"/>
          <w:szCs w:val="28"/>
          <w:lang w:val="kk-KZ"/>
        </w:rPr>
        <w:t>k</w:t>
      </w:r>
      <w:r w:rsidR="006D0AF8" w:rsidRPr="00F22864">
        <w:rPr>
          <w:rFonts w:ascii="Times New Roman" w:hAnsi="Times New Roman" w:cs="Times New Roman"/>
          <w:sz w:val="28"/>
          <w:szCs w:val="28"/>
          <w:vertAlign w:val="subscript"/>
          <w:lang w:val="kk-KZ"/>
        </w:rPr>
        <w:t>eff</w:t>
      </w:r>
      <w:r w:rsidR="006D0AF8" w:rsidRPr="000C3C2F">
        <w:rPr>
          <w:rFonts w:ascii="Times New Roman" w:hAnsi="Times New Roman" w:cs="Times New Roman"/>
          <w:sz w:val="28"/>
          <w:szCs w:val="28"/>
          <w:lang w:val="kk-KZ"/>
        </w:rPr>
        <w:t xml:space="preserve"> </w:t>
      </w:r>
      <w:r w:rsidR="006D0AF8">
        <w:rPr>
          <w:rFonts w:ascii="Times New Roman" w:hAnsi="Times New Roman" w:cs="Times New Roman"/>
          <w:sz w:val="28"/>
          <w:szCs w:val="28"/>
          <w:lang w:val="kk-KZ"/>
        </w:rPr>
        <w:t>азайып</w:t>
      </w:r>
      <w:r w:rsidR="006D0AF8" w:rsidRPr="00FA586E">
        <w:rPr>
          <w:rFonts w:ascii="Times New Roman" w:hAnsi="Times New Roman" w:cs="Times New Roman"/>
          <w:b/>
          <w:color w:val="000000"/>
          <w:sz w:val="28"/>
          <w:szCs w:val="28"/>
          <w:lang w:val="kk-KZ"/>
        </w:rPr>
        <w:t xml:space="preserve">, </w:t>
      </w:r>
      <w:r w:rsidR="003275B5" w:rsidRPr="00A274F7">
        <w:rPr>
          <w:rFonts w:ascii="Times New Roman" w:hAnsi="Times New Roman" w:cs="Times New Roman"/>
          <w:sz w:val="28"/>
          <w:szCs w:val="28"/>
          <w:lang w:val="kk-KZ"/>
        </w:rPr>
        <w:t>ашық тізб</w:t>
      </w:r>
      <w:r w:rsidR="003275B5">
        <w:rPr>
          <w:rFonts w:ascii="Times New Roman" w:hAnsi="Times New Roman" w:cs="Times New Roman"/>
          <w:sz w:val="28"/>
          <w:szCs w:val="28"/>
          <w:lang w:val="kk-KZ"/>
        </w:rPr>
        <w:t xml:space="preserve">ектегі кернеу 2,7 есеге артып, </w:t>
      </w:r>
      <w:r w:rsidR="003275B5" w:rsidRPr="00A274F7">
        <w:rPr>
          <w:rFonts w:ascii="Times New Roman" w:hAnsi="Times New Roman" w:cs="Times New Roman"/>
          <w:sz w:val="28"/>
          <w:szCs w:val="28"/>
          <w:lang w:val="kk-KZ"/>
        </w:rPr>
        <w:t>құрылғының</w:t>
      </w:r>
      <w:r w:rsidR="003275B5">
        <w:rPr>
          <w:rFonts w:ascii="Times New Roman" w:hAnsi="Times New Roman" w:cs="Times New Roman"/>
          <w:sz w:val="28"/>
          <w:szCs w:val="28"/>
          <w:lang w:val="kk-KZ"/>
        </w:rPr>
        <w:t xml:space="preserve"> тиімділігі</w:t>
      </w:r>
      <w:r w:rsidR="003275B5" w:rsidRPr="00A274F7">
        <w:rPr>
          <w:rFonts w:ascii="Times New Roman" w:hAnsi="Times New Roman" w:cs="Times New Roman"/>
          <w:sz w:val="28"/>
          <w:szCs w:val="28"/>
          <w:lang w:val="kk-KZ"/>
        </w:rPr>
        <w:t xml:space="preserve"> 1,5 есеге ұлға</w:t>
      </w:r>
      <w:r w:rsidR="003275B5">
        <w:rPr>
          <w:rFonts w:ascii="Times New Roman" w:hAnsi="Times New Roman" w:cs="Times New Roman"/>
          <w:sz w:val="28"/>
          <w:szCs w:val="28"/>
          <w:lang w:val="kk-KZ"/>
        </w:rPr>
        <w:t>яды.</w:t>
      </w:r>
    </w:p>
    <w:p w:rsidR="00E5189B" w:rsidRDefault="006D0AF8" w:rsidP="006D0AF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CD2A85" w:rsidRPr="00E5189B">
        <w:rPr>
          <w:rFonts w:ascii="Times New Roman" w:eastAsia="Times New Roman" w:hAnsi="Times New Roman" w:cs="Times New Roman"/>
          <w:sz w:val="28"/>
          <w:szCs w:val="28"/>
          <w:lang w:val="kk-KZ" w:eastAsia="ru-RU"/>
        </w:rPr>
        <w:t xml:space="preserve"> </w:t>
      </w:r>
      <w:r w:rsidR="0034672E" w:rsidRPr="00E5189B">
        <w:rPr>
          <w:rFonts w:ascii="Times New Roman" w:eastAsia="Times New Roman" w:hAnsi="Times New Roman" w:cs="Times New Roman"/>
          <w:sz w:val="28"/>
          <w:szCs w:val="28"/>
          <w:lang w:val="kk-KZ" w:eastAsia="ru-RU"/>
        </w:rPr>
        <w:t>Сонымен қатар, өтпелі метал</w:t>
      </w:r>
      <w:r w:rsidR="00CD2A85" w:rsidRPr="00E5189B">
        <w:rPr>
          <w:rFonts w:ascii="Times New Roman" w:eastAsia="Times New Roman" w:hAnsi="Times New Roman" w:cs="Times New Roman"/>
          <w:sz w:val="28"/>
          <w:szCs w:val="28"/>
          <w:lang w:val="kk-KZ" w:eastAsia="ru-RU"/>
        </w:rPr>
        <w:t>л</w:t>
      </w:r>
      <w:r w:rsidR="0034672E" w:rsidRPr="00E5189B">
        <w:rPr>
          <w:rFonts w:ascii="Times New Roman" w:eastAsia="Times New Roman" w:hAnsi="Times New Roman" w:cs="Times New Roman"/>
          <w:sz w:val="28"/>
          <w:szCs w:val="28"/>
          <w:lang w:val="kk-KZ" w:eastAsia="ru-RU"/>
        </w:rPr>
        <w:t xml:space="preserve"> дихалькогенидті MoS</w:t>
      </w:r>
      <w:r w:rsidR="0034672E" w:rsidRPr="00E5189B">
        <w:rPr>
          <w:rFonts w:ascii="Times New Roman" w:eastAsia="Times New Roman" w:hAnsi="Times New Roman" w:cs="Times New Roman"/>
          <w:sz w:val="28"/>
          <w:szCs w:val="28"/>
          <w:vertAlign w:val="subscript"/>
          <w:lang w:val="kk-KZ" w:eastAsia="ru-RU"/>
        </w:rPr>
        <w:t>2</w:t>
      </w:r>
      <w:r w:rsidR="0034672E" w:rsidRPr="00E5189B">
        <w:rPr>
          <w:rFonts w:ascii="Times New Roman" w:eastAsia="Times New Roman" w:hAnsi="Times New Roman" w:cs="Times New Roman"/>
          <w:sz w:val="28"/>
          <w:szCs w:val="28"/>
          <w:lang w:val="kk-KZ" w:eastAsia="ru-RU"/>
        </w:rPr>
        <w:t>, MoSe</w:t>
      </w:r>
      <w:r w:rsidR="0034672E" w:rsidRPr="00E5189B">
        <w:rPr>
          <w:rFonts w:ascii="Times New Roman" w:eastAsia="Times New Roman" w:hAnsi="Times New Roman" w:cs="Times New Roman"/>
          <w:sz w:val="28"/>
          <w:szCs w:val="28"/>
          <w:vertAlign w:val="subscript"/>
          <w:lang w:val="kk-KZ" w:eastAsia="ru-RU"/>
        </w:rPr>
        <w:t>2</w:t>
      </w:r>
      <w:r w:rsidR="0034672E" w:rsidRPr="00E5189B">
        <w:rPr>
          <w:rFonts w:ascii="Times New Roman" w:eastAsia="Times New Roman" w:hAnsi="Times New Roman" w:cs="Times New Roman"/>
          <w:sz w:val="28"/>
          <w:szCs w:val="28"/>
          <w:lang w:val="kk-KZ" w:eastAsia="ru-RU"/>
        </w:rPr>
        <w:t xml:space="preserve"> және WSe</w:t>
      </w:r>
      <w:r w:rsidR="0034672E" w:rsidRPr="00E5189B">
        <w:rPr>
          <w:rFonts w:ascii="Times New Roman" w:eastAsia="Times New Roman" w:hAnsi="Times New Roman" w:cs="Times New Roman"/>
          <w:sz w:val="28"/>
          <w:szCs w:val="28"/>
          <w:vertAlign w:val="subscript"/>
          <w:lang w:val="kk-KZ" w:eastAsia="ru-RU"/>
        </w:rPr>
        <w:t>2</w:t>
      </w:r>
      <w:r w:rsidR="0034672E" w:rsidRPr="00E5189B">
        <w:rPr>
          <w:rFonts w:ascii="Times New Roman" w:eastAsia="Times New Roman" w:hAnsi="Times New Roman" w:cs="Times New Roman"/>
          <w:sz w:val="28"/>
          <w:szCs w:val="28"/>
          <w:lang w:val="kk-KZ" w:eastAsia="ru-RU"/>
        </w:rPr>
        <w:t xml:space="preserve"> нанобөлшектерімен ZnO енгізу </w:t>
      </w:r>
      <w:r w:rsidR="00E5189B" w:rsidRPr="00E5189B">
        <w:rPr>
          <w:rFonts w:ascii="Times New Roman" w:eastAsia="Times New Roman" w:hAnsi="Times New Roman" w:cs="Times New Roman"/>
          <w:sz w:val="28"/>
          <w:szCs w:val="28"/>
          <w:lang w:val="kk-KZ" w:eastAsia="ru-RU"/>
        </w:rPr>
        <w:t>арқылы нанокомпозитті қабыршақ алынды</w:t>
      </w:r>
      <w:r w:rsidR="000F103F" w:rsidRPr="00E5189B">
        <w:rPr>
          <w:rFonts w:ascii="Times New Roman" w:eastAsia="Times New Roman" w:hAnsi="Times New Roman" w:cs="Times New Roman"/>
          <w:sz w:val="28"/>
          <w:szCs w:val="28"/>
          <w:lang w:val="kk-KZ" w:eastAsia="ru-RU"/>
        </w:rPr>
        <w:t xml:space="preserve">. Бұл зерттеудің ерекшелігі - </w:t>
      </w:r>
      <w:r w:rsidR="0034672E" w:rsidRPr="00E5189B">
        <w:rPr>
          <w:rFonts w:ascii="Times New Roman" w:eastAsia="Times New Roman" w:hAnsi="Times New Roman" w:cs="Times New Roman"/>
          <w:sz w:val="28"/>
          <w:szCs w:val="28"/>
          <w:lang w:val="kk-KZ" w:eastAsia="ru-RU"/>
        </w:rPr>
        <w:t xml:space="preserve">ZnO модификациясының заряд тасымалдау процесіне әсерін тек көлемде ғана емес, шекара аймағында да импеданстық спектроскопия әдісімен зерттедік, бұл алдыңғы жұмыстарға қарағанда анағұрлым тереңірек талдауға мүмкіндік берді. </w:t>
      </w:r>
      <w:r w:rsidR="00E5189B">
        <w:rPr>
          <w:rFonts w:ascii="Times New Roman" w:eastAsia="Times New Roman" w:hAnsi="Times New Roman" w:cs="Times New Roman"/>
          <w:sz w:val="28"/>
          <w:szCs w:val="28"/>
          <w:lang w:val="kk-KZ" w:eastAsia="ru-RU"/>
        </w:rPr>
        <w:t xml:space="preserve"> </w:t>
      </w:r>
      <w:r w:rsidR="00E5189B" w:rsidRPr="008A53FA">
        <w:rPr>
          <w:rFonts w:ascii="Times New Roman" w:hAnsi="Times New Roman" w:cs="Times New Roman"/>
          <w:sz w:val="28"/>
          <w:szCs w:val="28"/>
          <w:lang w:val="kk-KZ" w:eastAsia="ru-RU"/>
        </w:rPr>
        <w:t xml:space="preserve">ZnO:NP </w:t>
      </w:r>
      <w:r w:rsidR="00E5189B" w:rsidRPr="008A53FA">
        <w:rPr>
          <w:rFonts w:ascii="Times New Roman" w:hAnsi="Times New Roman" w:cs="Times New Roman"/>
          <w:sz w:val="28"/>
          <w:szCs w:val="28"/>
          <w:lang w:val="kk-KZ"/>
        </w:rPr>
        <w:t>2D TMDs</w:t>
      </w:r>
      <w:r w:rsidR="00E5189B" w:rsidRPr="009B660B">
        <w:rPr>
          <w:rFonts w:ascii="Times New Roman" w:hAnsi="Times New Roman" w:cs="Times New Roman"/>
          <w:sz w:val="28"/>
          <w:szCs w:val="28"/>
          <w:lang w:val="kk-KZ"/>
        </w:rPr>
        <w:t xml:space="preserve"> </w:t>
      </w:r>
      <w:r w:rsidR="00E5189B" w:rsidRPr="00EC53FE">
        <w:rPr>
          <w:rFonts w:ascii="Times New Roman" w:hAnsi="Times New Roman" w:cs="Times New Roman"/>
          <w:sz w:val="28"/>
          <w:szCs w:val="28"/>
          <w:lang w:val="kk-KZ" w:eastAsia="ru-RU"/>
        </w:rPr>
        <w:t>нанокомпозиттік</w:t>
      </w:r>
      <w:r w:rsidR="00E5189B" w:rsidRPr="009B660B">
        <w:rPr>
          <w:rFonts w:ascii="Times New Roman" w:hAnsi="Times New Roman" w:cs="Times New Roman"/>
          <w:sz w:val="28"/>
          <w:szCs w:val="28"/>
          <w:lang w:val="kk-KZ" w:eastAsia="ru-RU"/>
        </w:rPr>
        <w:t xml:space="preserve"> қабыршақтардың </w:t>
      </w:r>
      <w:r w:rsidR="00E5189B">
        <w:rPr>
          <w:rFonts w:ascii="Times New Roman" w:hAnsi="Times New Roman" w:cs="Times New Roman"/>
          <w:sz w:val="28"/>
          <w:szCs w:val="28"/>
          <w:lang w:val="kk-KZ" w:eastAsia="ru-RU"/>
        </w:rPr>
        <w:t>құрамындағы MoS</w:t>
      </w:r>
      <w:r w:rsidR="00E5189B" w:rsidRPr="003F77C3">
        <w:rPr>
          <w:rFonts w:ascii="Times New Roman" w:hAnsi="Times New Roman" w:cs="Times New Roman"/>
          <w:sz w:val="28"/>
          <w:szCs w:val="28"/>
          <w:vertAlign w:val="subscript"/>
          <w:lang w:val="kk-KZ" w:eastAsia="ru-RU"/>
        </w:rPr>
        <w:t>2</w:t>
      </w:r>
      <w:r w:rsidR="00E5189B">
        <w:rPr>
          <w:rFonts w:ascii="Times New Roman" w:hAnsi="Times New Roman" w:cs="Times New Roman"/>
          <w:sz w:val="28"/>
          <w:szCs w:val="28"/>
          <w:lang w:val="kk-KZ" w:eastAsia="ru-RU"/>
        </w:rPr>
        <w:t>, MoSe</w:t>
      </w:r>
      <w:r w:rsidR="00E5189B" w:rsidRPr="003F77C3">
        <w:rPr>
          <w:rFonts w:ascii="Times New Roman" w:hAnsi="Times New Roman" w:cs="Times New Roman"/>
          <w:sz w:val="28"/>
          <w:szCs w:val="28"/>
          <w:vertAlign w:val="subscript"/>
          <w:lang w:val="kk-KZ" w:eastAsia="ru-RU"/>
        </w:rPr>
        <w:t>2</w:t>
      </w:r>
      <w:r w:rsidR="00E5189B" w:rsidRPr="009B660B">
        <w:rPr>
          <w:rFonts w:ascii="Times New Roman" w:hAnsi="Times New Roman" w:cs="Times New Roman"/>
          <w:sz w:val="28"/>
          <w:szCs w:val="28"/>
          <w:lang w:val="kk-KZ" w:eastAsia="ru-RU"/>
        </w:rPr>
        <w:t xml:space="preserve"> және W</w:t>
      </w:r>
      <w:r w:rsidR="00E5189B">
        <w:rPr>
          <w:rFonts w:ascii="Times New Roman" w:hAnsi="Times New Roman" w:cs="Times New Roman"/>
          <w:sz w:val="28"/>
          <w:szCs w:val="28"/>
          <w:lang w:val="kk-KZ" w:eastAsia="ru-RU"/>
        </w:rPr>
        <w:t>Se</w:t>
      </w:r>
      <w:r w:rsidR="00E5189B" w:rsidRPr="003F77C3">
        <w:rPr>
          <w:rFonts w:ascii="Times New Roman" w:hAnsi="Times New Roman" w:cs="Times New Roman"/>
          <w:sz w:val="28"/>
          <w:szCs w:val="28"/>
          <w:vertAlign w:val="subscript"/>
          <w:lang w:val="kk-KZ" w:eastAsia="ru-RU"/>
        </w:rPr>
        <w:t>2</w:t>
      </w:r>
      <w:r w:rsidR="00E5189B">
        <w:rPr>
          <w:rFonts w:ascii="Times New Roman" w:hAnsi="Times New Roman" w:cs="Times New Roman"/>
          <w:sz w:val="28"/>
          <w:szCs w:val="28"/>
          <w:vertAlign w:val="subscript"/>
          <w:lang w:val="kk-KZ" w:eastAsia="ru-RU"/>
        </w:rPr>
        <w:t xml:space="preserve"> </w:t>
      </w:r>
      <w:r w:rsidR="00E5189B" w:rsidRPr="009B660B">
        <w:rPr>
          <w:rFonts w:ascii="Times New Roman" w:hAnsi="Times New Roman" w:cs="Times New Roman"/>
          <w:sz w:val="28"/>
          <w:szCs w:val="28"/>
          <w:lang w:val="kk-KZ" w:eastAsia="ru-RU"/>
        </w:rPr>
        <w:t>нанобөлшектерін</w:t>
      </w:r>
      <w:r w:rsidR="00E5189B">
        <w:rPr>
          <w:rFonts w:ascii="Times New Roman" w:hAnsi="Times New Roman" w:cs="Times New Roman"/>
          <w:sz w:val="28"/>
          <w:szCs w:val="28"/>
          <w:lang w:val="kk-KZ" w:eastAsia="ru-RU"/>
        </w:rPr>
        <w:t xml:space="preserve">ің критикалық концентрациясы 8% анықталды. </w:t>
      </w:r>
    </w:p>
    <w:p w:rsidR="0034672E" w:rsidRDefault="0034672E" w:rsidP="0034672E">
      <w:pPr>
        <w:spacing w:after="0" w:line="240" w:lineRule="auto"/>
        <w:ind w:firstLine="709"/>
        <w:jc w:val="both"/>
        <w:rPr>
          <w:rFonts w:ascii="Times New Roman" w:eastAsia="Calibri" w:hAnsi="Times New Roman" w:cs="Times New Roman"/>
          <w:w w:val="105"/>
          <w:sz w:val="28"/>
          <w:szCs w:val="28"/>
          <w:lang w:val="kk-KZ"/>
        </w:rPr>
      </w:pPr>
    </w:p>
    <w:p w:rsidR="00725599" w:rsidRPr="009B660B" w:rsidRDefault="00725599" w:rsidP="0034672E">
      <w:pPr>
        <w:spacing w:after="0" w:line="240" w:lineRule="auto"/>
        <w:ind w:firstLine="709"/>
        <w:jc w:val="both"/>
        <w:rPr>
          <w:rFonts w:ascii="Times New Roman" w:eastAsia="Calibri" w:hAnsi="Times New Roman" w:cs="Times New Roman"/>
          <w:w w:val="105"/>
          <w:sz w:val="28"/>
          <w:szCs w:val="28"/>
          <w:lang w:val="kk-KZ"/>
        </w:rPr>
      </w:pPr>
    </w:p>
    <w:p w:rsidR="002340FF" w:rsidRDefault="002340FF" w:rsidP="009827DE">
      <w:pPr>
        <w:spacing w:after="0" w:line="240" w:lineRule="auto"/>
        <w:ind w:firstLine="709"/>
        <w:rPr>
          <w:lang w:val="kk-KZ"/>
        </w:rPr>
      </w:pPr>
    </w:p>
    <w:p w:rsidR="005A17EE" w:rsidRDefault="005A17EE" w:rsidP="009827DE">
      <w:pPr>
        <w:spacing w:after="0" w:line="240" w:lineRule="auto"/>
        <w:ind w:firstLine="709"/>
        <w:rPr>
          <w:lang w:val="kk-KZ"/>
        </w:rPr>
      </w:pPr>
    </w:p>
    <w:p w:rsidR="005A17EE" w:rsidRDefault="005A17EE"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244321" w:rsidRDefault="00244321" w:rsidP="009827DE">
      <w:pPr>
        <w:spacing w:after="0" w:line="240" w:lineRule="auto"/>
        <w:ind w:firstLine="709"/>
        <w:rPr>
          <w:lang w:val="kk-KZ"/>
        </w:rPr>
      </w:pPr>
    </w:p>
    <w:p w:rsidR="005A17EE" w:rsidRDefault="005A17EE" w:rsidP="009827DE">
      <w:pPr>
        <w:spacing w:after="0" w:line="240" w:lineRule="auto"/>
        <w:ind w:firstLine="709"/>
        <w:rPr>
          <w:lang w:val="kk-KZ"/>
        </w:rPr>
      </w:pPr>
    </w:p>
    <w:bookmarkEnd w:id="7"/>
    <w:p w:rsidR="005712F4" w:rsidRPr="009B660B" w:rsidRDefault="00544FE0" w:rsidP="00C36F15">
      <w:pPr>
        <w:spacing w:after="0" w:line="240" w:lineRule="auto"/>
        <w:jc w:val="center"/>
        <w:rPr>
          <w:rFonts w:ascii="Times New Roman" w:eastAsiaTheme="majorEastAsia" w:hAnsi="Times New Roman" w:cstheme="majorBidi"/>
          <w:b/>
          <w:sz w:val="28"/>
          <w:szCs w:val="32"/>
          <w:lang w:val="kk-KZ"/>
        </w:rPr>
      </w:pPr>
      <w:r w:rsidRPr="009B660B">
        <w:rPr>
          <w:rFonts w:ascii="Times New Roman" w:eastAsiaTheme="majorEastAsia" w:hAnsi="Times New Roman" w:cstheme="majorBidi"/>
          <w:b/>
          <w:sz w:val="28"/>
          <w:szCs w:val="32"/>
          <w:lang w:val="kk-KZ"/>
        </w:rPr>
        <w:lastRenderedPageBreak/>
        <w:t>ҚОРЫТЫНДЫ</w:t>
      </w:r>
    </w:p>
    <w:p w:rsidR="00544FE0" w:rsidRPr="009B660B" w:rsidRDefault="00544FE0" w:rsidP="009827DE">
      <w:pPr>
        <w:spacing w:after="0" w:line="240" w:lineRule="auto"/>
        <w:ind w:firstLine="709"/>
        <w:jc w:val="both"/>
        <w:rPr>
          <w:rFonts w:ascii="Times New Roman" w:hAnsi="Times New Roman" w:cs="Times New Roman"/>
          <w:b/>
          <w:sz w:val="28"/>
          <w:szCs w:val="28"/>
          <w:lang w:val="kk-KZ"/>
        </w:rPr>
      </w:pPr>
    </w:p>
    <w:p w:rsidR="00544FE0" w:rsidRPr="009B660B" w:rsidRDefault="00544FE0" w:rsidP="009827DE">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Жүргізілген зерттеулердің нәтижесінде келесідей </w:t>
      </w:r>
      <w:r w:rsidRPr="009B660B">
        <w:rPr>
          <w:rFonts w:ascii="Times New Roman" w:hAnsi="Times New Roman" w:cs="Times New Roman"/>
          <w:b/>
          <w:sz w:val="28"/>
          <w:szCs w:val="28"/>
          <w:lang w:val="kk-KZ"/>
        </w:rPr>
        <w:t xml:space="preserve">қорытындылар </w:t>
      </w:r>
      <w:r w:rsidRPr="009B660B">
        <w:rPr>
          <w:rFonts w:ascii="Times New Roman" w:hAnsi="Times New Roman" w:cs="Times New Roman"/>
          <w:sz w:val="28"/>
          <w:szCs w:val="28"/>
          <w:lang w:val="kk-KZ"/>
        </w:rPr>
        <w:t>жасалды:</w:t>
      </w:r>
    </w:p>
    <w:p w:rsidR="00E226DC" w:rsidRPr="00FA586E" w:rsidRDefault="001B78F8" w:rsidP="00A87E89">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1. </w:t>
      </w:r>
      <w:r w:rsidR="00544FE0" w:rsidRPr="009B660B">
        <w:rPr>
          <w:rFonts w:ascii="Times New Roman" w:hAnsi="Times New Roman" w:cs="Times New Roman"/>
          <w:sz w:val="28"/>
          <w:szCs w:val="28"/>
          <w:lang w:val="kk-KZ"/>
        </w:rPr>
        <w:t xml:space="preserve">ZnO қабыршақтарын синтездеу барысында спирттік еріткіштердің әсері полимерлі күн элементіндегі </w:t>
      </w:r>
      <w:r w:rsidR="00544FE0" w:rsidRPr="00A87E89">
        <w:rPr>
          <w:rFonts w:ascii="Times New Roman" w:hAnsi="Times New Roman" w:cs="Times New Roman"/>
          <w:sz w:val="28"/>
          <w:szCs w:val="28"/>
          <w:lang w:val="kk-KZ"/>
        </w:rPr>
        <w:t xml:space="preserve">электронды тасымалға ықпал етеді. </w:t>
      </w:r>
      <w:r w:rsidR="00ED7E23" w:rsidRPr="00A87E89">
        <w:rPr>
          <w:rFonts w:ascii="Times New Roman" w:hAnsi="Times New Roman" w:cs="Times New Roman"/>
          <w:sz w:val="28"/>
          <w:szCs w:val="28"/>
          <w:lang w:val="kk-KZ"/>
        </w:rPr>
        <w:t xml:space="preserve">Спирт еріткіштерінің полярлығының </w:t>
      </w:r>
      <w:r w:rsidR="004E0F85" w:rsidRPr="00A87E89">
        <w:rPr>
          <w:rFonts w:ascii="Times New Roman" w:hAnsi="Times New Roman" w:cs="Times New Roman"/>
          <w:sz w:val="28"/>
          <w:szCs w:val="28"/>
          <w:lang w:val="kk-KZ"/>
        </w:rPr>
        <w:t>өсуімен</w:t>
      </w:r>
      <w:r w:rsidR="00ED7E23" w:rsidRPr="00A87E89">
        <w:rPr>
          <w:rFonts w:ascii="Times New Roman" w:hAnsi="Times New Roman" w:cs="Times New Roman"/>
          <w:sz w:val="28"/>
          <w:szCs w:val="28"/>
          <w:lang w:val="kk-KZ"/>
        </w:rPr>
        <w:t xml:space="preserve"> ZnO</w:t>
      </w:r>
      <w:r w:rsidR="00ED7E23" w:rsidRPr="00ED7E23">
        <w:rPr>
          <w:rFonts w:ascii="Times New Roman" w:hAnsi="Times New Roman" w:cs="Times New Roman"/>
          <w:sz w:val="28"/>
          <w:szCs w:val="28"/>
          <w:lang w:val="kk-KZ"/>
        </w:rPr>
        <w:t xml:space="preserve"> </w:t>
      </w:r>
      <w:r w:rsidR="00ED7E23">
        <w:rPr>
          <w:rFonts w:ascii="Times New Roman" w:hAnsi="Times New Roman" w:cs="Times New Roman"/>
          <w:sz w:val="28"/>
          <w:szCs w:val="28"/>
          <w:lang w:val="kk-KZ"/>
        </w:rPr>
        <w:t>түйіршіктері 10</w:t>
      </w:r>
      <w:r w:rsidR="00ED7E23" w:rsidRPr="00ED7E23">
        <w:rPr>
          <w:rFonts w:ascii="Times New Roman" w:hAnsi="Times New Roman" w:cs="Times New Roman"/>
          <w:sz w:val="28"/>
          <w:szCs w:val="28"/>
          <w:lang w:val="kk-KZ"/>
        </w:rPr>
        <w:t>-30 нм дей</w:t>
      </w:r>
      <w:r w:rsidR="00ED7E23">
        <w:rPr>
          <w:rFonts w:ascii="Times New Roman" w:hAnsi="Times New Roman" w:cs="Times New Roman"/>
          <w:sz w:val="28"/>
          <w:szCs w:val="28"/>
          <w:lang w:val="kk-KZ"/>
        </w:rPr>
        <w:t>ін ұлғайып, бет</w:t>
      </w:r>
      <w:r w:rsidR="004B1D03">
        <w:rPr>
          <w:rFonts w:ascii="Times New Roman" w:hAnsi="Times New Roman" w:cs="Times New Roman"/>
          <w:sz w:val="28"/>
          <w:szCs w:val="28"/>
          <w:lang w:val="kk-KZ"/>
        </w:rPr>
        <w:t xml:space="preserve">тің </w:t>
      </w:r>
      <w:r w:rsidR="00ED7E23" w:rsidRPr="009B660B">
        <w:rPr>
          <w:rFonts w:ascii="Times New Roman" w:hAnsi="Times New Roman" w:cs="Times New Roman"/>
          <w:sz w:val="28"/>
          <w:szCs w:val="28"/>
          <w:lang w:val="kk-KZ"/>
        </w:rPr>
        <w:t>кедір-бұдырлығы Ra=3,12 н</w:t>
      </w:r>
      <w:r w:rsidR="00ED7E23" w:rsidRPr="00D40388">
        <w:rPr>
          <w:rFonts w:ascii="Times New Roman" w:hAnsi="Times New Roman" w:cs="Times New Roman"/>
          <w:sz w:val="28"/>
          <w:szCs w:val="28"/>
          <w:lang w:val="kk-KZ"/>
        </w:rPr>
        <w:t>м</w:t>
      </w:r>
      <w:r w:rsidR="004B1D03">
        <w:rPr>
          <w:rFonts w:ascii="Times New Roman" w:hAnsi="Times New Roman" w:cs="Times New Roman"/>
          <w:sz w:val="28"/>
          <w:szCs w:val="28"/>
          <w:lang w:val="kk-KZ"/>
        </w:rPr>
        <w:t xml:space="preserve">-ден </w:t>
      </w:r>
      <w:r w:rsidR="00ED7E23">
        <w:rPr>
          <w:rFonts w:ascii="Times New Roman" w:hAnsi="Times New Roman" w:cs="Times New Roman"/>
          <w:sz w:val="28"/>
          <w:szCs w:val="28"/>
          <w:lang w:val="kk-KZ"/>
        </w:rPr>
        <w:t>Ra=</w:t>
      </w:r>
      <w:r w:rsidR="00ED7E23" w:rsidRPr="009B660B">
        <w:rPr>
          <w:rFonts w:ascii="Times New Roman" w:hAnsi="Times New Roman" w:cs="Times New Roman"/>
          <w:sz w:val="28"/>
          <w:szCs w:val="28"/>
          <w:lang w:val="kk-KZ"/>
        </w:rPr>
        <w:t>1,31 нм</w:t>
      </w:r>
      <w:r w:rsidR="004B1D03">
        <w:rPr>
          <w:rFonts w:ascii="Times New Roman" w:hAnsi="Times New Roman" w:cs="Times New Roman"/>
          <w:sz w:val="28"/>
          <w:szCs w:val="28"/>
          <w:lang w:val="kk-KZ"/>
        </w:rPr>
        <w:t xml:space="preserve"> дейін азаяды.</w:t>
      </w:r>
      <w:r w:rsidR="00AF08F3">
        <w:rPr>
          <w:rFonts w:ascii="Times New Roman" w:hAnsi="Times New Roman" w:cs="Times New Roman"/>
          <w:sz w:val="28"/>
          <w:szCs w:val="28"/>
          <w:lang w:val="kk-KZ"/>
        </w:rPr>
        <w:t xml:space="preserve"> </w:t>
      </w:r>
      <w:r w:rsidR="00A87E89" w:rsidRPr="00A87E89">
        <w:rPr>
          <w:rFonts w:ascii="Times New Roman" w:hAnsi="Times New Roman" w:cs="Times New Roman"/>
          <w:sz w:val="28"/>
          <w:szCs w:val="28"/>
          <w:lang w:val="kk-KZ"/>
        </w:rPr>
        <w:t>Е</w:t>
      </w:r>
      <w:r w:rsidR="00CC40D9" w:rsidRPr="00A87E89">
        <w:rPr>
          <w:rFonts w:ascii="Times New Roman" w:hAnsi="Times New Roman" w:cs="Times New Roman"/>
          <w:sz w:val="28"/>
          <w:szCs w:val="28"/>
          <w:lang w:val="kk-KZ"/>
        </w:rPr>
        <w:t xml:space="preserve">ріткіштерінің полярлығының </w:t>
      </w:r>
      <w:r w:rsidR="00A87E89" w:rsidRPr="00A87E89">
        <w:rPr>
          <w:rFonts w:ascii="Times New Roman" w:hAnsi="Times New Roman" w:cs="Times New Roman"/>
          <w:sz w:val="28"/>
          <w:szCs w:val="28"/>
          <w:lang w:val="kk-KZ"/>
        </w:rPr>
        <w:t>жоғарлауымен</w:t>
      </w:r>
      <w:r w:rsidR="00A87E89">
        <w:rPr>
          <w:rFonts w:ascii="Times New Roman" w:hAnsi="Times New Roman" w:cs="Times New Roman"/>
          <w:sz w:val="28"/>
          <w:szCs w:val="28"/>
          <w:lang w:val="kk-KZ"/>
        </w:rPr>
        <w:t xml:space="preserve"> </w:t>
      </w:r>
      <w:r w:rsidR="00CC40D9" w:rsidRPr="00A87E89">
        <w:rPr>
          <w:rFonts w:ascii="Times New Roman" w:hAnsi="Times New Roman" w:cs="Times New Roman"/>
          <w:sz w:val="28"/>
          <w:szCs w:val="28"/>
          <w:lang w:val="kk-KZ"/>
        </w:rPr>
        <w:t>Бурштейн – Мосс эффектісі әсерінен</w:t>
      </w:r>
      <w:r w:rsidR="00A87E89">
        <w:rPr>
          <w:rFonts w:ascii="Times New Roman" w:hAnsi="Times New Roman" w:cs="Times New Roman"/>
          <w:sz w:val="28"/>
          <w:szCs w:val="28"/>
          <w:lang w:val="kk-KZ"/>
        </w:rPr>
        <w:t xml:space="preserve"> оптикалық тыйым салынған аймақ енінің мәні</w:t>
      </w:r>
      <w:r w:rsidR="00CC40D9" w:rsidRPr="00A87E89">
        <w:rPr>
          <w:rFonts w:ascii="Times New Roman" w:hAnsi="Times New Roman" w:cs="Times New Roman"/>
          <w:sz w:val="28"/>
          <w:szCs w:val="28"/>
          <w:lang w:val="kk-KZ"/>
        </w:rPr>
        <w:t xml:space="preserve"> </w:t>
      </w:r>
      <w:r w:rsidR="00A87E89" w:rsidRPr="00A87E89">
        <w:rPr>
          <w:rFonts w:ascii="Times New Roman" w:hAnsi="Times New Roman" w:cs="Times New Roman"/>
          <w:sz w:val="28"/>
          <w:szCs w:val="28"/>
          <w:lang w:val="kk-KZ"/>
        </w:rPr>
        <w:t>Eg =</w:t>
      </w:r>
      <w:r w:rsidR="00A87E89" w:rsidRPr="00A87E89">
        <w:rPr>
          <w:rFonts w:ascii="Times New Roman" w:hAnsi="Times New Roman" w:cs="Times New Roman"/>
          <w:sz w:val="28"/>
          <w:szCs w:val="28"/>
          <w:vertAlign w:val="subscript"/>
          <w:lang w:val="kk-KZ"/>
        </w:rPr>
        <w:t xml:space="preserve"> </w:t>
      </w:r>
      <w:r w:rsidR="00A87E89" w:rsidRPr="00A87E89">
        <w:rPr>
          <w:rFonts w:ascii="Times New Roman" w:hAnsi="Times New Roman"/>
          <w:sz w:val="28"/>
          <w:szCs w:val="28"/>
          <w:lang w:val="kk-KZ"/>
        </w:rPr>
        <w:t>2.8 эВ-тан</w:t>
      </w:r>
      <w:r w:rsidR="00A87E89" w:rsidRPr="00A87E89">
        <w:rPr>
          <w:rFonts w:ascii="Times New Roman" w:hAnsi="Times New Roman" w:cs="Times New Roman"/>
          <w:sz w:val="28"/>
          <w:szCs w:val="28"/>
          <w:lang w:val="kk-KZ"/>
        </w:rPr>
        <w:t xml:space="preserve">  Eg =</w:t>
      </w:r>
      <w:r w:rsidR="00A87E89" w:rsidRPr="00A87E89">
        <w:rPr>
          <w:rFonts w:ascii="Times New Roman" w:hAnsi="Times New Roman" w:cs="Times New Roman"/>
          <w:sz w:val="28"/>
          <w:szCs w:val="28"/>
          <w:vertAlign w:val="subscript"/>
          <w:lang w:val="kk-KZ"/>
        </w:rPr>
        <w:t xml:space="preserve"> </w:t>
      </w:r>
      <w:r w:rsidR="00A87E89" w:rsidRPr="00A87E89">
        <w:rPr>
          <w:rFonts w:ascii="Times New Roman" w:hAnsi="Times New Roman"/>
          <w:sz w:val="28"/>
          <w:szCs w:val="28"/>
          <w:lang w:val="kk-KZ"/>
        </w:rPr>
        <w:t>3.2 эВ дейін ұлғаяды.</w:t>
      </w:r>
      <w:r w:rsidR="00765A1F">
        <w:rPr>
          <w:rFonts w:ascii="Times New Roman" w:hAnsi="Times New Roman" w:cs="Times New Roman"/>
          <w:sz w:val="28"/>
          <w:szCs w:val="28"/>
          <w:lang w:val="kk-KZ"/>
        </w:rPr>
        <w:t xml:space="preserve"> </w:t>
      </w:r>
      <w:r w:rsidR="00E226DC" w:rsidRPr="009B660B">
        <w:rPr>
          <w:rFonts w:ascii="Times New Roman" w:hAnsi="Times New Roman" w:cs="Times New Roman"/>
          <w:sz w:val="28"/>
          <w:szCs w:val="28"/>
          <w:lang w:val="kk-KZ"/>
        </w:rPr>
        <w:t>ZnO/FTO және ZnO/фотобелсенді</w:t>
      </w:r>
      <w:r w:rsidR="004E0F85">
        <w:rPr>
          <w:rFonts w:ascii="Times New Roman" w:hAnsi="Times New Roman" w:cs="Times New Roman"/>
          <w:sz w:val="28"/>
          <w:szCs w:val="28"/>
          <w:lang w:val="kk-KZ"/>
        </w:rPr>
        <w:t xml:space="preserve"> қабат шекарасындағы электрондарды</w:t>
      </w:r>
      <w:r w:rsidR="00E226DC" w:rsidRPr="009B660B">
        <w:rPr>
          <w:rFonts w:ascii="Times New Roman" w:hAnsi="Times New Roman" w:cs="Times New Roman"/>
          <w:sz w:val="28"/>
          <w:szCs w:val="28"/>
          <w:lang w:val="kk-KZ"/>
        </w:rPr>
        <w:t xml:space="preserve"> тасымал</w:t>
      </w:r>
      <w:r w:rsidR="00E226DC">
        <w:rPr>
          <w:rFonts w:ascii="Times New Roman" w:hAnsi="Times New Roman" w:cs="Times New Roman"/>
          <w:sz w:val="28"/>
          <w:szCs w:val="28"/>
          <w:lang w:val="kk-KZ"/>
        </w:rPr>
        <w:t>дау</w:t>
      </w:r>
      <w:r w:rsidR="004E0F85">
        <w:rPr>
          <w:rFonts w:ascii="Times New Roman" w:hAnsi="Times New Roman" w:cs="Times New Roman"/>
          <w:sz w:val="28"/>
          <w:szCs w:val="28"/>
          <w:lang w:val="kk-KZ"/>
        </w:rPr>
        <w:t xml:space="preserve">дың тиімділігі </w:t>
      </w:r>
      <w:r w:rsidR="00E226DC" w:rsidRPr="00F62160">
        <w:rPr>
          <w:rFonts w:ascii="Times New Roman" w:hAnsi="Times New Roman" w:cs="Times New Roman"/>
          <w:sz w:val="28"/>
          <w:szCs w:val="28"/>
          <w:lang w:val="kk-KZ"/>
        </w:rPr>
        <w:t xml:space="preserve"> </w:t>
      </w:r>
      <w:r w:rsidR="008D77EC">
        <w:rPr>
          <w:rFonts w:ascii="Times New Roman" w:hAnsi="Times New Roman" w:cs="Times New Roman"/>
          <w:sz w:val="28"/>
          <w:szCs w:val="28"/>
          <w:lang w:val="kk-KZ"/>
        </w:rPr>
        <w:t>ПӘК</w:t>
      </w:r>
      <w:r w:rsidR="00E226DC" w:rsidRPr="00FA586E">
        <w:rPr>
          <w:rFonts w:ascii="Times New Roman" w:hAnsi="Times New Roman" w:cs="Times New Roman"/>
          <w:sz w:val="28"/>
          <w:szCs w:val="28"/>
          <w:lang w:val="kk-KZ"/>
        </w:rPr>
        <w:t xml:space="preserve"> 2,5%</w:t>
      </w:r>
      <w:r w:rsidR="00E226DC">
        <w:rPr>
          <w:rFonts w:ascii="Times New Roman" w:hAnsi="Times New Roman" w:cs="Times New Roman"/>
          <w:sz w:val="28"/>
          <w:szCs w:val="28"/>
          <w:lang w:val="kk-KZ"/>
        </w:rPr>
        <w:t xml:space="preserve"> артып</w:t>
      </w:r>
      <w:r w:rsidR="00E226DC" w:rsidRPr="00FA586E">
        <w:rPr>
          <w:rFonts w:ascii="Times New Roman" w:hAnsi="Times New Roman" w:cs="Times New Roman"/>
          <w:sz w:val="28"/>
          <w:szCs w:val="28"/>
          <w:lang w:val="kk-KZ"/>
        </w:rPr>
        <w:t>, k</w:t>
      </w:r>
      <w:r w:rsidR="00E226DC" w:rsidRPr="00E226DC">
        <w:rPr>
          <w:rFonts w:ascii="Times New Roman" w:hAnsi="Times New Roman" w:cs="Times New Roman"/>
          <w:sz w:val="28"/>
          <w:szCs w:val="28"/>
          <w:vertAlign w:val="subscript"/>
          <w:lang w:val="kk-KZ"/>
        </w:rPr>
        <w:t>eff</w:t>
      </w:r>
      <w:r w:rsidR="00E226DC" w:rsidRPr="00FA586E">
        <w:rPr>
          <w:rFonts w:ascii="Times New Roman" w:hAnsi="Times New Roman" w:cs="Times New Roman"/>
          <w:sz w:val="28"/>
          <w:szCs w:val="28"/>
          <w:lang w:val="kk-KZ"/>
        </w:rPr>
        <w:t xml:space="preserve"> 2,8 есе азайды.</w:t>
      </w:r>
    </w:p>
    <w:p w:rsidR="008D77EC" w:rsidRPr="0085588C" w:rsidRDefault="005712F4" w:rsidP="008D77EC">
      <w:pPr>
        <w:spacing w:after="0" w:line="240" w:lineRule="auto"/>
        <w:ind w:firstLine="709"/>
        <w:jc w:val="both"/>
        <w:rPr>
          <w:rFonts w:ascii="Times New Roman" w:hAnsi="Times New Roman" w:cs="Times New Roman"/>
          <w:sz w:val="28"/>
          <w:szCs w:val="28"/>
          <w:highlight w:val="yellow"/>
          <w:lang w:val="kk-KZ"/>
        </w:rPr>
      </w:pPr>
      <w:r w:rsidRPr="009B660B">
        <w:rPr>
          <w:rFonts w:ascii="Times New Roman" w:eastAsia="Cambria" w:hAnsi="Times New Roman" w:cs="Times New Roman"/>
          <w:sz w:val="28"/>
          <w:szCs w:val="28"/>
          <w:lang w:val="kk-KZ"/>
        </w:rPr>
        <w:t>2</w:t>
      </w:r>
      <w:r w:rsidRPr="00FA586E">
        <w:rPr>
          <w:rFonts w:ascii="Times New Roman" w:eastAsia="Cambria" w:hAnsi="Times New Roman" w:cs="Times New Roman"/>
          <w:sz w:val="28"/>
          <w:szCs w:val="28"/>
          <w:lang w:val="kk-KZ"/>
        </w:rPr>
        <w:t xml:space="preserve">. </w:t>
      </w:r>
      <w:r w:rsidR="001B2648" w:rsidRPr="0085588C">
        <w:rPr>
          <w:rFonts w:ascii="Times New Roman" w:hAnsi="Times New Roman" w:cs="Times New Roman"/>
          <w:sz w:val="28"/>
          <w:szCs w:val="28"/>
          <w:lang w:val="kk-KZ"/>
        </w:rPr>
        <w:t xml:space="preserve">ZnO электронды </w:t>
      </w:r>
      <w:r w:rsidR="00F63C6F" w:rsidRPr="0085588C">
        <w:rPr>
          <w:rFonts w:ascii="Times New Roman" w:hAnsi="Times New Roman" w:cs="Times New Roman"/>
          <w:sz w:val="28"/>
          <w:szCs w:val="28"/>
          <w:lang w:val="kk-KZ"/>
        </w:rPr>
        <w:t>тасымалдаушы қабатының қалыңдығының полимерлі күн элементінің фотоэлектрлік сипаттамаларына әсері зерттелді. Зерттеу нәтижелері көрсеткендей, ZnO қабатының қалыңдығы</w:t>
      </w:r>
      <w:r w:rsidR="001B2648" w:rsidRPr="0085588C">
        <w:rPr>
          <w:rFonts w:ascii="Times New Roman" w:hAnsi="Times New Roman" w:cs="Times New Roman"/>
          <w:sz w:val="28"/>
          <w:szCs w:val="28"/>
          <w:lang w:val="kk-KZ"/>
        </w:rPr>
        <w:t xml:space="preserve"> 54 нм</w:t>
      </w:r>
      <w:r w:rsidR="0085588C">
        <w:rPr>
          <w:rFonts w:ascii="Times New Roman" w:hAnsi="Times New Roman" w:cs="Times New Roman"/>
          <w:sz w:val="28"/>
          <w:szCs w:val="28"/>
          <w:lang w:val="kk-KZ"/>
        </w:rPr>
        <w:t xml:space="preserve"> болғанда </w:t>
      </w:r>
      <w:r w:rsidR="0085588C" w:rsidRPr="009B660B">
        <w:rPr>
          <w:rFonts w:ascii="Times New Roman" w:hAnsi="Times New Roman" w:cs="Times New Roman"/>
          <w:sz w:val="28"/>
          <w:szCs w:val="28"/>
          <w:lang w:val="kk-KZ"/>
        </w:rPr>
        <w:t>ZnO</w:t>
      </w:r>
      <w:r w:rsidR="0085588C">
        <w:rPr>
          <w:rFonts w:ascii="Times New Roman" w:hAnsi="Times New Roman" w:cs="Times New Roman"/>
          <w:sz w:val="28"/>
          <w:szCs w:val="28"/>
          <w:lang w:val="kk-KZ"/>
        </w:rPr>
        <w:t xml:space="preserve"> электрон </w:t>
      </w:r>
      <w:r w:rsidR="0085588C" w:rsidRPr="009B660B">
        <w:rPr>
          <w:rFonts w:ascii="Times New Roman" w:hAnsi="Times New Roman" w:cs="Times New Roman"/>
          <w:sz w:val="28"/>
          <w:szCs w:val="28"/>
          <w:lang w:val="kk-KZ"/>
        </w:rPr>
        <w:t>тасымалдаушы қабатын</w:t>
      </w:r>
      <w:r w:rsidR="008D77EC">
        <w:rPr>
          <w:rFonts w:ascii="Times New Roman" w:hAnsi="Times New Roman" w:cs="Times New Roman"/>
          <w:sz w:val="28"/>
          <w:szCs w:val="28"/>
          <w:lang w:val="kk-KZ"/>
        </w:rPr>
        <w:t>а</w:t>
      </w:r>
      <w:r w:rsidR="0085588C" w:rsidRPr="009B660B">
        <w:rPr>
          <w:rFonts w:ascii="Times New Roman" w:hAnsi="Times New Roman" w:cs="Times New Roman"/>
          <w:sz w:val="28"/>
          <w:szCs w:val="28"/>
          <w:lang w:val="kk-KZ"/>
        </w:rPr>
        <w:t xml:space="preserve"> </w:t>
      </w:r>
      <w:r w:rsidR="008D77EC">
        <w:rPr>
          <w:rFonts w:ascii="Times New Roman" w:hAnsi="Times New Roman" w:cs="Times New Roman"/>
          <w:sz w:val="28"/>
          <w:szCs w:val="28"/>
          <w:lang w:val="kk-KZ"/>
        </w:rPr>
        <w:t xml:space="preserve">заряд тасушылардың </w:t>
      </w:r>
      <w:r w:rsidR="0085588C" w:rsidRPr="009B660B">
        <w:rPr>
          <w:rFonts w:ascii="Times New Roman" w:hAnsi="Times New Roman" w:cs="Times New Roman"/>
          <w:sz w:val="28"/>
          <w:szCs w:val="28"/>
          <w:lang w:val="kk-KZ"/>
        </w:rPr>
        <w:t>тасымалдану жылдамдығы мен</w:t>
      </w:r>
      <w:r w:rsidR="008D77EC">
        <w:rPr>
          <w:rFonts w:ascii="Times New Roman" w:hAnsi="Times New Roman" w:cs="Times New Roman"/>
          <w:sz w:val="28"/>
          <w:szCs w:val="28"/>
          <w:lang w:val="kk-KZ"/>
        </w:rPr>
        <w:t xml:space="preserve"> фотобелсенді қабатында</w:t>
      </w:r>
      <w:r w:rsidR="0085588C" w:rsidRPr="009B660B">
        <w:rPr>
          <w:rFonts w:ascii="Times New Roman" w:hAnsi="Times New Roman" w:cs="Times New Roman"/>
          <w:sz w:val="28"/>
          <w:szCs w:val="28"/>
          <w:lang w:val="kk-KZ"/>
        </w:rPr>
        <w:t xml:space="preserve"> заряд тасымалдаушылардың кері рекомбинация жылдамдығы арасында тепе-тең</w:t>
      </w:r>
      <w:r w:rsidR="0085588C">
        <w:rPr>
          <w:rFonts w:ascii="Times New Roman" w:hAnsi="Times New Roman" w:cs="Times New Roman"/>
          <w:sz w:val="28"/>
          <w:szCs w:val="28"/>
          <w:lang w:val="kk-KZ"/>
        </w:rPr>
        <w:t>дік орнайтын оңтайлы қалыңдық анықталды</w:t>
      </w:r>
      <w:r w:rsidR="0085588C" w:rsidRPr="009B660B">
        <w:rPr>
          <w:rFonts w:ascii="Times New Roman" w:hAnsi="Times New Roman" w:cs="Times New Roman"/>
          <w:sz w:val="28"/>
          <w:szCs w:val="28"/>
          <w:lang w:val="kk-KZ"/>
        </w:rPr>
        <w:t xml:space="preserve">. </w:t>
      </w:r>
      <w:r w:rsidR="008D77EC">
        <w:rPr>
          <w:rFonts w:ascii="Times New Roman" w:hAnsi="Times New Roman" w:cs="Times New Roman"/>
          <w:sz w:val="28"/>
          <w:szCs w:val="28"/>
          <w:lang w:val="kk-KZ"/>
        </w:rPr>
        <w:t>Полимерлі күн элементінің</w:t>
      </w:r>
      <w:r w:rsidR="008D77EC" w:rsidRPr="0085588C">
        <w:rPr>
          <w:rFonts w:ascii="Times New Roman" w:hAnsi="Times New Roman" w:cs="Times New Roman"/>
          <w:sz w:val="28"/>
          <w:szCs w:val="28"/>
          <w:lang w:val="kk-KZ"/>
        </w:rPr>
        <w:t xml:space="preserve"> тиімділігі</w:t>
      </w:r>
      <w:r w:rsidR="008D77EC">
        <w:rPr>
          <w:rFonts w:ascii="Times New Roman" w:hAnsi="Times New Roman" w:cs="Times New Roman"/>
          <w:sz w:val="28"/>
          <w:szCs w:val="28"/>
          <w:lang w:val="kk-KZ"/>
        </w:rPr>
        <w:t xml:space="preserve"> </w:t>
      </w:r>
      <w:r w:rsidR="008D77EC" w:rsidRPr="0085588C">
        <w:rPr>
          <w:rFonts w:ascii="Times New Roman" w:hAnsi="Times New Roman" w:cs="Times New Roman"/>
          <w:sz w:val="28"/>
          <w:szCs w:val="28"/>
          <w:lang w:val="kk-KZ"/>
        </w:rPr>
        <w:t xml:space="preserve"> </w:t>
      </w:r>
      <w:r w:rsidR="008D77EC">
        <w:rPr>
          <w:rFonts w:ascii="Times New Roman" w:hAnsi="Times New Roman" w:cs="Times New Roman"/>
          <w:sz w:val="28"/>
          <w:szCs w:val="28"/>
          <w:lang w:val="kk-KZ"/>
        </w:rPr>
        <w:t>ПӘК</w:t>
      </w:r>
      <w:r w:rsidR="008D77EC" w:rsidRPr="0085588C">
        <w:rPr>
          <w:rFonts w:ascii="Times New Roman" w:hAnsi="Times New Roman" w:cs="Times New Roman"/>
          <w:sz w:val="28"/>
          <w:szCs w:val="28"/>
          <w:lang w:val="kk-KZ"/>
        </w:rPr>
        <w:t xml:space="preserve"> </w:t>
      </w:r>
      <w:r w:rsidR="008D77EC">
        <w:rPr>
          <w:rFonts w:ascii="Times New Roman" w:hAnsi="Times New Roman" w:cs="Times New Roman"/>
          <w:sz w:val="28"/>
          <w:szCs w:val="28"/>
          <w:lang w:val="kk-KZ"/>
        </w:rPr>
        <w:t>3,2% артты</w:t>
      </w:r>
      <w:r w:rsidR="008D77EC" w:rsidRPr="0085588C">
        <w:rPr>
          <w:rFonts w:ascii="Times New Roman" w:hAnsi="Times New Roman" w:cs="Times New Roman"/>
          <w:sz w:val="28"/>
          <w:szCs w:val="28"/>
          <w:lang w:val="kk-KZ"/>
        </w:rPr>
        <w:t>.</w:t>
      </w:r>
    </w:p>
    <w:p w:rsidR="0023481F" w:rsidRDefault="005712F4" w:rsidP="00110345">
      <w:pPr>
        <w:spacing w:after="0" w:line="240" w:lineRule="auto"/>
        <w:ind w:firstLine="709"/>
        <w:jc w:val="both"/>
        <w:rPr>
          <w:rFonts w:ascii="Times New Roman" w:hAnsi="Times New Roman" w:cs="Times New Roman"/>
          <w:sz w:val="28"/>
          <w:szCs w:val="28"/>
          <w:lang w:val="kk-KZ"/>
        </w:rPr>
      </w:pPr>
      <w:r w:rsidRPr="009B660B">
        <w:rPr>
          <w:rFonts w:ascii="Times New Roman" w:hAnsi="Times New Roman" w:cs="Times New Roman"/>
          <w:sz w:val="28"/>
          <w:szCs w:val="28"/>
          <w:lang w:val="kk-KZ"/>
        </w:rPr>
        <w:t xml:space="preserve">3. </w:t>
      </w:r>
      <w:r w:rsidR="0023481F" w:rsidRPr="00FA586E">
        <w:rPr>
          <w:rFonts w:ascii="Times New Roman" w:hAnsi="Times New Roman" w:cs="Times New Roman"/>
          <w:sz w:val="28"/>
          <w:szCs w:val="28"/>
          <w:lang w:val="kk-KZ"/>
        </w:rPr>
        <w:t>ZnO:</w:t>
      </w:r>
      <w:r w:rsidR="0023481F" w:rsidRPr="00FA586E">
        <w:rPr>
          <w:rFonts w:ascii="Times New Roman" w:hAnsi="Times New Roman"/>
          <w:sz w:val="28"/>
          <w:szCs w:val="28"/>
          <w:lang w:val="kk-KZ"/>
        </w:rPr>
        <w:t>SnO</w:t>
      </w:r>
      <w:r w:rsidR="0023481F" w:rsidRPr="00FA586E">
        <w:rPr>
          <w:rFonts w:ascii="Times New Roman" w:hAnsi="Times New Roman"/>
          <w:sz w:val="28"/>
          <w:szCs w:val="28"/>
          <w:vertAlign w:val="subscript"/>
          <w:lang w:val="kk-KZ"/>
        </w:rPr>
        <w:t>2</w:t>
      </w:r>
      <w:r w:rsidR="00F63C6F" w:rsidRPr="009B660B">
        <w:rPr>
          <w:rFonts w:ascii="Times New Roman" w:hAnsi="Times New Roman" w:cs="Times New Roman"/>
          <w:sz w:val="28"/>
          <w:szCs w:val="28"/>
          <w:lang w:val="kk-KZ"/>
        </w:rPr>
        <w:t xml:space="preserve"> құрылымындағы фотоэлектродты алу технологиясы әзірленді.</w:t>
      </w:r>
      <w:r w:rsidR="0023481F">
        <w:rPr>
          <w:rFonts w:ascii="Times New Roman" w:hAnsi="Times New Roman" w:cs="Times New Roman"/>
          <w:sz w:val="28"/>
          <w:szCs w:val="28"/>
          <w:lang w:val="kk-KZ"/>
        </w:rPr>
        <w:t xml:space="preserve"> </w:t>
      </w:r>
      <w:r w:rsidR="005065FC" w:rsidRPr="000C3C2F">
        <w:rPr>
          <w:rFonts w:ascii="Times New Roman" w:hAnsi="Times New Roman" w:cs="Times New Roman"/>
          <w:sz w:val="28"/>
          <w:szCs w:val="28"/>
          <w:lang w:val="kk-KZ"/>
        </w:rPr>
        <w:t>ZnO:</w:t>
      </w:r>
      <w:r w:rsidR="005065FC" w:rsidRPr="000C3C2F">
        <w:rPr>
          <w:rFonts w:ascii="Times New Roman" w:hAnsi="Times New Roman"/>
          <w:sz w:val="28"/>
          <w:szCs w:val="28"/>
          <w:lang w:val="kk-KZ"/>
        </w:rPr>
        <w:t>SnO</w:t>
      </w:r>
      <w:r w:rsidR="005065FC" w:rsidRPr="000C3C2F">
        <w:rPr>
          <w:rFonts w:ascii="Times New Roman" w:hAnsi="Times New Roman"/>
          <w:sz w:val="28"/>
          <w:szCs w:val="28"/>
          <w:vertAlign w:val="subscript"/>
          <w:lang w:val="kk-KZ"/>
        </w:rPr>
        <w:t>2</w:t>
      </w:r>
      <w:r w:rsidR="005065FC" w:rsidRPr="000C3C2F">
        <w:rPr>
          <w:rFonts w:ascii="Times New Roman" w:hAnsi="Times New Roman" w:cs="Times New Roman"/>
          <w:sz w:val="28"/>
          <w:szCs w:val="28"/>
          <w:lang w:val="kk-KZ"/>
        </w:rPr>
        <w:t xml:space="preserve"> </w:t>
      </w:r>
      <w:r w:rsidR="005065FC">
        <w:rPr>
          <w:rFonts w:ascii="Times New Roman" w:hAnsi="Times New Roman" w:cs="Times New Roman"/>
          <w:sz w:val="28"/>
          <w:szCs w:val="28"/>
          <w:lang w:val="kk-KZ"/>
        </w:rPr>
        <w:t xml:space="preserve">нанокомпозиттік қабыршақ қалыңдығы </w:t>
      </w:r>
      <w:r w:rsidR="005065FC" w:rsidRPr="000C3C2F">
        <w:rPr>
          <w:rFonts w:ascii="Times New Roman" w:hAnsi="Times New Roman" w:cs="Times New Roman"/>
          <w:sz w:val="28"/>
          <w:szCs w:val="28"/>
          <w:lang w:val="kk-KZ"/>
        </w:rPr>
        <w:t xml:space="preserve">62 </w:t>
      </w:r>
      <w:r w:rsidR="005065FC">
        <w:rPr>
          <w:rFonts w:ascii="Times New Roman" w:hAnsi="Times New Roman" w:cs="Times New Roman"/>
          <w:sz w:val="28"/>
          <w:szCs w:val="28"/>
          <w:lang w:val="kk-KZ"/>
        </w:rPr>
        <w:t>нм болғанда заряд</w:t>
      </w:r>
      <w:r w:rsidR="005065FC" w:rsidRPr="00F22864">
        <w:rPr>
          <w:rFonts w:ascii="Times New Roman" w:hAnsi="Times New Roman" w:cs="Times New Roman"/>
          <w:sz w:val="28"/>
          <w:szCs w:val="28"/>
          <w:lang w:val="kk-KZ"/>
        </w:rPr>
        <w:t xml:space="preserve"> тасымалдаушы</w:t>
      </w:r>
      <w:r w:rsidR="005065FC">
        <w:rPr>
          <w:rFonts w:ascii="Times New Roman" w:hAnsi="Times New Roman" w:cs="Times New Roman"/>
          <w:sz w:val="28"/>
          <w:szCs w:val="28"/>
          <w:lang w:val="kk-KZ"/>
        </w:rPr>
        <w:t xml:space="preserve">лардың рекомбинация жылдамдығы </w:t>
      </w:r>
      <w:r w:rsidR="005065FC" w:rsidRPr="00F22864">
        <w:rPr>
          <w:rFonts w:ascii="Times New Roman" w:hAnsi="Times New Roman" w:cs="Times New Roman"/>
          <w:sz w:val="28"/>
          <w:szCs w:val="28"/>
          <w:lang w:val="kk-KZ"/>
        </w:rPr>
        <w:t>k</w:t>
      </w:r>
      <w:r w:rsidR="005065FC" w:rsidRPr="00F22864">
        <w:rPr>
          <w:rFonts w:ascii="Times New Roman" w:hAnsi="Times New Roman" w:cs="Times New Roman"/>
          <w:sz w:val="28"/>
          <w:szCs w:val="28"/>
          <w:vertAlign w:val="subscript"/>
          <w:lang w:val="kk-KZ"/>
        </w:rPr>
        <w:t>eff</w:t>
      </w:r>
      <w:r w:rsidR="005065FC" w:rsidRPr="000C3C2F">
        <w:rPr>
          <w:rFonts w:ascii="Times New Roman" w:hAnsi="Times New Roman" w:cs="Times New Roman"/>
          <w:sz w:val="28"/>
          <w:szCs w:val="28"/>
          <w:lang w:val="kk-KZ"/>
        </w:rPr>
        <w:t xml:space="preserve"> </w:t>
      </w:r>
      <w:r w:rsidR="005065FC">
        <w:rPr>
          <w:rFonts w:ascii="Times New Roman" w:hAnsi="Times New Roman" w:cs="Times New Roman"/>
          <w:sz w:val="28"/>
          <w:szCs w:val="28"/>
          <w:lang w:val="kk-KZ"/>
        </w:rPr>
        <w:t>азайып</w:t>
      </w:r>
      <w:r w:rsidR="005065FC" w:rsidRPr="00FA586E">
        <w:rPr>
          <w:rFonts w:ascii="Times New Roman" w:hAnsi="Times New Roman" w:cs="Times New Roman"/>
          <w:b/>
          <w:color w:val="000000"/>
          <w:sz w:val="28"/>
          <w:szCs w:val="28"/>
          <w:lang w:val="kk-KZ"/>
        </w:rPr>
        <w:t xml:space="preserve">, </w:t>
      </w:r>
      <w:r w:rsidR="005065FC" w:rsidRPr="00FA586E">
        <w:rPr>
          <w:rFonts w:ascii="Times New Roman" w:hAnsi="Times New Roman" w:cs="Times New Roman"/>
          <w:sz w:val="28"/>
          <w:szCs w:val="28"/>
          <w:lang w:val="kk-KZ"/>
        </w:rPr>
        <w:t>ZnO:</w:t>
      </w:r>
      <w:r w:rsidR="005065FC" w:rsidRPr="00FA586E">
        <w:rPr>
          <w:rFonts w:ascii="Times New Roman" w:hAnsi="Times New Roman"/>
          <w:sz w:val="28"/>
          <w:szCs w:val="28"/>
          <w:lang w:val="kk-KZ"/>
        </w:rPr>
        <w:t>SnO</w:t>
      </w:r>
      <w:r w:rsidR="005065FC" w:rsidRPr="00FA586E">
        <w:rPr>
          <w:rFonts w:ascii="Times New Roman" w:hAnsi="Times New Roman"/>
          <w:sz w:val="28"/>
          <w:szCs w:val="28"/>
          <w:vertAlign w:val="subscript"/>
          <w:lang w:val="kk-KZ"/>
        </w:rPr>
        <w:t>2</w:t>
      </w:r>
      <w:r w:rsidR="005065FC" w:rsidRPr="00FA586E">
        <w:rPr>
          <w:rFonts w:ascii="Times New Roman" w:hAnsi="Times New Roman" w:cs="Times New Roman"/>
          <w:sz w:val="28"/>
          <w:szCs w:val="28"/>
          <w:lang w:val="kk-KZ"/>
        </w:rPr>
        <w:t xml:space="preserve"> </w:t>
      </w:r>
      <w:r w:rsidR="005065FC" w:rsidRPr="00FA586E">
        <w:rPr>
          <w:rFonts w:ascii="Times New Roman" w:hAnsi="Times New Roman" w:cs="Times New Roman"/>
          <w:color w:val="000000"/>
          <w:sz w:val="28"/>
          <w:szCs w:val="28"/>
          <w:lang w:val="kk-KZ"/>
        </w:rPr>
        <w:t>композиттік фотоэлектродының ток тығыздығы SnO₂ фотоэлектродымен салыстырғанда 2 есе төмендейді.</w:t>
      </w:r>
      <w:r w:rsidR="005065FC">
        <w:rPr>
          <w:rFonts w:ascii="Times New Roman" w:hAnsi="Times New Roman" w:cs="Times New Roman"/>
          <w:b/>
          <w:color w:val="000000"/>
          <w:sz w:val="28"/>
          <w:szCs w:val="28"/>
          <w:lang w:val="kk-KZ"/>
        </w:rPr>
        <w:t xml:space="preserve"> </w:t>
      </w:r>
      <w:r w:rsidR="005065FC" w:rsidRPr="00A274F7">
        <w:rPr>
          <w:rFonts w:ascii="Times New Roman" w:hAnsi="Times New Roman" w:cs="Times New Roman"/>
          <w:sz w:val="28"/>
          <w:szCs w:val="28"/>
          <w:lang w:val="kk-KZ"/>
        </w:rPr>
        <w:t>Сонымен қатар, ашық тізб</w:t>
      </w:r>
      <w:r w:rsidR="005065FC">
        <w:rPr>
          <w:rFonts w:ascii="Times New Roman" w:hAnsi="Times New Roman" w:cs="Times New Roman"/>
          <w:sz w:val="28"/>
          <w:szCs w:val="28"/>
          <w:lang w:val="kk-KZ"/>
        </w:rPr>
        <w:t xml:space="preserve">ектегі кернеу 2,7 есеге артып, </w:t>
      </w:r>
      <w:r w:rsidR="005065FC" w:rsidRPr="00A274F7">
        <w:rPr>
          <w:rFonts w:ascii="Times New Roman" w:hAnsi="Times New Roman" w:cs="Times New Roman"/>
          <w:sz w:val="28"/>
          <w:szCs w:val="28"/>
          <w:lang w:val="kk-KZ"/>
        </w:rPr>
        <w:t>құрылғының</w:t>
      </w:r>
      <w:r w:rsidR="005065FC">
        <w:rPr>
          <w:rFonts w:ascii="Times New Roman" w:hAnsi="Times New Roman" w:cs="Times New Roman"/>
          <w:sz w:val="28"/>
          <w:szCs w:val="28"/>
          <w:lang w:val="kk-KZ"/>
        </w:rPr>
        <w:t xml:space="preserve"> тиімділігі</w:t>
      </w:r>
      <w:r w:rsidR="005065FC" w:rsidRPr="00A274F7">
        <w:rPr>
          <w:rFonts w:ascii="Times New Roman" w:hAnsi="Times New Roman" w:cs="Times New Roman"/>
          <w:sz w:val="28"/>
          <w:szCs w:val="28"/>
          <w:lang w:val="kk-KZ"/>
        </w:rPr>
        <w:t xml:space="preserve"> 1,5 есеге ұлға</w:t>
      </w:r>
      <w:r w:rsidR="005065FC">
        <w:rPr>
          <w:rFonts w:ascii="Times New Roman" w:hAnsi="Times New Roman" w:cs="Times New Roman"/>
          <w:sz w:val="28"/>
          <w:szCs w:val="28"/>
          <w:lang w:val="kk-KZ"/>
        </w:rPr>
        <w:t>яды.</w:t>
      </w:r>
    </w:p>
    <w:p w:rsidR="002854C8" w:rsidRPr="002854C8" w:rsidRDefault="005712F4" w:rsidP="00AD182E">
      <w:pPr>
        <w:spacing w:after="0" w:line="240" w:lineRule="auto"/>
        <w:ind w:firstLine="709"/>
        <w:jc w:val="both"/>
        <w:rPr>
          <w:rFonts w:ascii="Times New Roman" w:hAnsi="Times New Roman" w:cs="Times New Roman"/>
          <w:sz w:val="28"/>
          <w:szCs w:val="28"/>
          <w:lang w:val="kk-KZ" w:eastAsia="ru-RU"/>
        </w:rPr>
      </w:pPr>
      <w:r w:rsidRPr="009B660B">
        <w:rPr>
          <w:rFonts w:ascii="Times New Roman" w:hAnsi="Times New Roman" w:cs="Times New Roman"/>
          <w:sz w:val="28"/>
          <w:szCs w:val="28"/>
          <w:lang w:val="kk-KZ" w:eastAsia="ru-RU"/>
        </w:rPr>
        <w:t xml:space="preserve">4. </w:t>
      </w:r>
      <w:r w:rsidR="002854C8">
        <w:rPr>
          <w:rFonts w:ascii="Times New Roman" w:hAnsi="Times New Roman" w:cs="Times New Roman"/>
          <w:sz w:val="28"/>
          <w:szCs w:val="28"/>
          <w:lang w:val="kk-KZ" w:eastAsia="ru-RU"/>
        </w:rPr>
        <w:t>MoS</w:t>
      </w:r>
      <w:r w:rsidR="002854C8" w:rsidRPr="003F77C3">
        <w:rPr>
          <w:rFonts w:ascii="Times New Roman" w:hAnsi="Times New Roman" w:cs="Times New Roman"/>
          <w:sz w:val="28"/>
          <w:szCs w:val="28"/>
          <w:vertAlign w:val="subscript"/>
          <w:lang w:val="kk-KZ" w:eastAsia="ru-RU"/>
        </w:rPr>
        <w:t>2</w:t>
      </w:r>
      <w:r w:rsidR="002854C8">
        <w:rPr>
          <w:rFonts w:ascii="Times New Roman" w:hAnsi="Times New Roman" w:cs="Times New Roman"/>
          <w:sz w:val="28"/>
          <w:szCs w:val="28"/>
          <w:lang w:val="kk-KZ" w:eastAsia="ru-RU"/>
        </w:rPr>
        <w:t>, MoSe</w:t>
      </w:r>
      <w:r w:rsidR="002854C8" w:rsidRPr="003F77C3">
        <w:rPr>
          <w:rFonts w:ascii="Times New Roman" w:hAnsi="Times New Roman" w:cs="Times New Roman"/>
          <w:sz w:val="28"/>
          <w:szCs w:val="28"/>
          <w:vertAlign w:val="subscript"/>
          <w:lang w:val="kk-KZ" w:eastAsia="ru-RU"/>
        </w:rPr>
        <w:t>2</w:t>
      </w:r>
      <w:r w:rsidR="002854C8" w:rsidRPr="009B660B">
        <w:rPr>
          <w:rFonts w:ascii="Times New Roman" w:hAnsi="Times New Roman" w:cs="Times New Roman"/>
          <w:sz w:val="28"/>
          <w:szCs w:val="28"/>
          <w:lang w:val="kk-KZ" w:eastAsia="ru-RU"/>
        </w:rPr>
        <w:t xml:space="preserve"> және W</w:t>
      </w:r>
      <w:r w:rsidR="002854C8">
        <w:rPr>
          <w:rFonts w:ascii="Times New Roman" w:hAnsi="Times New Roman" w:cs="Times New Roman"/>
          <w:sz w:val="28"/>
          <w:szCs w:val="28"/>
          <w:lang w:val="kk-KZ" w:eastAsia="ru-RU"/>
        </w:rPr>
        <w:t>Se</w:t>
      </w:r>
      <w:r w:rsidR="002854C8" w:rsidRPr="003F77C3">
        <w:rPr>
          <w:rFonts w:ascii="Times New Roman" w:hAnsi="Times New Roman" w:cs="Times New Roman"/>
          <w:sz w:val="28"/>
          <w:szCs w:val="28"/>
          <w:vertAlign w:val="subscript"/>
          <w:lang w:val="kk-KZ" w:eastAsia="ru-RU"/>
        </w:rPr>
        <w:t>2</w:t>
      </w:r>
      <w:r w:rsidR="002854C8">
        <w:rPr>
          <w:rFonts w:ascii="Times New Roman" w:hAnsi="Times New Roman" w:cs="Times New Roman"/>
          <w:sz w:val="28"/>
          <w:szCs w:val="28"/>
          <w:vertAlign w:val="subscript"/>
          <w:lang w:val="kk-KZ" w:eastAsia="ru-RU"/>
        </w:rPr>
        <w:t xml:space="preserve"> </w:t>
      </w:r>
      <w:r w:rsidR="002854C8" w:rsidRPr="009B660B">
        <w:rPr>
          <w:rFonts w:ascii="Times New Roman" w:hAnsi="Times New Roman" w:cs="Times New Roman"/>
          <w:sz w:val="28"/>
          <w:szCs w:val="28"/>
          <w:lang w:val="kk-KZ" w:eastAsia="ru-RU"/>
        </w:rPr>
        <w:t>нанобөлшектерін</w:t>
      </w:r>
      <w:r w:rsidR="00117A4D">
        <w:rPr>
          <w:rFonts w:ascii="Times New Roman" w:hAnsi="Times New Roman" w:cs="Times New Roman"/>
          <w:sz w:val="28"/>
          <w:szCs w:val="28"/>
          <w:lang w:val="kk-KZ" w:eastAsia="ru-RU"/>
        </w:rPr>
        <w:t>ің полимерлі күн элементінің</w:t>
      </w:r>
      <w:r w:rsidR="002854C8">
        <w:rPr>
          <w:rFonts w:ascii="Times New Roman" w:hAnsi="Times New Roman" w:cs="Times New Roman"/>
          <w:sz w:val="28"/>
          <w:szCs w:val="28"/>
          <w:lang w:val="kk-KZ" w:eastAsia="ru-RU"/>
        </w:rPr>
        <w:t xml:space="preserve"> </w:t>
      </w:r>
      <w:r w:rsidR="000E5C34" w:rsidRPr="00577284">
        <w:rPr>
          <w:rFonts w:ascii="Times New Roman" w:eastAsia="Times New Roman" w:hAnsi="Times New Roman" w:cs="Times New Roman"/>
          <w:sz w:val="28"/>
          <w:szCs w:val="28"/>
          <w:lang w:val="kk-KZ" w:eastAsia="ru-RU"/>
        </w:rPr>
        <w:t>ZnO</w:t>
      </w:r>
      <w:r w:rsidR="000E5C34">
        <w:rPr>
          <w:rFonts w:ascii="Times New Roman" w:hAnsi="Times New Roman" w:cs="Times New Roman"/>
          <w:sz w:val="28"/>
          <w:szCs w:val="28"/>
          <w:lang w:val="kk-KZ" w:eastAsia="ru-RU"/>
        </w:rPr>
        <w:t xml:space="preserve"> қабатының электрондарды тасымалдау қасиеттеріне </w:t>
      </w:r>
      <w:r w:rsidR="002854C8">
        <w:rPr>
          <w:rFonts w:ascii="Times New Roman" w:hAnsi="Times New Roman" w:cs="Times New Roman"/>
          <w:sz w:val="28"/>
          <w:szCs w:val="28"/>
          <w:lang w:val="kk-KZ" w:eastAsia="ru-RU"/>
        </w:rPr>
        <w:t>әсері зерттелді</w:t>
      </w:r>
      <w:r w:rsidR="002854C8" w:rsidRPr="008A53FA">
        <w:rPr>
          <w:rFonts w:ascii="Times New Roman" w:hAnsi="Times New Roman" w:cs="Times New Roman"/>
          <w:sz w:val="28"/>
          <w:szCs w:val="28"/>
          <w:lang w:val="kk-KZ" w:eastAsia="ru-RU"/>
        </w:rPr>
        <w:t xml:space="preserve">. </w:t>
      </w:r>
      <w:r w:rsidR="00765A1F" w:rsidRPr="008A53FA">
        <w:rPr>
          <w:rFonts w:ascii="Times New Roman" w:hAnsi="Times New Roman" w:cs="Times New Roman"/>
          <w:sz w:val="28"/>
          <w:szCs w:val="28"/>
          <w:lang w:val="kk-KZ" w:eastAsia="ru-RU"/>
        </w:rPr>
        <w:t xml:space="preserve">ZnO:NP </w:t>
      </w:r>
      <w:r w:rsidR="008A53FA" w:rsidRPr="008A53FA">
        <w:rPr>
          <w:rFonts w:ascii="Times New Roman" w:hAnsi="Times New Roman" w:cs="Times New Roman"/>
          <w:sz w:val="28"/>
          <w:szCs w:val="28"/>
          <w:lang w:val="kk-KZ"/>
        </w:rPr>
        <w:t>2D TMDs</w:t>
      </w:r>
      <w:r w:rsidR="008A53FA" w:rsidRPr="009B660B">
        <w:rPr>
          <w:rFonts w:ascii="Times New Roman" w:hAnsi="Times New Roman" w:cs="Times New Roman"/>
          <w:sz w:val="28"/>
          <w:szCs w:val="28"/>
          <w:lang w:val="kk-KZ"/>
        </w:rPr>
        <w:t xml:space="preserve"> </w:t>
      </w:r>
      <w:r w:rsidR="00097E97" w:rsidRPr="00EC53FE">
        <w:rPr>
          <w:rFonts w:ascii="Times New Roman" w:hAnsi="Times New Roman" w:cs="Times New Roman"/>
          <w:sz w:val="28"/>
          <w:szCs w:val="28"/>
          <w:lang w:val="kk-KZ" w:eastAsia="ru-RU"/>
        </w:rPr>
        <w:t>нанокомпозиттік</w:t>
      </w:r>
      <w:r w:rsidR="00097E97" w:rsidRPr="009B660B">
        <w:rPr>
          <w:rFonts w:ascii="Times New Roman" w:hAnsi="Times New Roman" w:cs="Times New Roman"/>
          <w:sz w:val="28"/>
          <w:szCs w:val="28"/>
          <w:lang w:val="kk-KZ" w:eastAsia="ru-RU"/>
        </w:rPr>
        <w:t xml:space="preserve"> қабыршақтардың </w:t>
      </w:r>
      <w:r w:rsidR="00097E97">
        <w:rPr>
          <w:rFonts w:ascii="Times New Roman" w:hAnsi="Times New Roman" w:cs="Times New Roman"/>
          <w:sz w:val="28"/>
          <w:szCs w:val="28"/>
          <w:lang w:val="kk-KZ" w:eastAsia="ru-RU"/>
        </w:rPr>
        <w:t>құрамындағы MoS</w:t>
      </w:r>
      <w:r w:rsidR="00097E97" w:rsidRPr="003F77C3">
        <w:rPr>
          <w:rFonts w:ascii="Times New Roman" w:hAnsi="Times New Roman" w:cs="Times New Roman"/>
          <w:sz w:val="28"/>
          <w:szCs w:val="28"/>
          <w:vertAlign w:val="subscript"/>
          <w:lang w:val="kk-KZ" w:eastAsia="ru-RU"/>
        </w:rPr>
        <w:t>2</w:t>
      </w:r>
      <w:r w:rsidR="00097E97">
        <w:rPr>
          <w:rFonts w:ascii="Times New Roman" w:hAnsi="Times New Roman" w:cs="Times New Roman"/>
          <w:sz w:val="28"/>
          <w:szCs w:val="28"/>
          <w:lang w:val="kk-KZ" w:eastAsia="ru-RU"/>
        </w:rPr>
        <w:t>, MoSe</w:t>
      </w:r>
      <w:r w:rsidR="00097E97" w:rsidRPr="003F77C3">
        <w:rPr>
          <w:rFonts w:ascii="Times New Roman" w:hAnsi="Times New Roman" w:cs="Times New Roman"/>
          <w:sz w:val="28"/>
          <w:szCs w:val="28"/>
          <w:vertAlign w:val="subscript"/>
          <w:lang w:val="kk-KZ" w:eastAsia="ru-RU"/>
        </w:rPr>
        <w:t>2</w:t>
      </w:r>
      <w:r w:rsidR="00097E97" w:rsidRPr="009B660B">
        <w:rPr>
          <w:rFonts w:ascii="Times New Roman" w:hAnsi="Times New Roman" w:cs="Times New Roman"/>
          <w:sz w:val="28"/>
          <w:szCs w:val="28"/>
          <w:lang w:val="kk-KZ" w:eastAsia="ru-RU"/>
        </w:rPr>
        <w:t xml:space="preserve"> және W</w:t>
      </w:r>
      <w:r w:rsidR="00097E97">
        <w:rPr>
          <w:rFonts w:ascii="Times New Roman" w:hAnsi="Times New Roman" w:cs="Times New Roman"/>
          <w:sz w:val="28"/>
          <w:szCs w:val="28"/>
          <w:lang w:val="kk-KZ" w:eastAsia="ru-RU"/>
        </w:rPr>
        <w:t>Se</w:t>
      </w:r>
      <w:r w:rsidR="00097E97" w:rsidRPr="003F77C3">
        <w:rPr>
          <w:rFonts w:ascii="Times New Roman" w:hAnsi="Times New Roman" w:cs="Times New Roman"/>
          <w:sz w:val="28"/>
          <w:szCs w:val="28"/>
          <w:vertAlign w:val="subscript"/>
          <w:lang w:val="kk-KZ" w:eastAsia="ru-RU"/>
        </w:rPr>
        <w:t>2</w:t>
      </w:r>
      <w:r w:rsidR="00097E97">
        <w:rPr>
          <w:rFonts w:ascii="Times New Roman" w:hAnsi="Times New Roman" w:cs="Times New Roman"/>
          <w:sz w:val="28"/>
          <w:szCs w:val="28"/>
          <w:vertAlign w:val="subscript"/>
          <w:lang w:val="kk-KZ" w:eastAsia="ru-RU"/>
        </w:rPr>
        <w:t xml:space="preserve"> </w:t>
      </w:r>
      <w:r w:rsidR="00097E97" w:rsidRPr="009B660B">
        <w:rPr>
          <w:rFonts w:ascii="Times New Roman" w:hAnsi="Times New Roman" w:cs="Times New Roman"/>
          <w:sz w:val="28"/>
          <w:szCs w:val="28"/>
          <w:lang w:val="kk-KZ" w:eastAsia="ru-RU"/>
        </w:rPr>
        <w:t>нанобөлшектерін</w:t>
      </w:r>
      <w:r w:rsidR="00097E97">
        <w:rPr>
          <w:rFonts w:ascii="Times New Roman" w:hAnsi="Times New Roman" w:cs="Times New Roman"/>
          <w:sz w:val="28"/>
          <w:szCs w:val="28"/>
          <w:lang w:val="kk-KZ" w:eastAsia="ru-RU"/>
        </w:rPr>
        <w:t xml:space="preserve">ің критикалық </w:t>
      </w:r>
      <w:r w:rsidR="000E5C34">
        <w:rPr>
          <w:rFonts w:ascii="Times New Roman" w:hAnsi="Times New Roman" w:cs="Times New Roman"/>
          <w:sz w:val="28"/>
          <w:szCs w:val="28"/>
          <w:lang w:val="kk-KZ" w:eastAsia="ru-RU"/>
        </w:rPr>
        <w:t xml:space="preserve">8%  </w:t>
      </w:r>
      <w:r w:rsidR="00097E97">
        <w:rPr>
          <w:rFonts w:ascii="Times New Roman" w:hAnsi="Times New Roman" w:cs="Times New Roman"/>
          <w:sz w:val="28"/>
          <w:szCs w:val="28"/>
          <w:lang w:val="kk-KZ" w:eastAsia="ru-RU"/>
        </w:rPr>
        <w:t>концентрациясы</w:t>
      </w:r>
      <w:r w:rsidR="000E5C34">
        <w:rPr>
          <w:rFonts w:ascii="Times New Roman" w:hAnsi="Times New Roman" w:cs="Times New Roman"/>
          <w:sz w:val="28"/>
          <w:szCs w:val="28"/>
          <w:lang w:val="kk-KZ" w:eastAsia="ru-RU"/>
        </w:rPr>
        <w:t xml:space="preserve">нда </w:t>
      </w:r>
      <w:r w:rsidR="000E5C34" w:rsidRPr="00E12570">
        <w:rPr>
          <w:rFonts w:ascii="Times New Roman" w:hAnsi="Times New Roman" w:cs="Times New Roman"/>
          <w:sz w:val="28"/>
          <w:szCs w:val="28"/>
          <w:lang w:val="kk-KZ" w:eastAsia="ru-RU"/>
        </w:rPr>
        <w:t xml:space="preserve">ZnO:NP </w:t>
      </w:r>
      <w:r w:rsidR="0004048E">
        <w:rPr>
          <w:rFonts w:ascii="Times New Roman" w:hAnsi="Times New Roman" w:cs="Times New Roman"/>
          <w:sz w:val="28"/>
          <w:szCs w:val="28"/>
          <w:lang w:val="kk-KZ"/>
        </w:rPr>
        <w:t>2DTMDs</w:t>
      </w:r>
      <w:r w:rsidR="000E5C34" w:rsidRPr="00577284">
        <w:rPr>
          <w:rFonts w:ascii="Times New Roman" w:eastAsia="Times New Roman" w:hAnsi="Times New Roman" w:cs="Times New Roman"/>
          <w:sz w:val="28"/>
          <w:szCs w:val="28"/>
          <w:lang w:val="kk-KZ" w:eastAsia="ru-RU"/>
        </w:rPr>
        <w:t>/</w:t>
      </w:r>
      <w:r w:rsidR="000E5C34">
        <w:rPr>
          <w:rFonts w:ascii="Times New Roman" w:eastAsia="Times New Roman" w:hAnsi="Times New Roman" w:cs="Times New Roman"/>
          <w:sz w:val="28"/>
          <w:szCs w:val="28"/>
          <w:lang w:val="kk-KZ" w:eastAsia="ru-RU"/>
        </w:rPr>
        <w:t>фотобелсенді қабат шекарасында</w:t>
      </w:r>
      <w:r w:rsidR="00097E97">
        <w:rPr>
          <w:rFonts w:ascii="Times New Roman" w:hAnsi="Times New Roman" w:cs="Times New Roman"/>
          <w:sz w:val="28"/>
          <w:szCs w:val="28"/>
          <w:lang w:val="kk-KZ" w:eastAsia="ru-RU"/>
        </w:rPr>
        <w:t xml:space="preserve"> </w:t>
      </w:r>
      <w:r w:rsidR="000E5C34" w:rsidRPr="009B660B">
        <w:rPr>
          <w:rFonts w:ascii="Times New Roman" w:hAnsi="Times New Roman" w:cs="Times New Roman"/>
          <w:sz w:val="28"/>
          <w:szCs w:val="28"/>
          <w:lang w:val="kk-KZ"/>
        </w:rPr>
        <w:t xml:space="preserve">рекомбинация жылдамдығы </w:t>
      </w:r>
      <w:r w:rsidR="000E5C34">
        <w:rPr>
          <w:rFonts w:ascii="Times New Roman" w:hAnsi="Times New Roman" w:cs="Times New Roman"/>
          <w:sz w:val="28"/>
          <w:szCs w:val="28"/>
          <w:lang w:val="kk-KZ"/>
        </w:rPr>
        <w:t xml:space="preserve">азайып, инжекцияланған электрондардың тасымалдануы артады. </w:t>
      </w:r>
      <w:r w:rsidR="002854C8" w:rsidRPr="00577284">
        <w:rPr>
          <w:rFonts w:ascii="Times New Roman" w:eastAsia="Times New Roman" w:hAnsi="Times New Roman" w:cs="Times New Roman"/>
          <w:sz w:val="28"/>
          <w:szCs w:val="28"/>
          <w:lang w:val="kk-KZ" w:eastAsia="ru-RU"/>
        </w:rPr>
        <w:t>Зерттеу нәтижесінде FTO/ZnO</w:t>
      </w:r>
      <w:r w:rsidR="002854C8" w:rsidRPr="00577284">
        <w:rPr>
          <w:rFonts w:ascii="Times New Roman" w:hAnsi="Times New Roman" w:cs="Times New Roman"/>
          <w:sz w:val="28"/>
          <w:szCs w:val="28"/>
          <w:lang w:val="kk-KZ" w:eastAsia="ru-RU"/>
        </w:rPr>
        <w:t>:NP</w:t>
      </w:r>
      <w:r w:rsidR="002854C8" w:rsidRPr="00577284">
        <w:rPr>
          <w:rFonts w:ascii="Times New Roman" w:eastAsia="Times New Roman" w:hAnsi="Times New Roman" w:cs="Times New Roman"/>
          <w:sz w:val="28"/>
          <w:szCs w:val="28"/>
          <w:lang w:val="kk-KZ" w:eastAsia="ru-RU"/>
        </w:rPr>
        <w:t>MoSe</w:t>
      </w:r>
      <w:r w:rsidR="002854C8">
        <w:rPr>
          <w:rFonts w:ascii="Times New Roman" w:eastAsia="Times New Roman" w:hAnsi="Times New Roman" w:cs="Times New Roman"/>
          <w:sz w:val="28"/>
          <w:szCs w:val="28"/>
          <w:vertAlign w:val="subscript"/>
          <w:lang w:val="kk-KZ" w:eastAsia="ru-RU"/>
        </w:rPr>
        <w:t>2</w:t>
      </w:r>
      <w:r w:rsidR="002854C8" w:rsidRPr="00577284">
        <w:rPr>
          <w:rFonts w:ascii="Times New Roman" w:eastAsia="Times New Roman" w:hAnsi="Times New Roman" w:cs="Times New Roman"/>
          <w:sz w:val="28"/>
          <w:szCs w:val="28"/>
          <w:lang w:val="kk-KZ" w:eastAsia="ru-RU"/>
        </w:rPr>
        <w:t>/P3HT/MoOx/Ag</w:t>
      </w:r>
      <w:r w:rsidR="00097E97">
        <w:rPr>
          <w:rFonts w:ascii="Times New Roman" w:eastAsia="Times New Roman" w:hAnsi="Times New Roman" w:cs="Times New Roman"/>
          <w:sz w:val="28"/>
          <w:szCs w:val="28"/>
          <w:lang w:val="kk-KZ" w:eastAsia="ru-RU"/>
        </w:rPr>
        <w:t xml:space="preserve"> құрылымдағы</w:t>
      </w:r>
      <w:r w:rsidR="002854C8" w:rsidRPr="00577284">
        <w:rPr>
          <w:rFonts w:ascii="Times New Roman" w:eastAsia="Times New Roman" w:hAnsi="Times New Roman" w:cs="Times New Roman"/>
          <w:sz w:val="28"/>
          <w:szCs w:val="28"/>
          <w:lang w:val="kk-KZ" w:eastAsia="ru-RU"/>
        </w:rPr>
        <w:t xml:space="preserve"> полимерлі күн элементінің</w:t>
      </w:r>
      <w:r w:rsidR="002854C8">
        <w:rPr>
          <w:rFonts w:ascii="Times New Roman" w:eastAsia="Times New Roman" w:hAnsi="Times New Roman" w:cs="Times New Roman"/>
          <w:sz w:val="28"/>
          <w:szCs w:val="28"/>
          <w:lang w:val="kk-KZ" w:eastAsia="ru-RU"/>
        </w:rPr>
        <w:t xml:space="preserve"> тиімділігі</w:t>
      </w:r>
      <w:r w:rsidR="000E5C34">
        <w:rPr>
          <w:rFonts w:ascii="Times New Roman" w:eastAsia="Times New Roman" w:hAnsi="Times New Roman" w:cs="Times New Roman"/>
          <w:sz w:val="28"/>
          <w:szCs w:val="28"/>
          <w:lang w:val="kk-KZ" w:eastAsia="ru-RU"/>
        </w:rPr>
        <w:t xml:space="preserve"> ПӘК 3,3% жетті</w:t>
      </w:r>
      <w:r w:rsidR="002854C8" w:rsidRPr="00577284">
        <w:rPr>
          <w:rFonts w:ascii="Times New Roman" w:eastAsia="Times New Roman" w:hAnsi="Times New Roman" w:cs="Times New Roman"/>
          <w:sz w:val="28"/>
          <w:szCs w:val="28"/>
          <w:lang w:val="kk-KZ" w:eastAsia="ru-RU"/>
        </w:rPr>
        <w:t>.</w:t>
      </w:r>
      <w:r w:rsidR="00117A4D">
        <w:rPr>
          <w:rFonts w:ascii="Times New Roman" w:eastAsia="Times New Roman" w:hAnsi="Times New Roman" w:cs="Times New Roman"/>
          <w:sz w:val="28"/>
          <w:szCs w:val="28"/>
          <w:lang w:val="kk-KZ" w:eastAsia="ru-RU"/>
        </w:rPr>
        <w:t xml:space="preserve"> </w:t>
      </w:r>
      <w:r w:rsidR="00450555" w:rsidRPr="00450555">
        <w:rPr>
          <w:rFonts w:ascii="Times New Roman" w:eastAsia="Times New Roman" w:hAnsi="Times New Roman" w:cs="Times New Roman"/>
          <w:sz w:val="28"/>
          <w:szCs w:val="28"/>
          <w:lang w:val="kk-KZ" w:eastAsia="ru-RU"/>
        </w:rPr>
        <w:t>Диселенид нанобөлшектерімен ZnO:NP 2DTMDs электрон тасымалдаушы қабатымен PSC тиімділігінің дисульфид нанобөлшектерімен салыстырғанда жоғары болуы өткізгіштік аймақтардың өзара салыстырмалы  орналасуына байланысты.</w:t>
      </w:r>
    </w:p>
    <w:p w:rsidR="002854C8" w:rsidRDefault="002854C8" w:rsidP="00110345">
      <w:pPr>
        <w:spacing w:after="0" w:line="240" w:lineRule="auto"/>
        <w:ind w:firstLine="709"/>
        <w:jc w:val="both"/>
        <w:rPr>
          <w:rFonts w:ascii="Times New Roman" w:hAnsi="Times New Roman" w:cs="Times New Roman"/>
          <w:sz w:val="28"/>
          <w:szCs w:val="28"/>
          <w:lang w:val="kk-KZ" w:eastAsia="ru-RU"/>
        </w:rPr>
      </w:pPr>
    </w:p>
    <w:p w:rsidR="00BF631F" w:rsidRDefault="00BF631F" w:rsidP="00110345">
      <w:pPr>
        <w:spacing w:after="0" w:line="240" w:lineRule="auto"/>
        <w:ind w:firstLine="709"/>
        <w:jc w:val="both"/>
        <w:rPr>
          <w:rFonts w:ascii="Times New Roman" w:hAnsi="Times New Roman" w:cs="Times New Roman"/>
          <w:sz w:val="28"/>
          <w:szCs w:val="28"/>
          <w:lang w:val="kk-KZ" w:eastAsia="ru-RU"/>
        </w:rPr>
      </w:pPr>
    </w:p>
    <w:p w:rsidR="00BF631F" w:rsidRDefault="00BF631F" w:rsidP="00110345">
      <w:pPr>
        <w:spacing w:after="0" w:line="240" w:lineRule="auto"/>
        <w:ind w:firstLine="709"/>
        <w:jc w:val="both"/>
        <w:rPr>
          <w:rFonts w:ascii="Times New Roman" w:hAnsi="Times New Roman" w:cs="Times New Roman"/>
          <w:sz w:val="28"/>
          <w:szCs w:val="28"/>
          <w:lang w:val="kk-KZ" w:eastAsia="ru-RU"/>
        </w:rPr>
      </w:pPr>
    </w:p>
    <w:p w:rsidR="0026541E" w:rsidRDefault="0026541E" w:rsidP="00110345">
      <w:pPr>
        <w:spacing w:after="0" w:line="240" w:lineRule="auto"/>
        <w:ind w:firstLine="709"/>
        <w:jc w:val="both"/>
        <w:rPr>
          <w:rFonts w:ascii="Times New Roman" w:hAnsi="Times New Roman" w:cs="Times New Roman"/>
          <w:sz w:val="28"/>
          <w:szCs w:val="28"/>
          <w:lang w:val="kk-KZ" w:eastAsia="ru-RU"/>
        </w:rPr>
      </w:pPr>
    </w:p>
    <w:p w:rsidR="00A11C7E" w:rsidRDefault="00A11C7E" w:rsidP="00110345">
      <w:pPr>
        <w:spacing w:after="0" w:line="240" w:lineRule="auto"/>
        <w:ind w:firstLine="709"/>
        <w:jc w:val="both"/>
        <w:rPr>
          <w:rFonts w:ascii="Times New Roman" w:hAnsi="Times New Roman" w:cs="Times New Roman"/>
          <w:sz w:val="28"/>
          <w:szCs w:val="28"/>
          <w:lang w:val="kk-KZ" w:eastAsia="ru-RU"/>
        </w:rPr>
      </w:pPr>
    </w:p>
    <w:p w:rsidR="00A11C7E" w:rsidRDefault="00A11C7E" w:rsidP="00110345">
      <w:pPr>
        <w:spacing w:after="0" w:line="240" w:lineRule="auto"/>
        <w:ind w:firstLine="709"/>
        <w:jc w:val="both"/>
        <w:rPr>
          <w:rFonts w:ascii="Times New Roman" w:hAnsi="Times New Roman" w:cs="Times New Roman"/>
          <w:sz w:val="28"/>
          <w:szCs w:val="28"/>
          <w:lang w:val="kk-KZ" w:eastAsia="ru-RU"/>
        </w:rPr>
      </w:pPr>
    </w:p>
    <w:p w:rsidR="00A11C7E" w:rsidRDefault="00A11C7E" w:rsidP="00110345">
      <w:pPr>
        <w:spacing w:after="0" w:line="240" w:lineRule="auto"/>
        <w:ind w:firstLine="709"/>
        <w:jc w:val="both"/>
        <w:rPr>
          <w:rFonts w:ascii="Times New Roman" w:hAnsi="Times New Roman" w:cs="Times New Roman"/>
          <w:sz w:val="28"/>
          <w:szCs w:val="28"/>
          <w:lang w:val="kk-KZ" w:eastAsia="ru-RU"/>
        </w:rPr>
      </w:pPr>
    </w:p>
    <w:p w:rsidR="00BF631F" w:rsidRDefault="00BF631F" w:rsidP="00110345">
      <w:pPr>
        <w:spacing w:after="0" w:line="240" w:lineRule="auto"/>
        <w:ind w:firstLine="709"/>
        <w:jc w:val="both"/>
        <w:rPr>
          <w:rFonts w:ascii="Times New Roman" w:hAnsi="Times New Roman" w:cs="Times New Roman"/>
          <w:sz w:val="28"/>
          <w:szCs w:val="28"/>
          <w:lang w:val="kk-KZ" w:eastAsia="ru-RU"/>
        </w:rPr>
      </w:pPr>
    </w:p>
    <w:p w:rsidR="009B7C1C" w:rsidRDefault="00963A9F" w:rsidP="003379DC">
      <w:pPr>
        <w:tabs>
          <w:tab w:val="left" w:pos="0"/>
          <w:tab w:val="left" w:pos="567"/>
          <w:tab w:val="left" w:pos="851"/>
          <w:tab w:val="left" w:pos="993"/>
        </w:tabs>
        <w:spacing w:after="0"/>
        <w:jc w:val="center"/>
        <w:rPr>
          <w:rFonts w:ascii="Times New Roman" w:hAnsi="Times New Roman" w:cs="Times New Roman"/>
          <w:b/>
          <w:bCs/>
          <w:noProof/>
          <w:sz w:val="28"/>
          <w:szCs w:val="28"/>
          <w:lang w:val="kk-KZ"/>
        </w:rPr>
      </w:pPr>
      <w:r w:rsidRPr="007812E2">
        <w:rPr>
          <w:rFonts w:ascii="Times New Roman" w:hAnsi="Times New Roman" w:cs="Times New Roman"/>
          <w:b/>
          <w:bCs/>
          <w:noProof/>
          <w:sz w:val="28"/>
          <w:szCs w:val="28"/>
          <w:lang w:val="kk-KZ"/>
        </w:rPr>
        <w:lastRenderedPageBreak/>
        <w:t>ПАЙДАЛАНЫЛҒАН ӘДЕБИЕТТЕР ТІЗІМІ</w:t>
      </w:r>
    </w:p>
    <w:p w:rsidR="00963A9F" w:rsidRPr="006E78BA" w:rsidRDefault="00963A9F" w:rsidP="00963A9F">
      <w:pPr>
        <w:tabs>
          <w:tab w:val="left" w:pos="0"/>
          <w:tab w:val="left" w:pos="567"/>
          <w:tab w:val="left" w:pos="851"/>
          <w:tab w:val="left" w:pos="993"/>
        </w:tabs>
        <w:spacing w:after="0"/>
        <w:ind w:firstLine="709"/>
        <w:jc w:val="both"/>
        <w:rPr>
          <w:rFonts w:ascii="Times New Roman" w:hAnsi="Times New Roman" w:cs="Times New Roman"/>
          <w:sz w:val="28"/>
          <w:szCs w:val="28"/>
          <w:lang w:val="kk-KZ"/>
        </w:rPr>
      </w:pPr>
    </w:p>
    <w:p w:rsidR="009B7C1C" w:rsidRPr="003379DC" w:rsidRDefault="009B7C1C" w:rsidP="00C36F15">
      <w:pPr>
        <w:pStyle w:val="a3"/>
        <w:numPr>
          <w:ilvl w:val="0"/>
          <w:numId w:val="34"/>
        </w:numPr>
        <w:tabs>
          <w:tab w:val="left" w:pos="0"/>
          <w:tab w:val="left" w:pos="426"/>
          <w:tab w:val="left" w:pos="709"/>
          <w:tab w:val="left" w:pos="993"/>
          <w:tab w:val="left" w:pos="1134"/>
        </w:tabs>
        <w:spacing w:after="0" w:line="240" w:lineRule="auto"/>
        <w:ind w:left="0" w:firstLine="709"/>
        <w:jc w:val="both"/>
        <w:rPr>
          <w:rFonts w:ascii="Times New Roman" w:hAnsi="Times New Roman"/>
          <w:sz w:val="28"/>
          <w:szCs w:val="28"/>
          <w:lang w:val="en-US"/>
        </w:rPr>
      </w:pPr>
      <w:r w:rsidRPr="007D15D1">
        <w:rPr>
          <w:rFonts w:ascii="Times New Roman" w:hAnsi="Times New Roman"/>
          <w:sz w:val="28"/>
          <w:szCs w:val="28"/>
          <w:lang w:val="en-US"/>
        </w:rPr>
        <w:t>Huang Y.F., Inigo A.R.</w:t>
      </w:r>
      <w:r w:rsidR="003379DC">
        <w:rPr>
          <w:rFonts w:ascii="Times New Roman" w:hAnsi="Times New Roman"/>
          <w:sz w:val="28"/>
          <w:szCs w:val="28"/>
          <w:lang w:val="en-US"/>
        </w:rPr>
        <w:t xml:space="preserve"> et al.</w:t>
      </w:r>
      <w:r w:rsidRPr="007D15D1">
        <w:rPr>
          <w:rFonts w:ascii="Times New Roman" w:hAnsi="Times New Roman"/>
          <w:sz w:val="28"/>
          <w:szCs w:val="28"/>
          <w:lang w:val="en-US"/>
        </w:rPr>
        <w:t xml:space="preserve"> Nanostructure-Dependent Vertical Charge Transport in MEH-PPV Films. // Adv. Funct. Mater. – 2007. – Vol. 17, </w:t>
      </w:r>
      <w:r w:rsidR="003379DC">
        <w:rPr>
          <w:rFonts w:ascii="Times New Roman" w:hAnsi="Times New Roman"/>
          <w:sz w:val="28"/>
          <w:szCs w:val="28"/>
          <w:lang w:val="en-US"/>
        </w:rPr>
        <w:t>Issue</w:t>
      </w:r>
      <w:r w:rsidRPr="007D15D1">
        <w:rPr>
          <w:rFonts w:ascii="Times New Roman" w:hAnsi="Times New Roman"/>
          <w:sz w:val="28"/>
          <w:szCs w:val="28"/>
          <w:lang w:val="en-US"/>
        </w:rPr>
        <w:t xml:space="preserve"> 15. – P.</w:t>
      </w:r>
      <w:r w:rsidR="003379DC">
        <w:rPr>
          <w:rFonts w:ascii="Times New Roman" w:hAnsi="Times New Roman"/>
          <w:sz w:val="28"/>
          <w:szCs w:val="28"/>
          <w:lang w:val="en-US"/>
        </w:rPr>
        <w:t> </w:t>
      </w:r>
      <w:r w:rsidRPr="007D15D1">
        <w:rPr>
          <w:rFonts w:ascii="Times New Roman" w:hAnsi="Times New Roman"/>
          <w:sz w:val="28"/>
          <w:szCs w:val="28"/>
          <w:lang w:val="en-US"/>
        </w:rPr>
        <w:t>2902</w:t>
      </w:r>
      <w:r w:rsidR="003379DC">
        <w:rPr>
          <w:rFonts w:ascii="Times New Roman" w:hAnsi="Times New Roman"/>
          <w:sz w:val="28"/>
          <w:szCs w:val="28"/>
          <w:lang w:val="en-US"/>
        </w:rPr>
        <w:t>-</w:t>
      </w:r>
      <w:r w:rsidRPr="007D15D1">
        <w:rPr>
          <w:rFonts w:ascii="Times New Roman" w:hAnsi="Times New Roman"/>
          <w:sz w:val="28"/>
          <w:szCs w:val="28"/>
          <w:lang w:val="en-US"/>
        </w:rPr>
        <w:t xml:space="preserve">2910. </w:t>
      </w:r>
    </w:p>
    <w:p w:rsidR="009B7C1C" w:rsidRPr="003379DC" w:rsidRDefault="009B7C1C" w:rsidP="00C36F15">
      <w:pPr>
        <w:pStyle w:val="a3"/>
        <w:numPr>
          <w:ilvl w:val="0"/>
          <w:numId w:val="34"/>
        </w:numPr>
        <w:tabs>
          <w:tab w:val="left" w:pos="0"/>
          <w:tab w:val="left" w:pos="426"/>
          <w:tab w:val="left" w:pos="709"/>
          <w:tab w:val="left" w:pos="993"/>
          <w:tab w:val="left" w:pos="1134"/>
        </w:tabs>
        <w:spacing w:after="0" w:line="240" w:lineRule="auto"/>
        <w:ind w:left="0" w:firstLine="709"/>
        <w:jc w:val="both"/>
        <w:rPr>
          <w:rFonts w:ascii="Times New Roman" w:hAnsi="Times New Roman"/>
          <w:sz w:val="28"/>
          <w:szCs w:val="28"/>
          <w:lang w:val="en-US"/>
        </w:rPr>
      </w:pPr>
      <w:r w:rsidRPr="003379DC">
        <w:rPr>
          <w:rFonts w:ascii="Times New Roman" w:hAnsi="Times New Roman"/>
          <w:sz w:val="28"/>
          <w:szCs w:val="28"/>
          <w:lang w:val="en-US"/>
        </w:rPr>
        <w:t>Sommeling P.M., Spath M., Roosmalen J.A.M. Dye-Sensitized Nanocrystalline TiO</w:t>
      </w:r>
      <w:r w:rsidRPr="003379DC">
        <w:rPr>
          <w:rFonts w:ascii="Cambria Math" w:hAnsi="Cambria Math" w:cs="Cambria Math"/>
          <w:sz w:val="28"/>
          <w:szCs w:val="28"/>
          <w:lang w:val="en-US"/>
        </w:rPr>
        <w:t>₂</w:t>
      </w:r>
      <w:r w:rsidRPr="003379DC">
        <w:rPr>
          <w:rFonts w:ascii="Times New Roman" w:hAnsi="Times New Roman"/>
          <w:sz w:val="28"/>
          <w:szCs w:val="28"/>
          <w:lang w:val="en-US"/>
        </w:rPr>
        <w:t xml:space="preserve"> Solar Cells on Flexible Substrates</w:t>
      </w:r>
      <w:r w:rsidR="003379DC">
        <w:rPr>
          <w:rFonts w:ascii="Times New Roman" w:hAnsi="Times New Roman"/>
          <w:sz w:val="28"/>
          <w:szCs w:val="28"/>
          <w:lang w:val="en-US"/>
        </w:rPr>
        <w:t xml:space="preserve"> //</w:t>
      </w:r>
      <w:r w:rsidRPr="003379DC">
        <w:rPr>
          <w:rFonts w:ascii="Times New Roman" w:hAnsi="Times New Roman"/>
          <w:sz w:val="28"/>
          <w:szCs w:val="28"/>
          <w:lang w:val="en-US"/>
        </w:rPr>
        <w:t xml:space="preserve"> Proc</w:t>
      </w:r>
      <w:r w:rsidR="003379DC">
        <w:rPr>
          <w:rFonts w:ascii="Times New Roman" w:hAnsi="Times New Roman"/>
          <w:sz w:val="28"/>
          <w:szCs w:val="28"/>
          <w:lang w:val="en-US"/>
        </w:rPr>
        <w:t>ced</w:t>
      </w:r>
      <w:r w:rsidRPr="003379DC">
        <w:rPr>
          <w:rFonts w:ascii="Times New Roman" w:hAnsi="Times New Roman"/>
          <w:sz w:val="28"/>
          <w:szCs w:val="28"/>
          <w:lang w:val="en-US"/>
        </w:rPr>
        <w:t xml:space="preserve">. </w:t>
      </w:r>
      <w:proofErr w:type="gramStart"/>
      <w:r w:rsidRPr="003379DC">
        <w:rPr>
          <w:rFonts w:ascii="Times New Roman" w:hAnsi="Times New Roman"/>
          <w:sz w:val="28"/>
          <w:szCs w:val="28"/>
          <w:lang w:val="en-US"/>
        </w:rPr>
        <w:t>of</w:t>
      </w:r>
      <w:proofErr w:type="gramEnd"/>
      <w:r w:rsidRPr="003379DC">
        <w:rPr>
          <w:rFonts w:ascii="Times New Roman" w:hAnsi="Times New Roman"/>
          <w:sz w:val="28"/>
          <w:szCs w:val="28"/>
          <w:lang w:val="en-US"/>
        </w:rPr>
        <w:t xml:space="preserve"> the 2nd World </w:t>
      </w:r>
      <w:r w:rsidR="003379DC" w:rsidRPr="003379DC">
        <w:rPr>
          <w:rFonts w:ascii="Times New Roman" w:hAnsi="Times New Roman"/>
          <w:sz w:val="28"/>
          <w:szCs w:val="28"/>
          <w:lang w:val="en-US"/>
        </w:rPr>
        <w:t>c</w:t>
      </w:r>
      <w:r w:rsidRPr="003379DC">
        <w:rPr>
          <w:rFonts w:ascii="Times New Roman" w:hAnsi="Times New Roman"/>
          <w:sz w:val="28"/>
          <w:szCs w:val="28"/>
          <w:lang w:val="en-US"/>
        </w:rPr>
        <w:t>onf</w:t>
      </w:r>
      <w:r w:rsidR="003379DC">
        <w:rPr>
          <w:rFonts w:ascii="Times New Roman" w:hAnsi="Times New Roman"/>
          <w:sz w:val="28"/>
          <w:szCs w:val="28"/>
          <w:lang w:val="en-US"/>
        </w:rPr>
        <w:t>.</w:t>
      </w:r>
      <w:r w:rsidRPr="003379DC">
        <w:rPr>
          <w:rFonts w:ascii="Times New Roman" w:hAnsi="Times New Roman"/>
          <w:sz w:val="28"/>
          <w:szCs w:val="28"/>
          <w:lang w:val="en-US"/>
        </w:rPr>
        <w:t xml:space="preserve"> and Exhibition on Photovoltaic Solar Energy Conversion.</w:t>
      </w:r>
      <w:r w:rsidR="003379DC">
        <w:rPr>
          <w:rFonts w:ascii="Times New Roman" w:hAnsi="Times New Roman"/>
          <w:sz w:val="28"/>
          <w:szCs w:val="28"/>
          <w:lang w:val="en-US"/>
        </w:rPr>
        <w:t xml:space="preserve"> – Istanbul, 2007. – Vol. 899. – P. 757.</w:t>
      </w:r>
    </w:p>
    <w:p w:rsidR="009B7C1C" w:rsidRPr="00030D57" w:rsidRDefault="009B7C1C" w:rsidP="00C36F15">
      <w:pPr>
        <w:pStyle w:val="a3"/>
        <w:numPr>
          <w:ilvl w:val="0"/>
          <w:numId w:val="34"/>
        </w:numPr>
        <w:tabs>
          <w:tab w:val="left" w:pos="0"/>
          <w:tab w:val="left" w:pos="426"/>
          <w:tab w:val="left" w:pos="709"/>
          <w:tab w:val="left" w:pos="993"/>
          <w:tab w:val="left" w:pos="1134"/>
        </w:tabs>
        <w:spacing w:after="0" w:line="240" w:lineRule="auto"/>
        <w:ind w:left="0" w:firstLine="709"/>
        <w:jc w:val="both"/>
        <w:rPr>
          <w:rFonts w:ascii="Times New Roman" w:hAnsi="Times New Roman"/>
          <w:sz w:val="28"/>
          <w:szCs w:val="28"/>
          <w:lang w:val="en-US"/>
        </w:rPr>
      </w:pPr>
      <w:r w:rsidRPr="00030D57">
        <w:rPr>
          <w:rFonts w:ascii="Times New Roman" w:hAnsi="Times New Roman"/>
          <w:sz w:val="28"/>
          <w:szCs w:val="28"/>
          <w:lang w:val="en-US"/>
        </w:rPr>
        <w:t xml:space="preserve">Lattante S. Electron and Hole Transport Layers: Their Use in Inverted Bulk Heterojunction Polymer Solar Cells // </w:t>
      </w:r>
      <w:r w:rsidRPr="00900724">
        <w:rPr>
          <w:rStyle w:val="afb"/>
          <w:rFonts w:ascii="Times New Roman" w:hAnsi="Times New Roman"/>
          <w:i w:val="0"/>
          <w:sz w:val="28"/>
          <w:szCs w:val="28"/>
          <w:lang w:val="en-US"/>
        </w:rPr>
        <w:t>Electronics</w:t>
      </w:r>
      <w:r w:rsidRPr="00900724">
        <w:rPr>
          <w:rFonts w:ascii="Times New Roman" w:hAnsi="Times New Roman"/>
          <w:i/>
          <w:sz w:val="28"/>
          <w:szCs w:val="28"/>
          <w:lang w:val="en-US"/>
        </w:rPr>
        <w:t>.</w:t>
      </w:r>
      <w:r w:rsidRPr="00030D57">
        <w:rPr>
          <w:rFonts w:ascii="Times New Roman" w:hAnsi="Times New Roman"/>
          <w:sz w:val="28"/>
          <w:szCs w:val="28"/>
          <w:lang w:val="en-US"/>
        </w:rPr>
        <w:t xml:space="preserve"> – 2014. – Vol. 3</w:t>
      </w:r>
      <w:r w:rsidR="00900724">
        <w:rPr>
          <w:rFonts w:ascii="Times New Roman" w:hAnsi="Times New Roman"/>
          <w:sz w:val="28"/>
          <w:szCs w:val="28"/>
          <w:lang w:val="en-US"/>
        </w:rPr>
        <w:t>. – P.</w:t>
      </w:r>
      <w:r w:rsidRPr="00030D57">
        <w:rPr>
          <w:rFonts w:ascii="Times New Roman" w:hAnsi="Times New Roman"/>
          <w:sz w:val="28"/>
          <w:szCs w:val="28"/>
          <w:lang w:val="en-US"/>
        </w:rPr>
        <w:t xml:space="preserve"> 132</w:t>
      </w:r>
      <w:r w:rsidR="00900724">
        <w:rPr>
          <w:rFonts w:ascii="Times New Roman" w:hAnsi="Times New Roman"/>
          <w:sz w:val="28"/>
          <w:szCs w:val="28"/>
          <w:lang w:val="en-US"/>
        </w:rPr>
        <w:t>-</w:t>
      </w:r>
      <w:r w:rsidRPr="00030D57">
        <w:rPr>
          <w:rFonts w:ascii="Times New Roman" w:hAnsi="Times New Roman"/>
          <w:sz w:val="28"/>
          <w:szCs w:val="28"/>
          <w:lang w:val="en-US"/>
        </w:rPr>
        <w:t>164.</w:t>
      </w:r>
    </w:p>
    <w:p w:rsidR="009B7C1C" w:rsidRPr="00030D57" w:rsidRDefault="009B7C1C" w:rsidP="00C36F15">
      <w:pPr>
        <w:pStyle w:val="a3"/>
        <w:numPr>
          <w:ilvl w:val="0"/>
          <w:numId w:val="34"/>
        </w:numPr>
        <w:tabs>
          <w:tab w:val="left" w:pos="0"/>
          <w:tab w:val="left" w:pos="426"/>
          <w:tab w:val="left" w:pos="709"/>
          <w:tab w:val="left" w:pos="993"/>
          <w:tab w:val="left" w:pos="1134"/>
        </w:tabs>
        <w:spacing w:after="0" w:line="240" w:lineRule="auto"/>
        <w:ind w:left="0" w:firstLine="709"/>
        <w:jc w:val="both"/>
        <w:rPr>
          <w:rFonts w:ascii="Times New Roman" w:hAnsi="Times New Roman"/>
          <w:sz w:val="28"/>
          <w:szCs w:val="28"/>
          <w:lang w:val="en-US"/>
        </w:rPr>
      </w:pPr>
      <w:r w:rsidRPr="00030D57">
        <w:rPr>
          <w:rFonts w:ascii="Times New Roman" w:eastAsia="Times New Roman" w:hAnsi="Times New Roman"/>
          <w:sz w:val="28"/>
          <w:szCs w:val="28"/>
          <w:lang w:val="en-US" w:eastAsia="ru-RU"/>
        </w:rPr>
        <w:t xml:space="preserve">Berger P.R., Kim M. Polymer Solar Cells: P3HT and Beyond // </w:t>
      </w:r>
      <w:r w:rsidRPr="00900724">
        <w:rPr>
          <w:rFonts w:ascii="Times New Roman" w:eastAsia="Times New Roman" w:hAnsi="Times New Roman"/>
          <w:iCs/>
          <w:sz w:val="28"/>
          <w:szCs w:val="28"/>
          <w:lang w:val="en-US" w:eastAsia="ru-RU"/>
        </w:rPr>
        <w:t>J. Renew. Sustain. Energy</w:t>
      </w:r>
      <w:r w:rsidRPr="00900724">
        <w:rPr>
          <w:rFonts w:ascii="Times New Roman" w:eastAsia="Times New Roman" w:hAnsi="Times New Roman"/>
          <w:sz w:val="28"/>
          <w:szCs w:val="28"/>
          <w:lang w:val="en-US" w:eastAsia="ru-RU"/>
        </w:rPr>
        <w:t xml:space="preserve">. – 2018. – Vol. 10, </w:t>
      </w:r>
      <w:r w:rsidR="00900724">
        <w:rPr>
          <w:rFonts w:ascii="Times New Roman" w:eastAsia="Times New Roman" w:hAnsi="Times New Roman"/>
          <w:sz w:val="28"/>
          <w:szCs w:val="28"/>
          <w:lang w:val="en-US" w:eastAsia="ru-RU"/>
        </w:rPr>
        <w:t>Issue</w:t>
      </w:r>
      <w:r w:rsidRPr="00900724">
        <w:rPr>
          <w:rFonts w:ascii="Times New Roman" w:eastAsia="Times New Roman" w:hAnsi="Times New Roman"/>
          <w:sz w:val="28"/>
          <w:szCs w:val="28"/>
          <w:lang w:val="en-US" w:eastAsia="ru-RU"/>
        </w:rPr>
        <w:t xml:space="preserve"> 1</w:t>
      </w:r>
      <w:r w:rsidR="00900724">
        <w:rPr>
          <w:rFonts w:ascii="Times New Roman" w:eastAsia="Times New Roman" w:hAnsi="Times New Roman"/>
          <w:sz w:val="28"/>
          <w:szCs w:val="28"/>
          <w:lang w:val="en-US" w:eastAsia="ru-RU"/>
        </w:rPr>
        <w:t>.</w:t>
      </w:r>
      <w:r w:rsidRPr="00900724">
        <w:rPr>
          <w:rFonts w:ascii="Times New Roman" w:eastAsia="Times New Roman" w:hAnsi="Times New Roman"/>
          <w:sz w:val="28"/>
          <w:szCs w:val="28"/>
          <w:lang w:val="en-US" w:eastAsia="ru-RU"/>
        </w:rPr>
        <w:t xml:space="preserve"> </w:t>
      </w:r>
      <w:r w:rsidR="00900724">
        <w:rPr>
          <w:rFonts w:ascii="Times New Roman" w:eastAsia="Times New Roman" w:hAnsi="Times New Roman"/>
          <w:sz w:val="28"/>
          <w:szCs w:val="28"/>
          <w:lang w:val="en-US" w:eastAsia="ru-RU"/>
        </w:rPr>
        <w:t>– P.</w:t>
      </w:r>
      <w:r w:rsidRPr="00900724">
        <w:rPr>
          <w:rFonts w:ascii="Times New Roman" w:eastAsia="Times New Roman" w:hAnsi="Times New Roman"/>
          <w:sz w:val="28"/>
          <w:szCs w:val="28"/>
          <w:lang w:val="en-US" w:eastAsia="ru-RU"/>
        </w:rPr>
        <w:t xml:space="preserve"> 013508.</w:t>
      </w:r>
    </w:p>
    <w:p w:rsidR="009B7C1C" w:rsidRPr="00030D57" w:rsidRDefault="009B7C1C" w:rsidP="00C36F15">
      <w:pPr>
        <w:pStyle w:val="a3"/>
        <w:numPr>
          <w:ilvl w:val="0"/>
          <w:numId w:val="34"/>
        </w:numPr>
        <w:tabs>
          <w:tab w:val="left" w:pos="0"/>
          <w:tab w:val="left" w:pos="426"/>
          <w:tab w:val="left" w:pos="709"/>
          <w:tab w:val="left" w:pos="993"/>
          <w:tab w:val="left" w:pos="1134"/>
        </w:tabs>
        <w:spacing w:after="0" w:line="240" w:lineRule="auto"/>
        <w:ind w:left="0" w:firstLine="709"/>
        <w:jc w:val="both"/>
        <w:rPr>
          <w:rFonts w:ascii="Times New Roman" w:hAnsi="Times New Roman"/>
          <w:sz w:val="28"/>
          <w:szCs w:val="28"/>
          <w:lang w:val="en-US"/>
        </w:rPr>
      </w:pPr>
      <w:r w:rsidRPr="00030D57">
        <w:rPr>
          <w:rFonts w:ascii="Times New Roman" w:eastAsia="Times New Roman" w:hAnsi="Times New Roman"/>
          <w:sz w:val="28"/>
          <w:szCs w:val="28"/>
          <w:lang w:val="en-US" w:eastAsia="ru-RU"/>
        </w:rPr>
        <w:t xml:space="preserve">Hu L., Song J. Research Progress on Polymer Solar Cells Based on PEDOT Electrodes. // </w:t>
      </w:r>
      <w:r w:rsidRPr="00A34E57">
        <w:rPr>
          <w:rFonts w:ascii="Times New Roman" w:eastAsia="Times New Roman" w:hAnsi="Times New Roman"/>
          <w:iCs/>
          <w:sz w:val="28"/>
          <w:szCs w:val="28"/>
          <w:lang w:val="en-US" w:eastAsia="ru-RU"/>
        </w:rPr>
        <w:t>Polymers</w:t>
      </w:r>
      <w:r w:rsidRPr="00A34E57">
        <w:rPr>
          <w:rFonts w:ascii="Times New Roman" w:eastAsia="Times New Roman" w:hAnsi="Times New Roman"/>
          <w:sz w:val="28"/>
          <w:szCs w:val="28"/>
          <w:lang w:val="en-US" w:eastAsia="ru-RU"/>
        </w:rPr>
        <w:t>.</w:t>
      </w:r>
      <w:r w:rsidRPr="00030D57">
        <w:rPr>
          <w:rFonts w:ascii="Times New Roman" w:eastAsia="Times New Roman" w:hAnsi="Times New Roman"/>
          <w:sz w:val="28"/>
          <w:szCs w:val="28"/>
          <w:lang w:val="en-US" w:eastAsia="ru-RU"/>
        </w:rPr>
        <w:t xml:space="preserve"> – 2020. – Vol. 12, </w:t>
      </w:r>
      <w:r w:rsidR="00A34E57">
        <w:rPr>
          <w:rFonts w:ascii="Times New Roman" w:eastAsia="Times New Roman" w:hAnsi="Times New Roman"/>
          <w:sz w:val="28"/>
          <w:szCs w:val="28"/>
          <w:lang w:val="en-US" w:eastAsia="ru-RU"/>
        </w:rPr>
        <w:t>Issue</w:t>
      </w:r>
      <w:r w:rsidRPr="00030D57">
        <w:rPr>
          <w:rFonts w:ascii="Times New Roman" w:eastAsia="Times New Roman" w:hAnsi="Times New Roman"/>
          <w:sz w:val="28"/>
          <w:szCs w:val="28"/>
          <w:lang w:val="en-US" w:eastAsia="ru-RU"/>
        </w:rPr>
        <w:t xml:space="preserve"> 1</w:t>
      </w:r>
      <w:r w:rsidR="00A34E57">
        <w:rPr>
          <w:rFonts w:ascii="Times New Roman" w:eastAsia="Times New Roman" w:hAnsi="Times New Roman"/>
          <w:sz w:val="28"/>
          <w:szCs w:val="28"/>
          <w:lang w:val="en-US" w:eastAsia="ru-RU"/>
        </w:rPr>
        <w:t>.</w:t>
      </w:r>
      <w:r w:rsidRPr="00030D57">
        <w:rPr>
          <w:rFonts w:ascii="Times New Roman" w:eastAsia="Times New Roman" w:hAnsi="Times New Roman"/>
          <w:sz w:val="28"/>
          <w:szCs w:val="28"/>
          <w:lang w:val="en-US" w:eastAsia="ru-RU"/>
        </w:rPr>
        <w:t xml:space="preserve"> </w:t>
      </w:r>
      <w:r w:rsidR="00A34E57">
        <w:rPr>
          <w:rFonts w:ascii="Times New Roman" w:eastAsia="Times New Roman" w:hAnsi="Times New Roman"/>
          <w:sz w:val="28"/>
          <w:szCs w:val="28"/>
          <w:lang w:val="en-US" w:eastAsia="ru-RU"/>
        </w:rPr>
        <w:t xml:space="preserve">– P. </w:t>
      </w:r>
      <w:r w:rsidRPr="00030D57">
        <w:rPr>
          <w:rFonts w:ascii="Times New Roman" w:eastAsia="Times New Roman" w:hAnsi="Times New Roman"/>
          <w:sz w:val="28"/>
          <w:szCs w:val="28"/>
          <w:lang w:val="en-US" w:eastAsia="ru-RU"/>
        </w:rPr>
        <w:t>145</w:t>
      </w:r>
      <w:r w:rsidR="00A34E57">
        <w:rPr>
          <w:rFonts w:ascii="Times New Roman" w:eastAsia="Times New Roman" w:hAnsi="Times New Roman"/>
          <w:sz w:val="28"/>
          <w:szCs w:val="28"/>
          <w:lang w:val="en-US" w:eastAsia="ru-RU"/>
        </w:rPr>
        <w:t>-1-145-19</w:t>
      </w:r>
      <w:r w:rsidRPr="00030D57">
        <w:rPr>
          <w:rFonts w:ascii="Times New Roman" w:eastAsia="Times New Roman" w:hAnsi="Times New Roman"/>
          <w:sz w:val="28"/>
          <w:szCs w:val="28"/>
          <w:lang w:val="en-US" w:eastAsia="ru-RU"/>
        </w:rPr>
        <w:t>.</w:t>
      </w:r>
    </w:p>
    <w:p w:rsidR="009B7C1C" w:rsidRPr="00030D57" w:rsidRDefault="009B7C1C" w:rsidP="00C36F15">
      <w:pPr>
        <w:pStyle w:val="a3"/>
        <w:numPr>
          <w:ilvl w:val="0"/>
          <w:numId w:val="34"/>
        </w:numPr>
        <w:tabs>
          <w:tab w:val="left" w:pos="0"/>
          <w:tab w:val="left" w:pos="426"/>
          <w:tab w:val="left" w:pos="709"/>
          <w:tab w:val="left" w:pos="993"/>
          <w:tab w:val="left" w:pos="1134"/>
        </w:tabs>
        <w:spacing w:after="0" w:line="240" w:lineRule="auto"/>
        <w:ind w:left="0" w:firstLine="709"/>
        <w:jc w:val="both"/>
        <w:rPr>
          <w:rFonts w:ascii="Times New Roman" w:hAnsi="Times New Roman"/>
          <w:sz w:val="28"/>
          <w:szCs w:val="28"/>
          <w:lang w:val="en-US"/>
        </w:rPr>
      </w:pPr>
      <w:r w:rsidRPr="00030D57">
        <w:rPr>
          <w:rFonts w:ascii="Times New Roman" w:hAnsi="Times New Roman"/>
          <w:sz w:val="28"/>
          <w:szCs w:val="28"/>
          <w:lang w:val="en-US"/>
        </w:rPr>
        <w:t xml:space="preserve">Darren J. Organic Photovoltaics: Focus on Its Strengths </w:t>
      </w:r>
      <w:r w:rsidRPr="00A34E57">
        <w:rPr>
          <w:rFonts w:ascii="Times New Roman" w:hAnsi="Times New Roman"/>
          <w:sz w:val="28"/>
          <w:szCs w:val="28"/>
          <w:lang w:val="en-US"/>
        </w:rPr>
        <w:t xml:space="preserve">// </w:t>
      </w:r>
      <w:r w:rsidRPr="00A34E57">
        <w:rPr>
          <w:rStyle w:val="afb"/>
          <w:rFonts w:ascii="Times New Roman" w:hAnsi="Times New Roman"/>
          <w:i w:val="0"/>
          <w:sz w:val="28"/>
          <w:szCs w:val="28"/>
          <w:lang w:val="en-US"/>
        </w:rPr>
        <w:t>Joule</w:t>
      </w:r>
      <w:r w:rsidRPr="00A34E57">
        <w:rPr>
          <w:rFonts w:ascii="Times New Roman" w:hAnsi="Times New Roman"/>
          <w:i/>
          <w:sz w:val="28"/>
          <w:szCs w:val="28"/>
          <w:lang w:val="en-US"/>
        </w:rPr>
        <w:t>.</w:t>
      </w:r>
      <w:r w:rsidRPr="00030D57">
        <w:rPr>
          <w:rFonts w:ascii="Times New Roman" w:hAnsi="Times New Roman"/>
          <w:sz w:val="28"/>
          <w:szCs w:val="28"/>
          <w:lang w:val="en-US"/>
        </w:rPr>
        <w:t xml:space="preserve"> – 2018. – Vol. 2</w:t>
      </w:r>
      <w:r w:rsidR="00A34E57">
        <w:rPr>
          <w:rFonts w:ascii="Times New Roman" w:hAnsi="Times New Roman"/>
          <w:sz w:val="28"/>
          <w:szCs w:val="28"/>
          <w:lang w:val="en-US"/>
        </w:rPr>
        <w:t xml:space="preserve">. – P. </w:t>
      </w:r>
      <w:r w:rsidRPr="00030D57">
        <w:rPr>
          <w:rFonts w:ascii="Times New Roman" w:hAnsi="Times New Roman"/>
          <w:sz w:val="28"/>
          <w:szCs w:val="28"/>
          <w:lang w:val="en-US"/>
        </w:rPr>
        <w:t>1</w:t>
      </w:r>
      <w:r w:rsidR="00A34E57">
        <w:rPr>
          <w:rFonts w:ascii="Times New Roman" w:hAnsi="Times New Roman"/>
          <w:sz w:val="28"/>
          <w:szCs w:val="28"/>
          <w:lang w:val="en-US"/>
        </w:rPr>
        <w:t>-</w:t>
      </w:r>
      <w:r w:rsidRPr="00030D57">
        <w:rPr>
          <w:rFonts w:ascii="Times New Roman" w:hAnsi="Times New Roman"/>
          <w:sz w:val="28"/>
          <w:szCs w:val="28"/>
          <w:lang w:val="en-US"/>
        </w:rPr>
        <w:t>4.</w:t>
      </w:r>
    </w:p>
    <w:p w:rsidR="009B7C1C" w:rsidRPr="007C41A7" w:rsidRDefault="009B7C1C" w:rsidP="00C36F15">
      <w:pPr>
        <w:pStyle w:val="a3"/>
        <w:numPr>
          <w:ilvl w:val="0"/>
          <w:numId w:val="34"/>
        </w:numPr>
        <w:tabs>
          <w:tab w:val="left" w:pos="0"/>
          <w:tab w:val="left" w:pos="426"/>
          <w:tab w:val="left" w:pos="709"/>
          <w:tab w:val="left" w:pos="993"/>
          <w:tab w:val="left" w:pos="1134"/>
        </w:tabs>
        <w:spacing w:after="0" w:line="240" w:lineRule="auto"/>
        <w:ind w:left="0" w:firstLine="709"/>
        <w:jc w:val="both"/>
        <w:rPr>
          <w:rFonts w:ascii="Times New Roman" w:hAnsi="Times New Roman"/>
          <w:sz w:val="28"/>
          <w:szCs w:val="28"/>
          <w:lang w:val="en-US"/>
        </w:rPr>
      </w:pPr>
      <w:r w:rsidRPr="00130113">
        <w:rPr>
          <w:rFonts w:ascii="Times New Roman" w:hAnsi="Times New Roman"/>
          <w:sz w:val="28"/>
          <w:szCs w:val="28"/>
          <w:lang w:val="en-US"/>
        </w:rPr>
        <w:t>Park S.H., Roy A., Beaupre S.</w:t>
      </w:r>
      <w:r w:rsidR="00A34E57">
        <w:rPr>
          <w:rFonts w:ascii="Times New Roman" w:hAnsi="Times New Roman"/>
          <w:sz w:val="28"/>
          <w:szCs w:val="28"/>
          <w:lang w:val="en-US"/>
        </w:rPr>
        <w:t xml:space="preserve"> et al.</w:t>
      </w:r>
      <w:r w:rsidRPr="007C41A7">
        <w:rPr>
          <w:rFonts w:ascii="Times New Roman" w:hAnsi="Times New Roman"/>
          <w:sz w:val="28"/>
          <w:szCs w:val="28"/>
          <w:lang w:val="en-US"/>
        </w:rPr>
        <w:t xml:space="preserve"> Bulk heterojunction solar cells with internal quantum efficiency approaching 100% // Nature Photonics. – 2009. – Vol. 3. – P. 297</w:t>
      </w:r>
      <w:r w:rsidR="00A34E57">
        <w:rPr>
          <w:rFonts w:ascii="Times New Roman" w:hAnsi="Times New Roman"/>
          <w:sz w:val="28"/>
          <w:szCs w:val="28"/>
          <w:lang w:val="en-US"/>
        </w:rPr>
        <w:t>-302</w:t>
      </w:r>
      <w:r w:rsidRPr="007C41A7">
        <w:rPr>
          <w:rFonts w:ascii="Times New Roman" w:hAnsi="Times New Roman"/>
          <w:sz w:val="28"/>
          <w:szCs w:val="28"/>
          <w:lang w:val="en-US"/>
        </w:rPr>
        <w:t>.</w:t>
      </w:r>
    </w:p>
    <w:p w:rsidR="009B7C1C" w:rsidRPr="007C41A7" w:rsidRDefault="009B7C1C" w:rsidP="00C36F15">
      <w:pPr>
        <w:pStyle w:val="af4"/>
        <w:numPr>
          <w:ilvl w:val="0"/>
          <w:numId w:val="34"/>
        </w:numPr>
        <w:tabs>
          <w:tab w:val="left" w:pos="0"/>
          <w:tab w:val="left" w:pos="426"/>
          <w:tab w:val="left" w:pos="709"/>
          <w:tab w:val="left" w:pos="993"/>
          <w:tab w:val="left" w:pos="1134"/>
        </w:tabs>
        <w:spacing w:before="0" w:beforeAutospacing="0" w:after="0" w:afterAutospacing="0"/>
        <w:ind w:left="0" w:firstLine="709"/>
        <w:jc w:val="both"/>
        <w:rPr>
          <w:sz w:val="28"/>
          <w:szCs w:val="28"/>
          <w:lang w:val="en-US"/>
        </w:rPr>
      </w:pPr>
      <w:r w:rsidRPr="007C41A7">
        <w:rPr>
          <w:sz w:val="28"/>
          <w:szCs w:val="28"/>
          <w:lang w:val="en-US"/>
        </w:rPr>
        <w:t xml:space="preserve">Huang Y.F., Inigo A.R. Nanostructure-dependent Vertical Charge Transport in MEH-PPV Films // Advanced Functional Materials. – 2007. – Vol. 17, </w:t>
      </w:r>
      <w:r w:rsidR="00A34E57">
        <w:rPr>
          <w:sz w:val="28"/>
          <w:szCs w:val="28"/>
          <w:lang w:val="en-US"/>
        </w:rPr>
        <w:t>Issue</w:t>
      </w:r>
      <w:r w:rsidRPr="007C41A7">
        <w:rPr>
          <w:sz w:val="28"/>
          <w:szCs w:val="28"/>
          <w:lang w:val="en-US"/>
        </w:rPr>
        <w:t xml:space="preserve"> 15. – P. 2902</w:t>
      </w:r>
      <w:r w:rsidR="00A34E57">
        <w:rPr>
          <w:sz w:val="28"/>
          <w:szCs w:val="28"/>
          <w:lang w:val="en-US"/>
        </w:rPr>
        <w:t>-</w:t>
      </w:r>
      <w:r w:rsidRPr="007C41A7">
        <w:rPr>
          <w:sz w:val="28"/>
          <w:szCs w:val="28"/>
          <w:lang w:val="en-US"/>
        </w:rPr>
        <w:t>2910.</w:t>
      </w:r>
    </w:p>
    <w:p w:rsidR="009B7C1C" w:rsidRPr="007C41A7" w:rsidRDefault="009B7C1C" w:rsidP="00C36F15">
      <w:pPr>
        <w:pStyle w:val="af4"/>
        <w:numPr>
          <w:ilvl w:val="0"/>
          <w:numId w:val="34"/>
        </w:numPr>
        <w:tabs>
          <w:tab w:val="left" w:pos="0"/>
          <w:tab w:val="left" w:pos="426"/>
          <w:tab w:val="left" w:pos="709"/>
          <w:tab w:val="left" w:pos="993"/>
          <w:tab w:val="left" w:pos="1134"/>
        </w:tabs>
        <w:spacing w:before="0" w:beforeAutospacing="0" w:after="0" w:afterAutospacing="0"/>
        <w:ind w:left="0" w:firstLine="709"/>
        <w:jc w:val="both"/>
        <w:rPr>
          <w:sz w:val="28"/>
          <w:szCs w:val="28"/>
          <w:lang w:val="en-US"/>
        </w:rPr>
      </w:pPr>
      <w:r w:rsidRPr="007C41A7">
        <w:rPr>
          <w:sz w:val="28"/>
          <w:szCs w:val="28"/>
          <w:lang w:val="en-US"/>
        </w:rPr>
        <w:t xml:space="preserve">Lee C., Lee S. Recent advances, design guidelines, and prospects of all-polymer solar cells // Chemical Rev. – 2019. – Vol. 119, </w:t>
      </w:r>
      <w:r w:rsidR="00A34E57">
        <w:rPr>
          <w:sz w:val="28"/>
          <w:szCs w:val="28"/>
          <w:lang w:val="en-US"/>
        </w:rPr>
        <w:t>Issue</w:t>
      </w:r>
      <w:r w:rsidRPr="007C41A7">
        <w:rPr>
          <w:sz w:val="28"/>
          <w:szCs w:val="28"/>
          <w:lang w:val="en-US"/>
        </w:rPr>
        <w:t xml:space="preserve"> 13. – P. 8028</w:t>
      </w:r>
      <w:r w:rsidR="00A34E57">
        <w:rPr>
          <w:sz w:val="28"/>
          <w:szCs w:val="28"/>
          <w:lang w:val="en-US"/>
        </w:rPr>
        <w:t>-</w:t>
      </w:r>
      <w:r w:rsidRPr="007C41A7">
        <w:rPr>
          <w:sz w:val="28"/>
          <w:szCs w:val="28"/>
          <w:lang w:val="en-US"/>
        </w:rPr>
        <w:t>8086.</w:t>
      </w:r>
    </w:p>
    <w:p w:rsidR="009B7C1C" w:rsidRPr="007C41A7" w:rsidRDefault="009B7C1C" w:rsidP="00D13B54">
      <w:pPr>
        <w:pStyle w:val="af4"/>
        <w:numPr>
          <w:ilvl w:val="0"/>
          <w:numId w:val="34"/>
        </w:numPr>
        <w:tabs>
          <w:tab w:val="left" w:pos="0"/>
          <w:tab w:val="left" w:pos="426"/>
          <w:tab w:val="left" w:pos="709"/>
          <w:tab w:val="left" w:pos="851"/>
          <w:tab w:val="left" w:pos="1134"/>
        </w:tabs>
        <w:spacing w:before="0" w:beforeAutospacing="0" w:after="0" w:afterAutospacing="0"/>
        <w:ind w:left="0" w:firstLine="709"/>
        <w:jc w:val="both"/>
        <w:rPr>
          <w:sz w:val="28"/>
          <w:szCs w:val="28"/>
          <w:lang w:val="en-US"/>
        </w:rPr>
      </w:pPr>
      <w:r w:rsidRPr="007C41A7">
        <w:rPr>
          <w:sz w:val="28"/>
          <w:szCs w:val="28"/>
          <w:lang w:val="en-US"/>
        </w:rPr>
        <w:t xml:space="preserve">Duan L., Uddin A. Progress in stability of organic solar cells // Advanced Science. – 2020. – Vol. 7. – </w:t>
      </w:r>
      <w:r w:rsidR="00A34E57">
        <w:rPr>
          <w:sz w:val="28"/>
          <w:szCs w:val="28"/>
          <w:lang w:val="en-US"/>
        </w:rPr>
        <w:t>P.</w:t>
      </w:r>
      <w:r w:rsidRPr="007C41A7">
        <w:rPr>
          <w:sz w:val="28"/>
          <w:szCs w:val="28"/>
          <w:lang w:val="en-US"/>
        </w:rPr>
        <w:t xml:space="preserve"> 1903259.</w:t>
      </w:r>
    </w:p>
    <w:p w:rsidR="009B7C1C" w:rsidRPr="007C41A7" w:rsidRDefault="009B7C1C" w:rsidP="00D13B54">
      <w:pPr>
        <w:pStyle w:val="af4"/>
        <w:numPr>
          <w:ilvl w:val="0"/>
          <w:numId w:val="34"/>
        </w:numPr>
        <w:tabs>
          <w:tab w:val="left" w:pos="0"/>
          <w:tab w:val="left" w:pos="426"/>
          <w:tab w:val="left" w:pos="709"/>
          <w:tab w:val="left" w:pos="851"/>
          <w:tab w:val="left" w:pos="1134"/>
        </w:tabs>
        <w:spacing w:before="0" w:beforeAutospacing="0" w:after="0" w:afterAutospacing="0"/>
        <w:ind w:left="0" w:firstLine="709"/>
        <w:jc w:val="both"/>
        <w:rPr>
          <w:sz w:val="28"/>
          <w:szCs w:val="28"/>
          <w:lang w:val="en-US"/>
        </w:rPr>
      </w:pPr>
      <w:r w:rsidRPr="007C41A7">
        <w:rPr>
          <w:sz w:val="28"/>
          <w:szCs w:val="28"/>
          <w:lang w:val="en-US"/>
        </w:rPr>
        <w:t xml:space="preserve">Chang L., Sheng M. Ternary organic solar cells based on non-fullerene acceptors: a review // Organic Electronics. – 2021. – Vol. 90. – </w:t>
      </w:r>
      <w:r w:rsidR="00A34E57">
        <w:rPr>
          <w:sz w:val="28"/>
          <w:szCs w:val="28"/>
          <w:lang w:val="en-US"/>
        </w:rPr>
        <w:t>P.</w:t>
      </w:r>
      <w:r w:rsidRPr="007C41A7">
        <w:rPr>
          <w:sz w:val="28"/>
          <w:szCs w:val="28"/>
          <w:lang w:val="en-US"/>
        </w:rPr>
        <w:t xml:space="preserve"> 106063.</w:t>
      </w:r>
    </w:p>
    <w:p w:rsidR="009B7C1C" w:rsidRPr="007C41A7" w:rsidRDefault="009B7C1C" w:rsidP="00D13B54">
      <w:pPr>
        <w:pStyle w:val="af4"/>
        <w:numPr>
          <w:ilvl w:val="0"/>
          <w:numId w:val="34"/>
        </w:numPr>
        <w:tabs>
          <w:tab w:val="left" w:pos="0"/>
          <w:tab w:val="left" w:pos="426"/>
          <w:tab w:val="left" w:pos="709"/>
          <w:tab w:val="left" w:pos="851"/>
          <w:tab w:val="left" w:pos="1134"/>
        </w:tabs>
        <w:spacing w:before="0" w:beforeAutospacing="0" w:after="0" w:afterAutospacing="0"/>
        <w:ind w:left="0" w:firstLine="709"/>
        <w:jc w:val="both"/>
        <w:rPr>
          <w:sz w:val="28"/>
          <w:szCs w:val="28"/>
          <w:lang w:val="en-US"/>
        </w:rPr>
      </w:pPr>
      <w:r w:rsidRPr="007C41A7">
        <w:rPr>
          <w:sz w:val="28"/>
          <w:szCs w:val="28"/>
          <w:lang w:val="en-US"/>
        </w:rPr>
        <w:t xml:space="preserve">Kalowekamo J., Baker E. Estimating the manufacturing cost of purely organic solar cells // Solar Energy. – 2009. – Vol. 83, </w:t>
      </w:r>
      <w:r w:rsidR="00A34E57">
        <w:rPr>
          <w:sz w:val="28"/>
          <w:szCs w:val="28"/>
          <w:lang w:val="en-US"/>
        </w:rPr>
        <w:t>Issue</w:t>
      </w:r>
      <w:r w:rsidRPr="007C41A7">
        <w:rPr>
          <w:sz w:val="28"/>
          <w:szCs w:val="28"/>
          <w:lang w:val="en-US"/>
        </w:rPr>
        <w:t xml:space="preserve"> 8. – P. 1224</w:t>
      </w:r>
      <w:r w:rsidR="00A34E57">
        <w:rPr>
          <w:sz w:val="28"/>
          <w:szCs w:val="28"/>
          <w:lang w:val="en-US"/>
        </w:rPr>
        <w:t>-</w:t>
      </w:r>
      <w:r w:rsidRPr="007C41A7">
        <w:rPr>
          <w:sz w:val="28"/>
          <w:szCs w:val="28"/>
          <w:lang w:val="en-US"/>
        </w:rPr>
        <w:t>1231.</w:t>
      </w:r>
    </w:p>
    <w:p w:rsidR="009B7C1C" w:rsidRPr="007C41A7" w:rsidRDefault="009B7C1C" w:rsidP="00D13B54">
      <w:pPr>
        <w:pStyle w:val="af4"/>
        <w:numPr>
          <w:ilvl w:val="0"/>
          <w:numId w:val="34"/>
        </w:numPr>
        <w:tabs>
          <w:tab w:val="left" w:pos="0"/>
          <w:tab w:val="left" w:pos="426"/>
          <w:tab w:val="left" w:pos="709"/>
          <w:tab w:val="left" w:pos="851"/>
          <w:tab w:val="left" w:pos="1134"/>
        </w:tabs>
        <w:spacing w:before="0" w:beforeAutospacing="0" w:after="0" w:afterAutospacing="0"/>
        <w:ind w:left="0" w:firstLine="709"/>
        <w:jc w:val="both"/>
        <w:rPr>
          <w:sz w:val="28"/>
          <w:szCs w:val="28"/>
          <w:lang w:val="en-US"/>
        </w:rPr>
      </w:pPr>
      <w:r w:rsidRPr="007C41A7">
        <w:rPr>
          <w:sz w:val="28"/>
          <w:szCs w:val="28"/>
          <w:lang w:val="en-US"/>
        </w:rPr>
        <w:t>Lee B., Lahann L. Cost estimates of production scale semitransparent organic photovoltaic modules for building integrated photovoltaics // Sustainable Energy &amp; Fuels. – 2020.</w:t>
      </w:r>
      <w:r w:rsidR="00A34E57">
        <w:rPr>
          <w:sz w:val="28"/>
          <w:szCs w:val="28"/>
          <w:lang w:val="en-US"/>
        </w:rPr>
        <w:t xml:space="preserve"> – Vol. 4. – P. 5765-5772.</w:t>
      </w:r>
    </w:p>
    <w:p w:rsidR="009B7C1C" w:rsidRPr="007C41A7" w:rsidRDefault="009B7C1C" w:rsidP="00C36F15">
      <w:pPr>
        <w:pStyle w:val="af4"/>
        <w:numPr>
          <w:ilvl w:val="0"/>
          <w:numId w:val="34"/>
        </w:numPr>
        <w:tabs>
          <w:tab w:val="left" w:pos="0"/>
          <w:tab w:val="left" w:pos="426"/>
          <w:tab w:val="left" w:pos="709"/>
          <w:tab w:val="left" w:pos="1134"/>
        </w:tabs>
        <w:spacing w:before="0" w:beforeAutospacing="0" w:after="0" w:afterAutospacing="0"/>
        <w:ind w:left="0" w:firstLine="709"/>
        <w:jc w:val="both"/>
        <w:rPr>
          <w:sz w:val="28"/>
          <w:szCs w:val="28"/>
          <w:lang w:val="en-US"/>
        </w:rPr>
      </w:pPr>
      <w:r w:rsidRPr="007C41A7">
        <w:rPr>
          <w:sz w:val="28"/>
          <w:szCs w:val="28"/>
          <w:lang w:val="en-US"/>
        </w:rPr>
        <w:t>Lixiang C., Yanlian L. Negative magnetoconductance effects in amorphous copper phthalocyanine thin film: trap-assisted bipolaron formation // Journal of Materials Chemistry C. – 2015. – Vol. 3. – P. 1</w:t>
      </w:r>
      <w:r w:rsidR="00A34E57">
        <w:rPr>
          <w:sz w:val="28"/>
          <w:szCs w:val="28"/>
          <w:lang w:val="en-US"/>
        </w:rPr>
        <w:t>-</w:t>
      </w:r>
      <w:r w:rsidRPr="007C41A7">
        <w:rPr>
          <w:sz w:val="28"/>
          <w:szCs w:val="28"/>
          <w:lang w:val="en-US"/>
        </w:rPr>
        <w:t>6.</w:t>
      </w:r>
    </w:p>
    <w:p w:rsidR="009B7C1C" w:rsidRPr="007C41A7" w:rsidRDefault="009B7C1C" w:rsidP="00C36F15">
      <w:pPr>
        <w:pStyle w:val="af4"/>
        <w:numPr>
          <w:ilvl w:val="0"/>
          <w:numId w:val="34"/>
        </w:numPr>
        <w:tabs>
          <w:tab w:val="left" w:pos="0"/>
          <w:tab w:val="left" w:pos="426"/>
          <w:tab w:val="left" w:pos="709"/>
          <w:tab w:val="left" w:pos="1134"/>
        </w:tabs>
        <w:spacing w:before="0" w:beforeAutospacing="0" w:after="0" w:afterAutospacing="0"/>
        <w:ind w:left="0" w:firstLine="709"/>
        <w:jc w:val="both"/>
        <w:rPr>
          <w:sz w:val="28"/>
          <w:szCs w:val="28"/>
          <w:lang w:val="en-US"/>
        </w:rPr>
      </w:pPr>
      <w:r w:rsidRPr="007C41A7">
        <w:rPr>
          <w:sz w:val="28"/>
          <w:szCs w:val="28"/>
          <w:lang w:val="en-US"/>
        </w:rPr>
        <w:t xml:space="preserve">Janssen P., Cox M., Wouters S.H.W. </w:t>
      </w:r>
      <w:r w:rsidR="00A34E57">
        <w:rPr>
          <w:sz w:val="28"/>
          <w:szCs w:val="28"/>
          <w:lang w:val="en-US"/>
        </w:rPr>
        <w:t xml:space="preserve">et al. </w:t>
      </w:r>
      <w:r w:rsidRPr="007C41A7">
        <w:rPr>
          <w:sz w:val="28"/>
          <w:szCs w:val="28"/>
          <w:lang w:val="en-US"/>
        </w:rPr>
        <w:t xml:space="preserve">Tuning organic magnetoresistance in polymer-fullerene blends by controlling spin reaction pathways // Nature Communications. – 2013. </w:t>
      </w:r>
      <w:r w:rsidR="00A34E57">
        <w:rPr>
          <w:sz w:val="28"/>
          <w:szCs w:val="28"/>
          <w:lang w:val="en-US"/>
        </w:rPr>
        <w:t>– Vol. 4. – P. 2286</w:t>
      </w:r>
      <w:r w:rsidRPr="007C41A7">
        <w:rPr>
          <w:sz w:val="28"/>
          <w:szCs w:val="28"/>
          <w:lang w:val="en-US"/>
        </w:rPr>
        <w:t>.</w:t>
      </w:r>
    </w:p>
    <w:p w:rsidR="009B7C1C" w:rsidRPr="007C41A7" w:rsidRDefault="009B7C1C" w:rsidP="00C36F15">
      <w:pPr>
        <w:pStyle w:val="af4"/>
        <w:numPr>
          <w:ilvl w:val="0"/>
          <w:numId w:val="34"/>
        </w:numPr>
        <w:tabs>
          <w:tab w:val="left" w:pos="0"/>
          <w:tab w:val="left" w:pos="426"/>
          <w:tab w:val="left" w:pos="709"/>
          <w:tab w:val="left" w:pos="1134"/>
        </w:tabs>
        <w:spacing w:before="0" w:beforeAutospacing="0" w:after="0" w:afterAutospacing="0"/>
        <w:ind w:left="0" w:firstLine="709"/>
        <w:jc w:val="both"/>
        <w:rPr>
          <w:sz w:val="28"/>
          <w:szCs w:val="28"/>
          <w:lang w:val="en-US"/>
        </w:rPr>
      </w:pPr>
      <w:r w:rsidRPr="007C41A7">
        <w:rPr>
          <w:sz w:val="28"/>
          <w:szCs w:val="28"/>
          <w:lang w:val="en-US"/>
        </w:rPr>
        <w:t>Zhang S., Qin Y., Zhu J.</w:t>
      </w:r>
      <w:r w:rsidR="00A34E57">
        <w:rPr>
          <w:sz w:val="28"/>
          <w:szCs w:val="28"/>
          <w:lang w:val="en-US"/>
        </w:rPr>
        <w:t xml:space="preserve"> et al.</w:t>
      </w:r>
      <w:r w:rsidRPr="007C41A7">
        <w:rPr>
          <w:sz w:val="28"/>
          <w:szCs w:val="28"/>
          <w:lang w:val="en-US"/>
        </w:rPr>
        <w:t xml:space="preserve"> Over 14% Efficiency in Polymer Solar Cells Enabled by a Chlorinated Polymer Donor // Advanced Materials. – 2018. – Vol. 30, </w:t>
      </w:r>
      <w:r w:rsidR="00A34E57">
        <w:rPr>
          <w:sz w:val="28"/>
          <w:szCs w:val="28"/>
          <w:lang w:val="en-US"/>
        </w:rPr>
        <w:t>Issue</w:t>
      </w:r>
      <w:r w:rsidRPr="007C41A7">
        <w:rPr>
          <w:sz w:val="28"/>
          <w:szCs w:val="28"/>
          <w:lang w:val="en-US"/>
        </w:rPr>
        <w:t xml:space="preserve"> 20. – </w:t>
      </w:r>
      <w:r w:rsidR="00A34E57">
        <w:rPr>
          <w:sz w:val="28"/>
          <w:szCs w:val="28"/>
          <w:lang w:val="en-US"/>
        </w:rPr>
        <w:t>P.</w:t>
      </w:r>
      <w:r w:rsidRPr="007C41A7">
        <w:rPr>
          <w:sz w:val="28"/>
          <w:szCs w:val="28"/>
          <w:lang w:val="en-US"/>
        </w:rPr>
        <w:t xml:space="preserve"> 1800868.</w:t>
      </w:r>
    </w:p>
    <w:p w:rsidR="009B7C1C" w:rsidRPr="00A34E57" w:rsidRDefault="009B7C1C" w:rsidP="00C36F15">
      <w:pPr>
        <w:pStyle w:val="af4"/>
        <w:numPr>
          <w:ilvl w:val="0"/>
          <w:numId w:val="34"/>
        </w:numPr>
        <w:tabs>
          <w:tab w:val="left" w:pos="0"/>
          <w:tab w:val="left" w:pos="426"/>
          <w:tab w:val="left" w:pos="709"/>
          <w:tab w:val="left" w:pos="1134"/>
        </w:tabs>
        <w:ind w:left="0" w:firstLine="709"/>
        <w:jc w:val="both"/>
        <w:rPr>
          <w:sz w:val="28"/>
          <w:szCs w:val="28"/>
          <w:lang w:val="en-US"/>
        </w:rPr>
      </w:pPr>
      <w:r w:rsidRPr="00A34E57">
        <w:rPr>
          <w:sz w:val="28"/>
          <w:szCs w:val="28"/>
          <w:lang w:val="en-US"/>
        </w:rPr>
        <w:lastRenderedPageBreak/>
        <w:t>Zheng Z., Hu Q., Zhang S., Zhang D. Highly Efficient Non</w:t>
      </w:r>
      <w:r w:rsidRPr="00A34E57">
        <w:rPr>
          <w:rFonts w:ascii="Cambria Math" w:hAnsi="Cambria Math" w:cs="Cambria Math"/>
          <w:sz w:val="28"/>
          <w:szCs w:val="28"/>
          <w:lang w:val="en-US"/>
        </w:rPr>
        <w:t>‐</w:t>
      </w:r>
      <w:r w:rsidRPr="00A34E57">
        <w:rPr>
          <w:sz w:val="28"/>
          <w:szCs w:val="28"/>
          <w:lang w:val="en-US"/>
        </w:rPr>
        <w:t>Fullerene Organic Solar Cell with a Fill Factor over 0.80 Enabled by a Fine</w:t>
      </w:r>
      <w:r w:rsidRPr="00A34E57">
        <w:rPr>
          <w:rFonts w:ascii="Cambria Math" w:hAnsi="Cambria Math" w:cs="Cambria Math"/>
          <w:sz w:val="28"/>
          <w:szCs w:val="28"/>
          <w:lang w:val="en-US"/>
        </w:rPr>
        <w:t>‐</w:t>
      </w:r>
      <w:r w:rsidRPr="00A34E57">
        <w:rPr>
          <w:sz w:val="28"/>
          <w:szCs w:val="28"/>
          <w:lang w:val="en-US"/>
        </w:rPr>
        <w:t>Tuned Hole</w:t>
      </w:r>
      <w:r w:rsidRPr="00A34E57">
        <w:rPr>
          <w:rFonts w:ascii="Cambria Math" w:hAnsi="Cambria Math" w:cs="Cambria Math"/>
          <w:sz w:val="28"/>
          <w:szCs w:val="28"/>
          <w:lang w:val="en-US"/>
        </w:rPr>
        <w:t>‐</w:t>
      </w:r>
      <w:r w:rsidRPr="00A34E57">
        <w:rPr>
          <w:sz w:val="28"/>
          <w:szCs w:val="28"/>
          <w:lang w:val="en-US"/>
        </w:rPr>
        <w:t xml:space="preserve">Transporting Layer // Advanced Materials. – 2018. – Vol. 30, </w:t>
      </w:r>
      <w:r w:rsidR="00A34E57">
        <w:rPr>
          <w:sz w:val="28"/>
          <w:szCs w:val="28"/>
          <w:lang w:val="en-US"/>
        </w:rPr>
        <w:t>Issue</w:t>
      </w:r>
      <w:r w:rsidRPr="00A34E57">
        <w:rPr>
          <w:sz w:val="28"/>
          <w:szCs w:val="28"/>
          <w:lang w:val="en-US"/>
        </w:rPr>
        <w:t xml:space="preserve"> 34. – </w:t>
      </w:r>
      <w:r w:rsidR="00A34E57">
        <w:rPr>
          <w:sz w:val="28"/>
          <w:szCs w:val="28"/>
          <w:lang w:val="en-US"/>
        </w:rPr>
        <w:t>P.</w:t>
      </w:r>
      <w:r w:rsidRPr="00A34E57">
        <w:rPr>
          <w:sz w:val="28"/>
          <w:szCs w:val="28"/>
          <w:lang w:val="en-US"/>
        </w:rPr>
        <w:t xml:space="preserve"> 1801801.</w:t>
      </w:r>
    </w:p>
    <w:p w:rsidR="009B7C1C" w:rsidRPr="00A34E57" w:rsidRDefault="009B7C1C" w:rsidP="00C36F15">
      <w:pPr>
        <w:pStyle w:val="af4"/>
        <w:numPr>
          <w:ilvl w:val="0"/>
          <w:numId w:val="34"/>
        </w:numPr>
        <w:tabs>
          <w:tab w:val="left" w:pos="0"/>
          <w:tab w:val="left" w:pos="426"/>
          <w:tab w:val="left" w:pos="709"/>
          <w:tab w:val="left" w:pos="1134"/>
        </w:tabs>
        <w:ind w:left="0" w:firstLine="709"/>
        <w:jc w:val="both"/>
        <w:rPr>
          <w:sz w:val="28"/>
          <w:szCs w:val="28"/>
          <w:lang w:val="en-US"/>
        </w:rPr>
      </w:pPr>
      <w:r w:rsidRPr="00A34E57">
        <w:rPr>
          <w:sz w:val="28"/>
          <w:szCs w:val="28"/>
          <w:lang w:val="en-US"/>
        </w:rPr>
        <w:t>Oprea O., Andronescu E., Ficai D. ZnO applications and challenges // Current Organic Chemistry. – 2014. – Vol. 18. – P. 192</w:t>
      </w:r>
      <w:r w:rsidR="00A34E57" w:rsidRPr="00A34E57">
        <w:rPr>
          <w:sz w:val="28"/>
          <w:szCs w:val="28"/>
          <w:lang w:val="en-US"/>
        </w:rPr>
        <w:t>-</w:t>
      </w:r>
      <w:r w:rsidRPr="00A34E57">
        <w:rPr>
          <w:sz w:val="28"/>
          <w:szCs w:val="28"/>
          <w:lang w:val="en-US"/>
        </w:rPr>
        <w:t>203.</w:t>
      </w:r>
    </w:p>
    <w:p w:rsidR="009B7C1C" w:rsidRPr="00A34E57" w:rsidRDefault="009B7C1C" w:rsidP="00C36F15">
      <w:pPr>
        <w:pStyle w:val="af4"/>
        <w:numPr>
          <w:ilvl w:val="0"/>
          <w:numId w:val="34"/>
        </w:numPr>
        <w:tabs>
          <w:tab w:val="left" w:pos="0"/>
          <w:tab w:val="left" w:pos="426"/>
          <w:tab w:val="left" w:pos="709"/>
          <w:tab w:val="left" w:pos="1134"/>
        </w:tabs>
        <w:ind w:left="0" w:firstLine="709"/>
        <w:jc w:val="both"/>
        <w:rPr>
          <w:sz w:val="28"/>
          <w:szCs w:val="28"/>
          <w:lang w:val="en-US"/>
        </w:rPr>
      </w:pPr>
      <w:r w:rsidRPr="00A34E57">
        <w:rPr>
          <w:sz w:val="28"/>
          <w:szCs w:val="28"/>
          <w:lang w:val="en-US"/>
        </w:rPr>
        <w:t>Motelica L.</w:t>
      </w:r>
      <w:r w:rsidR="00C12C25" w:rsidRPr="00A34E57">
        <w:rPr>
          <w:sz w:val="28"/>
          <w:szCs w:val="28"/>
          <w:lang w:val="en-US"/>
        </w:rPr>
        <w:t xml:space="preserve"> et al.</w:t>
      </w:r>
      <w:r w:rsidRPr="00A34E57">
        <w:rPr>
          <w:sz w:val="28"/>
          <w:szCs w:val="28"/>
          <w:lang w:val="en-US"/>
        </w:rPr>
        <w:t xml:space="preserve"> Smart food packaging designed by nanotechnological and drug delivery approaches // Coatings. – 2020. – Vol. 10. – </w:t>
      </w:r>
      <w:r w:rsidR="00C12C25" w:rsidRPr="00A34E57">
        <w:rPr>
          <w:sz w:val="28"/>
          <w:szCs w:val="28"/>
          <w:lang w:val="en-US"/>
        </w:rPr>
        <w:t>P.</w:t>
      </w:r>
      <w:r w:rsidRPr="00A34E57">
        <w:rPr>
          <w:sz w:val="28"/>
          <w:szCs w:val="28"/>
          <w:lang w:val="en-US"/>
        </w:rPr>
        <w:t xml:space="preserve"> 806</w:t>
      </w:r>
      <w:r w:rsidR="00C12C25" w:rsidRPr="00A34E57">
        <w:rPr>
          <w:sz w:val="28"/>
          <w:szCs w:val="28"/>
          <w:lang w:val="en-US"/>
        </w:rPr>
        <w:t>-1-806-22</w:t>
      </w:r>
      <w:r w:rsidRPr="00A34E57">
        <w:rPr>
          <w:sz w:val="28"/>
          <w:szCs w:val="28"/>
          <w:lang w:val="en-US"/>
        </w:rPr>
        <w:t>.</w:t>
      </w:r>
    </w:p>
    <w:p w:rsidR="009B7C1C" w:rsidRPr="00FF6A5E" w:rsidRDefault="009B7C1C" w:rsidP="00C36F15">
      <w:pPr>
        <w:pStyle w:val="af4"/>
        <w:numPr>
          <w:ilvl w:val="0"/>
          <w:numId w:val="34"/>
        </w:numPr>
        <w:tabs>
          <w:tab w:val="left" w:pos="0"/>
          <w:tab w:val="left" w:pos="426"/>
          <w:tab w:val="left" w:pos="709"/>
          <w:tab w:val="left" w:pos="851"/>
          <w:tab w:val="left" w:pos="1134"/>
        </w:tabs>
        <w:spacing w:before="0" w:beforeAutospacing="0" w:after="0" w:afterAutospacing="0"/>
        <w:ind w:left="0" w:firstLine="709"/>
        <w:jc w:val="both"/>
        <w:rPr>
          <w:sz w:val="28"/>
          <w:szCs w:val="28"/>
          <w:lang w:val="en-US"/>
        </w:rPr>
      </w:pPr>
      <w:r w:rsidRPr="00FF6A5E">
        <w:rPr>
          <w:sz w:val="28"/>
          <w:szCs w:val="28"/>
          <w:lang w:val="en-US"/>
        </w:rPr>
        <w:t xml:space="preserve">Gawad S., Valero A. Organic photovoltaics: basic concepts and device physics // </w:t>
      </w:r>
      <w:proofErr w:type="gramStart"/>
      <w:r w:rsidR="00C12C25">
        <w:rPr>
          <w:sz w:val="28"/>
          <w:szCs w:val="28"/>
          <w:lang w:val="en-US"/>
        </w:rPr>
        <w:t>In</w:t>
      </w:r>
      <w:proofErr w:type="gramEnd"/>
      <w:r w:rsidR="00C12C25">
        <w:rPr>
          <w:sz w:val="28"/>
          <w:szCs w:val="28"/>
          <w:lang w:val="en-US"/>
        </w:rPr>
        <w:t xml:space="preserve"> book: </w:t>
      </w:r>
      <w:r w:rsidRPr="00FF6A5E">
        <w:rPr>
          <w:sz w:val="28"/>
          <w:szCs w:val="28"/>
          <w:lang w:val="en-US"/>
        </w:rPr>
        <w:t xml:space="preserve">Encyclopedia of Nanotechnology. – </w:t>
      </w:r>
      <w:r w:rsidR="00C12C25">
        <w:rPr>
          <w:sz w:val="28"/>
          <w:szCs w:val="28"/>
          <w:lang w:val="en-US"/>
        </w:rPr>
        <w:t xml:space="preserve">Berlin, </w:t>
      </w:r>
      <w:r w:rsidRPr="00FF6A5E">
        <w:rPr>
          <w:sz w:val="28"/>
          <w:szCs w:val="28"/>
          <w:lang w:val="en-US"/>
        </w:rPr>
        <w:t xml:space="preserve">2012. </w:t>
      </w:r>
      <w:r w:rsidR="00C12C25">
        <w:rPr>
          <w:sz w:val="28"/>
          <w:szCs w:val="28"/>
          <w:lang w:val="en-US"/>
        </w:rPr>
        <w:t xml:space="preserve">– </w:t>
      </w:r>
      <w:proofErr w:type="gramStart"/>
      <w:r w:rsidR="00416C26">
        <w:rPr>
          <w:sz w:val="28"/>
          <w:szCs w:val="28"/>
        </w:rPr>
        <w:t>Р</w:t>
      </w:r>
      <w:r w:rsidR="00416C26" w:rsidRPr="00C12C25">
        <w:rPr>
          <w:sz w:val="28"/>
          <w:szCs w:val="28"/>
          <w:lang w:val="en-US"/>
        </w:rPr>
        <w:t>. 2022</w:t>
      </w:r>
      <w:proofErr w:type="gramEnd"/>
      <w:r w:rsidR="00416C26" w:rsidRPr="00C12C25">
        <w:rPr>
          <w:sz w:val="28"/>
          <w:szCs w:val="28"/>
          <w:lang w:val="en-US"/>
        </w:rPr>
        <w:t>-2031</w:t>
      </w:r>
      <w:r w:rsidR="00C12C25">
        <w:rPr>
          <w:sz w:val="28"/>
          <w:szCs w:val="28"/>
          <w:lang w:val="en-US"/>
        </w:rPr>
        <w:t>.</w:t>
      </w:r>
    </w:p>
    <w:p w:rsidR="009B7C1C" w:rsidRPr="00FF6A5E" w:rsidRDefault="009B7C1C" w:rsidP="00C36F15">
      <w:pPr>
        <w:pStyle w:val="af4"/>
        <w:numPr>
          <w:ilvl w:val="0"/>
          <w:numId w:val="34"/>
        </w:numPr>
        <w:tabs>
          <w:tab w:val="left" w:pos="0"/>
          <w:tab w:val="left" w:pos="426"/>
          <w:tab w:val="left" w:pos="709"/>
          <w:tab w:val="left" w:pos="851"/>
          <w:tab w:val="left" w:pos="1134"/>
        </w:tabs>
        <w:spacing w:before="0" w:beforeAutospacing="0" w:after="0" w:afterAutospacing="0"/>
        <w:ind w:left="0" w:firstLine="709"/>
        <w:jc w:val="both"/>
        <w:rPr>
          <w:sz w:val="28"/>
          <w:szCs w:val="28"/>
          <w:lang w:val="en-US"/>
        </w:rPr>
      </w:pPr>
      <w:r w:rsidRPr="00FF6A5E">
        <w:rPr>
          <w:sz w:val="28"/>
          <w:szCs w:val="28"/>
          <w:lang w:val="en-US"/>
        </w:rPr>
        <w:t xml:space="preserve">Berger P.R., Kim M. Polymer solar cells: P3HT and beyond // Journal of Renewable and Sustainable Energy. – 2018. – Vol. 10, </w:t>
      </w:r>
      <w:r w:rsidR="00C12C25">
        <w:rPr>
          <w:sz w:val="28"/>
          <w:szCs w:val="28"/>
          <w:lang w:val="en-US"/>
        </w:rPr>
        <w:t>Issue</w:t>
      </w:r>
      <w:r w:rsidRPr="00FF6A5E">
        <w:rPr>
          <w:sz w:val="28"/>
          <w:szCs w:val="28"/>
          <w:lang w:val="en-US"/>
        </w:rPr>
        <w:t xml:space="preserve"> 1. – </w:t>
      </w:r>
      <w:r w:rsidR="00C12C25">
        <w:rPr>
          <w:sz w:val="28"/>
          <w:szCs w:val="28"/>
          <w:lang w:val="en-US"/>
        </w:rPr>
        <w:t>P.</w:t>
      </w:r>
      <w:r w:rsidRPr="00FF6A5E">
        <w:rPr>
          <w:sz w:val="28"/>
          <w:szCs w:val="28"/>
          <w:lang w:val="en-US"/>
        </w:rPr>
        <w:t xml:space="preserve"> 013508. </w:t>
      </w:r>
    </w:p>
    <w:p w:rsidR="009B7C1C" w:rsidRPr="00FF6A5E" w:rsidRDefault="009B7C1C" w:rsidP="00C36F15">
      <w:pPr>
        <w:pStyle w:val="af4"/>
        <w:numPr>
          <w:ilvl w:val="0"/>
          <w:numId w:val="34"/>
        </w:numPr>
        <w:tabs>
          <w:tab w:val="left" w:pos="0"/>
          <w:tab w:val="left" w:pos="426"/>
          <w:tab w:val="left" w:pos="709"/>
          <w:tab w:val="left" w:pos="851"/>
          <w:tab w:val="left" w:pos="1134"/>
        </w:tabs>
        <w:spacing w:before="0" w:beforeAutospacing="0" w:after="0" w:afterAutospacing="0"/>
        <w:ind w:left="0" w:firstLine="709"/>
        <w:jc w:val="both"/>
        <w:rPr>
          <w:sz w:val="28"/>
          <w:szCs w:val="28"/>
          <w:lang w:val="en-US"/>
        </w:rPr>
      </w:pPr>
      <w:r w:rsidRPr="00FF6A5E">
        <w:rPr>
          <w:sz w:val="28"/>
          <w:szCs w:val="28"/>
          <w:lang w:val="en-US"/>
        </w:rPr>
        <w:t xml:space="preserve">Hu L., Song J. Research progress on polymer solar cells based on PEDOT electrodes // Polymers. – 2020. – Vol. 12, </w:t>
      </w:r>
      <w:r w:rsidR="00C12C25">
        <w:rPr>
          <w:sz w:val="28"/>
          <w:szCs w:val="28"/>
          <w:lang w:val="en-US"/>
        </w:rPr>
        <w:t>Issue</w:t>
      </w:r>
      <w:r w:rsidRPr="00FF6A5E">
        <w:rPr>
          <w:sz w:val="28"/>
          <w:szCs w:val="28"/>
          <w:lang w:val="en-US"/>
        </w:rPr>
        <w:t xml:space="preserve"> 1. – </w:t>
      </w:r>
      <w:r w:rsidR="00C12C25">
        <w:rPr>
          <w:sz w:val="28"/>
          <w:szCs w:val="28"/>
          <w:lang w:val="en-US"/>
        </w:rPr>
        <w:t>P.</w:t>
      </w:r>
      <w:r w:rsidRPr="00FF6A5E">
        <w:rPr>
          <w:sz w:val="28"/>
          <w:szCs w:val="28"/>
          <w:lang w:val="en-US"/>
        </w:rPr>
        <w:t xml:space="preserve"> 145</w:t>
      </w:r>
      <w:r w:rsidR="00C12C25">
        <w:rPr>
          <w:sz w:val="28"/>
          <w:szCs w:val="28"/>
          <w:lang w:val="en-US"/>
        </w:rPr>
        <w:t>-1-145-19</w:t>
      </w:r>
      <w:r w:rsidRPr="00FF6A5E">
        <w:rPr>
          <w:sz w:val="28"/>
          <w:szCs w:val="28"/>
          <w:lang w:val="en-US"/>
        </w:rPr>
        <w:t>.</w:t>
      </w:r>
    </w:p>
    <w:p w:rsidR="009B7C1C" w:rsidRPr="00FF6A5E" w:rsidRDefault="009B7C1C" w:rsidP="00C36F15">
      <w:pPr>
        <w:pStyle w:val="af4"/>
        <w:numPr>
          <w:ilvl w:val="0"/>
          <w:numId w:val="34"/>
        </w:numPr>
        <w:tabs>
          <w:tab w:val="left" w:pos="0"/>
          <w:tab w:val="left" w:pos="426"/>
          <w:tab w:val="left" w:pos="709"/>
          <w:tab w:val="left" w:pos="851"/>
          <w:tab w:val="left" w:pos="1134"/>
        </w:tabs>
        <w:spacing w:before="0" w:beforeAutospacing="0" w:after="0" w:afterAutospacing="0"/>
        <w:ind w:left="0" w:firstLine="709"/>
        <w:jc w:val="both"/>
        <w:rPr>
          <w:sz w:val="28"/>
          <w:szCs w:val="28"/>
          <w:lang w:val="en-US"/>
        </w:rPr>
      </w:pPr>
      <w:r w:rsidRPr="00FF6A5E">
        <w:rPr>
          <w:sz w:val="28"/>
          <w:szCs w:val="28"/>
          <w:lang w:val="en-US"/>
        </w:rPr>
        <w:t>Cameron J., Skabara P. The damaging effects of the acidity in PEDOTon semiconductor device performance and solutions based on non-acidic alternatives // Materials Horizons. – 2020. – Vol. 7. – P. 1759</w:t>
      </w:r>
      <w:r w:rsidR="00C12C25">
        <w:rPr>
          <w:sz w:val="28"/>
          <w:szCs w:val="28"/>
          <w:lang w:val="en-US"/>
        </w:rPr>
        <w:t>-</w:t>
      </w:r>
      <w:r w:rsidRPr="00FF6A5E">
        <w:rPr>
          <w:sz w:val="28"/>
          <w:szCs w:val="28"/>
          <w:lang w:val="en-US"/>
        </w:rPr>
        <w:t xml:space="preserve">1772. </w:t>
      </w:r>
    </w:p>
    <w:p w:rsidR="009B7C1C" w:rsidRPr="00FF6A5E" w:rsidRDefault="009B7C1C" w:rsidP="00C36F15">
      <w:pPr>
        <w:pStyle w:val="af4"/>
        <w:numPr>
          <w:ilvl w:val="0"/>
          <w:numId w:val="34"/>
        </w:numPr>
        <w:tabs>
          <w:tab w:val="left" w:pos="0"/>
          <w:tab w:val="left" w:pos="426"/>
          <w:tab w:val="left" w:pos="709"/>
          <w:tab w:val="left" w:pos="851"/>
          <w:tab w:val="left" w:pos="1134"/>
        </w:tabs>
        <w:spacing w:before="0" w:beforeAutospacing="0" w:after="0" w:afterAutospacing="0"/>
        <w:ind w:left="0" w:firstLine="709"/>
        <w:jc w:val="both"/>
        <w:rPr>
          <w:sz w:val="28"/>
          <w:szCs w:val="28"/>
          <w:lang w:val="en-US"/>
        </w:rPr>
      </w:pPr>
      <w:r w:rsidRPr="00FF6A5E">
        <w:rPr>
          <w:sz w:val="28"/>
          <w:szCs w:val="28"/>
          <w:lang w:val="en-US"/>
        </w:rPr>
        <w:t xml:space="preserve">Noh Y.-J., Park S.-M. Efficient PEDOT polymer solar cells with an easily accessible polyacrylonitrile polymer material as a novel solution-processable anode interfacial layer // ACS Applied Materials &amp; Interfaces. – 2015. – Vol. 7, </w:t>
      </w:r>
      <w:r w:rsidR="00C12C25">
        <w:rPr>
          <w:sz w:val="28"/>
          <w:szCs w:val="28"/>
          <w:lang w:val="en-US"/>
        </w:rPr>
        <w:t>Issue</w:t>
      </w:r>
      <w:r w:rsidRPr="00FF6A5E">
        <w:rPr>
          <w:sz w:val="28"/>
          <w:szCs w:val="28"/>
          <w:lang w:val="en-US"/>
        </w:rPr>
        <w:t xml:space="preserve"> 45. – P. 25032</w:t>
      </w:r>
      <w:r w:rsidR="00C12C25">
        <w:rPr>
          <w:sz w:val="28"/>
          <w:szCs w:val="28"/>
          <w:lang w:val="en-US"/>
        </w:rPr>
        <w:t>-</w:t>
      </w:r>
      <w:r w:rsidRPr="00FF6A5E">
        <w:rPr>
          <w:sz w:val="28"/>
          <w:szCs w:val="28"/>
          <w:lang w:val="en-US"/>
        </w:rPr>
        <w:t>25038.</w:t>
      </w:r>
    </w:p>
    <w:p w:rsidR="009B7C1C" w:rsidRPr="00FF6A5E" w:rsidRDefault="009B7C1C" w:rsidP="00C36F15">
      <w:pPr>
        <w:pStyle w:val="a3"/>
        <w:numPr>
          <w:ilvl w:val="0"/>
          <w:numId w:val="34"/>
        </w:numPr>
        <w:tabs>
          <w:tab w:val="left" w:pos="0"/>
          <w:tab w:val="left" w:pos="426"/>
          <w:tab w:val="left" w:pos="709"/>
          <w:tab w:val="left" w:pos="851"/>
          <w:tab w:val="left" w:pos="1134"/>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 xml:space="preserve">Aimukhanov A.K., Rozhkova X.S. The influence of structural and charge transport properties of PEDOT layers on the photovoltaic properties of polymer solar cells // Polymers for Advanced Technol. – 2020. – Vol. 32, </w:t>
      </w:r>
      <w:r w:rsidR="00C12C25">
        <w:rPr>
          <w:rFonts w:ascii="Times New Roman" w:eastAsia="Times New Roman" w:hAnsi="Times New Roman"/>
          <w:sz w:val="28"/>
          <w:szCs w:val="28"/>
          <w:lang w:val="en-US" w:eastAsia="ru-RU"/>
        </w:rPr>
        <w:t>Issue</w:t>
      </w:r>
      <w:r w:rsidRPr="00FF6A5E">
        <w:rPr>
          <w:rFonts w:ascii="Times New Roman" w:eastAsia="Times New Roman" w:hAnsi="Times New Roman"/>
          <w:sz w:val="28"/>
          <w:szCs w:val="28"/>
          <w:lang w:val="en-US" w:eastAsia="ru-RU"/>
        </w:rPr>
        <w:t xml:space="preserve"> 2. – P. 497</w:t>
      </w:r>
      <w:r w:rsidR="00C12C25">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504.</w:t>
      </w:r>
    </w:p>
    <w:p w:rsidR="009B7C1C" w:rsidRPr="00FF6A5E" w:rsidRDefault="009B7C1C" w:rsidP="00C36F15">
      <w:pPr>
        <w:pStyle w:val="a3"/>
        <w:numPr>
          <w:ilvl w:val="0"/>
          <w:numId w:val="34"/>
        </w:numPr>
        <w:tabs>
          <w:tab w:val="left" w:pos="0"/>
          <w:tab w:val="left" w:pos="426"/>
          <w:tab w:val="left" w:pos="709"/>
          <w:tab w:val="left" w:pos="851"/>
          <w:tab w:val="left" w:pos="1134"/>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 xml:space="preserve">Karagiannidis P.G., Kalfagiannis N. Effects of buffer layer properties and annealing process on bulk heterojunction morphology and organic solar cell performance // Journal of Materials Chemistry. – 2012. – Vol. 22, </w:t>
      </w:r>
      <w:r w:rsidR="00C12C25">
        <w:rPr>
          <w:rFonts w:ascii="Times New Roman" w:eastAsia="Times New Roman" w:hAnsi="Times New Roman"/>
          <w:sz w:val="28"/>
          <w:szCs w:val="28"/>
          <w:lang w:val="en-US" w:eastAsia="ru-RU"/>
        </w:rPr>
        <w:t xml:space="preserve">Issue </w:t>
      </w:r>
      <w:r w:rsidRPr="00FF6A5E">
        <w:rPr>
          <w:rFonts w:ascii="Times New Roman" w:eastAsia="Times New Roman" w:hAnsi="Times New Roman"/>
          <w:sz w:val="28"/>
          <w:szCs w:val="28"/>
          <w:lang w:val="en-US" w:eastAsia="ru-RU"/>
        </w:rPr>
        <w:t>29. – P.</w:t>
      </w:r>
      <w:r w:rsidR="00C12C25">
        <w:rPr>
          <w:rFonts w:ascii="Times New Roman" w:eastAsia="Times New Roman" w:hAnsi="Times New Roman"/>
          <w:sz w:val="28"/>
          <w:szCs w:val="28"/>
          <w:lang w:val="en-US" w:eastAsia="ru-RU"/>
        </w:rPr>
        <w:t> </w:t>
      </w:r>
      <w:r w:rsidRPr="00FF6A5E">
        <w:rPr>
          <w:rFonts w:ascii="Times New Roman" w:eastAsia="Times New Roman" w:hAnsi="Times New Roman"/>
          <w:sz w:val="28"/>
          <w:szCs w:val="28"/>
          <w:lang w:val="en-US" w:eastAsia="ru-RU"/>
        </w:rPr>
        <w:t>14624</w:t>
      </w:r>
      <w:r w:rsidR="00C12C25">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14632.</w:t>
      </w:r>
    </w:p>
    <w:p w:rsidR="009B7C1C" w:rsidRPr="00FF6A5E" w:rsidRDefault="009B7C1C" w:rsidP="00C36F15">
      <w:pPr>
        <w:pStyle w:val="a3"/>
        <w:numPr>
          <w:ilvl w:val="0"/>
          <w:numId w:val="34"/>
        </w:numPr>
        <w:tabs>
          <w:tab w:val="left" w:pos="0"/>
          <w:tab w:val="left" w:pos="426"/>
          <w:tab w:val="left" w:pos="709"/>
          <w:tab w:val="left" w:pos="851"/>
          <w:tab w:val="left" w:pos="1134"/>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Lattante S. Electron and hole transport layers: their use in inverted bulk heterojunction polymer solar cells // Electronics. – 2014. – Vol. 3. – P. 132–164.</w:t>
      </w:r>
    </w:p>
    <w:p w:rsidR="009B7C1C" w:rsidRPr="00FF6A5E" w:rsidRDefault="009B7C1C" w:rsidP="00C36F15">
      <w:pPr>
        <w:pStyle w:val="a3"/>
        <w:numPr>
          <w:ilvl w:val="0"/>
          <w:numId w:val="34"/>
        </w:numPr>
        <w:tabs>
          <w:tab w:val="left" w:pos="0"/>
          <w:tab w:val="left" w:pos="426"/>
          <w:tab w:val="left" w:pos="709"/>
          <w:tab w:val="left" w:pos="851"/>
          <w:tab w:val="left" w:pos="1134"/>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 xml:space="preserve">Yun J.-M., Yeo J.-S. Solution-processable reduced graphene oxide as a novel alternative to PEDOT hole transport layers for highly efficient and stable polymer solar cells // Advanced Mater. – 2011. – Vol. 23, </w:t>
      </w:r>
      <w:r w:rsidR="00C12C25">
        <w:rPr>
          <w:rFonts w:ascii="Times New Roman" w:eastAsia="Times New Roman" w:hAnsi="Times New Roman"/>
          <w:sz w:val="28"/>
          <w:szCs w:val="28"/>
          <w:lang w:val="en-US" w:eastAsia="ru-RU"/>
        </w:rPr>
        <w:t>Issue</w:t>
      </w:r>
      <w:r w:rsidRPr="00FF6A5E">
        <w:rPr>
          <w:rFonts w:ascii="Times New Roman" w:eastAsia="Times New Roman" w:hAnsi="Times New Roman"/>
          <w:sz w:val="28"/>
          <w:szCs w:val="28"/>
          <w:lang w:val="en-US" w:eastAsia="ru-RU"/>
        </w:rPr>
        <w:t xml:space="preserve"> 42. – P. 4923–4928.</w:t>
      </w:r>
    </w:p>
    <w:p w:rsidR="009B7C1C" w:rsidRPr="00FF6A5E" w:rsidRDefault="009B7C1C" w:rsidP="00C36F15">
      <w:pPr>
        <w:pStyle w:val="a3"/>
        <w:numPr>
          <w:ilvl w:val="0"/>
          <w:numId w:val="34"/>
        </w:numPr>
        <w:tabs>
          <w:tab w:val="left" w:pos="0"/>
          <w:tab w:val="left" w:pos="426"/>
          <w:tab w:val="left" w:pos="709"/>
          <w:tab w:val="left" w:pos="851"/>
          <w:tab w:val="left" w:pos="1134"/>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 xml:space="preserve">Herrbach J., Revaux A. P-doped organic semiconductor: potential replacement for PEDOT in organic photodetectors // Applied Physics Letters. – 2016. – Vol. 109, </w:t>
      </w:r>
      <w:r w:rsidR="00C12C25">
        <w:rPr>
          <w:rFonts w:ascii="Times New Roman" w:eastAsia="Times New Roman" w:hAnsi="Times New Roman"/>
          <w:sz w:val="28"/>
          <w:szCs w:val="28"/>
          <w:lang w:val="en-US" w:eastAsia="ru-RU"/>
        </w:rPr>
        <w:t>Issue</w:t>
      </w:r>
      <w:r w:rsidRPr="00FF6A5E">
        <w:rPr>
          <w:rFonts w:ascii="Times New Roman" w:eastAsia="Times New Roman" w:hAnsi="Times New Roman"/>
          <w:sz w:val="28"/>
          <w:szCs w:val="28"/>
          <w:lang w:val="en-US" w:eastAsia="ru-RU"/>
        </w:rPr>
        <w:t xml:space="preserve"> 7. – </w:t>
      </w:r>
      <w:r w:rsidR="00C12C25">
        <w:rPr>
          <w:rFonts w:ascii="Times New Roman" w:eastAsia="Times New Roman" w:hAnsi="Times New Roman"/>
          <w:sz w:val="28"/>
          <w:szCs w:val="28"/>
          <w:lang w:val="en-US" w:eastAsia="ru-RU"/>
        </w:rPr>
        <w:t>P.</w:t>
      </w:r>
      <w:r w:rsidRPr="00FF6A5E">
        <w:rPr>
          <w:rFonts w:ascii="Times New Roman" w:eastAsia="Times New Roman" w:hAnsi="Times New Roman"/>
          <w:sz w:val="28"/>
          <w:szCs w:val="28"/>
          <w:lang w:val="en-US" w:eastAsia="ru-RU"/>
        </w:rPr>
        <w:t xml:space="preserve"> 073301.</w:t>
      </w:r>
    </w:p>
    <w:p w:rsidR="009B7C1C" w:rsidRPr="00FF6A5E" w:rsidRDefault="009B7C1C" w:rsidP="00C36F15">
      <w:pPr>
        <w:pStyle w:val="a3"/>
        <w:numPr>
          <w:ilvl w:val="0"/>
          <w:numId w:val="34"/>
        </w:numPr>
        <w:tabs>
          <w:tab w:val="left" w:pos="0"/>
          <w:tab w:val="left" w:pos="426"/>
          <w:tab w:val="left" w:pos="709"/>
          <w:tab w:val="left" w:pos="851"/>
          <w:tab w:val="left" w:pos="1134"/>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Yaacobi-Gross N., Treat N.D. High-efficiency organic photovoltaic cells based on the solution-processable hole transporting interlayer copper thiocyanate (CuSCN) as a replacement for PEDOT //</w:t>
      </w:r>
      <w:r w:rsidR="00C12C25">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Advanced Energy Materials. – 2014. – Vol.</w:t>
      </w:r>
      <w:r w:rsidR="00C12C25">
        <w:rPr>
          <w:rFonts w:ascii="Times New Roman" w:eastAsia="Times New Roman" w:hAnsi="Times New Roman"/>
          <w:sz w:val="28"/>
          <w:szCs w:val="28"/>
          <w:lang w:val="en-US" w:eastAsia="ru-RU"/>
        </w:rPr>
        <w:t> </w:t>
      </w:r>
      <w:r w:rsidRPr="00FF6A5E">
        <w:rPr>
          <w:rFonts w:ascii="Times New Roman" w:eastAsia="Times New Roman" w:hAnsi="Times New Roman"/>
          <w:sz w:val="28"/>
          <w:szCs w:val="28"/>
          <w:lang w:val="en-US" w:eastAsia="ru-RU"/>
        </w:rPr>
        <w:t xml:space="preserve">5, </w:t>
      </w:r>
      <w:r w:rsidR="00C12C25">
        <w:rPr>
          <w:rFonts w:ascii="Times New Roman" w:eastAsia="Times New Roman" w:hAnsi="Times New Roman"/>
          <w:sz w:val="28"/>
          <w:szCs w:val="28"/>
          <w:lang w:val="en-US" w:eastAsia="ru-RU"/>
        </w:rPr>
        <w:t>Issue</w:t>
      </w:r>
      <w:r w:rsidRPr="00FF6A5E">
        <w:rPr>
          <w:rFonts w:ascii="Times New Roman" w:eastAsia="Times New Roman" w:hAnsi="Times New Roman"/>
          <w:sz w:val="28"/>
          <w:szCs w:val="28"/>
          <w:lang w:val="en-US" w:eastAsia="ru-RU"/>
        </w:rPr>
        <w:t xml:space="preserve"> 3. – </w:t>
      </w:r>
      <w:r w:rsidR="00C12C25">
        <w:rPr>
          <w:rFonts w:ascii="Times New Roman" w:eastAsia="Times New Roman" w:hAnsi="Times New Roman"/>
          <w:sz w:val="28"/>
          <w:szCs w:val="28"/>
          <w:lang w:val="en-US" w:eastAsia="ru-RU"/>
        </w:rPr>
        <w:t>P.</w:t>
      </w:r>
      <w:r w:rsidRPr="00FF6A5E">
        <w:rPr>
          <w:rFonts w:ascii="Times New Roman" w:eastAsia="Times New Roman" w:hAnsi="Times New Roman"/>
          <w:sz w:val="28"/>
          <w:szCs w:val="28"/>
          <w:lang w:val="en-US" w:eastAsia="ru-RU"/>
        </w:rPr>
        <w:t xml:space="preserve"> 1401529.</w:t>
      </w:r>
    </w:p>
    <w:p w:rsidR="009B7C1C" w:rsidRPr="00FF6A5E" w:rsidRDefault="009B7C1C" w:rsidP="00C36F15">
      <w:pPr>
        <w:pStyle w:val="a3"/>
        <w:numPr>
          <w:ilvl w:val="0"/>
          <w:numId w:val="34"/>
        </w:numPr>
        <w:tabs>
          <w:tab w:val="left" w:pos="0"/>
          <w:tab w:val="left" w:pos="426"/>
          <w:tab w:val="left" w:pos="709"/>
          <w:tab w:val="left" w:pos="851"/>
          <w:tab w:val="left" w:pos="1134"/>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 xml:space="preserve">Treat N.D., Yaacobi-Gross N. Copper thiocyanate: an attractive hole transport/extraction layer for use in organic photovoltaic cells // Applied Physics Letters. – 2015. – Vol. 107, </w:t>
      </w:r>
      <w:r w:rsidR="00C12C25">
        <w:rPr>
          <w:rFonts w:ascii="Times New Roman" w:eastAsia="Times New Roman" w:hAnsi="Times New Roman"/>
          <w:sz w:val="28"/>
          <w:szCs w:val="28"/>
          <w:lang w:val="en-US" w:eastAsia="ru-RU"/>
        </w:rPr>
        <w:t>Issue</w:t>
      </w:r>
      <w:r w:rsidRPr="00FF6A5E">
        <w:rPr>
          <w:rFonts w:ascii="Times New Roman" w:eastAsia="Times New Roman" w:hAnsi="Times New Roman"/>
          <w:sz w:val="28"/>
          <w:szCs w:val="28"/>
          <w:lang w:val="en-US" w:eastAsia="ru-RU"/>
        </w:rPr>
        <w:t xml:space="preserve"> 1. – </w:t>
      </w:r>
      <w:r w:rsidR="00C12C25">
        <w:rPr>
          <w:rFonts w:ascii="Times New Roman" w:eastAsia="Times New Roman" w:hAnsi="Times New Roman"/>
          <w:sz w:val="28"/>
          <w:szCs w:val="28"/>
          <w:lang w:val="en-US" w:eastAsia="ru-RU"/>
        </w:rPr>
        <w:t>P.</w:t>
      </w:r>
      <w:r w:rsidRPr="00FF6A5E">
        <w:rPr>
          <w:rFonts w:ascii="Times New Roman" w:eastAsia="Times New Roman" w:hAnsi="Times New Roman"/>
          <w:sz w:val="28"/>
          <w:szCs w:val="28"/>
          <w:lang w:val="en-US" w:eastAsia="ru-RU"/>
        </w:rPr>
        <w:t xml:space="preserve"> 013301.</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Nardes A.M., Ferguson</w:t>
      </w:r>
      <w:r w:rsidRPr="00FF6A5E">
        <w:rPr>
          <w:sz w:val="28"/>
          <w:szCs w:val="28"/>
          <w:lang w:val="en-US"/>
        </w:rPr>
        <w:t xml:space="preserve"> A.J. Beyond PCBM: understanding the photovoltaic performance of blends of indene-C60 multiadducts with </w:t>
      </w:r>
      <w:proofErr w:type="gramStart"/>
      <w:r w:rsidRPr="00FF6A5E">
        <w:rPr>
          <w:sz w:val="28"/>
          <w:szCs w:val="28"/>
          <w:lang w:val="en-US"/>
        </w:rPr>
        <w:t>poly(</w:t>
      </w:r>
      <w:proofErr w:type="gramEnd"/>
      <w:r w:rsidRPr="00FF6A5E">
        <w:rPr>
          <w:sz w:val="28"/>
          <w:szCs w:val="28"/>
          <w:lang w:val="en-US"/>
        </w:rPr>
        <w:t>3-</w:t>
      </w:r>
      <w:r w:rsidRPr="00FF6A5E">
        <w:rPr>
          <w:sz w:val="28"/>
          <w:szCs w:val="28"/>
          <w:lang w:val="en-US"/>
        </w:rPr>
        <w:lastRenderedPageBreak/>
        <w:t xml:space="preserve">hexylthiophene) // </w:t>
      </w:r>
      <w:r w:rsidRPr="00C12C25">
        <w:rPr>
          <w:rStyle w:val="afb"/>
          <w:i w:val="0"/>
          <w:sz w:val="28"/>
          <w:szCs w:val="28"/>
          <w:lang w:val="en-US"/>
        </w:rPr>
        <w:t>Advanced Functional Materials</w:t>
      </w:r>
      <w:r w:rsidRPr="00C12C25">
        <w:rPr>
          <w:i/>
          <w:sz w:val="28"/>
          <w:szCs w:val="28"/>
          <w:lang w:val="en-US"/>
        </w:rPr>
        <w:t>.</w:t>
      </w:r>
      <w:r w:rsidRPr="00FF6A5E">
        <w:rPr>
          <w:sz w:val="28"/>
          <w:szCs w:val="28"/>
          <w:lang w:val="en-US"/>
        </w:rPr>
        <w:t xml:space="preserve"> – 2012. – Vol. 22, </w:t>
      </w:r>
      <w:r w:rsidR="00C12C25">
        <w:rPr>
          <w:sz w:val="28"/>
          <w:szCs w:val="28"/>
          <w:lang w:val="en-US"/>
        </w:rPr>
        <w:t>Issue</w:t>
      </w:r>
      <w:r w:rsidRPr="00FF6A5E">
        <w:rPr>
          <w:sz w:val="28"/>
          <w:szCs w:val="28"/>
          <w:lang w:val="en-US"/>
        </w:rPr>
        <w:t xml:space="preserve"> 19. – P.</w:t>
      </w:r>
      <w:r w:rsidR="00C12C25">
        <w:rPr>
          <w:sz w:val="28"/>
          <w:szCs w:val="28"/>
          <w:lang w:val="en-US"/>
        </w:rPr>
        <w:t> </w:t>
      </w:r>
      <w:r w:rsidRPr="00FF6A5E">
        <w:rPr>
          <w:sz w:val="28"/>
          <w:szCs w:val="28"/>
          <w:lang w:val="en-US"/>
        </w:rPr>
        <w:t>4115</w:t>
      </w:r>
      <w:r w:rsidR="00C12C25">
        <w:rPr>
          <w:sz w:val="28"/>
          <w:szCs w:val="28"/>
          <w:lang w:val="en-US"/>
        </w:rPr>
        <w:t>-</w:t>
      </w:r>
      <w:r w:rsidRPr="00FF6A5E">
        <w:rPr>
          <w:sz w:val="28"/>
          <w:szCs w:val="28"/>
          <w:lang w:val="en-US"/>
        </w:rPr>
        <w:t>4127.</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sidRPr="00FF6A5E">
        <w:rPr>
          <w:sz w:val="28"/>
          <w:szCs w:val="28"/>
          <w:lang w:val="en-US"/>
        </w:rPr>
        <w:t xml:space="preserve"> Lai T.H., Tsang S.W. Properties of interlayer for organic photovoltaics // </w:t>
      </w:r>
      <w:r w:rsidRPr="00FF6A5E">
        <w:rPr>
          <w:rStyle w:val="afb"/>
          <w:sz w:val="28"/>
          <w:szCs w:val="28"/>
          <w:lang w:val="en-US"/>
        </w:rPr>
        <w:t>Materials Today</w:t>
      </w:r>
      <w:r w:rsidRPr="00FF6A5E">
        <w:rPr>
          <w:sz w:val="28"/>
          <w:szCs w:val="28"/>
          <w:lang w:val="en-US"/>
        </w:rPr>
        <w:t xml:space="preserve">. – 2013. – Vol. 16, </w:t>
      </w:r>
      <w:r w:rsidR="00C12C25">
        <w:rPr>
          <w:sz w:val="28"/>
          <w:szCs w:val="28"/>
          <w:lang w:val="en-US"/>
        </w:rPr>
        <w:t>Issue</w:t>
      </w:r>
      <w:r w:rsidRPr="00FF6A5E">
        <w:rPr>
          <w:sz w:val="28"/>
          <w:szCs w:val="28"/>
          <w:lang w:val="en-US"/>
        </w:rPr>
        <w:t xml:space="preserve"> 11. – P. 424</w:t>
      </w:r>
      <w:r w:rsidR="00C12C25">
        <w:rPr>
          <w:sz w:val="28"/>
          <w:szCs w:val="28"/>
          <w:lang w:val="en-US"/>
        </w:rPr>
        <w:t>-</w:t>
      </w:r>
      <w:r w:rsidRPr="00FF6A5E">
        <w:rPr>
          <w:sz w:val="28"/>
          <w:szCs w:val="28"/>
          <w:lang w:val="en-US"/>
        </w:rPr>
        <w:t>432.</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Wang</w:t>
      </w:r>
      <w:r w:rsidRPr="006D3A07">
        <w:rPr>
          <w:sz w:val="28"/>
          <w:szCs w:val="28"/>
          <w:lang w:val="en-US"/>
        </w:rPr>
        <w:t xml:space="preserve"> </w:t>
      </w:r>
      <w:r w:rsidRPr="00FF6A5E">
        <w:rPr>
          <w:sz w:val="28"/>
          <w:szCs w:val="28"/>
          <w:lang w:val="en-US"/>
        </w:rPr>
        <w:t xml:space="preserve">K., Liu, C. Inverted organic photovoltaic cells // </w:t>
      </w:r>
      <w:r w:rsidRPr="00C12C25">
        <w:rPr>
          <w:rStyle w:val="afb"/>
          <w:i w:val="0"/>
          <w:sz w:val="28"/>
          <w:szCs w:val="28"/>
          <w:lang w:val="en-US"/>
        </w:rPr>
        <w:t>Chemical Society Reviews</w:t>
      </w:r>
      <w:r w:rsidRPr="00C12C25">
        <w:rPr>
          <w:i/>
          <w:sz w:val="28"/>
          <w:szCs w:val="28"/>
          <w:lang w:val="en-US"/>
        </w:rPr>
        <w:t>.</w:t>
      </w:r>
      <w:r w:rsidRPr="00FF6A5E">
        <w:rPr>
          <w:sz w:val="28"/>
          <w:szCs w:val="28"/>
          <w:lang w:val="en-US"/>
        </w:rPr>
        <w:t xml:space="preserve"> – 2016. – Vol. 45, </w:t>
      </w:r>
      <w:r w:rsidR="00C12C25">
        <w:rPr>
          <w:sz w:val="28"/>
          <w:szCs w:val="28"/>
          <w:lang w:val="en-US"/>
        </w:rPr>
        <w:t xml:space="preserve">Issue </w:t>
      </w:r>
      <w:r w:rsidRPr="00FF6A5E">
        <w:rPr>
          <w:sz w:val="28"/>
          <w:szCs w:val="28"/>
          <w:lang w:val="en-US"/>
        </w:rPr>
        <w:t>10. – P. 2937</w:t>
      </w:r>
      <w:r w:rsidR="00C12C25">
        <w:rPr>
          <w:sz w:val="28"/>
          <w:szCs w:val="28"/>
          <w:lang w:val="en-US"/>
        </w:rPr>
        <w:t>-</w:t>
      </w:r>
      <w:r w:rsidRPr="00FF6A5E">
        <w:rPr>
          <w:sz w:val="28"/>
          <w:szCs w:val="28"/>
          <w:lang w:val="en-US"/>
        </w:rPr>
        <w:t>2975.</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Liang Z., Zhang</w:t>
      </w:r>
      <w:r w:rsidRPr="00FF6A5E">
        <w:rPr>
          <w:sz w:val="28"/>
          <w:szCs w:val="28"/>
          <w:lang w:val="en-US"/>
        </w:rPr>
        <w:t xml:space="preserve"> Q. ZnO cathode buffer layers for inverted polymer solar cells // </w:t>
      </w:r>
      <w:r w:rsidRPr="00C12C25">
        <w:rPr>
          <w:rStyle w:val="afb"/>
          <w:i w:val="0"/>
          <w:sz w:val="28"/>
          <w:szCs w:val="28"/>
          <w:lang w:val="en-US"/>
        </w:rPr>
        <w:t>Energy &amp; Environmental Science</w:t>
      </w:r>
      <w:r w:rsidRPr="00FF6A5E">
        <w:rPr>
          <w:sz w:val="28"/>
          <w:szCs w:val="28"/>
          <w:lang w:val="en-US"/>
        </w:rPr>
        <w:t xml:space="preserve">. – 2015. – Vol. 8, </w:t>
      </w:r>
      <w:r w:rsidR="00C12C25">
        <w:rPr>
          <w:sz w:val="28"/>
          <w:szCs w:val="28"/>
          <w:lang w:val="en-US"/>
        </w:rPr>
        <w:t>Issue</w:t>
      </w:r>
      <w:r w:rsidRPr="00FF6A5E">
        <w:rPr>
          <w:sz w:val="28"/>
          <w:szCs w:val="28"/>
          <w:lang w:val="en-US"/>
        </w:rPr>
        <w:t xml:space="preserve"> 12. – P. 3442</w:t>
      </w:r>
      <w:r w:rsidR="00C12C25">
        <w:rPr>
          <w:sz w:val="28"/>
          <w:szCs w:val="28"/>
          <w:lang w:val="en-US"/>
        </w:rPr>
        <w:t>-</w:t>
      </w:r>
      <w:r w:rsidRPr="00FF6A5E">
        <w:rPr>
          <w:sz w:val="28"/>
          <w:szCs w:val="28"/>
          <w:lang w:val="en-US"/>
        </w:rPr>
        <w:t>3476.</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Hau S.K., Yip</w:t>
      </w:r>
      <w:r w:rsidRPr="00FF6A5E">
        <w:rPr>
          <w:sz w:val="28"/>
          <w:szCs w:val="28"/>
          <w:lang w:val="en-US"/>
        </w:rPr>
        <w:t xml:space="preserve"> H.L.A. Review on the development of the inverted polymer solar cell architecture // </w:t>
      </w:r>
      <w:r w:rsidRPr="00C12C25">
        <w:rPr>
          <w:rStyle w:val="afb"/>
          <w:i w:val="0"/>
          <w:sz w:val="28"/>
          <w:szCs w:val="28"/>
          <w:lang w:val="en-US"/>
        </w:rPr>
        <w:t>Polymer Reviews</w:t>
      </w:r>
      <w:r w:rsidRPr="00C12C25">
        <w:rPr>
          <w:i/>
          <w:sz w:val="28"/>
          <w:szCs w:val="28"/>
          <w:lang w:val="en-US"/>
        </w:rPr>
        <w:t xml:space="preserve">. </w:t>
      </w:r>
      <w:r w:rsidRPr="00FF6A5E">
        <w:rPr>
          <w:sz w:val="28"/>
          <w:szCs w:val="28"/>
          <w:lang w:val="en-US"/>
        </w:rPr>
        <w:t xml:space="preserve">– 2010. – Vol. 50, </w:t>
      </w:r>
      <w:r w:rsidR="00C12C25">
        <w:rPr>
          <w:sz w:val="28"/>
          <w:szCs w:val="28"/>
          <w:lang w:val="en-US"/>
        </w:rPr>
        <w:t>Issue</w:t>
      </w:r>
      <w:r w:rsidRPr="00FF6A5E">
        <w:rPr>
          <w:sz w:val="28"/>
          <w:szCs w:val="28"/>
          <w:lang w:val="en-US"/>
        </w:rPr>
        <w:t xml:space="preserve"> 4. – P. 474</w:t>
      </w:r>
      <w:r w:rsidR="00C12C25">
        <w:rPr>
          <w:sz w:val="28"/>
          <w:szCs w:val="28"/>
          <w:lang w:val="en-US"/>
        </w:rPr>
        <w:t>-</w:t>
      </w:r>
      <w:r w:rsidRPr="00FF6A5E">
        <w:rPr>
          <w:sz w:val="28"/>
          <w:szCs w:val="28"/>
          <w:lang w:val="en-US"/>
        </w:rPr>
        <w:t>510.</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Vabbina P.K., Sinha</w:t>
      </w:r>
      <w:r w:rsidRPr="00FF6A5E">
        <w:rPr>
          <w:sz w:val="28"/>
          <w:szCs w:val="28"/>
          <w:lang w:val="en-US"/>
        </w:rPr>
        <w:t xml:space="preserve"> R. Sonochemical synthesis of a zinc oxide core-shell nanorod radial p–n homojunction ultraviolet photodetector // </w:t>
      </w:r>
      <w:r w:rsidRPr="00C12C25">
        <w:rPr>
          <w:rStyle w:val="afb"/>
          <w:i w:val="0"/>
          <w:sz w:val="28"/>
          <w:szCs w:val="28"/>
          <w:lang w:val="en-US"/>
        </w:rPr>
        <w:t>ACS Applied Materials &amp; Interfaces</w:t>
      </w:r>
      <w:r w:rsidRPr="00C12C25">
        <w:rPr>
          <w:i/>
          <w:sz w:val="28"/>
          <w:szCs w:val="28"/>
          <w:lang w:val="en-US"/>
        </w:rPr>
        <w:t>.</w:t>
      </w:r>
      <w:r w:rsidRPr="00FF6A5E">
        <w:rPr>
          <w:sz w:val="28"/>
          <w:szCs w:val="28"/>
          <w:lang w:val="en-US"/>
        </w:rPr>
        <w:t xml:space="preserve"> – 2017. – Vol. 9, </w:t>
      </w:r>
      <w:r w:rsidR="00C12C25">
        <w:rPr>
          <w:sz w:val="28"/>
          <w:szCs w:val="28"/>
          <w:lang w:val="en-US"/>
        </w:rPr>
        <w:t>Issue</w:t>
      </w:r>
      <w:r w:rsidRPr="00FF6A5E">
        <w:rPr>
          <w:sz w:val="28"/>
          <w:szCs w:val="28"/>
          <w:lang w:val="en-US"/>
        </w:rPr>
        <w:t xml:space="preserve"> 23. – P. 19791</w:t>
      </w:r>
      <w:r w:rsidR="00C12C25">
        <w:rPr>
          <w:sz w:val="28"/>
          <w:szCs w:val="28"/>
          <w:lang w:val="en-US"/>
        </w:rPr>
        <w:t>-</w:t>
      </w:r>
      <w:r w:rsidRPr="00FF6A5E">
        <w:rPr>
          <w:sz w:val="28"/>
          <w:szCs w:val="28"/>
          <w:lang w:val="en-US"/>
        </w:rPr>
        <w:t>19799.</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Chatzigiannakis</w:t>
      </w:r>
      <w:r w:rsidRPr="00FF6A5E">
        <w:rPr>
          <w:sz w:val="28"/>
          <w:szCs w:val="28"/>
          <w:lang w:val="en-US"/>
        </w:rPr>
        <w:t xml:space="preserve"> G., Jaros A. Laser-microstructured ZnO/p-Si photodetector with enhanced and broadband responsivity across the ultraviolet−visible−near-infrared range // </w:t>
      </w:r>
      <w:r w:rsidRPr="00C12C25">
        <w:rPr>
          <w:rStyle w:val="afb"/>
          <w:i w:val="0"/>
          <w:sz w:val="28"/>
          <w:szCs w:val="28"/>
          <w:lang w:val="en-US"/>
        </w:rPr>
        <w:t>ACS Applied Electronic Materials</w:t>
      </w:r>
      <w:r w:rsidRPr="00FF6A5E">
        <w:rPr>
          <w:sz w:val="28"/>
          <w:szCs w:val="28"/>
          <w:lang w:val="en-US"/>
        </w:rPr>
        <w:t xml:space="preserve">. – 2020. – Vol. 2, </w:t>
      </w:r>
      <w:r w:rsidR="00C12C25">
        <w:rPr>
          <w:sz w:val="28"/>
          <w:szCs w:val="28"/>
          <w:lang w:val="en-US"/>
        </w:rPr>
        <w:t>Issue</w:t>
      </w:r>
      <w:r w:rsidRPr="00FF6A5E">
        <w:rPr>
          <w:sz w:val="28"/>
          <w:szCs w:val="28"/>
          <w:lang w:val="en-US"/>
        </w:rPr>
        <w:t xml:space="preserve"> 9. – P.</w:t>
      </w:r>
      <w:r w:rsidR="00C12C25">
        <w:rPr>
          <w:sz w:val="28"/>
          <w:szCs w:val="28"/>
          <w:lang w:val="en-US"/>
        </w:rPr>
        <w:t> </w:t>
      </w:r>
      <w:r w:rsidRPr="00FF6A5E">
        <w:rPr>
          <w:sz w:val="28"/>
          <w:szCs w:val="28"/>
          <w:lang w:val="en-US"/>
        </w:rPr>
        <w:t>2819</w:t>
      </w:r>
      <w:r w:rsidR="00C12C25">
        <w:rPr>
          <w:sz w:val="28"/>
          <w:szCs w:val="28"/>
          <w:lang w:val="en-US"/>
        </w:rPr>
        <w:t>-</w:t>
      </w:r>
      <w:r w:rsidRPr="00FF6A5E">
        <w:rPr>
          <w:sz w:val="28"/>
          <w:szCs w:val="28"/>
          <w:lang w:val="en-US"/>
        </w:rPr>
        <w:t>2828.</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Fang X., Bando</w:t>
      </w:r>
      <w:r w:rsidRPr="00FF6A5E">
        <w:rPr>
          <w:sz w:val="28"/>
          <w:szCs w:val="28"/>
          <w:lang w:val="en-US"/>
        </w:rPr>
        <w:t xml:space="preserve"> Y. ZnO and ZnS nanostructures: ultraviolet-light emitters, lasers, and sensors // </w:t>
      </w:r>
      <w:r w:rsidRPr="009B091E">
        <w:rPr>
          <w:rStyle w:val="afb"/>
          <w:i w:val="0"/>
          <w:sz w:val="28"/>
          <w:szCs w:val="28"/>
          <w:lang w:val="en-US"/>
        </w:rPr>
        <w:t>Critical Reviews in Solid State and Materials Sciences</w:t>
      </w:r>
      <w:r w:rsidRPr="00FF6A5E">
        <w:rPr>
          <w:sz w:val="28"/>
          <w:szCs w:val="28"/>
          <w:lang w:val="en-US"/>
        </w:rPr>
        <w:t xml:space="preserve">. – 2009. – Vol. 34, </w:t>
      </w:r>
      <w:r w:rsidR="001D2074">
        <w:rPr>
          <w:sz w:val="28"/>
          <w:szCs w:val="28"/>
          <w:lang w:val="en-US"/>
        </w:rPr>
        <w:t xml:space="preserve">Issue </w:t>
      </w:r>
      <w:r w:rsidRPr="00FF6A5E">
        <w:rPr>
          <w:sz w:val="28"/>
          <w:szCs w:val="28"/>
          <w:lang w:val="en-US"/>
        </w:rPr>
        <w:t>3</w:t>
      </w:r>
      <w:r w:rsidR="001D2074">
        <w:rPr>
          <w:sz w:val="28"/>
          <w:szCs w:val="28"/>
          <w:lang w:val="en-US"/>
        </w:rPr>
        <w:t>-</w:t>
      </w:r>
      <w:r w:rsidRPr="00FF6A5E">
        <w:rPr>
          <w:sz w:val="28"/>
          <w:szCs w:val="28"/>
          <w:lang w:val="en-US"/>
        </w:rPr>
        <w:t>4. – P. 190</w:t>
      </w:r>
      <w:r w:rsidR="00C12C25">
        <w:rPr>
          <w:sz w:val="28"/>
          <w:szCs w:val="28"/>
          <w:lang w:val="en-US"/>
        </w:rPr>
        <w:t>-</w:t>
      </w:r>
      <w:r w:rsidRPr="00FF6A5E">
        <w:rPr>
          <w:sz w:val="28"/>
          <w:szCs w:val="28"/>
          <w:lang w:val="en-US"/>
        </w:rPr>
        <w:t>223.</w:t>
      </w:r>
    </w:p>
    <w:p w:rsidR="009B7C1C" w:rsidRPr="009B091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sidRPr="009B091E">
        <w:rPr>
          <w:sz w:val="28"/>
          <w:szCs w:val="28"/>
          <w:lang w:val="en-US"/>
        </w:rPr>
        <w:t>Nie S., Dastan D. Gas-sensing selectivity of n-ZnO/p-Co</w:t>
      </w:r>
      <w:r w:rsidRPr="009B091E">
        <w:rPr>
          <w:rFonts w:ascii="Cambria Math" w:hAnsi="Cambria Math" w:cs="Cambria Math"/>
          <w:sz w:val="28"/>
          <w:szCs w:val="28"/>
          <w:lang w:val="en-US"/>
        </w:rPr>
        <w:t>₃</w:t>
      </w:r>
      <w:r w:rsidRPr="009B091E">
        <w:rPr>
          <w:sz w:val="28"/>
          <w:szCs w:val="28"/>
          <w:lang w:val="en-US"/>
        </w:rPr>
        <w:t>O</w:t>
      </w:r>
      <w:r w:rsidRPr="009B091E">
        <w:rPr>
          <w:rFonts w:ascii="Cambria Math" w:hAnsi="Cambria Math" w:cs="Cambria Math"/>
          <w:sz w:val="28"/>
          <w:szCs w:val="28"/>
          <w:lang w:val="en-US"/>
        </w:rPr>
        <w:t>₄</w:t>
      </w:r>
      <w:r w:rsidRPr="009B091E">
        <w:rPr>
          <w:sz w:val="28"/>
          <w:szCs w:val="28"/>
          <w:lang w:val="en-US"/>
        </w:rPr>
        <w:t xml:space="preserve"> sensors for homogeneous reducing gas</w:t>
      </w:r>
      <w:r w:rsidR="009B091E" w:rsidRPr="009B091E">
        <w:rPr>
          <w:sz w:val="28"/>
          <w:szCs w:val="28"/>
          <w:lang w:val="en-US"/>
        </w:rPr>
        <w:t xml:space="preserve"> //</w:t>
      </w:r>
      <w:r w:rsidRPr="009B091E">
        <w:rPr>
          <w:sz w:val="28"/>
          <w:szCs w:val="28"/>
          <w:lang w:val="en-US"/>
        </w:rPr>
        <w:t xml:space="preserve"> </w:t>
      </w:r>
      <w:r w:rsidRPr="009B091E">
        <w:rPr>
          <w:rStyle w:val="afb"/>
          <w:i w:val="0"/>
          <w:sz w:val="28"/>
          <w:szCs w:val="28"/>
          <w:lang w:val="en-US"/>
        </w:rPr>
        <w:t>J. Phys. Chem. Solids</w:t>
      </w:r>
      <w:r w:rsidRPr="009B091E">
        <w:rPr>
          <w:i/>
          <w:sz w:val="28"/>
          <w:szCs w:val="28"/>
          <w:lang w:val="en-US"/>
        </w:rPr>
        <w:t>.</w:t>
      </w:r>
      <w:r w:rsidRPr="009B091E">
        <w:rPr>
          <w:sz w:val="28"/>
          <w:szCs w:val="28"/>
          <w:lang w:val="en-US"/>
        </w:rPr>
        <w:t xml:space="preserve"> </w:t>
      </w:r>
      <w:r w:rsidR="009B091E" w:rsidRPr="009B091E">
        <w:rPr>
          <w:sz w:val="28"/>
          <w:szCs w:val="28"/>
          <w:lang w:val="en-US"/>
        </w:rPr>
        <w:t xml:space="preserve">– </w:t>
      </w:r>
      <w:r w:rsidRPr="009B091E">
        <w:rPr>
          <w:sz w:val="28"/>
          <w:szCs w:val="28"/>
          <w:lang w:val="en-US"/>
        </w:rPr>
        <w:t>2020</w:t>
      </w:r>
      <w:r w:rsidR="009B091E" w:rsidRPr="009B091E">
        <w:rPr>
          <w:sz w:val="28"/>
          <w:szCs w:val="28"/>
          <w:lang w:val="en-US"/>
        </w:rPr>
        <w:t>. – Vol.</w:t>
      </w:r>
      <w:r w:rsidRPr="009B091E">
        <w:rPr>
          <w:sz w:val="28"/>
          <w:szCs w:val="28"/>
          <w:lang w:val="en-US"/>
        </w:rPr>
        <w:t xml:space="preserve"> 150</w:t>
      </w:r>
      <w:r w:rsidR="009B091E" w:rsidRPr="009B091E">
        <w:rPr>
          <w:sz w:val="28"/>
          <w:szCs w:val="28"/>
          <w:lang w:val="en-US"/>
        </w:rPr>
        <w:t>. – P.</w:t>
      </w:r>
      <w:r w:rsidRPr="009B091E">
        <w:rPr>
          <w:sz w:val="28"/>
          <w:szCs w:val="28"/>
          <w:lang w:val="en-US"/>
        </w:rPr>
        <w:t xml:space="preserve"> 109864.</w:t>
      </w:r>
    </w:p>
    <w:p w:rsidR="001D2074"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sidRPr="001D2074">
        <w:rPr>
          <w:sz w:val="28"/>
          <w:szCs w:val="28"/>
          <w:lang w:val="en-US"/>
        </w:rPr>
        <w:t>Paracchino A., Laporte V. Highly active oxide photocathode for photoelectrochemical water reduction</w:t>
      </w:r>
      <w:r w:rsidR="001D2074" w:rsidRPr="001D2074">
        <w:rPr>
          <w:sz w:val="28"/>
          <w:szCs w:val="28"/>
          <w:lang w:val="en-US"/>
        </w:rPr>
        <w:t xml:space="preserve"> //</w:t>
      </w:r>
      <w:r w:rsidRPr="001D2074">
        <w:rPr>
          <w:sz w:val="28"/>
          <w:szCs w:val="28"/>
          <w:lang w:val="en-US"/>
        </w:rPr>
        <w:t xml:space="preserve"> </w:t>
      </w:r>
      <w:r w:rsidRPr="001D2074">
        <w:rPr>
          <w:rStyle w:val="afb"/>
          <w:i w:val="0"/>
          <w:sz w:val="28"/>
          <w:szCs w:val="28"/>
          <w:lang w:val="en-US"/>
        </w:rPr>
        <w:t>Nat. Mater.</w:t>
      </w:r>
      <w:r w:rsidRPr="001D2074">
        <w:rPr>
          <w:sz w:val="28"/>
          <w:szCs w:val="28"/>
          <w:lang w:val="en-US"/>
        </w:rPr>
        <w:t xml:space="preserve"> </w:t>
      </w:r>
      <w:r w:rsidR="001D2074" w:rsidRPr="001D2074">
        <w:rPr>
          <w:sz w:val="28"/>
          <w:szCs w:val="28"/>
          <w:lang w:val="en-US"/>
        </w:rPr>
        <w:t xml:space="preserve">– </w:t>
      </w:r>
      <w:r w:rsidRPr="001D2074">
        <w:rPr>
          <w:sz w:val="28"/>
          <w:szCs w:val="28"/>
          <w:lang w:val="en-US"/>
        </w:rPr>
        <w:t>2011</w:t>
      </w:r>
      <w:r w:rsidR="001D2074" w:rsidRPr="001D2074">
        <w:rPr>
          <w:sz w:val="28"/>
          <w:szCs w:val="28"/>
          <w:lang w:val="en-US"/>
        </w:rPr>
        <w:t xml:space="preserve">. – Vol. </w:t>
      </w:r>
      <w:r w:rsidRPr="001D2074">
        <w:rPr>
          <w:sz w:val="28"/>
          <w:szCs w:val="28"/>
          <w:lang w:val="en-US"/>
        </w:rPr>
        <w:t>10</w:t>
      </w:r>
      <w:r w:rsidR="001D2074" w:rsidRPr="001D2074">
        <w:rPr>
          <w:sz w:val="28"/>
          <w:szCs w:val="28"/>
          <w:lang w:val="en-US"/>
        </w:rPr>
        <w:t xml:space="preserve">, Issue </w:t>
      </w:r>
      <w:r w:rsidRPr="001D2074">
        <w:rPr>
          <w:sz w:val="28"/>
          <w:szCs w:val="28"/>
          <w:lang w:val="en-US"/>
        </w:rPr>
        <w:t>6</w:t>
      </w:r>
      <w:r w:rsidR="001D2074" w:rsidRPr="001D2074">
        <w:rPr>
          <w:sz w:val="28"/>
          <w:szCs w:val="28"/>
          <w:lang w:val="en-US"/>
        </w:rPr>
        <w:t>. – P. </w:t>
      </w:r>
      <w:r w:rsidRPr="001D2074">
        <w:rPr>
          <w:sz w:val="28"/>
          <w:szCs w:val="28"/>
          <w:lang w:val="en-US"/>
        </w:rPr>
        <w:t>456</w:t>
      </w:r>
      <w:r w:rsidR="001D2074" w:rsidRPr="001D2074">
        <w:rPr>
          <w:sz w:val="28"/>
          <w:szCs w:val="28"/>
          <w:lang w:val="en-US"/>
        </w:rPr>
        <w:t>-</w:t>
      </w:r>
      <w:r w:rsidRPr="001D2074">
        <w:rPr>
          <w:sz w:val="28"/>
          <w:szCs w:val="28"/>
          <w:lang w:val="en-US"/>
        </w:rPr>
        <w:t>461.</w:t>
      </w:r>
    </w:p>
    <w:p w:rsidR="009B7C1C" w:rsidRPr="001D2074"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sidRPr="001D2074">
        <w:rPr>
          <w:sz w:val="28"/>
          <w:szCs w:val="28"/>
          <w:lang w:val="en-US"/>
        </w:rPr>
        <w:t>Nahm H.-H., Park C.H. Bistability of hydrogen in ZnO: origin of doping limit and persistent photoconductivity</w:t>
      </w:r>
      <w:r w:rsidR="009B091E" w:rsidRPr="001D2074">
        <w:rPr>
          <w:sz w:val="28"/>
          <w:szCs w:val="28"/>
          <w:lang w:val="en-US"/>
        </w:rPr>
        <w:t xml:space="preserve"> //</w:t>
      </w:r>
      <w:r w:rsidRPr="001D2074">
        <w:rPr>
          <w:sz w:val="28"/>
          <w:szCs w:val="28"/>
          <w:lang w:val="en-US"/>
        </w:rPr>
        <w:t xml:space="preserve"> </w:t>
      </w:r>
      <w:r w:rsidRPr="001D2074">
        <w:rPr>
          <w:rStyle w:val="afb"/>
          <w:i w:val="0"/>
          <w:sz w:val="28"/>
          <w:szCs w:val="28"/>
          <w:lang w:val="en-US"/>
        </w:rPr>
        <w:t>Sci. Rep.</w:t>
      </w:r>
      <w:r w:rsidRPr="001D2074">
        <w:rPr>
          <w:sz w:val="28"/>
          <w:szCs w:val="28"/>
          <w:lang w:val="en-US"/>
        </w:rPr>
        <w:t xml:space="preserve"> </w:t>
      </w:r>
      <w:r w:rsidR="009B091E" w:rsidRPr="001D2074">
        <w:rPr>
          <w:sz w:val="28"/>
          <w:szCs w:val="28"/>
          <w:lang w:val="en-US"/>
        </w:rPr>
        <w:t xml:space="preserve">– </w:t>
      </w:r>
      <w:r w:rsidRPr="001D2074">
        <w:rPr>
          <w:sz w:val="28"/>
          <w:szCs w:val="28"/>
          <w:lang w:val="en-US"/>
        </w:rPr>
        <w:t>2014.</w:t>
      </w:r>
      <w:r w:rsidR="009B091E" w:rsidRPr="001D2074">
        <w:rPr>
          <w:sz w:val="28"/>
          <w:szCs w:val="28"/>
          <w:lang w:val="en-US"/>
        </w:rPr>
        <w:t xml:space="preserve"> – Vol. 18, Issue 4. – P. 4124-1-4124-5.</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sidRPr="00FF6A5E">
        <w:rPr>
          <w:sz w:val="28"/>
          <w:szCs w:val="28"/>
          <w:lang w:val="en-US"/>
        </w:rPr>
        <w:t>Ye</w:t>
      </w:r>
      <w:r w:rsidR="009B091E">
        <w:rPr>
          <w:sz w:val="28"/>
          <w:szCs w:val="28"/>
          <w:lang w:val="en-US"/>
        </w:rPr>
        <w:t xml:space="preserve"> Z., He</w:t>
      </w:r>
      <w:r w:rsidRPr="00FF6A5E">
        <w:rPr>
          <w:sz w:val="28"/>
          <w:szCs w:val="28"/>
          <w:lang w:val="en-US"/>
        </w:rPr>
        <w:t xml:space="preserve"> H. Co-doping: an effective strategy for achieving stable p-type ZnO thin films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Nano Energy</w:t>
      </w:r>
      <w:r w:rsidRPr="00FF6A5E">
        <w:rPr>
          <w:sz w:val="28"/>
          <w:szCs w:val="28"/>
          <w:lang w:val="en-US"/>
        </w:rPr>
        <w:t xml:space="preserve">. </w:t>
      </w:r>
      <w:r w:rsidR="009B091E">
        <w:rPr>
          <w:sz w:val="28"/>
          <w:szCs w:val="28"/>
          <w:lang w:val="en-US"/>
        </w:rPr>
        <w:t xml:space="preserve">– </w:t>
      </w:r>
      <w:r w:rsidRPr="00FF6A5E">
        <w:rPr>
          <w:sz w:val="28"/>
          <w:szCs w:val="28"/>
          <w:lang w:val="en-US"/>
        </w:rPr>
        <w:t>2018</w:t>
      </w:r>
      <w:r w:rsidR="009B091E">
        <w:rPr>
          <w:sz w:val="28"/>
          <w:szCs w:val="28"/>
          <w:lang w:val="en-US"/>
        </w:rPr>
        <w:t>. – Vol.</w:t>
      </w:r>
      <w:r w:rsidRPr="00FF6A5E">
        <w:rPr>
          <w:sz w:val="28"/>
          <w:szCs w:val="28"/>
          <w:lang w:val="en-US"/>
        </w:rPr>
        <w:t xml:space="preserve"> 52</w:t>
      </w:r>
      <w:r w:rsidR="009B091E">
        <w:rPr>
          <w:sz w:val="28"/>
          <w:szCs w:val="28"/>
          <w:lang w:val="en-US"/>
        </w:rPr>
        <w:t>. – P.</w:t>
      </w:r>
      <w:r w:rsidRPr="00FF6A5E">
        <w:rPr>
          <w:sz w:val="28"/>
          <w:szCs w:val="28"/>
          <w:lang w:val="en-US"/>
        </w:rPr>
        <w:t xml:space="preserve"> 527</w:t>
      </w:r>
      <w:r w:rsidR="009B091E">
        <w:rPr>
          <w:sz w:val="28"/>
          <w:szCs w:val="28"/>
          <w:lang w:val="en-US"/>
        </w:rPr>
        <w:t>-</w:t>
      </w:r>
      <w:r w:rsidRPr="00FF6A5E">
        <w:rPr>
          <w:sz w:val="28"/>
          <w:szCs w:val="28"/>
          <w:lang w:val="en-US"/>
        </w:rPr>
        <w:t>540.</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Brauer G., Kuriplach</w:t>
      </w:r>
      <w:r w:rsidRPr="00FF6A5E">
        <w:rPr>
          <w:sz w:val="28"/>
          <w:szCs w:val="28"/>
          <w:lang w:val="en-US"/>
        </w:rPr>
        <w:t xml:space="preserve"> J. Activities towards p-type doping of ZnO</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J. Phys.</w:t>
      </w:r>
      <w:r w:rsidRPr="00FF6A5E">
        <w:rPr>
          <w:sz w:val="28"/>
          <w:szCs w:val="28"/>
          <w:lang w:val="en-US"/>
        </w:rPr>
        <w:t xml:space="preserve"> </w:t>
      </w:r>
      <w:r w:rsidR="009B091E">
        <w:rPr>
          <w:sz w:val="28"/>
          <w:szCs w:val="28"/>
          <w:lang w:val="en-US"/>
        </w:rPr>
        <w:t xml:space="preserve">– </w:t>
      </w:r>
      <w:r w:rsidRPr="00FF6A5E">
        <w:rPr>
          <w:sz w:val="28"/>
          <w:szCs w:val="28"/>
          <w:lang w:val="en-US"/>
        </w:rPr>
        <w:t>2011</w:t>
      </w:r>
      <w:r w:rsidR="009B091E">
        <w:rPr>
          <w:sz w:val="28"/>
          <w:szCs w:val="28"/>
          <w:lang w:val="en-US"/>
        </w:rPr>
        <w:t xml:space="preserve">. – Vol. </w:t>
      </w:r>
      <w:r w:rsidRPr="00FF6A5E">
        <w:rPr>
          <w:sz w:val="28"/>
          <w:szCs w:val="28"/>
          <w:lang w:val="en-US"/>
        </w:rPr>
        <w:t>265</w:t>
      </w:r>
      <w:r w:rsidR="009B091E">
        <w:rPr>
          <w:sz w:val="28"/>
          <w:szCs w:val="28"/>
          <w:lang w:val="en-US"/>
        </w:rPr>
        <w:t xml:space="preserve">. – P. </w:t>
      </w:r>
      <w:r w:rsidRPr="00FF6A5E">
        <w:rPr>
          <w:sz w:val="28"/>
          <w:szCs w:val="28"/>
          <w:lang w:val="en-US"/>
        </w:rPr>
        <w:t>012002.</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Petritz</w:t>
      </w:r>
      <w:r w:rsidRPr="00FF6A5E">
        <w:rPr>
          <w:sz w:val="28"/>
          <w:szCs w:val="28"/>
          <w:lang w:val="en-US"/>
        </w:rPr>
        <w:t xml:space="preserve"> R.L. Theory of photoconductivity in semiconductor films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Phys. Rev.</w:t>
      </w:r>
      <w:r w:rsidRPr="009B091E">
        <w:rPr>
          <w:i/>
          <w:sz w:val="28"/>
          <w:szCs w:val="28"/>
          <w:lang w:val="en-US"/>
        </w:rPr>
        <w:t xml:space="preserve"> </w:t>
      </w:r>
      <w:r w:rsidR="009B091E">
        <w:rPr>
          <w:i/>
          <w:sz w:val="28"/>
          <w:szCs w:val="28"/>
          <w:lang w:val="en-US"/>
        </w:rPr>
        <w:t xml:space="preserve">– </w:t>
      </w:r>
      <w:r w:rsidRPr="00FF6A5E">
        <w:rPr>
          <w:sz w:val="28"/>
          <w:szCs w:val="28"/>
          <w:lang w:val="en-US"/>
        </w:rPr>
        <w:t>1956</w:t>
      </w:r>
      <w:r w:rsidR="009B091E">
        <w:rPr>
          <w:sz w:val="28"/>
          <w:szCs w:val="28"/>
          <w:lang w:val="en-US"/>
        </w:rPr>
        <w:t>. – Vol.</w:t>
      </w:r>
      <w:r w:rsidRPr="00FF6A5E">
        <w:rPr>
          <w:sz w:val="28"/>
          <w:szCs w:val="28"/>
          <w:lang w:val="en-US"/>
        </w:rPr>
        <w:t xml:space="preserve"> 104</w:t>
      </w:r>
      <w:r w:rsidR="009B091E">
        <w:rPr>
          <w:sz w:val="28"/>
          <w:szCs w:val="28"/>
          <w:lang w:val="en-US"/>
        </w:rPr>
        <w:t>. – P.</w:t>
      </w:r>
      <w:r w:rsidRPr="00FF6A5E">
        <w:rPr>
          <w:sz w:val="28"/>
          <w:szCs w:val="28"/>
          <w:lang w:val="en-US"/>
        </w:rPr>
        <w:t xml:space="preserve"> 1508</w:t>
      </w:r>
      <w:r w:rsidR="009B091E">
        <w:rPr>
          <w:sz w:val="28"/>
          <w:szCs w:val="28"/>
          <w:lang w:val="en-US"/>
        </w:rPr>
        <w:t>-</w:t>
      </w:r>
      <w:r w:rsidRPr="00FF6A5E">
        <w:rPr>
          <w:sz w:val="28"/>
          <w:szCs w:val="28"/>
          <w:lang w:val="en-US"/>
        </w:rPr>
        <w:t>1516.</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Asmara R., Ferblantier</w:t>
      </w:r>
      <w:r w:rsidRPr="00FF6A5E">
        <w:rPr>
          <w:sz w:val="28"/>
          <w:szCs w:val="28"/>
          <w:lang w:val="en-US"/>
        </w:rPr>
        <w:t xml:space="preserve"> G., Mailly F. Effect of annealing on the electrical and optical properties of electron beam evaporated ZnO thin films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Thin Solid Films</w:t>
      </w:r>
      <w:r w:rsidRPr="009B091E">
        <w:rPr>
          <w:i/>
          <w:sz w:val="28"/>
          <w:szCs w:val="28"/>
          <w:lang w:val="en-US"/>
        </w:rPr>
        <w:t>.</w:t>
      </w:r>
      <w:r w:rsidRPr="00FF6A5E">
        <w:rPr>
          <w:sz w:val="28"/>
          <w:szCs w:val="28"/>
          <w:lang w:val="en-US"/>
        </w:rPr>
        <w:t xml:space="preserve"> </w:t>
      </w:r>
      <w:r w:rsidR="009B091E">
        <w:rPr>
          <w:sz w:val="28"/>
          <w:szCs w:val="28"/>
          <w:lang w:val="en-US"/>
        </w:rPr>
        <w:t xml:space="preserve">– </w:t>
      </w:r>
      <w:r w:rsidRPr="00FF6A5E">
        <w:rPr>
          <w:sz w:val="28"/>
          <w:szCs w:val="28"/>
          <w:lang w:val="en-US"/>
        </w:rPr>
        <w:t>2005</w:t>
      </w:r>
      <w:r w:rsidR="009B091E">
        <w:rPr>
          <w:sz w:val="28"/>
          <w:szCs w:val="28"/>
          <w:lang w:val="en-US"/>
        </w:rPr>
        <w:t>. – Vol.</w:t>
      </w:r>
      <w:r w:rsidRPr="00FF6A5E">
        <w:rPr>
          <w:sz w:val="28"/>
          <w:szCs w:val="28"/>
          <w:lang w:val="en-US"/>
        </w:rPr>
        <w:t xml:space="preserve"> 473</w:t>
      </w:r>
      <w:r w:rsidR="009B091E">
        <w:rPr>
          <w:sz w:val="28"/>
          <w:szCs w:val="28"/>
          <w:lang w:val="en-US"/>
        </w:rPr>
        <w:t xml:space="preserve">, Issue </w:t>
      </w:r>
      <w:r w:rsidRPr="00FF6A5E">
        <w:rPr>
          <w:sz w:val="28"/>
          <w:szCs w:val="28"/>
          <w:lang w:val="en-US"/>
        </w:rPr>
        <w:t>1</w:t>
      </w:r>
      <w:r w:rsidR="009B091E">
        <w:rPr>
          <w:sz w:val="28"/>
          <w:szCs w:val="28"/>
          <w:lang w:val="en-US"/>
        </w:rPr>
        <w:t>. – P.</w:t>
      </w:r>
      <w:r w:rsidRPr="00FF6A5E">
        <w:rPr>
          <w:sz w:val="28"/>
          <w:szCs w:val="28"/>
          <w:lang w:val="en-US"/>
        </w:rPr>
        <w:t xml:space="preserve"> 49</w:t>
      </w:r>
      <w:r w:rsidR="009B091E">
        <w:rPr>
          <w:sz w:val="28"/>
          <w:szCs w:val="28"/>
          <w:lang w:val="en-US"/>
        </w:rPr>
        <w:t>-</w:t>
      </w:r>
      <w:r w:rsidRPr="00FF6A5E">
        <w:rPr>
          <w:sz w:val="28"/>
          <w:szCs w:val="28"/>
          <w:lang w:val="en-US"/>
        </w:rPr>
        <w:t>53.</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Studenikin S.A., Golege N., Cocivera</w:t>
      </w:r>
      <w:r w:rsidRPr="00FF6A5E">
        <w:rPr>
          <w:sz w:val="28"/>
          <w:szCs w:val="28"/>
          <w:lang w:val="en-US"/>
        </w:rPr>
        <w:t xml:space="preserve"> M. Optical and electrical properties of undoped ZnO films grown by spray pyrolysis of zinc nitrate solution</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J. Appl. Phys.</w:t>
      </w:r>
      <w:r w:rsidRPr="00FF6A5E">
        <w:rPr>
          <w:sz w:val="28"/>
          <w:szCs w:val="28"/>
          <w:lang w:val="en-US"/>
        </w:rPr>
        <w:t xml:space="preserve"> </w:t>
      </w:r>
      <w:r w:rsidR="009B091E">
        <w:rPr>
          <w:sz w:val="28"/>
          <w:szCs w:val="28"/>
          <w:lang w:val="en-US"/>
        </w:rPr>
        <w:t xml:space="preserve">– </w:t>
      </w:r>
      <w:r w:rsidRPr="00FF6A5E">
        <w:rPr>
          <w:sz w:val="28"/>
          <w:szCs w:val="28"/>
          <w:lang w:val="en-US"/>
        </w:rPr>
        <w:t>1998</w:t>
      </w:r>
      <w:r w:rsidR="009B091E">
        <w:rPr>
          <w:sz w:val="28"/>
          <w:szCs w:val="28"/>
          <w:lang w:val="en-US"/>
        </w:rPr>
        <w:t>. – Vol.</w:t>
      </w:r>
      <w:r w:rsidRPr="00FF6A5E">
        <w:rPr>
          <w:sz w:val="28"/>
          <w:szCs w:val="28"/>
          <w:lang w:val="en-US"/>
        </w:rPr>
        <w:t xml:space="preserve"> 83</w:t>
      </w:r>
      <w:r w:rsidR="009B091E">
        <w:rPr>
          <w:sz w:val="28"/>
          <w:szCs w:val="28"/>
          <w:lang w:val="en-US"/>
        </w:rPr>
        <w:t xml:space="preserve">, Issue </w:t>
      </w:r>
      <w:r w:rsidRPr="00FF6A5E">
        <w:rPr>
          <w:sz w:val="28"/>
          <w:szCs w:val="28"/>
          <w:lang w:val="en-US"/>
        </w:rPr>
        <w:t>4</w:t>
      </w:r>
      <w:r w:rsidR="009B091E">
        <w:rPr>
          <w:sz w:val="28"/>
          <w:szCs w:val="28"/>
          <w:lang w:val="en-US"/>
        </w:rPr>
        <w:t>. – P.</w:t>
      </w:r>
      <w:r w:rsidRPr="00FF6A5E">
        <w:rPr>
          <w:sz w:val="28"/>
          <w:szCs w:val="28"/>
          <w:lang w:val="en-US"/>
        </w:rPr>
        <w:t xml:space="preserve"> 2104</w:t>
      </w:r>
      <w:r w:rsidR="009B091E">
        <w:rPr>
          <w:sz w:val="28"/>
          <w:szCs w:val="28"/>
          <w:lang w:val="en-US"/>
        </w:rPr>
        <w:t>-</w:t>
      </w:r>
      <w:r w:rsidRPr="00FF6A5E">
        <w:rPr>
          <w:sz w:val="28"/>
          <w:szCs w:val="28"/>
          <w:lang w:val="en-US"/>
        </w:rPr>
        <w:t>2111.</w:t>
      </w:r>
    </w:p>
    <w:p w:rsidR="009B7C1C" w:rsidRPr="00FF6A5E" w:rsidRDefault="009B7C1C" w:rsidP="00C36F15">
      <w:pPr>
        <w:pStyle w:val="af4"/>
        <w:numPr>
          <w:ilvl w:val="0"/>
          <w:numId w:val="34"/>
        </w:numPr>
        <w:tabs>
          <w:tab w:val="left" w:pos="0"/>
          <w:tab w:val="left" w:pos="426"/>
          <w:tab w:val="left" w:pos="1134"/>
          <w:tab w:val="left" w:pos="1276"/>
        </w:tabs>
        <w:ind w:left="0" w:firstLine="709"/>
        <w:jc w:val="both"/>
        <w:rPr>
          <w:sz w:val="28"/>
          <w:szCs w:val="28"/>
          <w:lang w:val="en-US"/>
        </w:rPr>
      </w:pPr>
      <w:r>
        <w:rPr>
          <w:sz w:val="28"/>
          <w:szCs w:val="28"/>
          <w:lang w:val="en-US"/>
        </w:rPr>
        <w:t>De Merchant</w:t>
      </w:r>
      <w:r w:rsidRPr="00FF6A5E">
        <w:rPr>
          <w:sz w:val="28"/>
          <w:szCs w:val="28"/>
          <w:lang w:val="en-US"/>
        </w:rPr>
        <w:t xml:space="preserve"> J. Preparation and doping of zinc oxide using spray pyrolysis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Chem. Mater.</w:t>
      </w:r>
      <w:r w:rsidRPr="00FF6A5E">
        <w:rPr>
          <w:sz w:val="28"/>
          <w:szCs w:val="28"/>
          <w:lang w:val="en-US"/>
        </w:rPr>
        <w:t xml:space="preserve"> </w:t>
      </w:r>
      <w:r w:rsidR="009B091E">
        <w:rPr>
          <w:sz w:val="28"/>
          <w:szCs w:val="28"/>
          <w:lang w:val="en-US"/>
        </w:rPr>
        <w:t xml:space="preserve">– </w:t>
      </w:r>
      <w:r w:rsidRPr="00FF6A5E">
        <w:rPr>
          <w:sz w:val="28"/>
          <w:szCs w:val="28"/>
          <w:lang w:val="en-US"/>
        </w:rPr>
        <w:t>1995</w:t>
      </w:r>
      <w:r w:rsidR="009B091E">
        <w:rPr>
          <w:sz w:val="28"/>
          <w:szCs w:val="28"/>
          <w:lang w:val="en-US"/>
        </w:rPr>
        <w:t xml:space="preserve">. – Vol. </w:t>
      </w:r>
      <w:r w:rsidRPr="00FF6A5E">
        <w:rPr>
          <w:sz w:val="28"/>
          <w:szCs w:val="28"/>
          <w:lang w:val="en-US"/>
        </w:rPr>
        <w:t>7</w:t>
      </w:r>
      <w:r w:rsidR="009B091E">
        <w:rPr>
          <w:sz w:val="28"/>
          <w:szCs w:val="28"/>
          <w:lang w:val="en-US"/>
        </w:rPr>
        <w:t xml:space="preserve">, Issue </w:t>
      </w:r>
      <w:r w:rsidRPr="00FF6A5E">
        <w:rPr>
          <w:sz w:val="28"/>
          <w:szCs w:val="28"/>
          <w:lang w:val="en-US"/>
        </w:rPr>
        <w:t>9</w:t>
      </w:r>
      <w:r w:rsidR="009B091E">
        <w:rPr>
          <w:sz w:val="28"/>
          <w:szCs w:val="28"/>
          <w:lang w:val="en-US"/>
        </w:rPr>
        <w:t>. – P.</w:t>
      </w:r>
      <w:r w:rsidRPr="00FF6A5E">
        <w:rPr>
          <w:sz w:val="28"/>
          <w:szCs w:val="28"/>
          <w:lang w:val="en-US"/>
        </w:rPr>
        <w:t xml:space="preserve"> 1742</w:t>
      </w:r>
      <w:r w:rsidR="009B091E">
        <w:rPr>
          <w:sz w:val="28"/>
          <w:szCs w:val="28"/>
          <w:lang w:val="en-US"/>
        </w:rPr>
        <w:t>-</w:t>
      </w:r>
      <w:r w:rsidRPr="00FF6A5E">
        <w:rPr>
          <w:sz w:val="28"/>
          <w:szCs w:val="28"/>
          <w:lang w:val="en-US"/>
        </w:rPr>
        <w:t>1749.</w:t>
      </w:r>
    </w:p>
    <w:p w:rsidR="009B7C1C" w:rsidRPr="00FF6A5E" w:rsidRDefault="009B7C1C" w:rsidP="00C36F15">
      <w:pPr>
        <w:pStyle w:val="af4"/>
        <w:numPr>
          <w:ilvl w:val="0"/>
          <w:numId w:val="34"/>
        </w:numPr>
        <w:tabs>
          <w:tab w:val="left" w:pos="0"/>
          <w:tab w:val="left" w:pos="426"/>
          <w:tab w:val="left" w:pos="1134"/>
          <w:tab w:val="left" w:pos="1276"/>
        </w:tabs>
        <w:ind w:left="0" w:firstLine="709"/>
        <w:jc w:val="both"/>
        <w:rPr>
          <w:sz w:val="28"/>
          <w:szCs w:val="28"/>
          <w:lang w:val="en-US"/>
        </w:rPr>
      </w:pPr>
      <w:r w:rsidRPr="00FF6A5E">
        <w:rPr>
          <w:sz w:val="28"/>
          <w:szCs w:val="28"/>
          <w:lang w:val="en-US"/>
        </w:rPr>
        <w:t xml:space="preserve"> </w:t>
      </w:r>
      <w:r>
        <w:rPr>
          <w:sz w:val="28"/>
          <w:szCs w:val="28"/>
          <w:lang w:val="en-US"/>
        </w:rPr>
        <w:t>Pushparajath P.</w:t>
      </w:r>
      <w:r w:rsidR="009B091E">
        <w:rPr>
          <w:sz w:val="28"/>
          <w:szCs w:val="28"/>
          <w:lang w:val="en-US"/>
        </w:rPr>
        <w:t xml:space="preserve"> et al.</w:t>
      </w:r>
      <w:r w:rsidRPr="00FF6A5E">
        <w:rPr>
          <w:sz w:val="28"/>
          <w:szCs w:val="28"/>
          <w:lang w:val="en-US"/>
        </w:rPr>
        <w:t xml:space="preserve"> Properties of ZnO films deposited by spray pyrolysis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Phys. D. Appl. Phys.</w:t>
      </w:r>
      <w:r w:rsidRPr="00FF6A5E">
        <w:rPr>
          <w:sz w:val="28"/>
          <w:szCs w:val="28"/>
          <w:lang w:val="en-US"/>
        </w:rPr>
        <w:t xml:space="preserve"> </w:t>
      </w:r>
      <w:r w:rsidR="009B091E">
        <w:rPr>
          <w:sz w:val="28"/>
          <w:szCs w:val="28"/>
          <w:lang w:val="en-US"/>
        </w:rPr>
        <w:t xml:space="preserve">– </w:t>
      </w:r>
      <w:r w:rsidRPr="00FF6A5E">
        <w:rPr>
          <w:sz w:val="28"/>
          <w:szCs w:val="28"/>
          <w:lang w:val="en-US"/>
        </w:rPr>
        <w:t>1994</w:t>
      </w:r>
      <w:r w:rsidR="009B091E">
        <w:rPr>
          <w:sz w:val="28"/>
          <w:szCs w:val="28"/>
          <w:lang w:val="en-US"/>
        </w:rPr>
        <w:t>. – Vol.</w:t>
      </w:r>
      <w:r w:rsidRPr="00FF6A5E">
        <w:rPr>
          <w:sz w:val="28"/>
          <w:szCs w:val="28"/>
          <w:lang w:val="en-US"/>
        </w:rPr>
        <w:t xml:space="preserve"> 4</w:t>
      </w:r>
      <w:r w:rsidR="009B091E">
        <w:rPr>
          <w:sz w:val="28"/>
          <w:szCs w:val="28"/>
          <w:lang w:val="en-US"/>
        </w:rPr>
        <w:t xml:space="preserve">, Issue </w:t>
      </w:r>
      <w:r w:rsidRPr="00FF6A5E">
        <w:rPr>
          <w:sz w:val="28"/>
          <w:szCs w:val="28"/>
          <w:lang w:val="en-US"/>
        </w:rPr>
        <w:t>3</w:t>
      </w:r>
      <w:r w:rsidR="009B091E">
        <w:rPr>
          <w:sz w:val="28"/>
          <w:szCs w:val="28"/>
          <w:lang w:val="en-US"/>
        </w:rPr>
        <w:t>. – P.</w:t>
      </w:r>
      <w:r w:rsidRPr="00FF6A5E">
        <w:rPr>
          <w:sz w:val="28"/>
          <w:szCs w:val="28"/>
          <w:lang w:val="en-US"/>
        </w:rPr>
        <w:t xml:space="preserve"> 1518</w:t>
      </w:r>
      <w:r w:rsidR="009B091E">
        <w:rPr>
          <w:sz w:val="28"/>
          <w:szCs w:val="28"/>
          <w:lang w:val="en-US"/>
        </w:rPr>
        <w:t>-</w:t>
      </w:r>
      <w:r w:rsidRPr="00FF6A5E">
        <w:rPr>
          <w:sz w:val="28"/>
          <w:szCs w:val="28"/>
          <w:lang w:val="en-US"/>
        </w:rPr>
        <w:t>1521.</w:t>
      </w:r>
    </w:p>
    <w:p w:rsidR="009B7C1C" w:rsidRPr="00FF6A5E" w:rsidRDefault="009B7C1C" w:rsidP="00C36F15">
      <w:pPr>
        <w:pStyle w:val="af4"/>
        <w:numPr>
          <w:ilvl w:val="0"/>
          <w:numId w:val="34"/>
        </w:numPr>
        <w:tabs>
          <w:tab w:val="left" w:pos="0"/>
          <w:tab w:val="left" w:pos="426"/>
          <w:tab w:val="left" w:pos="1134"/>
          <w:tab w:val="left" w:pos="1276"/>
        </w:tabs>
        <w:ind w:left="0" w:firstLine="709"/>
        <w:jc w:val="both"/>
        <w:rPr>
          <w:sz w:val="28"/>
          <w:szCs w:val="28"/>
          <w:lang w:val="en-US"/>
        </w:rPr>
      </w:pPr>
      <w:r>
        <w:rPr>
          <w:sz w:val="28"/>
          <w:szCs w:val="28"/>
          <w:lang w:val="en-US"/>
        </w:rPr>
        <w:lastRenderedPageBreak/>
        <w:t>Tang P. Zu, Wong G.K.L.</w:t>
      </w:r>
      <w:r w:rsidR="009B091E">
        <w:rPr>
          <w:sz w:val="28"/>
          <w:szCs w:val="28"/>
          <w:lang w:val="en-US"/>
        </w:rPr>
        <w:t xml:space="preserve"> et al. </w:t>
      </w:r>
      <w:r w:rsidRPr="00FF6A5E">
        <w:rPr>
          <w:sz w:val="28"/>
          <w:szCs w:val="28"/>
          <w:lang w:val="en-US"/>
        </w:rPr>
        <w:t xml:space="preserve">Ultraviolet spontaneous and stimulated emissions from ZnO microcrystallite thin films at room temperature </w:t>
      </w:r>
      <w:r w:rsidR="009B091E">
        <w:rPr>
          <w:sz w:val="28"/>
          <w:szCs w:val="28"/>
          <w:lang w:val="en-US"/>
        </w:rPr>
        <w:t xml:space="preserve">// </w:t>
      </w:r>
      <w:r w:rsidRPr="009B091E">
        <w:rPr>
          <w:rStyle w:val="afb"/>
          <w:i w:val="0"/>
          <w:sz w:val="28"/>
          <w:szCs w:val="28"/>
          <w:lang w:val="en-US"/>
        </w:rPr>
        <w:t>Solid State</w:t>
      </w:r>
      <w:r w:rsidRPr="009B091E">
        <w:rPr>
          <w:i/>
          <w:sz w:val="28"/>
          <w:szCs w:val="28"/>
          <w:lang w:val="en-US"/>
        </w:rPr>
        <w:t>.</w:t>
      </w:r>
      <w:r w:rsidRPr="00FF6A5E">
        <w:rPr>
          <w:sz w:val="28"/>
          <w:szCs w:val="28"/>
          <w:lang w:val="en-US"/>
        </w:rPr>
        <w:t xml:space="preserve"> </w:t>
      </w:r>
      <w:r w:rsidR="009B091E">
        <w:rPr>
          <w:sz w:val="28"/>
          <w:szCs w:val="28"/>
          <w:lang w:val="en-US"/>
        </w:rPr>
        <w:t xml:space="preserve">– </w:t>
      </w:r>
      <w:r w:rsidRPr="00FF6A5E">
        <w:rPr>
          <w:sz w:val="28"/>
          <w:szCs w:val="28"/>
          <w:lang w:val="en-US"/>
        </w:rPr>
        <w:t>1997</w:t>
      </w:r>
      <w:r w:rsidR="009B091E">
        <w:rPr>
          <w:sz w:val="28"/>
          <w:szCs w:val="28"/>
          <w:lang w:val="en-US"/>
        </w:rPr>
        <w:t>. – Vol.</w:t>
      </w:r>
      <w:r w:rsidRPr="00FF6A5E">
        <w:rPr>
          <w:sz w:val="28"/>
          <w:szCs w:val="28"/>
          <w:lang w:val="en-US"/>
        </w:rPr>
        <w:t xml:space="preserve"> 103</w:t>
      </w:r>
      <w:r w:rsidR="009B091E">
        <w:rPr>
          <w:sz w:val="28"/>
          <w:szCs w:val="28"/>
          <w:lang w:val="en-US"/>
        </w:rPr>
        <w:t xml:space="preserve">, Issue </w:t>
      </w:r>
      <w:r w:rsidRPr="00FF6A5E">
        <w:rPr>
          <w:sz w:val="28"/>
          <w:szCs w:val="28"/>
          <w:lang w:val="en-US"/>
        </w:rPr>
        <w:t>1</w:t>
      </w:r>
      <w:r w:rsidR="009B091E">
        <w:rPr>
          <w:sz w:val="28"/>
          <w:szCs w:val="28"/>
          <w:lang w:val="en-US"/>
        </w:rPr>
        <w:t>. – P.</w:t>
      </w:r>
      <w:r w:rsidRPr="00FF6A5E">
        <w:rPr>
          <w:sz w:val="28"/>
          <w:szCs w:val="28"/>
          <w:lang w:val="en-US"/>
        </w:rPr>
        <w:t xml:space="preserve"> 459</w:t>
      </w:r>
      <w:r w:rsidR="009B091E">
        <w:rPr>
          <w:sz w:val="28"/>
          <w:szCs w:val="28"/>
          <w:lang w:val="en-US"/>
        </w:rPr>
        <w:t>-</w:t>
      </w:r>
      <w:r w:rsidRPr="00FF6A5E">
        <w:rPr>
          <w:sz w:val="28"/>
          <w:szCs w:val="28"/>
          <w:lang w:val="en-US"/>
        </w:rPr>
        <w:t>463.</w:t>
      </w:r>
    </w:p>
    <w:p w:rsidR="009B7C1C" w:rsidRPr="00FF6A5E" w:rsidRDefault="009B7C1C" w:rsidP="00C36F15">
      <w:pPr>
        <w:pStyle w:val="af4"/>
        <w:numPr>
          <w:ilvl w:val="0"/>
          <w:numId w:val="34"/>
        </w:numPr>
        <w:tabs>
          <w:tab w:val="left" w:pos="0"/>
          <w:tab w:val="left" w:pos="426"/>
          <w:tab w:val="left" w:pos="1134"/>
          <w:tab w:val="left" w:pos="1276"/>
        </w:tabs>
        <w:ind w:left="0" w:firstLine="709"/>
        <w:jc w:val="both"/>
        <w:rPr>
          <w:sz w:val="28"/>
          <w:szCs w:val="28"/>
          <w:lang w:val="en-US"/>
        </w:rPr>
      </w:pPr>
      <w:r>
        <w:rPr>
          <w:sz w:val="28"/>
          <w:szCs w:val="28"/>
          <w:lang w:val="en-US"/>
        </w:rPr>
        <w:t>Young</w:t>
      </w:r>
      <w:r w:rsidRPr="00FF6A5E">
        <w:rPr>
          <w:sz w:val="28"/>
          <w:szCs w:val="28"/>
          <w:lang w:val="en-US"/>
        </w:rPr>
        <w:t xml:space="preserve"> D.L. Structural characterization of zincstannate thin films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J. Appl. Phys</w:t>
      </w:r>
      <w:r w:rsidRPr="00FF6A5E">
        <w:rPr>
          <w:rStyle w:val="afb"/>
          <w:sz w:val="28"/>
          <w:szCs w:val="28"/>
          <w:lang w:val="en-US"/>
        </w:rPr>
        <w:t>.</w:t>
      </w:r>
      <w:r w:rsidRPr="00FF6A5E">
        <w:rPr>
          <w:sz w:val="28"/>
          <w:szCs w:val="28"/>
          <w:lang w:val="en-US"/>
        </w:rPr>
        <w:t xml:space="preserve"> </w:t>
      </w:r>
      <w:r w:rsidR="009B091E">
        <w:rPr>
          <w:sz w:val="28"/>
          <w:szCs w:val="28"/>
          <w:lang w:val="en-US"/>
        </w:rPr>
        <w:t xml:space="preserve">– </w:t>
      </w:r>
      <w:r w:rsidRPr="00FF6A5E">
        <w:rPr>
          <w:sz w:val="28"/>
          <w:szCs w:val="28"/>
          <w:lang w:val="en-US"/>
        </w:rPr>
        <w:t>2002</w:t>
      </w:r>
      <w:r w:rsidR="009B091E">
        <w:rPr>
          <w:sz w:val="28"/>
          <w:szCs w:val="28"/>
          <w:lang w:val="en-US"/>
        </w:rPr>
        <w:t>. – Vol.</w:t>
      </w:r>
      <w:r w:rsidRPr="00FF6A5E">
        <w:rPr>
          <w:sz w:val="28"/>
          <w:szCs w:val="28"/>
          <w:lang w:val="en-US"/>
        </w:rPr>
        <w:t xml:space="preserve"> 3</w:t>
      </w:r>
      <w:r w:rsidR="009B091E">
        <w:rPr>
          <w:sz w:val="28"/>
          <w:szCs w:val="28"/>
          <w:lang w:val="en-US"/>
        </w:rPr>
        <w:t xml:space="preserve">, Issue </w:t>
      </w:r>
      <w:r w:rsidRPr="00FF6A5E">
        <w:rPr>
          <w:sz w:val="28"/>
          <w:szCs w:val="28"/>
          <w:lang w:val="en-US"/>
        </w:rPr>
        <w:t>1</w:t>
      </w:r>
      <w:r w:rsidR="009B091E">
        <w:rPr>
          <w:sz w:val="28"/>
          <w:szCs w:val="28"/>
          <w:lang w:val="en-US"/>
        </w:rPr>
        <w:t>. – P.</w:t>
      </w:r>
      <w:r w:rsidRPr="00FF6A5E">
        <w:rPr>
          <w:sz w:val="28"/>
          <w:szCs w:val="28"/>
          <w:lang w:val="en-US"/>
        </w:rPr>
        <w:t xml:space="preserve"> 1464</w:t>
      </w:r>
      <w:r w:rsidR="009B091E">
        <w:rPr>
          <w:sz w:val="28"/>
          <w:szCs w:val="28"/>
          <w:lang w:val="en-US"/>
        </w:rPr>
        <w:t>-</w:t>
      </w:r>
      <w:r w:rsidRPr="00FF6A5E">
        <w:rPr>
          <w:sz w:val="28"/>
          <w:szCs w:val="28"/>
          <w:lang w:val="en-US"/>
        </w:rPr>
        <w:t>1471.</w:t>
      </w:r>
    </w:p>
    <w:p w:rsidR="009B7C1C" w:rsidRPr="00FF6A5E" w:rsidRDefault="009B7C1C" w:rsidP="00C36F15">
      <w:pPr>
        <w:pStyle w:val="af4"/>
        <w:numPr>
          <w:ilvl w:val="0"/>
          <w:numId w:val="34"/>
        </w:numPr>
        <w:tabs>
          <w:tab w:val="left" w:pos="0"/>
          <w:tab w:val="left" w:pos="426"/>
          <w:tab w:val="left" w:pos="1134"/>
          <w:tab w:val="left" w:pos="1276"/>
        </w:tabs>
        <w:ind w:left="0" w:firstLine="709"/>
        <w:jc w:val="both"/>
        <w:rPr>
          <w:sz w:val="28"/>
          <w:szCs w:val="28"/>
          <w:lang w:val="en-US"/>
        </w:rPr>
      </w:pPr>
      <w:r>
        <w:rPr>
          <w:sz w:val="28"/>
          <w:szCs w:val="28"/>
          <w:lang w:val="en-US"/>
        </w:rPr>
        <w:t>Banerjee D., Lao J.Y., Wang D.Z</w:t>
      </w:r>
      <w:r w:rsidRPr="00FF6A5E">
        <w:rPr>
          <w:sz w:val="28"/>
          <w:szCs w:val="28"/>
          <w:lang w:val="en-US"/>
        </w:rPr>
        <w:t>. Large-quantity free-standing ZnO nanowires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Appl. Phys. Lett.</w:t>
      </w:r>
      <w:r w:rsidRPr="00FF6A5E">
        <w:rPr>
          <w:sz w:val="28"/>
          <w:szCs w:val="28"/>
          <w:lang w:val="en-US"/>
        </w:rPr>
        <w:t xml:space="preserve"> </w:t>
      </w:r>
      <w:r w:rsidR="009B091E">
        <w:rPr>
          <w:sz w:val="28"/>
          <w:szCs w:val="28"/>
          <w:lang w:val="en-US"/>
        </w:rPr>
        <w:t xml:space="preserve">– </w:t>
      </w:r>
      <w:r w:rsidRPr="00FF6A5E">
        <w:rPr>
          <w:sz w:val="28"/>
          <w:szCs w:val="28"/>
          <w:lang w:val="en-US"/>
        </w:rPr>
        <w:t>2003</w:t>
      </w:r>
      <w:r w:rsidR="009B091E">
        <w:rPr>
          <w:sz w:val="28"/>
          <w:szCs w:val="28"/>
          <w:lang w:val="en-US"/>
        </w:rPr>
        <w:t xml:space="preserve">. – Vol. </w:t>
      </w:r>
      <w:r w:rsidRPr="00FF6A5E">
        <w:rPr>
          <w:sz w:val="28"/>
          <w:szCs w:val="28"/>
          <w:lang w:val="en-US"/>
        </w:rPr>
        <w:t>83</w:t>
      </w:r>
      <w:r w:rsidR="009B091E">
        <w:rPr>
          <w:sz w:val="28"/>
          <w:szCs w:val="28"/>
          <w:lang w:val="en-US"/>
        </w:rPr>
        <w:t xml:space="preserve">. – P. </w:t>
      </w:r>
      <w:r w:rsidRPr="00FF6A5E">
        <w:rPr>
          <w:sz w:val="28"/>
          <w:szCs w:val="28"/>
          <w:lang w:val="en-US"/>
        </w:rPr>
        <w:t>2061</w:t>
      </w:r>
      <w:r w:rsidR="009B091E">
        <w:rPr>
          <w:sz w:val="28"/>
          <w:szCs w:val="28"/>
          <w:lang w:val="en-US"/>
        </w:rPr>
        <w:t>-</w:t>
      </w:r>
      <w:r w:rsidRPr="00FF6A5E">
        <w:rPr>
          <w:sz w:val="28"/>
          <w:szCs w:val="28"/>
          <w:lang w:val="en-US"/>
        </w:rPr>
        <w:t>2063.</w:t>
      </w:r>
    </w:p>
    <w:p w:rsidR="009B7C1C" w:rsidRPr="006D3A07" w:rsidRDefault="009B7C1C" w:rsidP="00C36F15">
      <w:pPr>
        <w:pStyle w:val="af4"/>
        <w:numPr>
          <w:ilvl w:val="0"/>
          <w:numId w:val="34"/>
        </w:numPr>
        <w:tabs>
          <w:tab w:val="left" w:pos="0"/>
          <w:tab w:val="left" w:pos="426"/>
          <w:tab w:val="left" w:pos="1134"/>
          <w:tab w:val="left" w:pos="1276"/>
        </w:tabs>
        <w:ind w:left="0" w:firstLine="709"/>
        <w:jc w:val="both"/>
        <w:rPr>
          <w:sz w:val="28"/>
          <w:szCs w:val="28"/>
          <w:lang w:val="en-US"/>
        </w:rPr>
      </w:pPr>
      <w:r>
        <w:rPr>
          <w:sz w:val="28"/>
          <w:szCs w:val="28"/>
          <w:lang w:val="en-US"/>
        </w:rPr>
        <w:t>Frade T., Melo J.M.E., Gomes</w:t>
      </w:r>
      <w:r w:rsidRPr="00FF6A5E">
        <w:rPr>
          <w:sz w:val="28"/>
          <w:szCs w:val="28"/>
          <w:lang w:val="en-US"/>
        </w:rPr>
        <w:t xml:space="preserve"> A. One-dimensional ZnO nanostructured films: Effect of oxide nanoparticles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Mater. Lett.</w:t>
      </w:r>
      <w:r w:rsidRPr="00FF6A5E">
        <w:rPr>
          <w:sz w:val="28"/>
          <w:szCs w:val="28"/>
          <w:lang w:val="en-US"/>
        </w:rPr>
        <w:t xml:space="preserve"> </w:t>
      </w:r>
      <w:r w:rsidR="009B091E">
        <w:rPr>
          <w:sz w:val="28"/>
          <w:szCs w:val="28"/>
          <w:lang w:val="en-US"/>
        </w:rPr>
        <w:t xml:space="preserve">– </w:t>
      </w:r>
      <w:r w:rsidRPr="00FF6A5E">
        <w:rPr>
          <w:sz w:val="28"/>
          <w:szCs w:val="28"/>
          <w:lang w:val="en-US"/>
        </w:rPr>
        <w:t>2012</w:t>
      </w:r>
      <w:r w:rsidR="009B091E">
        <w:rPr>
          <w:sz w:val="28"/>
          <w:szCs w:val="28"/>
          <w:lang w:val="en-US"/>
        </w:rPr>
        <w:t xml:space="preserve">. – Vol. </w:t>
      </w:r>
      <w:r w:rsidRPr="006D3A07">
        <w:rPr>
          <w:sz w:val="28"/>
          <w:szCs w:val="28"/>
          <w:lang w:val="en-US"/>
        </w:rPr>
        <w:t>82</w:t>
      </w:r>
      <w:r w:rsidR="009B091E">
        <w:rPr>
          <w:sz w:val="28"/>
          <w:szCs w:val="28"/>
          <w:lang w:val="en-US"/>
        </w:rPr>
        <w:t>. – P.</w:t>
      </w:r>
      <w:r w:rsidRPr="006D3A07">
        <w:rPr>
          <w:sz w:val="28"/>
          <w:szCs w:val="28"/>
          <w:lang w:val="en-US"/>
        </w:rPr>
        <w:t xml:space="preserve"> 13</w:t>
      </w:r>
      <w:r w:rsidR="009B091E">
        <w:rPr>
          <w:sz w:val="28"/>
          <w:szCs w:val="28"/>
          <w:lang w:val="en-US"/>
        </w:rPr>
        <w:t>-</w:t>
      </w:r>
      <w:r w:rsidRPr="006D3A07">
        <w:rPr>
          <w:sz w:val="28"/>
          <w:szCs w:val="28"/>
          <w:lang w:val="en-US"/>
        </w:rPr>
        <w:t>15.</w:t>
      </w:r>
    </w:p>
    <w:p w:rsidR="009B7C1C" w:rsidRPr="00FF6A5E" w:rsidRDefault="009B7C1C" w:rsidP="00C36F15">
      <w:pPr>
        <w:pStyle w:val="af4"/>
        <w:numPr>
          <w:ilvl w:val="0"/>
          <w:numId w:val="34"/>
        </w:numPr>
        <w:tabs>
          <w:tab w:val="left" w:pos="0"/>
          <w:tab w:val="left" w:pos="426"/>
          <w:tab w:val="left" w:pos="1134"/>
          <w:tab w:val="left" w:pos="1276"/>
        </w:tabs>
        <w:ind w:left="0" w:firstLine="709"/>
        <w:jc w:val="both"/>
        <w:rPr>
          <w:sz w:val="28"/>
          <w:szCs w:val="28"/>
          <w:lang w:val="en-US"/>
        </w:rPr>
      </w:pPr>
      <w:r>
        <w:rPr>
          <w:sz w:val="28"/>
          <w:szCs w:val="28"/>
          <w:lang w:val="en-US"/>
        </w:rPr>
        <w:t>Wu J.J., Liu</w:t>
      </w:r>
      <w:r w:rsidRPr="00FF6A5E">
        <w:rPr>
          <w:sz w:val="28"/>
          <w:szCs w:val="28"/>
          <w:lang w:val="en-US"/>
        </w:rPr>
        <w:t xml:space="preserve"> S.C., Wu</w:t>
      </w:r>
      <w:r>
        <w:rPr>
          <w:sz w:val="28"/>
          <w:szCs w:val="28"/>
          <w:lang w:val="en-US"/>
        </w:rPr>
        <w:t xml:space="preserve"> C.T.</w:t>
      </w:r>
      <w:r w:rsidR="009B091E">
        <w:rPr>
          <w:sz w:val="28"/>
          <w:szCs w:val="28"/>
          <w:lang w:val="en-US"/>
        </w:rPr>
        <w:t xml:space="preserve"> et al.</w:t>
      </w:r>
      <w:r w:rsidRPr="006D3A07">
        <w:rPr>
          <w:sz w:val="28"/>
          <w:szCs w:val="28"/>
          <w:lang w:val="en-US"/>
        </w:rPr>
        <w:t xml:space="preserve"> </w:t>
      </w:r>
      <w:r w:rsidRPr="00FF6A5E">
        <w:rPr>
          <w:sz w:val="28"/>
          <w:szCs w:val="28"/>
          <w:lang w:val="en-US"/>
        </w:rPr>
        <w:t>Heterostructures of ZnO–Zn coaxial nanocables and ZnO nanotubes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Appl. Phys. Lett.</w:t>
      </w:r>
      <w:r w:rsidRPr="00FF6A5E">
        <w:rPr>
          <w:sz w:val="28"/>
          <w:szCs w:val="28"/>
          <w:lang w:val="en-US"/>
        </w:rPr>
        <w:t xml:space="preserve"> </w:t>
      </w:r>
      <w:r w:rsidR="009B091E">
        <w:rPr>
          <w:sz w:val="28"/>
          <w:szCs w:val="28"/>
          <w:lang w:val="en-US"/>
        </w:rPr>
        <w:t xml:space="preserve">– </w:t>
      </w:r>
      <w:r w:rsidRPr="00FF6A5E">
        <w:rPr>
          <w:sz w:val="28"/>
          <w:szCs w:val="28"/>
          <w:lang w:val="en-US"/>
        </w:rPr>
        <w:t>2002</w:t>
      </w:r>
      <w:r w:rsidR="009B091E">
        <w:rPr>
          <w:sz w:val="28"/>
          <w:szCs w:val="28"/>
          <w:lang w:val="en-US"/>
        </w:rPr>
        <w:t>. – Vol.</w:t>
      </w:r>
      <w:r w:rsidRPr="00FF6A5E">
        <w:rPr>
          <w:sz w:val="28"/>
          <w:szCs w:val="28"/>
          <w:lang w:val="en-US"/>
        </w:rPr>
        <w:t xml:space="preserve"> 81</w:t>
      </w:r>
      <w:r w:rsidR="009B091E">
        <w:rPr>
          <w:sz w:val="28"/>
          <w:szCs w:val="28"/>
          <w:lang w:val="en-US"/>
        </w:rPr>
        <w:t>.</w:t>
      </w:r>
      <w:r w:rsidRPr="00FF6A5E">
        <w:rPr>
          <w:sz w:val="28"/>
          <w:szCs w:val="28"/>
          <w:lang w:val="en-US"/>
        </w:rPr>
        <w:t xml:space="preserve"> </w:t>
      </w:r>
      <w:r w:rsidR="009B091E">
        <w:rPr>
          <w:sz w:val="28"/>
          <w:szCs w:val="28"/>
          <w:lang w:val="en-US"/>
        </w:rPr>
        <w:t xml:space="preserve">– P. </w:t>
      </w:r>
      <w:r w:rsidRPr="00FF6A5E">
        <w:rPr>
          <w:sz w:val="28"/>
          <w:szCs w:val="28"/>
          <w:lang w:val="en-US"/>
        </w:rPr>
        <w:t>312</w:t>
      </w:r>
      <w:r w:rsidR="009B091E">
        <w:rPr>
          <w:sz w:val="28"/>
          <w:szCs w:val="28"/>
          <w:lang w:val="en-US"/>
        </w:rPr>
        <w:t>-</w:t>
      </w:r>
      <w:r w:rsidRPr="00FF6A5E">
        <w:rPr>
          <w:sz w:val="28"/>
          <w:szCs w:val="28"/>
          <w:lang w:val="en-US"/>
        </w:rPr>
        <w:t>1314.</w:t>
      </w:r>
    </w:p>
    <w:p w:rsidR="009B7C1C" w:rsidRPr="00FF6A5E" w:rsidRDefault="009B7C1C" w:rsidP="00C36F15">
      <w:pPr>
        <w:pStyle w:val="af4"/>
        <w:numPr>
          <w:ilvl w:val="0"/>
          <w:numId w:val="34"/>
        </w:numPr>
        <w:tabs>
          <w:tab w:val="left" w:pos="0"/>
          <w:tab w:val="left" w:pos="426"/>
          <w:tab w:val="left" w:pos="1134"/>
          <w:tab w:val="left" w:pos="1276"/>
        </w:tabs>
        <w:ind w:left="0" w:firstLine="709"/>
        <w:jc w:val="both"/>
        <w:rPr>
          <w:sz w:val="28"/>
          <w:szCs w:val="28"/>
          <w:lang w:val="en-US"/>
        </w:rPr>
      </w:pPr>
      <w:r>
        <w:rPr>
          <w:sz w:val="28"/>
          <w:szCs w:val="28"/>
          <w:lang w:val="en-US"/>
        </w:rPr>
        <w:t>Chen W.J., Liu W.L., Hsieh S.H.</w:t>
      </w:r>
      <w:r w:rsidR="009B091E">
        <w:rPr>
          <w:sz w:val="28"/>
          <w:szCs w:val="28"/>
          <w:lang w:val="en-US"/>
        </w:rPr>
        <w:t xml:space="preserve"> et al.</w:t>
      </w:r>
      <w:r w:rsidRPr="00FF6A5E">
        <w:rPr>
          <w:sz w:val="28"/>
          <w:szCs w:val="28"/>
          <w:lang w:val="en-US"/>
        </w:rPr>
        <w:t xml:space="preserve"> Preparation of nanosized ZnO using </w:t>
      </w:r>
      <w:r w:rsidRPr="00FF6A5E">
        <w:rPr>
          <w:sz w:val="28"/>
          <w:szCs w:val="28"/>
        </w:rPr>
        <w:t>α</w:t>
      </w:r>
      <w:r w:rsidRPr="00FF6A5E">
        <w:rPr>
          <w:sz w:val="28"/>
          <w:szCs w:val="28"/>
          <w:lang w:val="en-US"/>
        </w:rPr>
        <w:t>-brass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Appl. Surf. Sci.</w:t>
      </w:r>
      <w:r w:rsidRPr="00FF6A5E">
        <w:rPr>
          <w:sz w:val="28"/>
          <w:szCs w:val="28"/>
          <w:lang w:val="en-US"/>
        </w:rPr>
        <w:t xml:space="preserve"> </w:t>
      </w:r>
      <w:r w:rsidR="009B091E">
        <w:rPr>
          <w:sz w:val="28"/>
          <w:szCs w:val="28"/>
          <w:lang w:val="en-US"/>
        </w:rPr>
        <w:t xml:space="preserve">– </w:t>
      </w:r>
      <w:r w:rsidRPr="00FF6A5E">
        <w:rPr>
          <w:sz w:val="28"/>
          <w:szCs w:val="28"/>
          <w:lang w:val="en-US"/>
        </w:rPr>
        <w:t>2007</w:t>
      </w:r>
      <w:r w:rsidR="009B091E">
        <w:rPr>
          <w:sz w:val="28"/>
          <w:szCs w:val="28"/>
          <w:lang w:val="en-US"/>
        </w:rPr>
        <w:t>.</w:t>
      </w:r>
      <w:r w:rsidRPr="00FF6A5E">
        <w:rPr>
          <w:sz w:val="28"/>
          <w:szCs w:val="28"/>
          <w:lang w:val="en-US"/>
        </w:rPr>
        <w:t xml:space="preserve"> </w:t>
      </w:r>
      <w:r w:rsidR="009B091E">
        <w:rPr>
          <w:sz w:val="28"/>
          <w:szCs w:val="28"/>
          <w:lang w:val="en-US"/>
        </w:rPr>
        <w:t xml:space="preserve">– Vol. </w:t>
      </w:r>
      <w:r w:rsidRPr="00FF6A5E">
        <w:rPr>
          <w:sz w:val="28"/>
          <w:szCs w:val="28"/>
          <w:lang w:val="en-US"/>
        </w:rPr>
        <w:t>253</w:t>
      </w:r>
      <w:r w:rsidR="009B091E">
        <w:rPr>
          <w:sz w:val="28"/>
          <w:szCs w:val="28"/>
          <w:lang w:val="en-US"/>
        </w:rPr>
        <w:t>. – P.</w:t>
      </w:r>
      <w:r w:rsidRPr="00FF6A5E">
        <w:rPr>
          <w:sz w:val="28"/>
          <w:szCs w:val="28"/>
          <w:lang w:val="en-US"/>
        </w:rPr>
        <w:t xml:space="preserve"> 6749</w:t>
      </w:r>
      <w:r w:rsidR="009B091E">
        <w:rPr>
          <w:sz w:val="28"/>
          <w:szCs w:val="28"/>
          <w:lang w:val="en-US"/>
        </w:rPr>
        <w:t>-</w:t>
      </w:r>
      <w:r w:rsidRPr="00FF6A5E">
        <w:rPr>
          <w:sz w:val="28"/>
          <w:szCs w:val="28"/>
          <w:lang w:val="en-US"/>
        </w:rPr>
        <w:t>6753.</w:t>
      </w:r>
    </w:p>
    <w:p w:rsidR="009B7C1C" w:rsidRPr="009B091E" w:rsidRDefault="009B7C1C" w:rsidP="00C36F15">
      <w:pPr>
        <w:pStyle w:val="af4"/>
        <w:numPr>
          <w:ilvl w:val="0"/>
          <w:numId w:val="34"/>
        </w:numPr>
        <w:tabs>
          <w:tab w:val="left" w:pos="0"/>
          <w:tab w:val="left" w:pos="426"/>
          <w:tab w:val="left" w:pos="1134"/>
          <w:tab w:val="left" w:pos="1276"/>
        </w:tabs>
        <w:ind w:left="0" w:firstLine="709"/>
        <w:jc w:val="both"/>
        <w:rPr>
          <w:sz w:val="28"/>
          <w:szCs w:val="28"/>
          <w:lang w:val="en-US"/>
        </w:rPr>
      </w:pPr>
      <w:r>
        <w:rPr>
          <w:sz w:val="28"/>
          <w:szCs w:val="28"/>
          <w:lang w:val="en-US"/>
        </w:rPr>
        <w:t>Nikoobakht B., Wang, X., Herzing A.</w:t>
      </w:r>
      <w:r w:rsidR="009B091E">
        <w:rPr>
          <w:sz w:val="28"/>
          <w:szCs w:val="28"/>
          <w:lang w:val="en-US"/>
        </w:rPr>
        <w:t xml:space="preserve"> et al.</w:t>
      </w:r>
      <w:r w:rsidRPr="00FF6A5E">
        <w:rPr>
          <w:sz w:val="28"/>
          <w:szCs w:val="28"/>
          <w:lang w:val="en-US"/>
        </w:rPr>
        <w:t xml:space="preserve"> Scalable synthesis and device integration of self-registered one-dimensional zinc oxide nanostructures and related materials</w:t>
      </w:r>
      <w:r w:rsidR="009B091E">
        <w:rPr>
          <w:sz w:val="28"/>
          <w:szCs w:val="28"/>
          <w:lang w:val="en-US"/>
        </w:rPr>
        <w:t xml:space="preserve"> //</w:t>
      </w:r>
      <w:r w:rsidRPr="00FF6A5E">
        <w:rPr>
          <w:sz w:val="28"/>
          <w:szCs w:val="28"/>
          <w:lang w:val="en-US"/>
        </w:rPr>
        <w:t xml:space="preserve"> </w:t>
      </w:r>
      <w:r w:rsidRPr="009B091E">
        <w:rPr>
          <w:rStyle w:val="afb"/>
          <w:i w:val="0"/>
          <w:sz w:val="28"/>
          <w:szCs w:val="28"/>
          <w:lang w:val="en-US"/>
        </w:rPr>
        <w:t>Chem. Soc. Rev.</w:t>
      </w:r>
      <w:r w:rsidRPr="009B091E">
        <w:rPr>
          <w:sz w:val="28"/>
          <w:szCs w:val="28"/>
          <w:lang w:val="en-US"/>
        </w:rPr>
        <w:t xml:space="preserve"> </w:t>
      </w:r>
      <w:r w:rsidR="009B091E">
        <w:rPr>
          <w:sz w:val="28"/>
          <w:szCs w:val="28"/>
          <w:lang w:val="en-US"/>
        </w:rPr>
        <w:t xml:space="preserve">– </w:t>
      </w:r>
      <w:r w:rsidRPr="009B091E">
        <w:rPr>
          <w:sz w:val="28"/>
          <w:szCs w:val="28"/>
          <w:lang w:val="en-US"/>
        </w:rPr>
        <w:t>2013</w:t>
      </w:r>
      <w:r w:rsidR="009B091E">
        <w:rPr>
          <w:sz w:val="28"/>
          <w:szCs w:val="28"/>
          <w:lang w:val="en-US"/>
        </w:rPr>
        <w:t>. – Vol.</w:t>
      </w:r>
      <w:r w:rsidRPr="009B091E">
        <w:rPr>
          <w:sz w:val="28"/>
          <w:szCs w:val="28"/>
          <w:lang w:val="en-US"/>
        </w:rPr>
        <w:t xml:space="preserve"> 42</w:t>
      </w:r>
      <w:r w:rsidR="009B091E">
        <w:rPr>
          <w:sz w:val="28"/>
          <w:szCs w:val="28"/>
          <w:lang w:val="en-US"/>
        </w:rPr>
        <w:t xml:space="preserve">. – P. </w:t>
      </w:r>
      <w:r w:rsidRPr="009B091E">
        <w:rPr>
          <w:sz w:val="28"/>
          <w:szCs w:val="28"/>
          <w:lang w:val="en-US"/>
        </w:rPr>
        <w:t>342</w:t>
      </w:r>
      <w:r w:rsidR="009B091E">
        <w:rPr>
          <w:sz w:val="28"/>
          <w:szCs w:val="28"/>
          <w:lang w:val="en-US"/>
        </w:rPr>
        <w:t>-</w:t>
      </w:r>
      <w:r w:rsidRPr="009B091E">
        <w:rPr>
          <w:sz w:val="28"/>
          <w:szCs w:val="28"/>
          <w:lang w:val="en-US"/>
        </w:rPr>
        <w:t>365.</w:t>
      </w:r>
    </w:p>
    <w:p w:rsidR="009B7C1C" w:rsidRPr="00FF6A5E" w:rsidRDefault="009B7C1C" w:rsidP="00C36F15">
      <w:pPr>
        <w:pStyle w:val="af4"/>
        <w:numPr>
          <w:ilvl w:val="0"/>
          <w:numId w:val="34"/>
        </w:numPr>
        <w:tabs>
          <w:tab w:val="left" w:pos="0"/>
          <w:tab w:val="left" w:pos="426"/>
          <w:tab w:val="left" w:pos="1134"/>
        </w:tabs>
        <w:ind w:left="0" w:firstLine="709"/>
        <w:jc w:val="both"/>
        <w:rPr>
          <w:sz w:val="28"/>
          <w:szCs w:val="28"/>
          <w:lang w:val="en-US"/>
        </w:rPr>
      </w:pPr>
      <w:r w:rsidRPr="009B091E">
        <w:rPr>
          <w:sz w:val="28"/>
          <w:szCs w:val="28"/>
          <w:lang w:val="en-US"/>
        </w:rPr>
        <w:t>Tien L.C., Pea</w:t>
      </w:r>
      <w:r>
        <w:rPr>
          <w:sz w:val="28"/>
          <w:szCs w:val="28"/>
          <w:lang w:val="en-US"/>
        </w:rPr>
        <w:t>rton</w:t>
      </w:r>
      <w:r w:rsidRPr="006D3A07">
        <w:rPr>
          <w:sz w:val="28"/>
          <w:szCs w:val="28"/>
          <w:lang w:val="en-US"/>
        </w:rPr>
        <w:t xml:space="preserve"> </w:t>
      </w:r>
      <w:r>
        <w:rPr>
          <w:sz w:val="28"/>
          <w:szCs w:val="28"/>
          <w:lang w:val="en-US"/>
        </w:rPr>
        <w:t>S.J., Norton D.P.</w:t>
      </w:r>
      <w:r w:rsidR="009B091E">
        <w:rPr>
          <w:sz w:val="28"/>
          <w:szCs w:val="28"/>
          <w:lang w:val="en-US"/>
        </w:rPr>
        <w:t xml:space="preserve"> et al.</w:t>
      </w:r>
      <w:r w:rsidRPr="00FF6A5E">
        <w:rPr>
          <w:sz w:val="28"/>
          <w:szCs w:val="28"/>
          <w:lang w:val="en-US"/>
        </w:rPr>
        <w:t xml:space="preserve"> Synthesis and microstructure of vertically aligned ZnO nanowires grown by high-pressure-assisted pulsed-laser deposition</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J. Mater. Sci.</w:t>
      </w:r>
      <w:r w:rsidRPr="00FF6A5E">
        <w:rPr>
          <w:sz w:val="28"/>
          <w:szCs w:val="28"/>
          <w:lang w:val="en-US"/>
        </w:rPr>
        <w:t xml:space="preserve"> </w:t>
      </w:r>
      <w:r w:rsidR="004F6F73">
        <w:rPr>
          <w:sz w:val="28"/>
          <w:szCs w:val="28"/>
          <w:lang w:val="en-US"/>
        </w:rPr>
        <w:t xml:space="preserve">– </w:t>
      </w:r>
      <w:r w:rsidRPr="00FF6A5E">
        <w:rPr>
          <w:sz w:val="28"/>
          <w:szCs w:val="28"/>
          <w:lang w:val="en-US"/>
        </w:rPr>
        <w:t>2008</w:t>
      </w:r>
      <w:r w:rsidR="004F6F73">
        <w:rPr>
          <w:sz w:val="28"/>
          <w:szCs w:val="28"/>
          <w:lang w:val="en-US"/>
        </w:rPr>
        <w:t>. – Vol.</w:t>
      </w:r>
      <w:r w:rsidRPr="00FF6A5E">
        <w:rPr>
          <w:sz w:val="28"/>
          <w:szCs w:val="28"/>
          <w:lang w:val="en-US"/>
        </w:rPr>
        <w:t xml:space="preserve"> 43</w:t>
      </w:r>
      <w:r w:rsidR="004F6F73">
        <w:rPr>
          <w:sz w:val="28"/>
          <w:szCs w:val="28"/>
          <w:lang w:val="en-US"/>
        </w:rPr>
        <w:t>. – P.</w:t>
      </w:r>
      <w:r w:rsidRPr="00FF6A5E">
        <w:rPr>
          <w:sz w:val="28"/>
          <w:szCs w:val="28"/>
          <w:lang w:val="en-US"/>
        </w:rPr>
        <w:t xml:space="preserve"> 6925</w:t>
      </w:r>
      <w:r w:rsidR="004F6F73">
        <w:rPr>
          <w:sz w:val="28"/>
          <w:szCs w:val="28"/>
          <w:lang w:val="en-US"/>
        </w:rPr>
        <w:t>-</w:t>
      </w:r>
      <w:r w:rsidRPr="00FF6A5E">
        <w:rPr>
          <w:sz w:val="28"/>
          <w:szCs w:val="28"/>
          <w:lang w:val="en-US"/>
        </w:rPr>
        <w:t>6932.</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Cui</w:t>
      </w:r>
      <w:r w:rsidRPr="00FF6A5E">
        <w:rPr>
          <w:sz w:val="28"/>
          <w:szCs w:val="28"/>
          <w:lang w:val="en-US"/>
        </w:rPr>
        <w:t xml:space="preserve"> J. Zinc oxide nanowires </w:t>
      </w:r>
      <w:r w:rsidR="004F6F73">
        <w:rPr>
          <w:sz w:val="28"/>
          <w:szCs w:val="28"/>
          <w:lang w:val="en-US"/>
        </w:rPr>
        <w:t xml:space="preserve">// </w:t>
      </w:r>
      <w:r w:rsidRPr="004F6F73">
        <w:rPr>
          <w:rStyle w:val="afb"/>
          <w:i w:val="0"/>
          <w:sz w:val="28"/>
          <w:szCs w:val="28"/>
          <w:lang w:val="en-US"/>
        </w:rPr>
        <w:t>Mater</w:t>
      </w:r>
      <w:r w:rsidR="004F6F73">
        <w:rPr>
          <w:rStyle w:val="afb"/>
          <w:i w:val="0"/>
          <w:sz w:val="28"/>
          <w:szCs w:val="28"/>
          <w:lang w:val="en-US"/>
        </w:rPr>
        <w:t>ialis</w:t>
      </w:r>
      <w:r w:rsidRPr="004F6F73">
        <w:rPr>
          <w:rStyle w:val="afb"/>
          <w:i w:val="0"/>
          <w:sz w:val="28"/>
          <w:szCs w:val="28"/>
          <w:lang w:val="en-US"/>
        </w:rPr>
        <w:t xml:space="preserve"> Charact.</w:t>
      </w:r>
      <w:r w:rsidRPr="00FF6A5E">
        <w:rPr>
          <w:sz w:val="28"/>
          <w:szCs w:val="28"/>
          <w:lang w:val="en-US"/>
        </w:rPr>
        <w:t xml:space="preserve"> </w:t>
      </w:r>
      <w:r w:rsidR="004F6F73">
        <w:rPr>
          <w:sz w:val="28"/>
          <w:szCs w:val="28"/>
          <w:lang w:val="en-US"/>
        </w:rPr>
        <w:t xml:space="preserve">– </w:t>
      </w:r>
      <w:r w:rsidRPr="00FF6A5E">
        <w:rPr>
          <w:sz w:val="28"/>
          <w:szCs w:val="28"/>
          <w:lang w:val="en-US"/>
        </w:rPr>
        <w:t>2012</w:t>
      </w:r>
      <w:r w:rsidR="004F6F73">
        <w:rPr>
          <w:sz w:val="28"/>
          <w:szCs w:val="28"/>
          <w:lang w:val="en-US"/>
        </w:rPr>
        <w:t xml:space="preserve">. – Vol. </w:t>
      </w:r>
      <w:r w:rsidRPr="00FF6A5E">
        <w:rPr>
          <w:sz w:val="28"/>
          <w:szCs w:val="28"/>
          <w:lang w:val="en-US"/>
        </w:rPr>
        <w:t>64</w:t>
      </w:r>
      <w:r w:rsidR="004F6F73">
        <w:rPr>
          <w:sz w:val="28"/>
          <w:szCs w:val="28"/>
          <w:lang w:val="en-US"/>
        </w:rPr>
        <w:t>. – P. </w:t>
      </w:r>
      <w:r w:rsidRPr="00FF6A5E">
        <w:rPr>
          <w:sz w:val="28"/>
          <w:szCs w:val="28"/>
          <w:lang w:val="en-US"/>
        </w:rPr>
        <w:t>43</w:t>
      </w:r>
      <w:r w:rsidR="004F6F73">
        <w:rPr>
          <w:sz w:val="28"/>
          <w:szCs w:val="28"/>
          <w:lang w:val="en-US"/>
        </w:rPr>
        <w:t>-</w:t>
      </w:r>
      <w:r w:rsidRPr="00FF6A5E">
        <w:rPr>
          <w:sz w:val="28"/>
          <w:szCs w:val="28"/>
          <w:lang w:val="en-US"/>
        </w:rPr>
        <w:t>52.</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Chiua W.S., Khiew P.S., Clokea M.</w:t>
      </w:r>
      <w:r w:rsidR="004F6F73">
        <w:rPr>
          <w:sz w:val="28"/>
          <w:szCs w:val="28"/>
          <w:lang w:val="en-US"/>
        </w:rPr>
        <w:t xml:space="preserve"> et al. </w:t>
      </w:r>
      <w:r w:rsidRPr="00FF6A5E">
        <w:rPr>
          <w:sz w:val="28"/>
          <w:szCs w:val="28"/>
          <w:lang w:val="en-US"/>
        </w:rPr>
        <w:t>Photocatalytic study of two-dimensional ZnO nanopellets in the decomposition of methylene blue</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Chem. Eng. J.</w:t>
      </w:r>
      <w:r w:rsidRPr="00FF6A5E">
        <w:rPr>
          <w:sz w:val="28"/>
          <w:szCs w:val="28"/>
          <w:lang w:val="en-US"/>
        </w:rPr>
        <w:t xml:space="preserve"> </w:t>
      </w:r>
      <w:r w:rsidR="004F6F73">
        <w:rPr>
          <w:sz w:val="28"/>
          <w:szCs w:val="28"/>
          <w:lang w:val="en-US"/>
        </w:rPr>
        <w:t xml:space="preserve">– </w:t>
      </w:r>
      <w:r w:rsidRPr="00FF6A5E">
        <w:rPr>
          <w:sz w:val="28"/>
          <w:szCs w:val="28"/>
          <w:lang w:val="en-US"/>
        </w:rPr>
        <w:t>2010</w:t>
      </w:r>
      <w:r w:rsidR="004F6F73">
        <w:rPr>
          <w:sz w:val="28"/>
          <w:szCs w:val="28"/>
          <w:lang w:val="en-US"/>
        </w:rPr>
        <w:t xml:space="preserve">. – Vol. </w:t>
      </w:r>
      <w:r w:rsidRPr="00FF6A5E">
        <w:rPr>
          <w:sz w:val="28"/>
          <w:szCs w:val="28"/>
          <w:lang w:val="en-US"/>
        </w:rPr>
        <w:t>158</w:t>
      </w:r>
      <w:r w:rsidR="004F6F73">
        <w:rPr>
          <w:sz w:val="28"/>
          <w:szCs w:val="28"/>
          <w:lang w:val="en-US"/>
        </w:rPr>
        <w:t>. – P.</w:t>
      </w:r>
      <w:r w:rsidRPr="00FF6A5E">
        <w:rPr>
          <w:sz w:val="28"/>
          <w:szCs w:val="28"/>
          <w:lang w:val="en-US"/>
        </w:rPr>
        <w:t xml:space="preserve"> 345</w:t>
      </w:r>
      <w:r w:rsidR="004F6F73">
        <w:rPr>
          <w:sz w:val="28"/>
          <w:szCs w:val="28"/>
          <w:lang w:val="en-US"/>
        </w:rPr>
        <w:t>-</w:t>
      </w:r>
      <w:r w:rsidRPr="00FF6A5E">
        <w:rPr>
          <w:sz w:val="28"/>
          <w:szCs w:val="28"/>
          <w:lang w:val="en-US"/>
        </w:rPr>
        <w:t>352.</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Jose-Yacaman M., Gutierrez-Wing C., Miki M.</w:t>
      </w:r>
      <w:r w:rsidR="004F6F73">
        <w:rPr>
          <w:sz w:val="28"/>
          <w:szCs w:val="28"/>
          <w:lang w:val="en-US"/>
        </w:rPr>
        <w:t xml:space="preserve"> et al. </w:t>
      </w:r>
      <w:r w:rsidRPr="00FF6A5E">
        <w:rPr>
          <w:sz w:val="28"/>
          <w:szCs w:val="28"/>
          <w:lang w:val="en-US"/>
        </w:rPr>
        <w:t>Surface diffusion and coalescence of mobile metal nanoparticles</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J. Phys. Chem. B.</w:t>
      </w:r>
      <w:r w:rsidRPr="00FF6A5E">
        <w:rPr>
          <w:sz w:val="28"/>
          <w:szCs w:val="28"/>
          <w:lang w:val="en-US"/>
        </w:rPr>
        <w:t xml:space="preserve"> </w:t>
      </w:r>
      <w:r w:rsidR="004F6F73">
        <w:rPr>
          <w:sz w:val="28"/>
          <w:szCs w:val="28"/>
          <w:lang w:val="en-US"/>
        </w:rPr>
        <w:t xml:space="preserve">– </w:t>
      </w:r>
      <w:r w:rsidRPr="00FF6A5E">
        <w:rPr>
          <w:sz w:val="28"/>
          <w:szCs w:val="28"/>
          <w:lang w:val="en-US"/>
        </w:rPr>
        <w:t>2005</w:t>
      </w:r>
      <w:r w:rsidR="004F6F73">
        <w:rPr>
          <w:sz w:val="28"/>
          <w:szCs w:val="28"/>
          <w:lang w:val="en-US"/>
        </w:rPr>
        <w:t>. – Vol.</w:t>
      </w:r>
      <w:r w:rsidRPr="00FF6A5E">
        <w:rPr>
          <w:sz w:val="28"/>
          <w:szCs w:val="28"/>
          <w:lang w:val="en-US"/>
        </w:rPr>
        <w:t xml:space="preserve"> 109</w:t>
      </w:r>
      <w:r w:rsidR="004F6F73">
        <w:rPr>
          <w:sz w:val="28"/>
          <w:szCs w:val="28"/>
          <w:lang w:val="en-US"/>
        </w:rPr>
        <w:t>. – P.</w:t>
      </w:r>
      <w:r w:rsidRPr="00FF6A5E">
        <w:rPr>
          <w:sz w:val="28"/>
          <w:szCs w:val="28"/>
          <w:lang w:val="en-US"/>
        </w:rPr>
        <w:t xml:space="preserve"> 9703</w:t>
      </w:r>
      <w:r w:rsidR="004F6F73">
        <w:rPr>
          <w:sz w:val="28"/>
          <w:szCs w:val="28"/>
          <w:lang w:val="en-US"/>
        </w:rPr>
        <w:t>-</w:t>
      </w:r>
      <w:r w:rsidRPr="00FF6A5E">
        <w:rPr>
          <w:sz w:val="28"/>
          <w:szCs w:val="28"/>
          <w:lang w:val="en-US"/>
        </w:rPr>
        <w:t>9711.</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Polshettiwar V., Baruwati</w:t>
      </w:r>
      <w:r w:rsidRPr="00FF6A5E">
        <w:rPr>
          <w:sz w:val="28"/>
          <w:szCs w:val="28"/>
          <w:lang w:val="en-US"/>
        </w:rPr>
        <w:t xml:space="preserve"> B.,</w:t>
      </w:r>
      <w:r>
        <w:rPr>
          <w:sz w:val="28"/>
          <w:szCs w:val="28"/>
          <w:lang w:val="en-US"/>
        </w:rPr>
        <w:t xml:space="preserve"> Varma</w:t>
      </w:r>
      <w:r w:rsidRPr="00FF6A5E">
        <w:rPr>
          <w:sz w:val="28"/>
          <w:szCs w:val="28"/>
          <w:lang w:val="en-US"/>
        </w:rPr>
        <w:t xml:space="preserve"> R.S. Self-assembly of metal oxides into three-dimensional nanostructures: Synthesis and application in catalysis</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ACS Nano.</w:t>
      </w:r>
      <w:r w:rsidRPr="00FF6A5E">
        <w:rPr>
          <w:sz w:val="28"/>
          <w:szCs w:val="28"/>
          <w:lang w:val="en-US"/>
        </w:rPr>
        <w:t xml:space="preserve"> </w:t>
      </w:r>
      <w:r w:rsidR="004F6F73">
        <w:rPr>
          <w:sz w:val="28"/>
          <w:szCs w:val="28"/>
          <w:lang w:val="en-US"/>
        </w:rPr>
        <w:t xml:space="preserve">– </w:t>
      </w:r>
      <w:r w:rsidRPr="00FF6A5E">
        <w:rPr>
          <w:sz w:val="28"/>
          <w:szCs w:val="28"/>
          <w:lang w:val="en-US"/>
        </w:rPr>
        <w:t>2009</w:t>
      </w:r>
      <w:r w:rsidR="004F6F73">
        <w:rPr>
          <w:sz w:val="28"/>
          <w:szCs w:val="28"/>
          <w:lang w:val="en-US"/>
        </w:rPr>
        <w:t xml:space="preserve">. – Vol. </w:t>
      </w:r>
      <w:r w:rsidRPr="00FF6A5E">
        <w:rPr>
          <w:sz w:val="28"/>
          <w:szCs w:val="28"/>
          <w:lang w:val="en-US"/>
        </w:rPr>
        <w:t>3</w:t>
      </w:r>
      <w:r w:rsidR="004F6F73">
        <w:rPr>
          <w:sz w:val="28"/>
          <w:szCs w:val="28"/>
          <w:lang w:val="en-US"/>
        </w:rPr>
        <w:t xml:space="preserve">. – P. </w:t>
      </w:r>
      <w:r w:rsidRPr="00FF6A5E">
        <w:rPr>
          <w:sz w:val="28"/>
          <w:szCs w:val="28"/>
          <w:lang w:val="en-US"/>
        </w:rPr>
        <w:t>728</w:t>
      </w:r>
      <w:r w:rsidR="004F6F73">
        <w:rPr>
          <w:sz w:val="28"/>
          <w:szCs w:val="28"/>
          <w:lang w:val="en-US"/>
        </w:rPr>
        <w:t>-</w:t>
      </w:r>
      <w:r w:rsidRPr="00FF6A5E">
        <w:rPr>
          <w:sz w:val="28"/>
          <w:szCs w:val="28"/>
          <w:lang w:val="en-US"/>
        </w:rPr>
        <w:t>736.</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Xie Q., Dai Z., Liang J.</w:t>
      </w:r>
      <w:r w:rsidR="004F6F73">
        <w:rPr>
          <w:sz w:val="28"/>
          <w:szCs w:val="28"/>
          <w:lang w:val="en-US"/>
        </w:rPr>
        <w:t xml:space="preserve"> et al. </w:t>
      </w:r>
      <w:r w:rsidRPr="00FF6A5E">
        <w:rPr>
          <w:sz w:val="28"/>
          <w:szCs w:val="28"/>
          <w:lang w:val="en-US"/>
        </w:rPr>
        <w:t>Synthesis of ZnO three-dimensional architectures and their optical properties</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Solid State Commun</w:t>
      </w:r>
      <w:r w:rsidRPr="00FF6A5E">
        <w:rPr>
          <w:rStyle w:val="afb"/>
          <w:sz w:val="28"/>
          <w:szCs w:val="28"/>
          <w:lang w:val="en-US"/>
        </w:rPr>
        <w:t>.</w:t>
      </w:r>
      <w:r w:rsidRPr="00FF6A5E">
        <w:rPr>
          <w:sz w:val="28"/>
          <w:szCs w:val="28"/>
          <w:lang w:val="en-US"/>
        </w:rPr>
        <w:t xml:space="preserve"> </w:t>
      </w:r>
      <w:r w:rsidR="004F6F73">
        <w:rPr>
          <w:sz w:val="28"/>
          <w:szCs w:val="28"/>
          <w:lang w:val="en-US"/>
        </w:rPr>
        <w:t xml:space="preserve">– </w:t>
      </w:r>
      <w:r w:rsidRPr="00FF6A5E">
        <w:rPr>
          <w:sz w:val="28"/>
          <w:szCs w:val="28"/>
          <w:lang w:val="en-US"/>
        </w:rPr>
        <w:t>2005</w:t>
      </w:r>
      <w:r w:rsidR="004F6F73">
        <w:rPr>
          <w:sz w:val="28"/>
          <w:szCs w:val="28"/>
          <w:lang w:val="en-US"/>
        </w:rPr>
        <w:t>.</w:t>
      </w:r>
      <w:r w:rsidRPr="00FF6A5E">
        <w:rPr>
          <w:sz w:val="28"/>
          <w:szCs w:val="28"/>
          <w:lang w:val="en-US"/>
        </w:rPr>
        <w:t xml:space="preserve"> </w:t>
      </w:r>
      <w:r w:rsidR="004F6F73">
        <w:rPr>
          <w:sz w:val="28"/>
          <w:szCs w:val="28"/>
          <w:lang w:val="en-US"/>
        </w:rPr>
        <w:t xml:space="preserve">– Vol. </w:t>
      </w:r>
      <w:r w:rsidRPr="00FF6A5E">
        <w:rPr>
          <w:sz w:val="28"/>
          <w:szCs w:val="28"/>
          <w:lang w:val="en-US"/>
        </w:rPr>
        <w:t>136</w:t>
      </w:r>
      <w:r w:rsidR="004F6F73">
        <w:rPr>
          <w:sz w:val="28"/>
          <w:szCs w:val="28"/>
          <w:lang w:val="en-US"/>
        </w:rPr>
        <w:t>. – P.</w:t>
      </w:r>
      <w:r w:rsidRPr="00FF6A5E">
        <w:rPr>
          <w:sz w:val="28"/>
          <w:szCs w:val="28"/>
          <w:lang w:val="en-US"/>
        </w:rPr>
        <w:t xml:space="preserve"> 304</w:t>
      </w:r>
      <w:r w:rsidR="004F6F73">
        <w:rPr>
          <w:sz w:val="28"/>
          <w:szCs w:val="28"/>
          <w:lang w:val="en-US"/>
        </w:rPr>
        <w:t>-</w:t>
      </w:r>
      <w:r w:rsidRPr="00FF6A5E">
        <w:rPr>
          <w:sz w:val="28"/>
          <w:szCs w:val="28"/>
          <w:lang w:val="en-US"/>
        </w:rPr>
        <w:t>307.</w:t>
      </w:r>
    </w:p>
    <w:p w:rsidR="009B7C1C" w:rsidRPr="006D3A07"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Liu J., Huang X., Li Y.</w:t>
      </w:r>
      <w:r w:rsidR="004F6F73">
        <w:rPr>
          <w:sz w:val="28"/>
          <w:szCs w:val="28"/>
          <w:lang w:val="en-US"/>
        </w:rPr>
        <w:t xml:space="preserve"> et al.</w:t>
      </w:r>
      <w:r w:rsidRPr="006D3A07">
        <w:rPr>
          <w:sz w:val="28"/>
          <w:szCs w:val="28"/>
          <w:lang w:val="en-US"/>
        </w:rPr>
        <w:t xml:space="preserve"> </w:t>
      </w:r>
      <w:r w:rsidRPr="00FF6A5E">
        <w:rPr>
          <w:sz w:val="28"/>
          <w:szCs w:val="28"/>
          <w:lang w:val="en-US"/>
        </w:rPr>
        <w:t>Selective growth and properties of zinc oxide nanostructures</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Scr. Mater</w:t>
      </w:r>
      <w:r w:rsidRPr="006D3A07">
        <w:rPr>
          <w:rStyle w:val="afb"/>
          <w:sz w:val="28"/>
          <w:szCs w:val="28"/>
          <w:lang w:val="en-US"/>
        </w:rPr>
        <w:t>.</w:t>
      </w:r>
      <w:r w:rsidRPr="006D3A07">
        <w:rPr>
          <w:sz w:val="28"/>
          <w:szCs w:val="28"/>
          <w:lang w:val="en-US"/>
        </w:rPr>
        <w:t xml:space="preserve"> </w:t>
      </w:r>
      <w:r w:rsidR="004F6F73">
        <w:rPr>
          <w:sz w:val="28"/>
          <w:szCs w:val="28"/>
          <w:lang w:val="en-US"/>
        </w:rPr>
        <w:t xml:space="preserve">– </w:t>
      </w:r>
      <w:r w:rsidRPr="006D3A07">
        <w:rPr>
          <w:sz w:val="28"/>
          <w:szCs w:val="28"/>
          <w:lang w:val="en-US"/>
        </w:rPr>
        <w:t>2006</w:t>
      </w:r>
      <w:r w:rsidR="004F6F73">
        <w:rPr>
          <w:sz w:val="28"/>
          <w:szCs w:val="28"/>
          <w:lang w:val="en-US"/>
        </w:rPr>
        <w:t>. – Vol.</w:t>
      </w:r>
      <w:r w:rsidRPr="006D3A07">
        <w:rPr>
          <w:sz w:val="28"/>
          <w:szCs w:val="28"/>
          <w:lang w:val="en-US"/>
        </w:rPr>
        <w:t xml:space="preserve"> 55</w:t>
      </w:r>
      <w:r w:rsidR="004F6F73">
        <w:rPr>
          <w:sz w:val="28"/>
          <w:szCs w:val="28"/>
          <w:lang w:val="en-US"/>
        </w:rPr>
        <w:t xml:space="preserve">. – P. </w:t>
      </w:r>
      <w:r w:rsidRPr="006D3A07">
        <w:rPr>
          <w:sz w:val="28"/>
          <w:szCs w:val="28"/>
          <w:lang w:val="en-US"/>
        </w:rPr>
        <w:t>795</w:t>
      </w:r>
      <w:r w:rsidR="004F6F73">
        <w:rPr>
          <w:sz w:val="28"/>
          <w:szCs w:val="28"/>
          <w:lang w:val="en-US"/>
        </w:rPr>
        <w:t>-</w:t>
      </w:r>
      <w:r w:rsidRPr="006D3A07">
        <w:rPr>
          <w:sz w:val="28"/>
          <w:szCs w:val="28"/>
          <w:lang w:val="en-US"/>
        </w:rPr>
        <w:t>798.</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Bitenc M., Orel</w:t>
      </w:r>
      <w:r w:rsidRPr="00FF6A5E">
        <w:rPr>
          <w:sz w:val="28"/>
          <w:szCs w:val="28"/>
          <w:lang w:val="en-US"/>
        </w:rPr>
        <w:t xml:space="preserve"> Z.C. Synthesis and characterization of crystalline hexagonal bipods of zinc oxide</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Mater. Res. Bull</w:t>
      </w:r>
      <w:r w:rsidRPr="00FF6A5E">
        <w:rPr>
          <w:rStyle w:val="afb"/>
          <w:sz w:val="28"/>
          <w:szCs w:val="28"/>
          <w:lang w:val="en-US"/>
        </w:rPr>
        <w:t>.</w:t>
      </w:r>
      <w:r w:rsidRPr="00FF6A5E">
        <w:rPr>
          <w:sz w:val="28"/>
          <w:szCs w:val="28"/>
          <w:lang w:val="en-US"/>
        </w:rPr>
        <w:t xml:space="preserve"> </w:t>
      </w:r>
      <w:r w:rsidR="004F6F73">
        <w:rPr>
          <w:sz w:val="28"/>
          <w:szCs w:val="28"/>
          <w:lang w:val="en-US"/>
        </w:rPr>
        <w:t xml:space="preserve">– </w:t>
      </w:r>
      <w:r w:rsidRPr="00FF6A5E">
        <w:rPr>
          <w:sz w:val="28"/>
          <w:szCs w:val="28"/>
          <w:lang w:val="en-US"/>
        </w:rPr>
        <w:t>2009</w:t>
      </w:r>
      <w:r w:rsidR="004F6F73">
        <w:rPr>
          <w:sz w:val="28"/>
          <w:szCs w:val="28"/>
          <w:lang w:val="en-US"/>
        </w:rPr>
        <w:t xml:space="preserve">. – Vol. </w:t>
      </w:r>
      <w:r w:rsidRPr="00FF6A5E">
        <w:rPr>
          <w:sz w:val="28"/>
          <w:szCs w:val="28"/>
          <w:lang w:val="en-US"/>
        </w:rPr>
        <w:t>44</w:t>
      </w:r>
      <w:r w:rsidR="004F6F73">
        <w:rPr>
          <w:sz w:val="28"/>
          <w:szCs w:val="28"/>
          <w:lang w:val="en-US"/>
        </w:rPr>
        <w:t>. – P.</w:t>
      </w:r>
      <w:r w:rsidRPr="00FF6A5E">
        <w:rPr>
          <w:sz w:val="28"/>
          <w:szCs w:val="28"/>
          <w:lang w:val="en-US"/>
        </w:rPr>
        <w:t xml:space="preserve"> 381</w:t>
      </w:r>
      <w:r w:rsidR="004F6F73">
        <w:rPr>
          <w:sz w:val="28"/>
          <w:szCs w:val="28"/>
          <w:lang w:val="en-US"/>
        </w:rPr>
        <w:t>-</w:t>
      </w:r>
      <w:r w:rsidRPr="00FF6A5E">
        <w:rPr>
          <w:sz w:val="28"/>
          <w:szCs w:val="28"/>
          <w:lang w:val="en-US"/>
        </w:rPr>
        <w:t>387.</w:t>
      </w:r>
    </w:p>
    <w:p w:rsidR="009B7C1C" w:rsidRPr="002202A4"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Lv J., Li</w:t>
      </w:r>
      <w:r w:rsidRPr="00FF6A5E">
        <w:rPr>
          <w:sz w:val="28"/>
          <w:szCs w:val="28"/>
          <w:lang w:val="en-US"/>
        </w:rPr>
        <w:t xml:space="preserve"> C. Evidence of VO, VZn, and Oi defects as the green luminescence origins in ZnO</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Appl. Phys. Lett.</w:t>
      </w:r>
      <w:r w:rsidRPr="00FF6A5E">
        <w:rPr>
          <w:sz w:val="28"/>
          <w:szCs w:val="28"/>
          <w:lang w:val="en-US"/>
        </w:rPr>
        <w:t xml:space="preserve"> </w:t>
      </w:r>
      <w:r w:rsidR="004F6F73">
        <w:rPr>
          <w:sz w:val="28"/>
          <w:szCs w:val="28"/>
          <w:lang w:val="en-US"/>
        </w:rPr>
        <w:t xml:space="preserve">– </w:t>
      </w:r>
      <w:r w:rsidRPr="00FF6A5E">
        <w:rPr>
          <w:sz w:val="28"/>
          <w:szCs w:val="28"/>
          <w:lang w:val="en-US"/>
        </w:rPr>
        <w:t>2013</w:t>
      </w:r>
      <w:r w:rsidR="004F6F73">
        <w:rPr>
          <w:sz w:val="28"/>
          <w:szCs w:val="28"/>
          <w:lang w:val="en-US"/>
        </w:rPr>
        <w:t>. – Vol.</w:t>
      </w:r>
      <w:r w:rsidRPr="00FF6A5E">
        <w:rPr>
          <w:sz w:val="28"/>
          <w:szCs w:val="28"/>
          <w:lang w:val="en-US"/>
        </w:rPr>
        <w:t xml:space="preserve"> 103</w:t>
      </w:r>
      <w:r w:rsidR="004F6F73">
        <w:rPr>
          <w:sz w:val="28"/>
          <w:szCs w:val="28"/>
          <w:lang w:val="en-US"/>
        </w:rPr>
        <w:t xml:space="preserve">, Issue </w:t>
      </w:r>
      <w:r w:rsidRPr="00FF6A5E">
        <w:rPr>
          <w:sz w:val="28"/>
          <w:szCs w:val="28"/>
          <w:lang w:val="en-US"/>
        </w:rPr>
        <w:t>23</w:t>
      </w:r>
      <w:r w:rsidR="004F6F73">
        <w:rPr>
          <w:sz w:val="28"/>
          <w:szCs w:val="28"/>
          <w:lang w:val="en-US"/>
        </w:rPr>
        <w:t>. – P. </w:t>
      </w:r>
      <w:r w:rsidRPr="002202A4">
        <w:rPr>
          <w:sz w:val="28"/>
          <w:szCs w:val="28"/>
          <w:lang w:val="en-US"/>
        </w:rPr>
        <w:t>232114.</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Ton That</w:t>
      </w:r>
      <w:r w:rsidRPr="00FF6A5E">
        <w:rPr>
          <w:sz w:val="28"/>
          <w:szCs w:val="28"/>
          <w:lang w:val="en-US"/>
        </w:rPr>
        <w:t xml:space="preserve"> C., W</w:t>
      </w:r>
      <w:r>
        <w:rPr>
          <w:sz w:val="28"/>
          <w:szCs w:val="28"/>
          <w:lang w:val="en-US"/>
        </w:rPr>
        <w:t>eston L., Phillips</w:t>
      </w:r>
      <w:r w:rsidRPr="00FF6A5E">
        <w:rPr>
          <w:sz w:val="28"/>
          <w:szCs w:val="28"/>
          <w:lang w:val="en-US"/>
        </w:rPr>
        <w:t xml:space="preserve"> M.R. Characteristics of point defects in the green luminescence from Zn- and O-rich ZnO</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Phys. Rev. B.</w:t>
      </w:r>
      <w:r w:rsidRPr="00FF6A5E">
        <w:rPr>
          <w:sz w:val="28"/>
          <w:szCs w:val="28"/>
          <w:lang w:val="en-US"/>
        </w:rPr>
        <w:t xml:space="preserve"> </w:t>
      </w:r>
      <w:r w:rsidR="004F6F73">
        <w:rPr>
          <w:sz w:val="28"/>
          <w:szCs w:val="28"/>
          <w:lang w:val="en-US"/>
        </w:rPr>
        <w:t xml:space="preserve">– </w:t>
      </w:r>
      <w:r w:rsidRPr="00FF6A5E">
        <w:rPr>
          <w:sz w:val="28"/>
          <w:szCs w:val="28"/>
          <w:lang w:val="en-US"/>
        </w:rPr>
        <w:t>2012</w:t>
      </w:r>
      <w:r w:rsidR="004F6F73">
        <w:rPr>
          <w:sz w:val="28"/>
          <w:szCs w:val="28"/>
          <w:lang w:val="en-US"/>
        </w:rPr>
        <w:t xml:space="preserve">. – Vol. </w:t>
      </w:r>
      <w:r w:rsidRPr="00FF6A5E">
        <w:rPr>
          <w:sz w:val="28"/>
          <w:szCs w:val="28"/>
          <w:lang w:val="en-US"/>
        </w:rPr>
        <w:t>86</w:t>
      </w:r>
      <w:r w:rsidR="004F6F73">
        <w:rPr>
          <w:sz w:val="28"/>
          <w:szCs w:val="28"/>
          <w:lang w:val="en-US"/>
        </w:rPr>
        <w:t xml:space="preserve">, Issue </w:t>
      </w:r>
      <w:r w:rsidRPr="00FF6A5E">
        <w:rPr>
          <w:sz w:val="28"/>
          <w:szCs w:val="28"/>
          <w:lang w:val="en-US"/>
        </w:rPr>
        <w:t>11</w:t>
      </w:r>
      <w:r w:rsidR="004F6F73">
        <w:rPr>
          <w:sz w:val="28"/>
          <w:szCs w:val="28"/>
          <w:lang w:val="en-US"/>
        </w:rPr>
        <w:t>. – P.</w:t>
      </w:r>
      <w:r w:rsidRPr="00FF6A5E">
        <w:rPr>
          <w:sz w:val="28"/>
          <w:szCs w:val="28"/>
          <w:lang w:val="en-US"/>
        </w:rPr>
        <w:t xml:space="preserve"> 115205.</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lastRenderedPageBreak/>
        <w:t>Bloom S., Ortenburger</w:t>
      </w:r>
      <w:r w:rsidRPr="00FF6A5E">
        <w:rPr>
          <w:sz w:val="28"/>
          <w:szCs w:val="28"/>
          <w:lang w:val="en-US"/>
        </w:rPr>
        <w:t xml:space="preserve"> I. Pseudopotential band structure of ZnO</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 xml:space="preserve">Phys. Stat. Sol. </w:t>
      </w:r>
      <w:r w:rsidR="004F6F73">
        <w:rPr>
          <w:sz w:val="28"/>
          <w:szCs w:val="28"/>
          <w:lang w:val="en-US"/>
        </w:rPr>
        <w:t xml:space="preserve">– </w:t>
      </w:r>
      <w:r w:rsidRPr="00FF6A5E">
        <w:rPr>
          <w:sz w:val="28"/>
          <w:szCs w:val="28"/>
          <w:lang w:val="en-US"/>
        </w:rPr>
        <w:t>1973</w:t>
      </w:r>
      <w:r w:rsidR="004F6F73">
        <w:rPr>
          <w:sz w:val="28"/>
          <w:szCs w:val="28"/>
          <w:lang w:val="en-US"/>
        </w:rPr>
        <w:t xml:space="preserve">. – Vol. </w:t>
      </w:r>
      <w:r w:rsidRPr="00FF6A5E">
        <w:rPr>
          <w:sz w:val="28"/>
          <w:szCs w:val="28"/>
          <w:lang w:val="en-US"/>
        </w:rPr>
        <w:t>58</w:t>
      </w:r>
      <w:r w:rsidR="004F6F73">
        <w:rPr>
          <w:sz w:val="28"/>
          <w:szCs w:val="28"/>
          <w:lang w:val="en-US"/>
        </w:rPr>
        <w:t xml:space="preserve">. – P. </w:t>
      </w:r>
      <w:r w:rsidRPr="00FF6A5E">
        <w:rPr>
          <w:sz w:val="28"/>
          <w:szCs w:val="28"/>
          <w:lang w:val="en-US"/>
        </w:rPr>
        <w:t>561</w:t>
      </w:r>
      <w:r w:rsidR="004F6F73">
        <w:rPr>
          <w:sz w:val="28"/>
          <w:szCs w:val="28"/>
          <w:lang w:val="en-US"/>
        </w:rPr>
        <w:t>-</w:t>
      </w:r>
      <w:r w:rsidRPr="00FF6A5E">
        <w:rPr>
          <w:sz w:val="28"/>
          <w:szCs w:val="28"/>
          <w:lang w:val="en-US"/>
        </w:rPr>
        <w:t>566.</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Oshikiri M., Aryasetiawan</w:t>
      </w:r>
      <w:r w:rsidRPr="00FF6A5E">
        <w:rPr>
          <w:sz w:val="28"/>
          <w:szCs w:val="28"/>
          <w:lang w:val="en-US"/>
        </w:rPr>
        <w:t xml:space="preserve"> F. Band gaps and quasiparticle energy calculations on ZnO, ZnS, and ZnSe in the zinc-blende structure by the GW approximation</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Phys. Rev. B.</w:t>
      </w:r>
      <w:r w:rsidRPr="00FF6A5E">
        <w:rPr>
          <w:sz w:val="28"/>
          <w:szCs w:val="28"/>
          <w:lang w:val="en-US"/>
        </w:rPr>
        <w:t xml:space="preserve"> </w:t>
      </w:r>
      <w:r w:rsidR="004F6F73">
        <w:rPr>
          <w:sz w:val="28"/>
          <w:szCs w:val="28"/>
          <w:lang w:val="en-US"/>
        </w:rPr>
        <w:t xml:space="preserve">– </w:t>
      </w:r>
      <w:r w:rsidRPr="00FF6A5E">
        <w:rPr>
          <w:sz w:val="28"/>
          <w:szCs w:val="28"/>
          <w:lang w:val="en-US"/>
        </w:rPr>
        <w:t>1999</w:t>
      </w:r>
      <w:r w:rsidR="004F6F73">
        <w:rPr>
          <w:sz w:val="28"/>
          <w:szCs w:val="28"/>
          <w:lang w:val="en-US"/>
        </w:rPr>
        <w:t xml:space="preserve">. – Vol. </w:t>
      </w:r>
      <w:r w:rsidRPr="00FF6A5E">
        <w:rPr>
          <w:sz w:val="28"/>
          <w:szCs w:val="28"/>
          <w:lang w:val="en-US"/>
        </w:rPr>
        <w:t>60</w:t>
      </w:r>
      <w:r w:rsidR="004F6F73">
        <w:rPr>
          <w:sz w:val="28"/>
          <w:szCs w:val="28"/>
          <w:lang w:val="en-US"/>
        </w:rPr>
        <w:t xml:space="preserve">. – P. </w:t>
      </w:r>
      <w:r w:rsidRPr="00FF6A5E">
        <w:rPr>
          <w:sz w:val="28"/>
          <w:szCs w:val="28"/>
          <w:lang w:val="en-US"/>
        </w:rPr>
        <w:t>10754</w:t>
      </w:r>
      <w:r w:rsidR="004F6F73">
        <w:rPr>
          <w:sz w:val="28"/>
          <w:szCs w:val="28"/>
          <w:lang w:val="en-US"/>
        </w:rPr>
        <w:t>-</w:t>
      </w:r>
      <w:r w:rsidRPr="00FF6A5E">
        <w:rPr>
          <w:sz w:val="28"/>
          <w:szCs w:val="28"/>
          <w:lang w:val="en-US"/>
        </w:rPr>
        <w:t>10757.</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Ayoub I., Kumar V., Abolhassani R.</w:t>
      </w:r>
      <w:r w:rsidR="004F6F73">
        <w:rPr>
          <w:sz w:val="28"/>
          <w:szCs w:val="28"/>
          <w:lang w:val="en-US"/>
        </w:rPr>
        <w:t xml:space="preserve"> et al.</w:t>
      </w:r>
      <w:r w:rsidRPr="002202A4">
        <w:rPr>
          <w:sz w:val="28"/>
          <w:szCs w:val="28"/>
          <w:lang w:val="en-US"/>
        </w:rPr>
        <w:t xml:space="preserve"> </w:t>
      </w:r>
      <w:r w:rsidRPr="00FF6A5E">
        <w:rPr>
          <w:sz w:val="28"/>
          <w:szCs w:val="28"/>
          <w:lang w:val="en-US"/>
        </w:rPr>
        <w:t xml:space="preserve">Advances in ZnO: Manipulation of defects for enhancing their technological potentials </w:t>
      </w:r>
      <w:r w:rsidR="004F6F73">
        <w:rPr>
          <w:sz w:val="28"/>
          <w:szCs w:val="28"/>
          <w:lang w:val="en-US"/>
        </w:rPr>
        <w:t xml:space="preserve">// </w:t>
      </w:r>
      <w:r w:rsidRPr="004F6F73">
        <w:rPr>
          <w:rStyle w:val="afb"/>
          <w:i w:val="0"/>
          <w:sz w:val="28"/>
          <w:szCs w:val="28"/>
          <w:lang w:val="en-US"/>
        </w:rPr>
        <w:t>Nanotechnology Reviews.</w:t>
      </w:r>
      <w:r w:rsidRPr="00FF6A5E">
        <w:rPr>
          <w:sz w:val="28"/>
          <w:szCs w:val="28"/>
          <w:lang w:val="en-US"/>
        </w:rPr>
        <w:t xml:space="preserve"> </w:t>
      </w:r>
      <w:r w:rsidR="004F6F73">
        <w:rPr>
          <w:sz w:val="28"/>
          <w:szCs w:val="28"/>
          <w:lang w:val="en-US"/>
        </w:rPr>
        <w:t xml:space="preserve">– </w:t>
      </w:r>
      <w:r w:rsidRPr="00FF6A5E">
        <w:rPr>
          <w:sz w:val="28"/>
          <w:szCs w:val="28"/>
          <w:lang w:val="en-US"/>
        </w:rPr>
        <w:t>2022</w:t>
      </w:r>
      <w:r w:rsidR="004F6F73">
        <w:rPr>
          <w:sz w:val="28"/>
          <w:szCs w:val="28"/>
          <w:lang w:val="en-US"/>
        </w:rPr>
        <w:t>. – Vol.</w:t>
      </w:r>
      <w:r w:rsidRPr="00FF6A5E">
        <w:rPr>
          <w:sz w:val="28"/>
          <w:szCs w:val="28"/>
          <w:lang w:val="en-US"/>
        </w:rPr>
        <w:t xml:space="preserve"> 11</w:t>
      </w:r>
      <w:r w:rsidR="004F6F73">
        <w:rPr>
          <w:sz w:val="28"/>
          <w:szCs w:val="28"/>
          <w:lang w:val="en-US"/>
        </w:rPr>
        <w:t xml:space="preserve">, Issue </w:t>
      </w:r>
      <w:r w:rsidRPr="00FF6A5E">
        <w:rPr>
          <w:sz w:val="28"/>
          <w:szCs w:val="28"/>
          <w:lang w:val="en-US"/>
        </w:rPr>
        <w:t>1</w:t>
      </w:r>
      <w:r w:rsidR="004F6F73">
        <w:rPr>
          <w:sz w:val="28"/>
          <w:szCs w:val="28"/>
          <w:lang w:val="en-US"/>
        </w:rPr>
        <w:t>. – P.</w:t>
      </w:r>
      <w:r w:rsidRPr="00FF6A5E">
        <w:rPr>
          <w:sz w:val="28"/>
          <w:szCs w:val="28"/>
          <w:lang w:val="en-US"/>
        </w:rPr>
        <w:t xml:space="preserve"> 575</w:t>
      </w:r>
      <w:r w:rsidR="004F6F73">
        <w:rPr>
          <w:sz w:val="28"/>
          <w:szCs w:val="28"/>
          <w:lang w:val="en-US"/>
        </w:rPr>
        <w:t>-</w:t>
      </w:r>
      <w:r w:rsidRPr="00FF6A5E">
        <w:rPr>
          <w:sz w:val="28"/>
          <w:szCs w:val="28"/>
          <w:lang w:val="en-US"/>
        </w:rPr>
        <w:t>619.</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Islam F., Shohag</w:t>
      </w:r>
      <w:r w:rsidRPr="00FF6A5E">
        <w:rPr>
          <w:sz w:val="28"/>
          <w:szCs w:val="28"/>
          <w:lang w:val="en-US"/>
        </w:rPr>
        <w:t xml:space="preserve"> S., </w:t>
      </w:r>
      <w:r>
        <w:rPr>
          <w:sz w:val="28"/>
          <w:szCs w:val="28"/>
          <w:lang w:val="en-US"/>
        </w:rPr>
        <w:t>Uddin M.J.</w:t>
      </w:r>
      <w:r w:rsidR="004F6F73">
        <w:rPr>
          <w:sz w:val="28"/>
          <w:szCs w:val="28"/>
          <w:lang w:val="en-US"/>
        </w:rPr>
        <w:t xml:space="preserve"> et al.</w:t>
      </w:r>
      <w:r w:rsidRPr="00FF6A5E">
        <w:rPr>
          <w:sz w:val="28"/>
          <w:szCs w:val="28"/>
          <w:lang w:val="en-US"/>
        </w:rPr>
        <w:t xml:space="preserve"> Exploring the journey of zinc oxide nanoparticles (ZnO-NPs) toward biomedical applications</w:t>
      </w:r>
      <w:r w:rsidR="004F6F73">
        <w:rPr>
          <w:sz w:val="28"/>
          <w:szCs w:val="28"/>
          <w:lang w:val="en-US"/>
        </w:rPr>
        <w:t xml:space="preserve"> //</w:t>
      </w:r>
      <w:r w:rsidRPr="00FF6A5E">
        <w:rPr>
          <w:sz w:val="28"/>
          <w:szCs w:val="28"/>
          <w:lang w:val="en-US"/>
        </w:rPr>
        <w:t xml:space="preserve"> </w:t>
      </w:r>
      <w:r w:rsidRPr="004F6F73">
        <w:rPr>
          <w:rStyle w:val="afb"/>
          <w:i w:val="0"/>
          <w:sz w:val="28"/>
          <w:szCs w:val="28"/>
          <w:lang w:val="en-US"/>
        </w:rPr>
        <w:t>Materials</w:t>
      </w:r>
      <w:r w:rsidR="004F6F73">
        <w:rPr>
          <w:sz w:val="28"/>
          <w:szCs w:val="28"/>
          <w:lang w:val="en-US"/>
        </w:rPr>
        <w:t xml:space="preserve">. – </w:t>
      </w:r>
      <w:r w:rsidRPr="00FF6A5E">
        <w:rPr>
          <w:sz w:val="28"/>
          <w:szCs w:val="28"/>
          <w:lang w:val="en-US"/>
        </w:rPr>
        <w:t>2022</w:t>
      </w:r>
      <w:r w:rsidR="004F6F73">
        <w:rPr>
          <w:sz w:val="28"/>
          <w:szCs w:val="28"/>
          <w:lang w:val="en-US"/>
        </w:rPr>
        <w:t>. – Vol. </w:t>
      </w:r>
      <w:r w:rsidRPr="00FF6A5E">
        <w:rPr>
          <w:sz w:val="28"/>
          <w:szCs w:val="28"/>
          <w:lang w:val="en-US"/>
        </w:rPr>
        <w:t>15</w:t>
      </w:r>
      <w:r w:rsidR="004F6F73">
        <w:rPr>
          <w:sz w:val="28"/>
          <w:szCs w:val="28"/>
          <w:lang w:val="en-US"/>
        </w:rPr>
        <w:t>. – P.</w:t>
      </w:r>
      <w:r w:rsidRPr="00FF6A5E">
        <w:rPr>
          <w:sz w:val="28"/>
          <w:szCs w:val="28"/>
          <w:lang w:val="en-US"/>
        </w:rPr>
        <w:t xml:space="preserve"> 2160</w:t>
      </w:r>
      <w:r w:rsidR="004F6F73">
        <w:rPr>
          <w:sz w:val="28"/>
          <w:szCs w:val="28"/>
          <w:lang w:val="en-US"/>
        </w:rPr>
        <w:t>-1-2160-32</w:t>
      </w:r>
      <w:r w:rsidRPr="00FF6A5E">
        <w:rPr>
          <w:sz w:val="28"/>
          <w:szCs w:val="28"/>
          <w:lang w:val="en-US"/>
        </w:rPr>
        <w:t>.</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sidRPr="00FF6A5E">
        <w:rPr>
          <w:sz w:val="28"/>
          <w:szCs w:val="28"/>
          <w:lang w:val="en-US"/>
        </w:rPr>
        <w:t>Borysiewicz M.A. ZnO as a functional material: A review</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Crystals</w:t>
      </w:r>
      <w:r w:rsidR="004F6F73">
        <w:rPr>
          <w:rStyle w:val="afb"/>
          <w:i w:val="0"/>
          <w:sz w:val="28"/>
          <w:szCs w:val="28"/>
          <w:lang w:val="en-US"/>
        </w:rPr>
        <w:t>. – 2019. – Vol.</w:t>
      </w:r>
      <w:r w:rsidRPr="002F7D8B">
        <w:rPr>
          <w:i/>
          <w:sz w:val="28"/>
          <w:szCs w:val="28"/>
          <w:lang w:val="en-US"/>
        </w:rPr>
        <w:t xml:space="preserve"> </w:t>
      </w:r>
      <w:r w:rsidRPr="00FF6A5E">
        <w:rPr>
          <w:sz w:val="28"/>
          <w:szCs w:val="28"/>
          <w:lang w:val="en-US"/>
        </w:rPr>
        <w:t>9</w:t>
      </w:r>
      <w:r w:rsidR="004F6F73">
        <w:rPr>
          <w:sz w:val="28"/>
          <w:szCs w:val="28"/>
          <w:lang w:val="en-US"/>
        </w:rPr>
        <w:t xml:space="preserve">, Issue </w:t>
      </w:r>
      <w:r w:rsidRPr="00FF6A5E">
        <w:rPr>
          <w:sz w:val="28"/>
          <w:szCs w:val="28"/>
          <w:lang w:val="en-US"/>
        </w:rPr>
        <w:t>10</w:t>
      </w:r>
      <w:r w:rsidR="004F6F73">
        <w:rPr>
          <w:sz w:val="28"/>
          <w:szCs w:val="28"/>
          <w:lang w:val="en-US"/>
        </w:rPr>
        <w:t>. – P.</w:t>
      </w:r>
      <w:r w:rsidRPr="00FF6A5E">
        <w:rPr>
          <w:sz w:val="28"/>
          <w:szCs w:val="28"/>
          <w:lang w:val="en-US"/>
        </w:rPr>
        <w:t xml:space="preserve"> 505</w:t>
      </w:r>
      <w:r w:rsidR="002F7D8B">
        <w:rPr>
          <w:sz w:val="28"/>
          <w:szCs w:val="28"/>
          <w:lang w:val="en-US"/>
        </w:rPr>
        <w:t>-1-505-29</w:t>
      </w:r>
      <w:r w:rsidRPr="00FF6A5E">
        <w:rPr>
          <w:sz w:val="28"/>
          <w:szCs w:val="28"/>
          <w:lang w:val="en-US"/>
        </w:rPr>
        <w:t>.</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Parihar V., Raja M., Paulose</w:t>
      </w:r>
      <w:r w:rsidRPr="00FF6A5E">
        <w:rPr>
          <w:sz w:val="28"/>
          <w:szCs w:val="28"/>
          <w:lang w:val="en-US"/>
        </w:rPr>
        <w:t xml:space="preserve"> R. A brief review of structural, electrical, an electrochemical properties of zinc oxide nanoparticles</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Reviews on Advanced Materials Science</w:t>
      </w:r>
      <w:r w:rsidR="002F7D8B">
        <w:rPr>
          <w:sz w:val="28"/>
          <w:szCs w:val="28"/>
          <w:lang w:val="en-US"/>
        </w:rPr>
        <w:t xml:space="preserve">. – </w:t>
      </w:r>
      <w:r w:rsidRPr="00FF6A5E">
        <w:rPr>
          <w:sz w:val="28"/>
          <w:szCs w:val="28"/>
          <w:lang w:val="en-US"/>
        </w:rPr>
        <w:t>2018</w:t>
      </w:r>
      <w:r w:rsidR="002F7D8B">
        <w:rPr>
          <w:sz w:val="28"/>
          <w:szCs w:val="28"/>
          <w:lang w:val="en-US"/>
        </w:rPr>
        <w:t xml:space="preserve">. – Vol. </w:t>
      </w:r>
      <w:r w:rsidRPr="00FF6A5E">
        <w:rPr>
          <w:sz w:val="28"/>
          <w:szCs w:val="28"/>
          <w:lang w:val="en-US"/>
        </w:rPr>
        <w:t>53</w:t>
      </w:r>
      <w:r w:rsidR="002F7D8B">
        <w:rPr>
          <w:sz w:val="28"/>
          <w:szCs w:val="28"/>
          <w:lang w:val="en-US"/>
        </w:rPr>
        <w:t xml:space="preserve">, Issue </w:t>
      </w:r>
      <w:r w:rsidRPr="00FF6A5E">
        <w:rPr>
          <w:sz w:val="28"/>
          <w:szCs w:val="28"/>
          <w:lang w:val="en-US"/>
        </w:rPr>
        <w:t>2</w:t>
      </w:r>
      <w:r w:rsidR="002F7D8B">
        <w:rPr>
          <w:sz w:val="28"/>
          <w:szCs w:val="28"/>
          <w:lang w:val="en-US"/>
        </w:rPr>
        <w:t>. – P.</w:t>
      </w:r>
      <w:r w:rsidRPr="00FF6A5E">
        <w:rPr>
          <w:sz w:val="28"/>
          <w:szCs w:val="28"/>
          <w:lang w:val="en-US"/>
        </w:rPr>
        <w:t xml:space="preserve"> 119</w:t>
      </w:r>
      <w:r w:rsidR="002F7D8B">
        <w:rPr>
          <w:sz w:val="28"/>
          <w:szCs w:val="28"/>
          <w:lang w:val="en-US"/>
        </w:rPr>
        <w:t>-</w:t>
      </w:r>
      <w:r w:rsidRPr="00FF6A5E">
        <w:rPr>
          <w:sz w:val="28"/>
          <w:szCs w:val="28"/>
          <w:lang w:val="en-US"/>
        </w:rPr>
        <w:t>130.</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sidRPr="00FF6A5E">
        <w:rPr>
          <w:sz w:val="28"/>
          <w:szCs w:val="28"/>
          <w:lang w:val="en-US"/>
        </w:rPr>
        <w:t>Demissie</w:t>
      </w:r>
      <w:r>
        <w:rPr>
          <w:sz w:val="28"/>
          <w:szCs w:val="28"/>
          <w:lang w:val="en-US"/>
        </w:rPr>
        <w:t xml:space="preserve"> M.G., Sabir F.K., Edossa G.D.</w:t>
      </w:r>
      <w:r w:rsidRPr="002202A4">
        <w:rPr>
          <w:sz w:val="28"/>
          <w:szCs w:val="28"/>
          <w:lang w:val="en-US"/>
        </w:rPr>
        <w:t xml:space="preserve"> </w:t>
      </w:r>
      <w:r w:rsidRPr="00FF6A5E">
        <w:rPr>
          <w:sz w:val="28"/>
          <w:szCs w:val="28"/>
          <w:lang w:val="en-US"/>
        </w:rPr>
        <w:t xml:space="preserve">Synthesis of zinc oxide nanoparticles using leaf extract of </w:t>
      </w:r>
      <w:r w:rsidRPr="00FF6A5E">
        <w:rPr>
          <w:rStyle w:val="afb"/>
          <w:sz w:val="28"/>
          <w:szCs w:val="28"/>
          <w:lang w:val="en-US"/>
        </w:rPr>
        <w:t>Lippia adoensis</w:t>
      </w:r>
      <w:r w:rsidRPr="00FF6A5E">
        <w:rPr>
          <w:sz w:val="28"/>
          <w:szCs w:val="28"/>
          <w:lang w:val="en-US"/>
        </w:rPr>
        <w:t xml:space="preserve"> (Koseret) and evaluation of its antibacterial activity</w:t>
      </w:r>
      <w:r w:rsidR="002F7D8B">
        <w:rPr>
          <w:sz w:val="28"/>
          <w:szCs w:val="28"/>
          <w:lang w:val="en-US"/>
        </w:rPr>
        <w:t xml:space="preserve"> //</w:t>
      </w:r>
      <w:r w:rsidRPr="002F7D8B">
        <w:rPr>
          <w:i/>
          <w:sz w:val="28"/>
          <w:szCs w:val="28"/>
          <w:lang w:val="en-US"/>
        </w:rPr>
        <w:t xml:space="preserve"> </w:t>
      </w:r>
      <w:r w:rsidRPr="002F7D8B">
        <w:rPr>
          <w:rStyle w:val="afb"/>
          <w:i w:val="0"/>
          <w:sz w:val="28"/>
          <w:szCs w:val="28"/>
          <w:lang w:val="en-US"/>
        </w:rPr>
        <w:t>Journal of Chemistry</w:t>
      </w:r>
      <w:r w:rsidR="002F7D8B">
        <w:rPr>
          <w:rStyle w:val="afb"/>
          <w:i w:val="0"/>
          <w:sz w:val="28"/>
          <w:szCs w:val="28"/>
          <w:lang w:val="en-US"/>
        </w:rPr>
        <w:t xml:space="preserve">. – </w:t>
      </w:r>
      <w:r w:rsidRPr="00FF6A5E">
        <w:rPr>
          <w:sz w:val="28"/>
          <w:szCs w:val="28"/>
          <w:lang w:val="en-US"/>
        </w:rPr>
        <w:t>2020</w:t>
      </w:r>
      <w:r w:rsidR="002F7D8B">
        <w:rPr>
          <w:sz w:val="28"/>
          <w:szCs w:val="28"/>
          <w:lang w:val="en-US"/>
        </w:rPr>
        <w:t>. – Vol. 2020, Issue 3. – P. 1-9</w:t>
      </w:r>
      <w:r w:rsidRPr="00FF6A5E">
        <w:rPr>
          <w:sz w:val="28"/>
          <w:szCs w:val="28"/>
          <w:lang w:val="en-US"/>
        </w:rPr>
        <w:t>.</w:t>
      </w:r>
    </w:p>
    <w:p w:rsidR="009B7C1C" w:rsidRPr="002F7D8B"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sidRPr="002F7D8B">
        <w:rPr>
          <w:sz w:val="28"/>
          <w:szCs w:val="28"/>
          <w:lang w:val="en-US"/>
        </w:rPr>
        <w:t>Sundararakj A., Chandrasekaran G. Induced phase transition from ZnO to Co</w:t>
      </w:r>
      <w:r w:rsidRPr="002F7D8B">
        <w:rPr>
          <w:rFonts w:ascii="Cambria Math" w:hAnsi="Cambria Math" w:cs="Cambria Math"/>
          <w:sz w:val="28"/>
          <w:szCs w:val="28"/>
          <w:lang w:val="en-US"/>
        </w:rPr>
        <w:t>₃</w:t>
      </w:r>
      <w:r w:rsidRPr="002F7D8B">
        <w:rPr>
          <w:sz w:val="28"/>
          <w:szCs w:val="28"/>
          <w:lang w:val="en-US"/>
        </w:rPr>
        <w:t>O</w:t>
      </w:r>
      <w:r w:rsidRPr="002F7D8B">
        <w:rPr>
          <w:rFonts w:ascii="Cambria Math" w:hAnsi="Cambria Math" w:cs="Cambria Math"/>
          <w:sz w:val="28"/>
          <w:szCs w:val="28"/>
          <w:lang w:val="en-US"/>
        </w:rPr>
        <w:t>₄</w:t>
      </w:r>
      <w:r w:rsidRPr="002F7D8B">
        <w:rPr>
          <w:sz w:val="28"/>
          <w:szCs w:val="28"/>
          <w:lang w:val="en-US"/>
        </w:rPr>
        <w:t xml:space="preserve"> through Co substitution</w:t>
      </w:r>
      <w:r w:rsidR="002F7D8B" w:rsidRPr="002F7D8B">
        <w:rPr>
          <w:sz w:val="28"/>
          <w:szCs w:val="28"/>
          <w:lang w:val="en-US"/>
        </w:rPr>
        <w:t xml:space="preserve"> //</w:t>
      </w:r>
      <w:r w:rsidRPr="002F7D8B">
        <w:rPr>
          <w:sz w:val="28"/>
          <w:szCs w:val="28"/>
          <w:lang w:val="en-US"/>
        </w:rPr>
        <w:t xml:space="preserve"> </w:t>
      </w:r>
      <w:r w:rsidRPr="002F7D8B">
        <w:rPr>
          <w:rStyle w:val="afb"/>
          <w:i w:val="0"/>
          <w:sz w:val="28"/>
          <w:szCs w:val="28"/>
          <w:lang w:val="en-US"/>
        </w:rPr>
        <w:t>Nano Structures &amp; Nano-Objects</w:t>
      </w:r>
      <w:r w:rsidR="002F7D8B" w:rsidRPr="002F7D8B">
        <w:rPr>
          <w:rStyle w:val="afb"/>
          <w:i w:val="0"/>
          <w:sz w:val="28"/>
          <w:szCs w:val="28"/>
          <w:lang w:val="en-US"/>
        </w:rPr>
        <w:t xml:space="preserve">. – </w:t>
      </w:r>
      <w:r w:rsidRPr="002F7D8B">
        <w:rPr>
          <w:sz w:val="28"/>
          <w:szCs w:val="28"/>
          <w:lang w:val="en-US"/>
        </w:rPr>
        <w:t>2017</w:t>
      </w:r>
      <w:r w:rsidR="002F7D8B" w:rsidRPr="002F7D8B">
        <w:rPr>
          <w:sz w:val="28"/>
          <w:szCs w:val="28"/>
          <w:lang w:val="en-US"/>
        </w:rPr>
        <w:t>. – Vol.</w:t>
      </w:r>
      <w:r w:rsidR="002F7D8B">
        <w:rPr>
          <w:sz w:val="28"/>
          <w:szCs w:val="28"/>
          <w:lang w:val="en-US"/>
        </w:rPr>
        <w:t> </w:t>
      </w:r>
      <w:r w:rsidRPr="002F7D8B">
        <w:rPr>
          <w:sz w:val="28"/>
          <w:szCs w:val="28"/>
          <w:lang w:val="en-US"/>
        </w:rPr>
        <w:t>11</w:t>
      </w:r>
      <w:r w:rsidR="002F7D8B" w:rsidRPr="002F7D8B">
        <w:rPr>
          <w:sz w:val="28"/>
          <w:szCs w:val="28"/>
          <w:lang w:val="en-US"/>
        </w:rPr>
        <w:t xml:space="preserve">. – P. </w:t>
      </w:r>
      <w:r w:rsidRPr="002F7D8B">
        <w:rPr>
          <w:sz w:val="28"/>
          <w:szCs w:val="28"/>
          <w:lang w:val="en-US"/>
        </w:rPr>
        <w:t>20</w:t>
      </w:r>
      <w:r w:rsidR="002F7D8B" w:rsidRPr="002F7D8B">
        <w:rPr>
          <w:sz w:val="28"/>
          <w:szCs w:val="28"/>
          <w:lang w:val="en-US"/>
        </w:rPr>
        <w:t>-</w:t>
      </w:r>
      <w:r w:rsidRPr="002F7D8B">
        <w:rPr>
          <w:sz w:val="28"/>
          <w:szCs w:val="28"/>
          <w:lang w:val="en-US"/>
        </w:rPr>
        <w:t>24.</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sidRPr="00FF6A5E">
        <w:rPr>
          <w:sz w:val="28"/>
          <w:szCs w:val="28"/>
          <w:lang w:val="en-US"/>
        </w:rPr>
        <w:t>Z</w:t>
      </w:r>
      <w:r>
        <w:rPr>
          <w:sz w:val="28"/>
          <w:szCs w:val="28"/>
          <w:lang w:val="en-US"/>
        </w:rPr>
        <w:t>hang C.</w:t>
      </w:r>
      <w:r w:rsidR="002F7D8B">
        <w:rPr>
          <w:sz w:val="28"/>
          <w:szCs w:val="28"/>
          <w:lang w:val="en-US"/>
        </w:rPr>
        <w:t xml:space="preserve"> et al.</w:t>
      </w:r>
      <w:r w:rsidRPr="00FF6A5E">
        <w:rPr>
          <w:sz w:val="28"/>
          <w:szCs w:val="28"/>
          <w:lang w:val="en-US"/>
        </w:rPr>
        <w:t xml:space="preserve"> Band gap tuning of films of undoped ZnO nanocrystals by removal of surface groups</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Nanomaterials</w:t>
      </w:r>
      <w:r w:rsidR="002F7D8B">
        <w:rPr>
          <w:rStyle w:val="afb"/>
          <w:i w:val="0"/>
          <w:sz w:val="28"/>
          <w:szCs w:val="28"/>
          <w:lang w:val="en-US"/>
        </w:rPr>
        <w:t xml:space="preserve">. – </w:t>
      </w:r>
      <w:r w:rsidRPr="00FF6A5E">
        <w:rPr>
          <w:sz w:val="28"/>
          <w:szCs w:val="28"/>
          <w:lang w:val="en-US"/>
        </w:rPr>
        <w:t>2022</w:t>
      </w:r>
      <w:r w:rsidR="002F7D8B">
        <w:rPr>
          <w:sz w:val="28"/>
          <w:szCs w:val="28"/>
          <w:lang w:val="en-US"/>
        </w:rPr>
        <w:t>. – Vol.</w:t>
      </w:r>
      <w:r w:rsidRPr="00FF6A5E">
        <w:rPr>
          <w:sz w:val="28"/>
          <w:szCs w:val="28"/>
          <w:lang w:val="en-US"/>
        </w:rPr>
        <w:t xml:space="preserve"> 12</w:t>
      </w:r>
      <w:r w:rsidR="002F7D8B">
        <w:rPr>
          <w:sz w:val="28"/>
          <w:szCs w:val="28"/>
          <w:lang w:val="en-US"/>
        </w:rPr>
        <w:t>. – P.</w:t>
      </w:r>
      <w:r w:rsidRPr="00FF6A5E">
        <w:rPr>
          <w:sz w:val="28"/>
          <w:szCs w:val="28"/>
          <w:lang w:val="en-US"/>
        </w:rPr>
        <w:t xml:space="preserve"> 565</w:t>
      </w:r>
      <w:r w:rsidR="002F7D8B">
        <w:rPr>
          <w:sz w:val="28"/>
          <w:szCs w:val="28"/>
          <w:lang w:val="en-US"/>
        </w:rPr>
        <w:t>-1-565-11.</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sidRPr="00FF6A5E">
        <w:rPr>
          <w:sz w:val="28"/>
          <w:szCs w:val="28"/>
          <w:lang w:val="en-US"/>
        </w:rPr>
        <w:t>Wen B., Sader J.E., Boland J.J. Mechanical properties of ZnO nanowires</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Physical Review Letters</w:t>
      </w:r>
      <w:r w:rsidR="002F7D8B">
        <w:rPr>
          <w:rStyle w:val="afb"/>
          <w:i w:val="0"/>
          <w:sz w:val="28"/>
          <w:szCs w:val="28"/>
          <w:lang w:val="en-US"/>
        </w:rPr>
        <w:t xml:space="preserve">. – </w:t>
      </w:r>
      <w:r w:rsidRPr="00FF6A5E">
        <w:rPr>
          <w:sz w:val="28"/>
          <w:szCs w:val="28"/>
          <w:lang w:val="en-US"/>
        </w:rPr>
        <w:t>2008</w:t>
      </w:r>
      <w:r w:rsidR="002F7D8B">
        <w:rPr>
          <w:sz w:val="28"/>
          <w:szCs w:val="28"/>
          <w:lang w:val="en-US"/>
        </w:rPr>
        <w:t xml:space="preserve">. – Vol. </w:t>
      </w:r>
      <w:r w:rsidRPr="00FF6A5E">
        <w:rPr>
          <w:sz w:val="28"/>
          <w:szCs w:val="28"/>
          <w:lang w:val="en-US"/>
        </w:rPr>
        <w:t>101</w:t>
      </w:r>
      <w:r w:rsidR="002F7D8B">
        <w:rPr>
          <w:sz w:val="28"/>
          <w:szCs w:val="28"/>
          <w:lang w:val="en-US"/>
        </w:rPr>
        <w:t xml:space="preserve">, Issue </w:t>
      </w:r>
      <w:r w:rsidRPr="00FF6A5E">
        <w:rPr>
          <w:sz w:val="28"/>
          <w:szCs w:val="28"/>
          <w:lang w:val="en-US"/>
        </w:rPr>
        <w:t>17</w:t>
      </w:r>
      <w:r w:rsidR="002F7D8B">
        <w:rPr>
          <w:sz w:val="28"/>
          <w:szCs w:val="28"/>
          <w:lang w:val="en-US"/>
        </w:rPr>
        <w:t>. – P.</w:t>
      </w:r>
      <w:r w:rsidRPr="00FF6A5E">
        <w:rPr>
          <w:sz w:val="28"/>
          <w:szCs w:val="28"/>
          <w:lang w:val="en-US"/>
        </w:rPr>
        <w:t xml:space="preserve"> 175502.</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Chen C., Shi Y., Zhang Y.</w:t>
      </w:r>
      <w:r w:rsidR="002F7D8B">
        <w:rPr>
          <w:sz w:val="28"/>
          <w:szCs w:val="28"/>
          <w:lang w:val="en-US"/>
        </w:rPr>
        <w:t xml:space="preserve"> et al.</w:t>
      </w:r>
      <w:r w:rsidRPr="00FF6A5E">
        <w:rPr>
          <w:sz w:val="28"/>
          <w:szCs w:val="28"/>
          <w:lang w:val="en-US"/>
        </w:rPr>
        <w:t xml:space="preserve"> Size dependence of Young’s modulus in ZnO nanowires</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Phys. Rev. Lett.</w:t>
      </w:r>
      <w:r w:rsidRPr="00FF6A5E">
        <w:rPr>
          <w:sz w:val="28"/>
          <w:szCs w:val="28"/>
          <w:lang w:val="en-US"/>
        </w:rPr>
        <w:t xml:space="preserve"> </w:t>
      </w:r>
      <w:r w:rsidR="002F7D8B">
        <w:rPr>
          <w:sz w:val="28"/>
          <w:szCs w:val="28"/>
          <w:lang w:val="en-US"/>
        </w:rPr>
        <w:t xml:space="preserve">– </w:t>
      </w:r>
      <w:r w:rsidRPr="00FF6A5E">
        <w:rPr>
          <w:sz w:val="28"/>
          <w:szCs w:val="28"/>
          <w:lang w:val="en-US"/>
        </w:rPr>
        <w:t>2006</w:t>
      </w:r>
      <w:r w:rsidR="002F7D8B">
        <w:rPr>
          <w:sz w:val="28"/>
          <w:szCs w:val="28"/>
          <w:lang w:val="en-US"/>
        </w:rPr>
        <w:t xml:space="preserve">. – Vol. </w:t>
      </w:r>
      <w:r w:rsidRPr="00FF6A5E">
        <w:rPr>
          <w:sz w:val="28"/>
          <w:szCs w:val="28"/>
          <w:lang w:val="en-US"/>
        </w:rPr>
        <w:t>96</w:t>
      </w:r>
      <w:r w:rsidR="002F7D8B">
        <w:rPr>
          <w:sz w:val="28"/>
          <w:szCs w:val="28"/>
          <w:lang w:val="en-US"/>
        </w:rPr>
        <w:t xml:space="preserve">, Issue </w:t>
      </w:r>
      <w:r w:rsidRPr="00FF6A5E">
        <w:rPr>
          <w:sz w:val="28"/>
          <w:szCs w:val="28"/>
          <w:lang w:val="en-US"/>
        </w:rPr>
        <w:t>7</w:t>
      </w:r>
      <w:r w:rsidR="002F7D8B">
        <w:rPr>
          <w:sz w:val="28"/>
          <w:szCs w:val="28"/>
          <w:lang w:val="en-US"/>
        </w:rPr>
        <w:t>. – P.</w:t>
      </w:r>
      <w:r w:rsidRPr="00FF6A5E">
        <w:rPr>
          <w:sz w:val="28"/>
          <w:szCs w:val="28"/>
          <w:lang w:val="en-US"/>
        </w:rPr>
        <w:t xml:space="preserve"> 75505.</w:t>
      </w:r>
    </w:p>
    <w:p w:rsidR="009B7C1C" w:rsidRPr="00215137"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Gayen R.N., Paul</w:t>
      </w:r>
      <w:r w:rsidRPr="00215137">
        <w:rPr>
          <w:sz w:val="28"/>
          <w:szCs w:val="28"/>
          <w:lang w:val="en-US"/>
        </w:rPr>
        <w:t xml:space="preserve"> </w:t>
      </w:r>
      <w:r w:rsidRPr="00FF6A5E">
        <w:rPr>
          <w:sz w:val="28"/>
          <w:szCs w:val="28"/>
          <w:lang w:val="en-US"/>
        </w:rPr>
        <w:t>R. Phosphorous doping in vertically aligned ZnO nanorods grown by wet-chemical method</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Nano-Structures &amp; Nano-Objects</w:t>
      </w:r>
      <w:r w:rsidR="002F7D8B">
        <w:rPr>
          <w:rStyle w:val="afb"/>
          <w:i w:val="0"/>
          <w:sz w:val="28"/>
          <w:szCs w:val="28"/>
          <w:lang w:val="en-US"/>
        </w:rPr>
        <w:t xml:space="preserve">. – 2018. – Vol. </w:t>
      </w:r>
      <w:r w:rsidRPr="00215137">
        <w:rPr>
          <w:sz w:val="28"/>
          <w:szCs w:val="28"/>
          <w:lang w:val="en-US"/>
        </w:rPr>
        <w:t>13</w:t>
      </w:r>
      <w:r w:rsidR="002F7D8B">
        <w:rPr>
          <w:sz w:val="28"/>
          <w:szCs w:val="28"/>
          <w:lang w:val="en-US"/>
        </w:rPr>
        <w:t>. – P. 163-</w:t>
      </w:r>
      <w:r w:rsidRPr="00215137">
        <w:rPr>
          <w:sz w:val="28"/>
          <w:szCs w:val="28"/>
          <w:lang w:val="en-US"/>
        </w:rPr>
        <w:t>169.</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Parihar V., Raja</w:t>
      </w:r>
      <w:r w:rsidRPr="00215137">
        <w:rPr>
          <w:sz w:val="28"/>
          <w:szCs w:val="28"/>
          <w:lang w:val="en-US"/>
        </w:rPr>
        <w:t xml:space="preserve"> </w:t>
      </w:r>
      <w:r>
        <w:rPr>
          <w:sz w:val="28"/>
          <w:szCs w:val="28"/>
          <w:lang w:val="en-US"/>
        </w:rPr>
        <w:t>M., Paulose</w:t>
      </w:r>
      <w:r w:rsidRPr="00FF6A5E">
        <w:rPr>
          <w:sz w:val="28"/>
          <w:szCs w:val="28"/>
          <w:lang w:val="en-US"/>
        </w:rPr>
        <w:t xml:space="preserve"> R. A brief review of structural, electrical, and electrochemical properties of zinc oxide nanoparticles</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Reviews on Advanced Materials Science</w:t>
      </w:r>
      <w:r w:rsidR="002F7D8B">
        <w:rPr>
          <w:rStyle w:val="afb"/>
          <w:i w:val="0"/>
          <w:sz w:val="28"/>
          <w:szCs w:val="28"/>
          <w:lang w:val="en-US"/>
        </w:rPr>
        <w:t xml:space="preserve">. – </w:t>
      </w:r>
      <w:r w:rsidRPr="00FF6A5E">
        <w:rPr>
          <w:sz w:val="28"/>
          <w:szCs w:val="28"/>
          <w:lang w:val="en-US"/>
        </w:rPr>
        <w:t>2018</w:t>
      </w:r>
      <w:r w:rsidR="002F7D8B">
        <w:rPr>
          <w:sz w:val="28"/>
          <w:szCs w:val="28"/>
          <w:lang w:val="en-US"/>
        </w:rPr>
        <w:t>. – Vol.</w:t>
      </w:r>
      <w:r w:rsidRPr="00FF6A5E">
        <w:rPr>
          <w:sz w:val="28"/>
          <w:szCs w:val="28"/>
          <w:lang w:val="en-US"/>
        </w:rPr>
        <w:t xml:space="preserve"> 53</w:t>
      </w:r>
      <w:r w:rsidR="002F7D8B">
        <w:rPr>
          <w:sz w:val="28"/>
          <w:szCs w:val="28"/>
          <w:lang w:val="en-US"/>
        </w:rPr>
        <w:t xml:space="preserve">, Issue </w:t>
      </w:r>
      <w:r w:rsidRPr="00FF6A5E">
        <w:rPr>
          <w:sz w:val="28"/>
          <w:szCs w:val="28"/>
          <w:lang w:val="en-US"/>
        </w:rPr>
        <w:t>2</w:t>
      </w:r>
      <w:r w:rsidR="002F7D8B">
        <w:rPr>
          <w:sz w:val="28"/>
          <w:szCs w:val="28"/>
          <w:lang w:val="en-US"/>
        </w:rPr>
        <w:t xml:space="preserve">. – P. </w:t>
      </w:r>
      <w:r w:rsidRPr="00FF6A5E">
        <w:rPr>
          <w:sz w:val="28"/>
          <w:szCs w:val="28"/>
          <w:lang w:val="en-US"/>
        </w:rPr>
        <w:t>119</w:t>
      </w:r>
      <w:r w:rsidR="002F7D8B">
        <w:rPr>
          <w:sz w:val="28"/>
          <w:szCs w:val="28"/>
          <w:lang w:val="en-US"/>
        </w:rPr>
        <w:t>-</w:t>
      </w:r>
      <w:r w:rsidRPr="00FF6A5E">
        <w:rPr>
          <w:sz w:val="28"/>
          <w:szCs w:val="28"/>
          <w:lang w:val="en-US"/>
        </w:rPr>
        <w:t>130.</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Chu D., Li</w:t>
      </w:r>
      <w:r w:rsidRPr="00FF6A5E">
        <w:rPr>
          <w:sz w:val="28"/>
          <w:szCs w:val="28"/>
          <w:lang w:val="en-US"/>
        </w:rPr>
        <w:t xml:space="preserve"> S. Growth and electrical properties of doped ZnO by electrochemical deposition</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New Journal of Glass and Ceramics</w:t>
      </w:r>
      <w:r w:rsidR="002F7D8B">
        <w:rPr>
          <w:rStyle w:val="afb"/>
          <w:i w:val="0"/>
          <w:sz w:val="28"/>
          <w:szCs w:val="28"/>
          <w:lang w:val="en-US"/>
        </w:rPr>
        <w:t>. – 2012. – Vol.</w:t>
      </w:r>
      <w:r w:rsidRPr="00FF6A5E">
        <w:rPr>
          <w:sz w:val="28"/>
          <w:szCs w:val="28"/>
          <w:lang w:val="en-US"/>
        </w:rPr>
        <w:t xml:space="preserve"> 2</w:t>
      </w:r>
      <w:r w:rsidR="002F7D8B">
        <w:rPr>
          <w:sz w:val="28"/>
          <w:szCs w:val="28"/>
          <w:lang w:val="en-US"/>
        </w:rPr>
        <w:t xml:space="preserve">, Issue </w:t>
      </w:r>
      <w:r w:rsidRPr="00FF6A5E">
        <w:rPr>
          <w:sz w:val="28"/>
          <w:szCs w:val="28"/>
          <w:lang w:val="en-US"/>
        </w:rPr>
        <w:t>1</w:t>
      </w:r>
      <w:r w:rsidR="002F7D8B">
        <w:rPr>
          <w:sz w:val="28"/>
          <w:szCs w:val="28"/>
          <w:lang w:val="en-US"/>
        </w:rPr>
        <w:t xml:space="preserve">. – P. </w:t>
      </w:r>
      <w:r w:rsidRPr="00FF6A5E">
        <w:rPr>
          <w:sz w:val="28"/>
          <w:szCs w:val="28"/>
          <w:lang w:val="en-US"/>
        </w:rPr>
        <w:t>13</w:t>
      </w:r>
      <w:r w:rsidR="002F7D8B">
        <w:rPr>
          <w:sz w:val="28"/>
          <w:szCs w:val="28"/>
          <w:lang w:val="en-US"/>
        </w:rPr>
        <w:t>-</w:t>
      </w:r>
      <w:r w:rsidRPr="00FF6A5E">
        <w:rPr>
          <w:sz w:val="28"/>
          <w:szCs w:val="28"/>
          <w:lang w:val="en-US"/>
        </w:rPr>
        <w:t>16.</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Madhuri K.P., Bramhaiah</w:t>
      </w:r>
      <w:r w:rsidRPr="00215137">
        <w:rPr>
          <w:sz w:val="28"/>
          <w:szCs w:val="28"/>
          <w:lang w:val="en-US"/>
        </w:rPr>
        <w:t xml:space="preserve"> </w:t>
      </w:r>
      <w:r>
        <w:rPr>
          <w:sz w:val="28"/>
          <w:szCs w:val="28"/>
          <w:lang w:val="en-US"/>
        </w:rPr>
        <w:t>K.</w:t>
      </w:r>
      <w:r w:rsidR="002F7D8B">
        <w:rPr>
          <w:sz w:val="28"/>
          <w:szCs w:val="28"/>
          <w:lang w:val="en-US"/>
        </w:rPr>
        <w:t xml:space="preserve"> et al.</w:t>
      </w:r>
      <w:r w:rsidRPr="00FF6A5E">
        <w:rPr>
          <w:sz w:val="28"/>
          <w:szCs w:val="28"/>
          <w:lang w:val="en-US"/>
        </w:rPr>
        <w:t xml:space="preserve"> Nanoscale photocurrent distribution in ultra-thin films of zinc oxide nanoparticles and their hybrid with reduced graphene oxide</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Materials Research Express</w:t>
      </w:r>
      <w:r w:rsidR="002F7D8B">
        <w:rPr>
          <w:rStyle w:val="afb"/>
          <w:i w:val="0"/>
          <w:sz w:val="28"/>
          <w:szCs w:val="28"/>
          <w:lang w:val="en-US"/>
        </w:rPr>
        <w:t>.</w:t>
      </w:r>
      <w:r w:rsidRPr="00FF6A5E">
        <w:rPr>
          <w:sz w:val="28"/>
          <w:szCs w:val="28"/>
          <w:lang w:val="en-US"/>
        </w:rPr>
        <w:t xml:space="preserve"> </w:t>
      </w:r>
      <w:r w:rsidR="002F7D8B">
        <w:rPr>
          <w:sz w:val="28"/>
          <w:szCs w:val="28"/>
          <w:lang w:val="en-US"/>
        </w:rPr>
        <w:t xml:space="preserve">– </w:t>
      </w:r>
      <w:r w:rsidRPr="00FF6A5E">
        <w:rPr>
          <w:sz w:val="28"/>
          <w:szCs w:val="28"/>
          <w:lang w:val="en-US"/>
        </w:rPr>
        <w:t>2016</w:t>
      </w:r>
      <w:r w:rsidR="002F7D8B">
        <w:rPr>
          <w:sz w:val="28"/>
          <w:szCs w:val="28"/>
          <w:lang w:val="en-US"/>
        </w:rPr>
        <w:t>. – Vol.</w:t>
      </w:r>
      <w:r w:rsidRPr="00FF6A5E">
        <w:rPr>
          <w:sz w:val="28"/>
          <w:szCs w:val="28"/>
          <w:lang w:val="en-US"/>
        </w:rPr>
        <w:t xml:space="preserve"> 3</w:t>
      </w:r>
      <w:r w:rsidR="002F7D8B">
        <w:rPr>
          <w:sz w:val="28"/>
          <w:szCs w:val="28"/>
          <w:lang w:val="en-US"/>
        </w:rPr>
        <w:t xml:space="preserve">, Issue </w:t>
      </w:r>
      <w:r w:rsidRPr="00FF6A5E">
        <w:rPr>
          <w:sz w:val="28"/>
          <w:szCs w:val="28"/>
          <w:lang w:val="en-US"/>
        </w:rPr>
        <w:t>3</w:t>
      </w:r>
      <w:r w:rsidR="002F7D8B">
        <w:rPr>
          <w:sz w:val="28"/>
          <w:szCs w:val="28"/>
          <w:lang w:val="en-US"/>
        </w:rPr>
        <w:t>. – P.</w:t>
      </w:r>
      <w:r w:rsidRPr="00FF6A5E">
        <w:rPr>
          <w:sz w:val="28"/>
          <w:szCs w:val="28"/>
          <w:lang w:val="en-US"/>
        </w:rPr>
        <w:t xml:space="preserve"> 1</w:t>
      </w:r>
      <w:r w:rsidR="002F7D8B">
        <w:rPr>
          <w:sz w:val="28"/>
          <w:szCs w:val="28"/>
          <w:lang w:val="en-US"/>
        </w:rPr>
        <w:t>-</w:t>
      </w:r>
      <w:r w:rsidRPr="00FF6A5E">
        <w:rPr>
          <w:sz w:val="28"/>
          <w:szCs w:val="28"/>
          <w:lang w:val="en-US"/>
        </w:rPr>
        <w:t>10.</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Rauwel</w:t>
      </w:r>
      <w:r w:rsidRPr="00215137">
        <w:rPr>
          <w:sz w:val="28"/>
          <w:szCs w:val="28"/>
          <w:lang w:val="en-US"/>
        </w:rPr>
        <w:t xml:space="preserve"> </w:t>
      </w:r>
      <w:r>
        <w:rPr>
          <w:sz w:val="28"/>
          <w:szCs w:val="28"/>
          <w:lang w:val="en-US"/>
        </w:rPr>
        <w:t>P., Salumaa M., Aasna A.</w:t>
      </w:r>
      <w:r w:rsidR="002F7D8B">
        <w:rPr>
          <w:sz w:val="28"/>
          <w:szCs w:val="28"/>
          <w:lang w:val="en-US"/>
        </w:rPr>
        <w:t xml:space="preserve"> et al.</w:t>
      </w:r>
      <w:r w:rsidRPr="00FF6A5E">
        <w:rPr>
          <w:sz w:val="28"/>
          <w:szCs w:val="28"/>
          <w:lang w:val="en-US"/>
        </w:rPr>
        <w:t xml:space="preserve"> A review of the synthesis and photoluminescence properties of hybrid ZnO and carbon nanomaterials</w:t>
      </w:r>
      <w:r w:rsidR="002F7D8B">
        <w:rPr>
          <w:sz w:val="28"/>
          <w:szCs w:val="28"/>
          <w:lang w:val="en-US"/>
        </w:rPr>
        <w:t xml:space="preserve"> //</w:t>
      </w:r>
      <w:r w:rsidRPr="00FF6A5E">
        <w:rPr>
          <w:sz w:val="28"/>
          <w:szCs w:val="28"/>
          <w:lang w:val="en-US"/>
        </w:rPr>
        <w:t xml:space="preserve"> </w:t>
      </w:r>
      <w:r w:rsidRPr="002F7D8B">
        <w:rPr>
          <w:rStyle w:val="afb"/>
          <w:i w:val="0"/>
          <w:sz w:val="28"/>
          <w:szCs w:val="28"/>
          <w:lang w:val="en-US"/>
        </w:rPr>
        <w:t>Journal of Nanomaterials</w:t>
      </w:r>
      <w:r w:rsidR="002F7D8B">
        <w:rPr>
          <w:rStyle w:val="afb"/>
          <w:i w:val="0"/>
          <w:sz w:val="28"/>
          <w:szCs w:val="28"/>
          <w:lang w:val="en-US"/>
        </w:rPr>
        <w:t>.</w:t>
      </w:r>
      <w:r w:rsidRPr="00FF6A5E">
        <w:rPr>
          <w:sz w:val="28"/>
          <w:szCs w:val="28"/>
          <w:lang w:val="en-US"/>
        </w:rPr>
        <w:t xml:space="preserve"> </w:t>
      </w:r>
      <w:r w:rsidR="002F7D8B">
        <w:rPr>
          <w:sz w:val="28"/>
          <w:szCs w:val="28"/>
          <w:lang w:val="en-US"/>
        </w:rPr>
        <w:t xml:space="preserve">– </w:t>
      </w:r>
      <w:r w:rsidRPr="00FF6A5E">
        <w:rPr>
          <w:sz w:val="28"/>
          <w:szCs w:val="28"/>
          <w:lang w:val="en-US"/>
        </w:rPr>
        <w:t>2016</w:t>
      </w:r>
      <w:r w:rsidR="002F7D8B">
        <w:rPr>
          <w:sz w:val="28"/>
          <w:szCs w:val="28"/>
          <w:lang w:val="en-US"/>
        </w:rPr>
        <w:t>.</w:t>
      </w:r>
      <w:r w:rsidRPr="00FF6A5E">
        <w:rPr>
          <w:sz w:val="28"/>
          <w:szCs w:val="28"/>
          <w:lang w:val="en-US"/>
        </w:rPr>
        <w:t xml:space="preserve"> </w:t>
      </w:r>
      <w:r w:rsidR="002F7D8B">
        <w:rPr>
          <w:sz w:val="28"/>
          <w:szCs w:val="28"/>
          <w:lang w:val="en-US"/>
        </w:rPr>
        <w:t xml:space="preserve">– Vol. </w:t>
      </w:r>
      <w:r w:rsidRPr="00FF6A5E">
        <w:rPr>
          <w:sz w:val="28"/>
          <w:szCs w:val="28"/>
          <w:lang w:val="en-US"/>
        </w:rPr>
        <w:t>2016</w:t>
      </w:r>
      <w:r w:rsidR="002F7D8B">
        <w:rPr>
          <w:sz w:val="28"/>
          <w:szCs w:val="28"/>
          <w:lang w:val="en-US"/>
        </w:rPr>
        <w:t>. – P.</w:t>
      </w:r>
      <w:r w:rsidRPr="00FF6A5E">
        <w:rPr>
          <w:sz w:val="28"/>
          <w:szCs w:val="28"/>
          <w:lang w:val="en-US"/>
        </w:rPr>
        <w:t xml:space="preserve"> 1</w:t>
      </w:r>
      <w:r w:rsidR="002F7D8B">
        <w:rPr>
          <w:sz w:val="28"/>
          <w:szCs w:val="28"/>
          <w:lang w:val="en-US"/>
        </w:rPr>
        <w:t>-</w:t>
      </w:r>
      <w:r w:rsidRPr="00FF6A5E">
        <w:rPr>
          <w:sz w:val="28"/>
          <w:szCs w:val="28"/>
          <w:lang w:val="en-US"/>
        </w:rPr>
        <w:t>12.</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lastRenderedPageBreak/>
        <w:t>El Hichou A., Addou M., Ebothé J.</w:t>
      </w:r>
      <w:r w:rsidR="00F65602">
        <w:rPr>
          <w:sz w:val="28"/>
          <w:szCs w:val="28"/>
          <w:lang w:val="en-US"/>
        </w:rPr>
        <w:t xml:space="preserve"> et al.</w:t>
      </w:r>
      <w:r w:rsidRPr="00FF6A5E">
        <w:rPr>
          <w:sz w:val="28"/>
          <w:szCs w:val="28"/>
          <w:lang w:val="en-US"/>
        </w:rPr>
        <w:t xml:space="preserve"> Influence of deposition temperature (Ts), air flow rate (f) and precursors on cathodoluminescence properties of ZnO thin films prepared by spray pyrolysis</w:t>
      </w:r>
      <w:r w:rsidR="00F65602">
        <w:rPr>
          <w:sz w:val="28"/>
          <w:szCs w:val="28"/>
          <w:lang w:val="en-US"/>
        </w:rPr>
        <w:t xml:space="preserve"> //</w:t>
      </w:r>
      <w:r w:rsidRPr="00FF6A5E">
        <w:rPr>
          <w:sz w:val="28"/>
          <w:szCs w:val="28"/>
          <w:lang w:val="en-US"/>
        </w:rPr>
        <w:t xml:space="preserve"> </w:t>
      </w:r>
      <w:r w:rsidRPr="00F65602">
        <w:rPr>
          <w:rStyle w:val="afb"/>
          <w:i w:val="0"/>
          <w:sz w:val="28"/>
          <w:szCs w:val="28"/>
          <w:lang w:val="en-US"/>
        </w:rPr>
        <w:t>Journal of Luminescence</w:t>
      </w:r>
      <w:r w:rsidR="00F65602">
        <w:rPr>
          <w:rStyle w:val="afb"/>
          <w:i w:val="0"/>
          <w:sz w:val="28"/>
          <w:szCs w:val="28"/>
          <w:lang w:val="en-US"/>
        </w:rPr>
        <w:t>. – 2005. – Vol.</w:t>
      </w:r>
      <w:r w:rsidRPr="00FF6A5E">
        <w:rPr>
          <w:sz w:val="28"/>
          <w:szCs w:val="28"/>
          <w:lang w:val="en-US"/>
        </w:rPr>
        <w:t xml:space="preserve"> 113</w:t>
      </w:r>
      <w:r w:rsidR="00F65602">
        <w:rPr>
          <w:sz w:val="28"/>
          <w:szCs w:val="28"/>
          <w:lang w:val="en-US"/>
        </w:rPr>
        <w:t xml:space="preserve">, Issue </w:t>
      </w:r>
      <w:r w:rsidRPr="00FF6A5E">
        <w:rPr>
          <w:sz w:val="28"/>
          <w:szCs w:val="28"/>
          <w:lang w:val="en-US"/>
        </w:rPr>
        <w:t>3</w:t>
      </w:r>
      <w:r w:rsidR="00F65602">
        <w:rPr>
          <w:sz w:val="28"/>
          <w:szCs w:val="28"/>
          <w:lang w:val="en-US"/>
        </w:rPr>
        <w:t>. – P.</w:t>
      </w:r>
      <w:r w:rsidRPr="00FF6A5E">
        <w:rPr>
          <w:sz w:val="28"/>
          <w:szCs w:val="28"/>
          <w:lang w:val="en-US"/>
        </w:rPr>
        <w:t xml:space="preserve"> 183</w:t>
      </w:r>
      <w:r w:rsidR="00F65602">
        <w:rPr>
          <w:sz w:val="28"/>
          <w:szCs w:val="28"/>
          <w:lang w:val="en-US"/>
        </w:rPr>
        <w:t>-</w:t>
      </w:r>
      <w:r w:rsidRPr="00FF6A5E">
        <w:rPr>
          <w:sz w:val="28"/>
          <w:szCs w:val="28"/>
          <w:lang w:val="en-US"/>
        </w:rPr>
        <w:t>190.</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Look</w:t>
      </w:r>
      <w:r w:rsidRPr="00FF6A5E">
        <w:rPr>
          <w:sz w:val="28"/>
          <w:szCs w:val="28"/>
          <w:lang w:val="en-US"/>
        </w:rPr>
        <w:t xml:space="preserve"> D.C. Recent advances in ZnO materials and devices</w:t>
      </w:r>
      <w:r w:rsidR="00F65602">
        <w:rPr>
          <w:sz w:val="28"/>
          <w:szCs w:val="28"/>
          <w:lang w:val="en-US"/>
        </w:rPr>
        <w:t xml:space="preserve"> //</w:t>
      </w:r>
      <w:r w:rsidRPr="00FF6A5E">
        <w:rPr>
          <w:sz w:val="28"/>
          <w:szCs w:val="28"/>
          <w:lang w:val="en-US"/>
        </w:rPr>
        <w:t xml:space="preserve"> </w:t>
      </w:r>
      <w:r w:rsidRPr="00F65602">
        <w:rPr>
          <w:rStyle w:val="afb"/>
          <w:i w:val="0"/>
          <w:sz w:val="28"/>
          <w:szCs w:val="28"/>
          <w:lang w:val="en-US"/>
        </w:rPr>
        <w:t>Mater. Sci. Eng. B</w:t>
      </w:r>
      <w:r w:rsidR="00F65602">
        <w:rPr>
          <w:rStyle w:val="afb"/>
          <w:i w:val="0"/>
          <w:sz w:val="28"/>
          <w:szCs w:val="28"/>
          <w:lang w:val="en-US"/>
        </w:rPr>
        <w:t xml:space="preserve">. – </w:t>
      </w:r>
      <w:r w:rsidRPr="00FF6A5E">
        <w:rPr>
          <w:sz w:val="28"/>
          <w:szCs w:val="28"/>
          <w:lang w:val="en-US"/>
        </w:rPr>
        <w:t>2001</w:t>
      </w:r>
      <w:r w:rsidR="00F65602">
        <w:rPr>
          <w:sz w:val="28"/>
          <w:szCs w:val="28"/>
          <w:lang w:val="en-US"/>
        </w:rPr>
        <w:t xml:space="preserve">. – Vol. </w:t>
      </w:r>
      <w:r w:rsidRPr="00FF6A5E">
        <w:rPr>
          <w:sz w:val="28"/>
          <w:szCs w:val="28"/>
          <w:lang w:val="en-US"/>
        </w:rPr>
        <w:t>80</w:t>
      </w:r>
      <w:r w:rsidR="00F65602">
        <w:rPr>
          <w:sz w:val="28"/>
          <w:szCs w:val="28"/>
          <w:lang w:val="en-US"/>
        </w:rPr>
        <w:t xml:space="preserve">. – P. </w:t>
      </w:r>
      <w:r w:rsidRPr="00FF6A5E">
        <w:rPr>
          <w:sz w:val="28"/>
          <w:szCs w:val="28"/>
          <w:lang w:val="en-US"/>
        </w:rPr>
        <w:t>383</w:t>
      </w:r>
      <w:r w:rsidR="00F65602">
        <w:rPr>
          <w:sz w:val="28"/>
          <w:szCs w:val="28"/>
          <w:lang w:val="en-US"/>
        </w:rPr>
        <w:t>-</w:t>
      </w:r>
      <w:r w:rsidRPr="00FF6A5E">
        <w:rPr>
          <w:sz w:val="28"/>
          <w:szCs w:val="28"/>
          <w:lang w:val="en-US"/>
        </w:rPr>
        <w:t>387.</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Lany S., Zunger</w:t>
      </w:r>
      <w:r w:rsidRPr="00FF6A5E">
        <w:rPr>
          <w:sz w:val="28"/>
          <w:szCs w:val="28"/>
          <w:lang w:val="en-US"/>
        </w:rPr>
        <w:t xml:space="preserve"> A. Dopability, intrinsic conductivity, and nonstoichiometry of transparent conducting oxides</w:t>
      </w:r>
      <w:r w:rsidR="00F65602">
        <w:rPr>
          <w:sz w:val="28"/>
          <w:szCs w:val="28"/>
          <w:lang w:val="en-US"/>
        </w:rPr>
        <w:t xml:space="preserve"> //</w:t>
      </w:r>
      <w:r w:rsidRPr="00FF6A5E">
        <w:rPr>
          <w:sz w:val="28"/>
          <w:szCs w:val="28"/>
          <w:lang w:val="en-US"/>
        </w:rPr>
        <w:t xml:space="preserve"> </w:t>
      </w:r>
      <w:r w:rsidRPr="00F65602">
        <w:rPr>
          <w:rStyle w:val="afb"/>
          <w:i w:val="0"/>
          <w:sz w:val="28"/>
          <w:szCs w:val="28"/>
          <w:lang w:val="en-US"/>
        </w:rPr>
        <w:t>Phys. Rev. Lett.</w:t>
      </w:r>
      <w:r w:rsidRPr="00FF6A5E">
        <w:rPr>
          <w:sz w:val="28"/>
          <w:szCs w:val="28"/>
          <w:lang w:val="en-US"/>
        </w:rPr>
        <w:t xml:space="preserve"> </w:t>
      </w:r>
      <w:r w:rsidR="00F65602">
        <w:rPr>
          <w:sz w:val="28"/>
          <w:szCs w:val="28"/>
          <w:lang w:val="en-US"/>
        </w:rPr>
        <w:t xml:space="preserve">– </w:t>
      </w:r>
      <w:r w:rsidRPr="00FF6A5E">
        <w:rPr>
          <w:sz w:val="28"/>
          <w:szCs w:val="28"/>
          <w:lang w:val="en-US"/>
        </w:rPr>
        <w:t>2007</w:t>
      </w:r>
      <w:r w:rsidR="00F65602">
        <w:rPr>
          <w:sz w:val="28"/>
          <w:szCs w:val="28"/>
          <w:lang w:val="en-US"/>
        </w:rPr>
        <w:t>.</w:t>
      </w:r>
      <w:r w:rsidRPr="00FF6A5E">
        <w:rPr>
          <w:sz w:val="28"/>
          <w:szCs w:val="28"/>
          <w:lang w:val="en-US"/>
        </w:rPr>
        <w:t xml:space="preserve"> </w:t>
      </w:r>
      <w:r w:rsidR="00F65602">
        <w:rPr>
          <w:sz w:val="28"/>
          <w:szCs w:val="28"/>
          <w:lang w:val="en-US"/>
        </w:rPr>
        <w:t>– Vol. </w:t>
      </w:r>
      <w:r w:rsidRPr="00FF6A5E">
        <w:rPr>
          <w:sz w:val="28"/>
          <w:szCs w:val="28"/>
          <w:lang w:val="en-US"/>
        </w:rPr>
        <w:t>98</w:t>
      </w:r>
      <w:r w:rsidR="00F65602">
        <w:rPr>
          <w:sz w:val="28"/>
          <w:szCs w:val="28"/>
          <w:lang w:val="en-US"/>
        </w:rPr>
        <w:t xml:space="preserve">, Issue </w:t>
      </w:r>
      <w:r w:rsidRPr="00FF6A5E">
        <w:rPr>
          <w:sz w:val="28"/>
          <w:szCs w:val="28"/>
          <w:lang w:val="en-US"/>
        </w:rPr>
        <w:t>4</w:t>
      </w:r>
      <w:r w:rsidR="00F65602">
        <w:rPr>
          <w:sz w:val="28"/>
          <w:szCs w:val="28"/>
          <w:lang w:val="en-US"/>
        </w:rPr>
        <w:t>. – P.</w:t>
      </w:r>
      <w:r w:rsidRPr="00FF6A5E">
        <w:rPr>
          <w:sz w:val="28"/>
          <w:szCs w:val="28"/>
          <w:lang w:val="en-US"/>
        </w:rPr>
        <w:t xml:space="preserve"> 1</w:t>
      </w:r>
      <w:r w:rsidR="00F65602">
        <w:rPr>
          <w:sz w:val="28"/>
          <w:szCs w:val="28"/>
          <w:lang w:val="en-US"/>
        </w:rPr>
        <w:t>-</w:t>
      </w:r>
      <w:r w:rsidRPr="00FF6A5E">
        <w:rPr>
          <w:sz w:val="28"/>
          <w:szCs w:val="28"/>
          <w:lang w:val="en-US"/>
        </w:rPr>
        <w:t>4.</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Nadupalli S., Repp S., Weber</w:t>
      </w:r>
      <w:r w:rsidRPr="00FF6A5E">
        <w:rPr>
          <w:sz w:val="28"/>
          <w:szCs w:val="28"/>
          <w:lang w:val="en-US"/>
        </w:rPr>
        <w:t xml:space="preserve"> S.</w:t>
      </w:r>
      <w:r w:rsidR="002F7D8B">
        <w:rPr>
          <w:sz w:val="28"/>
          <w:szCs w:val="28"/>
          <w:lang w:val="en-US"/>
        </w:rPr>
        <w:t xml:space="preserve"> et al.</w:t>
      </w:r>
      <w:r w:rsidRPr="00FF6A5E">
        <w:rPr>
          <w:sz w:val="28"/>
          <w:szCs w:val="28"/>
          <w:lang w:val="en-US"/>
        </w:rPr>
        <w:t xml:space="preserve"> About defect phenomena in ZnO nanocrystals</w:t>
      </w:r>
      <w:r w:rsidR="00F65602">
        <w:rPr>
          <w:sz w:val="28"/>
          <w:szCs w:val="28"/>
          <w:lang w:val="en-US"/>
        </w:rPr>
        <w:t xml:space="preserve"> //</w:t>
      </w:r>
      <w:r w:rsidRPr="00FF6A5E">
        <w:rPr>
          <w:sz w:val="28"/>
          <w:szCs w:val="28"/>
          <w:lang w:val="en-US"/>
        </w:rPr>
        <w:t xml:space="preserve"> </w:t>
      </w:r>
      <w:r w:rsidRPr="00F65602">
        <w:rPr>
          <w:rStyle w:val="afb"/>
          <w:i w:val="0"/>
          <w:sz w:val="28"/>
          <w:szCs w:val="28"/>
          <w:lang w:val="en-US"/>
        </w:rPr>
        <w:t>Nanoscale</w:t>
      </w:r>
      <w:r w:rsidR="00F65602">
        <w:rPr>
          <w:rStyle w:val="afb"/>
          <w:i w:val="0"/>
          <w:sz w:val="28"/>
          <w:szCs w:val="28"/>
          <w:lang w:val="en-US"/>
        </w:rPr>
        <w:t>. –</w:t>
      </w:r>
      <w:r w:rsidRPr="00F65602">
        <w:rPr>
          <w:i/>
          <w:sz w:val="28"/>
          <w:szCs w:val="28"/>
          <w:lang w:val="en-US"/>
        </w:rPr>
        <w:t xml:space="preserve"> </w:t>
      </w:r>
      <w:r w:rsidRPr="00FF6A5E">
        <w:rPr>
          <w:sz w:val="28"/>
          <w:szCs w:val="28"/>
          <w:lang w:val="en-US"/>
        </w:rPr>
        <w:t>2021</w:t>
      </w:r>
      <w:r w:rsidR="00F65602">
        <w:rPr>
          <w:sz w:val="28"/>
          <w:szCs w:val="28"/>
          <w:lang w:val="en-US"/>
        </w:rPr>
        <w:t>. – Vol.</w:t>
      </w:r>
      <w:r w:rsidRPr="00FF6A5E">
        <w:rPr>
          <w:sz w:val="28"/>
          <w:szCs w:val="28"/>
          <w:lang w:val="en-US"/>
        </w:rPr>
        <w:t xml:space="preserve"> 13</w:t>
      </w:r>
      <w:r w:rsidR="00F65602">
        <w:rPr>
          <w:sz w:val="28"/>
          <w:szCs w:val="28"/>
          <w:lang w:val="en-US"/>
        </w:rPr>
        <w:t xml:space="preserve">, Issue </w:t>
      </w:r>
      <w:r w:rsidRPr="00FF6A5E">
        <w:rPr>
          <w:sz w:val="28"/>
          <w:szCs w:val="28"/>
          <w:lang w:val="en-US"/>
        </w:rPr>
        <w:t>20</w:t>
      </w:r>
      <w:r w:rsidR="00F65602">
        <w:rPr>
          <w:sz w:val="28"/>
          <w:szCs w:val="28"/>
          <w:lang w:val="en-US"/>
        </w:rPr>
        <w:t xml:space="preserve">. – P. </w:t>
      </w:r>
      <w:r w:rsidRPr="00FF6A5E">
        <w:rPr>
          <w:sz w:val="28"/>
          <w:szCs w:val="28"/>
          <w:lang w:val="en-US"/>
        </w:rPr>
        <w:t>9160</w:t>
      </w:r>
      <w:r w:rsidR="00F65602">
        <w:rPr>
          <w:sz w:val="28"/>
          <w:szCs w:val="28"/>
          <w:lang w:val="en-US"/>
        </w:rPr>
        <w:t>-</w:t>
      </w:r>
      <w:r w:rsidRPr="00FF6A5E">
        <w:rPr>
          <w:sz w:val="28"/>
          <w:szCs w:val="28"/>
          <w:lang w:val="en-US"/>
        </w:rPr>
        <w:t>9171.</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Schneider J.J., Hoffmann R.C., Liedke M.O.</w:t>
      </w:r>
      <w:r w:rsidR="00F65602">
        <w:rPr>
          <w:sz w:val="28"/>
          <w:szCs w:val="28"/>
          <w:lang w:val="en-US"/>
        </w:rPr>
        <w:t xml:space="preserve"> et al.</w:t>
      </w:r>
      <w:r w:rsidRPr="00FF6A5E">
        <w:rPr>
          <w:sz w:val="28"/>
          <w:szCs w:val="28"/>
          <w:lang w:val="en-US"/>
        </w:rPr>
        <w:t xml:space="preserve"> Zinc oxide defect microstructure and surface chemistry derived from oxidation of metallic zinc</w:t>
      </w:r>
      <w:r w:rsidR="00F65602">
        <w:rPr>
          <w:sz w:val="28"/>
          <w:szCs w:val="28"/>
          <w:lang w:val="en-US"/>
        </w:rPr>
        <w:t>:</w:t>
      </w:r>
      <w:r w:rsidRPr="00FF6A5E">
        <w:rPr>
          <w:sz w:val="28"/>
          <w:szCs w:val="28"/>
          <w:lang w:val="en-US"/>
        </w:rPr>
        <w:t xml:space="preserve"> Thin film transistor and sensoric behaviour of ZnO films</w:t>
      </w:r>
      <w:r w:rsidR="00F65602">
        <w:rPr>
          <w:sz w:val="28"/>
          <w:szCs w:val="28"/>
          <w:lang w:val="en-US"/>
        </w:rPr>
        <w:t xml:space="preserve"> //</w:t>
      </w:r>
      <w:r w:rsidRPr="00FF6A5E">
        <w:rPr>
          <w:sz w:val="28"/>
          <w:szCs w:val="28"/>
          <w:lang w:val="en-US"/>
        </w:rPr>
        <w:t xml:space="preserve"> </w:t>
      </w:r>
      <w:r w:rsidRPr="00F65602">
        <w:rPr>
          <w:rStyle w:val="afb"/>
          <w:i w:val="0"/>
          <w:sz w:val="28"/>
          <w:szCs w:val="28"/>
          <w:lang w:val="en-US"/>
        </w:rPr>
        <w:t>Chemistry A European Journal</w:t>
      </w:r>
      <w:r w:rsidR="00F65602">
        <w:rPr>
          <w:rStyle w:val="afb"/>
          <w:i w:val="0"/>
          <w:sz w:val="28"/>
          <w:szCs w:val="28"/>
          <w:lang w:val="en-US"/>
        </w:rPr>
        <w:t>. – 2020. – Vol.</w:t>
      </w:r>
      <w:r w:rsidRPr="00FF6A5E">
        <w:rPr>
          <w:sz w:val="28"/>
          <w:szCs w:val="28"/>
          <w:lang w:val="en-US"/>
        </w:rPr>
        <w:t xml:space="preserve"> 27</w:t>
      </w:r>
      <w:r w:rsidR="00F65602">
        <w:rPr>
          <w:sz w:val="28"/>
          <w:szCs w:val="28"/>
          <w:lang w:val="en-US"/>
        </w:rPr>
        <w:t xml:space="preserve">, Issue </w:t>
      </w:r>
      <w:r w:rsidRPr="00FF6A5E">
        <w:rPr>
          <w:sz w:val="28"/>
          <w:szCs w:val="28"/>
          <w:lang w:val="en-US"/>
        </w:rPr>
        <w:t>7</w:t>
      </w:r>
      <w:r w:rsidR="00F65602">
        <w:rPr>
          <w:sz w:val="28"/>
          <w:szCs w:val="28"/>
          <w:lang w:val="en-US"/>
        </w:rPr>
        <w:t>. – P.</w:t>
      </w:r>
      <w:r w:rsidRPr="00FF6A5E">
        <w:rPr>
          <w:sz w:val="28"/>
          <w:szCs w:val="28"/>
          <w:lang w:val="en-US"/>
        </w:rPr>
        <w:t xml:space="preserve"> 5422</w:t>
      </w:r>
      <w:r w:rsidR="00F65602">
        <w:rPr>
          <w:sz w:val="28"/>
          <w:szCs w:val="28"/>
          <w:lang w:val="en-US"/>
        </w:rPr>
        <w:t>-</w:t>
      </w:r>
      <w:r w:rsidRPr="00FF6A5E">
        <w:rPr>
          <w:sz w:val="28"/>
          <w:szCs w:val="28"/>
          <w:lang w:val="en-US"/>
        </w:rPr>
        <w:t>5431.</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sidRPr="00FF6A5E">
        <w:rPr>
          <w:sz w:val="28"/>
          <w:szCs w:val="28"/>
          <w:lang w:val="en-US"/>
        </w:rPr>
        <w:t>Mullani S.B.</w:t>
      </w:r>
      <w:r w:rsidR="00F65602">
        <w:rPr>
          <w:sz w:val="28"/>
          <w:szCs w:val="28"/>
          <w:lang w:val="en-US"/>
        </w:rPr>
        <w:t xml:space="preserve"> et al.</w:t>
      </w:r>
      <w:r w:rsidRPr="00215137">
        <w:rPr>
          <w:sz w:val="28"/>
          <w:szCs w:val="28"/>
          <w:lang w:val="en-US"/>
        </w:rPr>
        <w:t xml:space="preserve"> </w:t>
      </w:r>
      <w:r w:rsidRPr="00FF6A5E">
        <w:rPr>
          <w:sz w:val="28"/>
          <w:szCs w:val="28"/>
          <w:lang w:val="en-US"/>
        </w:rPr>
        <w:t>Structural refinement and electrochemical properties of one-dimensional (ZnO NRs) functional hybrids for serotonin sensing studies</w:t>
      </w:r>
      <w:r w:rsidR="00F65602">
        <w:rPr>
          <w:sz w:val="28"/>
          <w:szCs w:val="28"/>
          <w:lang w:val="en-US"/>
        </w:rPr>
        <w:t xml:space="preserve"> //</w:t>
      </w:r>
      <w:r w:rsidRPr="00FF6A5E">
        <w:rPr>
          <w:sz w:val="28"/>
          <w:szCs w:val="28"/>
          <w:lang w:val="en-US"/>
        </w:rPr>
        <w:t xml:space="preserve"> </w:t>
      </w:r>
      <w:r w:rsidRPr="00F65602">
        <w:rPr>
          <w:rStyle w:val="afb"/>
          <w:i w:val="0"/>
          <w:sz w:val="28"/>
          <w:szCs w:val="28"/>
          <w:lang w:val="en-US"/>
        </w:rPr>
        <w:t>Scientific Reports</w:t>
      </w:r>
      <w:r w:rsidR="00F65602">
        <w:rPr>
          <w:rStyle w:val="afb"/>
          <w:i w:val="0"/>
          <w:sz w:val="28"/>
          <w:szCs w:val="28"/>
          <w:lang w:val="en-US"/>
        </w:rPr>
        <w:t>.</w:t>
      </w:r>
      <w:r w:rsidRPr="00FF6A5E">
        <w:rPr>
          <w:sz w:val="28"/>
          <w:szCs w:val="28"/>
          <w:lang w:val="en-US"/>
        </w:rPr>
        <w:t xml:space="preserve"> </w:t>
      </w:r>
      <w:r w:rsidR="00F65602">
        <w:rPr>
          <w:sz w:val="28"/>
          <w:szCs w:val="28"/>
          <w:lang w:val="en-US"/>
        </w:rPr>
        <w:t xml:space="preserve">– </w:t>
      </w:r>
      <w:r w:rsidRPr="00FF6A5E">
        <w:rPr>
          <w:sz w:val="28"/>
          <w:szCs w:val="28"/>
          <w:lang w:val="en-US"/>
        </w:rPr>
        <w:t>2020</w:t>
      </w:r>
      <w:r w:rsidR="00F65602">
        <w:rPr>
          <w:sz w:val="28"/>
          <w:szCs w:val="28"/>
          <w:lang w:val="en-US"/>
        </w:rPr>
        <w:t>.</w:t>
      </w:r>
      <w:r w:rsidRPr="00FF6A5E">
        <w:rPr>
          <w:sz w:val="28"/>
          <w:szCs w:val="28"/>
          <w:lang w:val="en-US"/>
        </w:rPr>
        <w:t xml:space="preserve"> </w:t>
      </w:r>
      <w:r w:rsidR="00F65602">
        <w:rPr>
          <w:sz w:val="28"/>
          <w:szCs w:val="28"/>
          <w:lang w:val="en-US"/>
        </w:rPr>
        <w:t xml:space="preserve">– Vol. </w:t>
      </w:r>
      <w:r w:rsidRPr="00FF6A5E">
        <w:rPr>
          <w:sz w:val="28"/>
          <w:szCs w:val="28"/>
          <w:lang w:val="en-US"/>
        </w:rPr>
        <w:t>10</w:t>
      </w:r>
      <w:r w:rsidR="00F65602">
        <w:rPr>
          <w:sz w:val="28"/>
          <w:szCs w:val="28"/>
          <w:lang w:val="en-US"/>
        </w:rPr>
        <w:t xml:space="preserve">, Issue </w:t>
      </w:r>
      <w:r w:rsidRPr="00FF6A5E">
        <w:rPr>
          <w:sz w:val="28"/>
          <w:szCs w:val="28"/>
          <w:lang w:val="en-US"/>
        </w:rPr>
        <w:t>1</w:t>
      </w:r>
      <w:r w:rsidR="00F65602">
        <w:rPr>
          <w:sz w:val="28"/>
          <w:szCs w:val="28"/>
          <w:lang w:val="en-US"/>
        </w:rPr>
        <w:t>. – P.</w:t>
      </w:r>
      <w:r w:rsidRPr="00FF6A5E">
        <w:rPr>
          <w:sz w:val="28"/>
          <w:szCs w:val="28"/>
          <w:lang w:val="en-US"/>
        </w:rPr>
        <w:t xml:space="preserve"> 15955</w:t>
      </w:r>
      <w:r w:rsidR="00F65602">
        <w:rPr>
          <w:sz w:val="28"/>
          <w:szCs w:val="28"/>
          <w:lang w:val="en-US"/>
        </w:rPr>
        <w:t>-1-15955-18</w:t>
      </w:r>
      <w:r w:rsidRPr="00FF6A5E">
        <w:rPr>
          <w:sz w:val="28"/>
          <w:szCs w:val="28"/>
          <w:lang w:val="en-US"/>
        </w:rPr>
        <w:t>.</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Muktaridha O., Adlim M., Suhendrayatna S.</w:t>
      </w:r>
      <w:r w:rsidR="00F65602">
        <w:rPr>
          <w:sz w:val="28"/>
          <w:szCs w:val="28"/>
          <w:lang w:val="en-US"/>
        </w:rPr>
        <w:t xml:space="preserve"> et al.</w:t>
      </w:r>
      <w:r w:rsidRPr="00FF6A5E">
        <w:rPr>
          <w:sz w:val="28"/>
          <w:szCs w:val="28"/>
          <w:lang w:val="en-US"/>
        </w:rPr>
        <w:t xml:space="preserve"> Progress of 3D metal-doped zinc oxide nanoparticles and the photocatalytic properties</w:t>
      </w:r>
      <w:r w:rsidR="00F65602">
        <w:rPr>
          <w:sz w:val="28"/>
          <w:szCs w:val="28"/>
          <w:lang w:val="en-US"/>
        </w:rPr>
        <w:t xml:space="preserve"> //</w:t>
      </w:r>
      <w:r w:rsidRPr="00FF6A5E">
        <w:rPr>
          <w:sz w:val="28"/>
          <w:szCs w:val="28"/>
          <w:lang w:val="en-US"/>
        </w:rPr>
        <w:t xml:space="preserve"> </w:t>
      </w:r>
      <w:r w:rsidRPr="00F65602">
        <w:rPr>
          <w:rStyle w:val="afb"/>
          <w:i w:val="0"/>
          <w:sz w:val="28"/>
          <w:szCs w:val="28"/>
          <w:lang w:val="en-US"/>
        </w:rPr>
        <w:t>Arabian Journal of Chemistry</w:t>
      </w:r>
      <w:r w:rsidR="00F65602">
        <w:rPr>
          <w:rStyle w:val="afb"/>
          <w:i w:val="0"/>
          <w:sz w:val="28"/>
          <w:szCs w:val="28"/>
          <w:lang w:val="en-US"/>
        </w:rPr>
        <w:t>. – 2021. – Vol.</w:t>
      </w:r>
      <w:r w:rsidRPr="00FF6A5E">
        <w:rPr>
          <w:sz w:val="28"/>
          <w:szCs w:val="28"/>
          <w:lang w:val="en-US"/>
        </w:rPr>
        <w:t xml:space="preserve"> 14</w:t>
      </w:r>
      <w:r w:rsidR="00F65602">
        <w:rPr>
          <w:sz w:val="28"/>
          <w:szCs w:val="28"/>
          <w:lang w:val="en-US"/>
        </w:rPr>
        <w:t xml:space="preserve">, Issue </w:t>
      </w:r>
      <w:r w:rsidRPr="00FF6A5E">
        <w:rPr>
          <w:sz w:val="28"/>
          <w:szCs w:val="28"/>
          <w:lang w:val="en-US"/>
        </w:rPr>
        <w:t>6</w:t>
      </w:r>
      <w:r w:rsidR="00F65602">
        <w:rPr>
          <w:sz w:val="28"/>
          <w:szCs w:val="28"/>
          <w:lang w:val="en-US"/>
        </w:rPr>
        <w:t>. – P.</w:t>
      </w:r>
      <w:r w:rsidRPr="00FF6A5E">
        <w:rPr>
          <w:sz w:val="28"/>
          <w:szCs w:val="28"/>
          <w:lang w:val="en-US"/>
        </w:rPr>
        <w:t xml:space="preserve"> 103175.</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Kasumov A.M., Korotkov K.A., Karavaeva</w:t>
      </w:r>
      <w:r w:rsidRPr="00FF6A5E">
        <w:rPr>
          <w:sz w:val="28"/>
          <w:szCs w:val="28"/>
          <w:lang w:val="en-US"/>
        </w:rPr>
        <w:t xml:space="preserve"> V.M. Photocatalysis with the use of ZnO nanostructures as a method for the purification of aquatic environments from dyes</w:t>
      </w:r>
      <w:r w:rsidR="00F65602">
        <w:rPr>
          <w:sz w:val="28"/>
          <w:szCs w:val="28"/>
          <w:lang w:val="en-US"/>
        </w:rPr>
        <w:t xml:space="preserve"> //</w:t>
      </w:r>
      <w:r w:rsidRPr="00FF6A5E">
        <w:rPr>
          <w:sz w:val="28"/>
          <w:szCs w:val="28"/>
          <w:lang w:val="en-US"/>
        </w:rPr>
        <w:t xml:space="preserve"> </w:t>
      </w:r>
      <w:r w:rsidRPr="00F65602">
        <w:rPr>
          <w:rStyle w:val="afb"/>
          <w:i w:val="0"/>
          <w:sz w:val="28"/>
          <w:szCs w:val="28"/>
          <w:lang w:val="en-US"/>
        </w:rPr>
        <w:t>J. Water Chem. Technol</w:t>
      </w:r>
      <w:r w:rsidRPr="00FF6A5E">
        <w:rPr>
          <w:rStyle w:val="afb"/>
          <w:sz w:val="28"/>
          <w:szCs w:val="28"/>
          <w:lang w:val="en-US"/>
        </w:rPr>
        <w:t>.</w:t>
      </w:r>
      <w:r w:rsidRPr="00FF6A5E">
        <w:rPr>
          <w:sz w:val="28"/>
          <w:szCs w:val="28"/>
          <w:lang w:val="en-US"/>
        </w:rPr>
        <w:t xml:space="preserve"> </w:t>
      </w:r>
      <w:r w:rsidR="00F65602">
        <w:rPr>
          <w:sz w:val="28"/>
          <w:szCs w:val="28"/>
          <w:lang w:val="en-US"/>
        </w:rPr>
        <w:t xml:space="preserve">– </w:t>
      </w:r>
      <w:r w:rsidRPr="00FF6A5E">
        <w:rPr>
          <w:sz w:val="28"/>
          <w:szCs w:val="28"/>
          <w:lang w:val="en-US"/>
        </w:rPr>
        <w:t>2021</w:t>
      </w:r>
      <w:r w:rsidR="00F65602">
        <w:rPr>
          <w:sz w:val="28"/>
          <w:szCs w:val="28"/>
          <w:lang w:val="en-US"/>
        </w:rPr>
        <w:t xml:space="preserve">. – Vol. </w:t>
      </w:r>
      <w:r w:rsidRPr="00FF6A5E">
        <w:rPr>
          <w:sz w:val="28"/>
          <w:szCs w:val="28"/>
          <w:lang w:val="en-US"/>
        </w:rPr>
        <w:t>43</w:t>
      </w:r>
      <w:r w:rsidR="00F65602">
        <w:rPr>
          <w:sz w:val="28"/>
          <w:szCs w:val="28"/>
          <w:lang w:val="en-US"/>
        </w:rPr>
        <w:t xml:space="preserve">. – P. </w:t>
      </w:r>
      <w:r w:rsidRPr="00FF6A5E">
        <w:rPr>
          <w:sz w:val="28"/>
          <w:szCs w:val="28"/>
          <w:lang w:val="en-US"/>
        </w:rPr>
        <w:t>281</w:t>
      </w:r>
      <w:r w:rsidR="00F65602">
        <w:rPr>
          <w:sz w:val="28"/>
          <w:szCs w:val="28"/>
          <w:lang w:val="en-US"/>
        </w:rPr>
        <w:t>-</w:t>
      </w:r>
      <w:r w:rsidRPr="00FF6A5E">
        <w:rPr>
          <w:sz w:val="28"/>
          <w:szCs w:val="28"/>
          <w:lang w:val="en-US"/>
        </w:rPr>
        <w:t>288.</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sidRPr="00FF6A5E">
        <w:rPr>
          <w:sz w:val="28"/>
          <w:szCs w:val="28"/>
          <w:lang w:val="en-US"/>
        </w:rPr>
        <w:t>Mohamad Sukr S.N.A.</w:t>
      </w:r>
      <w:r w:rsidR="00F65602">
        <w:rPr>
          <w:sz w:val="28"/>
          <w:szCs w:val="28"/>
          <w:lang w:val="en-US"/>
        </w:rPr>
        <w:t xml:space="preserve"> et al.</w:t>
      </w:r>
      <w:r w:rsidRPr="00FF6A5E">
        <w:rPr>
          <w:sz w:val="28"/>
          <w:szCs w:val="28"/>
          <w:lang w:val="en-US"/>
        </w:rPr>
        <w:t xml:space="preserve"> Green synthesis of zinc oxide-based nanomaterials for photocatalytic studies: A mini review</w:t>
      </w:r>
      <w:r w:rsidR="00DA3D1E">
        <w:rPr>
          <w:sz w:val="28"/>
          <w:szCs w:val="28"/>
          <w:lang w:val="en-US"/>
        </w:rPr>
        <w:t xml:space="preserve"> </w:t>
      </w:r>
      <w:r w:rsidR="00F65602">
        <w:rPr>
          <w:sz w:val="28"/>
          <w:szCs w:val="28"/>
          <w:lang w:val="en-US"/>
        </w:rPr>
        <w:t>//</w:t>
      </w:r>
      <w:r w:rsidRPr="00FF6A5E">
        <w:rPr>
          <w:sz w:val="28"/>
          <w:szCs w:val="28"/>
          <w:lang w:val="en-US"/>
        </w:rPr>
        <w:t xml:space="preserve"> </w:t>
      </w:r>
      <w:r w:rsidRPr="00DA3D1E">
        <w:rPr>
          <w:rStyle w:val="afb"/>
          <w:i w:val="0"/>
          <w:sz w:val="28"/>
          <w:szCs w:val="28"/>
          <w:lang w:val="en-US"/>
        </w:rPr>
        <w:t>IOP Conference Series: Materials Science and Engineering</w:t>
      </w:r>
      <w:r w:rsidR="00F65602">
        <w:rPr>
          <w:rStyle w:val="afb"/>
          <w:i w:val="0"/>
          <w:sz w:val="28"/>
          <w:szCs w:val="28"/>
          <w:lang w:val="en-US"/>
        </w:rPr>
        <w:t xml:space="preserve">. – </w:t>
      </w:r>
      <w:r w:rsidRPr="00FF6A5E">
        <w:rPr>
          <w:sz w:val="28"/>
          <w:szCs w:val="28"/>
          <w:lang w:val="en-US"/>
        </w:rPr>
        <w:t>2021</w:t>
      </w:r>
      <w:r w:rsidR="00F65602">
        <w:rPr>
          <w:sz w:val="28"/>
          <w:szCs w:val="28"/>
          <w:lang w:val="en-US"/>
        </w:rPr>
        <w:t>. – Vol.</w:t>
      </w:r>
      <w:r w:rsidRPr="00FF6A5E">
        <w:rPr>
          <w:sz w:val="28"/>
          <w:szCs w:val="28"/>
          <w:lang w:val="en-US"/>
        </w:rPr>
        <w:t xml:space="preserve"> 1051</w:t>
      </w:r>
      <w:r w:rsidR="00F65602">
        <w:rPr>
          <w:sz w:val="28"/>
          <w:szCs w:val="28"/>
          <w:lang w:val="en-US"/>
        </w:rPr>
        <w:t xml:space="preserve">, Issue </w:t>
      </w:r>
      <w:r w:rsidRPr="00FF6A5E">
        <w:rPr>
          <w:sz w:val="28"/>
          <w:szCs w:val="28"/>
          <w:lang w:val="en-US"/>
        </w:rPr>
        <w:t>1</w:t>
      </w:r>
      <w:r w:rsidR="00F65602">
        <w:rPr>
          <w:sz w:val="28"/>
          <w:szCs w:val="28"/>
          <w:lang w:val="en-US"/>
        </w:rPr>
        <w:t>. – P.</w:t>
      </w:r>
      <w:r w:rsidRPr="00FF6A5E">
        <w:rPr>
          <w:sz w:val="28"/>
          <w:szCs w:val="28"/>
          <w:lang w:val="en-US"/>
        </w:rPr>
        <w:t xml:space="preserve"> 012083.</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Wang D., Zhu X., Fang Y.</w:t>
      </w:r>
      <w:r w:rsidR="00DA3D1E">
        <w:rPr>
          <w:sz w:val="28"/>
          <w:szCs w:val="28"/>
          <w:lang w:val="en-US"/>
        </w:rPr>
        <w:t xml:space="preserve"> et al.</w:t>
      </w:r>
      <w:r w:rsidRPr="00215137">
        <w:rPr>
          <w:sz w:val="28"/>
          <w:szCs w:val="28"/>
          <w:lang w:val="en-US"/>
        </w:rPr>
        <w:t xml:space="preserve"> </w:t>
      </w:r>
      <w:r w:rsidRPr="00FF6A5E">
        <w:rPr>
          <w:sz w:val="28"/>
          <w:szCs w:val="28"/>
          <w:lang w:val="en-US"/>
        </w:rPr>
        <w:t>Simultaneously composition and interface control for ZnO-based dye-sensitized solar cells with highly enhanced efficiency</w:t>
      </w:r>
      <w:r w:rsidR="00DA3D1E">
        <w:rPr>
          <w:sz w:val="28"/>
          <w:szCs w:val="28"/>
          <w:lang w:val="en-US"/>
        </w:rPr>
        <w:t xml:space="preserve"> //</w:t>
      </w:r>
      <w:r w:rsidRPr="00FF6A5E">
        <w:rPr>
          <w:sz w:val="28"/>
          <w:szCs w:val="28"/>
          <w:lang w:val="en-US"/>
        </w:rPr>
        <w:t xml:space="preserve"> </w:t>
      </w:r>
      <w:r w:rsidRPr="00DA3D1E">
        <w:rPr>
          <w:rStyle w:val="afb"/>
          <w:i w:val="0"/>
          <w:sz w:val="28"/>
          <w:szCs w:val="28"/>
          <w:lang w:val="en-US"/>
        </w:rPr>
        <w:t>Nano-structures &amp; Nano-objects</w:t>
      </w:r>
      <w:r w:rsidR="00DA3D1E">
        <w:rPr>
          <w:rStyle w:val="afb"/>
          <w:i w:val="0"/>
          <w:sz w:val="28"/>
          <w:szCs w:val="28"/>
          <w:lang w:val="en-US"/>
        </w:rPr>
        <w:t>. – 2017. – Vol.</w:t>
      </w:r>
      <w:r w:rsidRPr="00FF6A5E">
        <w:rPr>
          <w:sz w:val="28"/>
          <w:szCs w:val="28"/>
          <w:lang w:val="en-US"/>
        </w:rPr>
        <w:t xml:space="preserve"> 10</w:t>
      </w:r>
      <w:r w:rsidR="00DA3D1E">
        <w:rPr>
          <w:sz w:val="28"/>
          <w:szCs w:val="28"/>
          <w:lang w:val="en-US"/>
        </w:rPr>
        <w:t xml:space="preserve">. – P. </w:t>
      </w:r>
      <w:r w:rsidRPr="00FF6A5E">
        <w:rPr>
          <w:sz w:val="28"/>
          <w:szCs w:val="28"/>
          <w:lang w:val="en-US"/>
        </w:rPr>
        <w:t>1</w:t>
      </w:r>
      <w:r w:rsidR="00DA3D1E">
        <w:rPr>
          <w:sz w:val="28"/>
          <w:szCs w:val="28"/>
          <w:lang w:val="en-US"/>
        </w:rPr>
        <w:t>-</w:t>
      </w:r>
      <w:r w:rsidRPr="00FF6A5E">
        <w:rPr>
          <w:sz w:val="28"/>
          <w:szCs w:val="28"/>
          <w:lang w:val="en-US"/>
        </w:rPr>
        <w:t>8.</w:t>
      </w:r>
    </w:p>
    <w:p w:rsidR="009B7C1C" w:rsidRPr="00FF6A5E" w:rsidRDefault="009B7C1C" w:rsidP="00C36F15">
      <w:pPr>
        <w:pStyle w:val="af4"/>
        <w:numPr>
          <w:ilvl w:val="0"/>
          <w:numId w:val="34"/>
        </w:numPr>
        <w:tabs>
          <w:tab w:val="left" w:pos="0"/>
          <w:tab w:val="left" w:pos="426"/>
          <w:tab w:val="left" w:pos="709"/>
          <w:tab w:val="left" w:pos="851"/>
          <w:tab w:val="left" w:pos="1134"/>
        </w:tabs>
        <w:ind w:left="0" w:firstLine="709"/>
        <w:jc w:val="both"/>
        <w:rPr>
          <w:sz w:val="28"/>
          <w:szCs w:val="28"/>
          <w:lang w:val="en-US"/>
        </w:rPr>
      </w:pPr>
      <w:r>
        <w:rPr>
          <w:sz w:val="28"/>
          <w:szCs w:val="28"/>
          <w:lang w:val="en-US"/>
        </w:rPr>
        <w:t>Tomchenko A., Harmer P., Marquis B.T.</w:t>
      </w:r>
      <w:r w:rsidR="00DA3D1E">
        <w:rPr>
          <w:sz w:val="28"/>
          <w:szCs w:val="28"/>
          <w:lang w:val="en-US"/>
        </w:rPr>
        <w:t xml:space="preserve"> et al.</w:t>
      </w:r>
      <w:r w:rsidRPr="00FF6A5E">
        <w:rPr>
          <w:sz w:val="28"/>
          <w:szCs w:val="28"/>
          <w:lang w:val="en-US"/>
        </w:rPr>
        <w:t xml:space="preserve"> Semiconducting metal oxide sensor array for the selective detection of combustion gases</w:t>
      </w:r>
      <w:r w:rsidR="00DA3D1E">
        <w:rPr>
          <w:sz w:val="28"/>
          <w:szCs w:val="28"/>
          <w:lang w:val="en-US"/>
        </w:rPr>
        <w:t xml:space="preserve"> //</w:t>
      </w:r>
      <w:r w:rsidRPr="00FF6A5E">
        <w:rPr>
          <w:sz w:val="28"/>
          <w:szCs w:val="28"/>
          <w:lang w:val="en-US"/>
        </w:rPr>
        <w:t xml:space="preserve"> </w:t>
      </w:r>
      <w:r w:rsidRPr="00DA3D1E">
        <w:rPr>
          <w:rStyle w:val="afb"/>
          <w:i w:val="0"/>
          <w:sz w:val="28"/>
          <w:szCs w:val="28"/>
          <w:lang w:val="en-US"/>
        </w:rPr>
        <w:t>Sensors and Actuators B: Chemical</w:t>
      </w:r>
      <w:r w:rsidR="00DA3D1E">
        <w:rPr>
          <w:rStyle w:val="afb"/>
          <w:i w:val="0"/>
          <w:sz w:val="28"/>
          <w:szCs w:val="28"/>
          <w:lang w:val="en-US"/>
        </w:rPr>
        <w:t>. – 2003. – Vol.</w:t>
      </w:r>
      <w:r w:rsidRPr="00FF6A5E">
        <w:rPr>
          <w:sz w:val="28"/>
          <w:szCs w:val="28"/>
          <w:lang w:val="en-US"/>
        </w:rPr>
        <w:t xml:space="preserve"> 93</w:t>
      </w:r>
      <w:r w:rsidR="00DA3D1E">
        <w:rPr>
          <w:sz w:val="28"/>
          <w:szCs w:val="28"/>
          <w:lang w:val="en-US"/>
        </w:rPr>
        <w:t xml:space="preserve">, Issue </w:t>
      </w:r>
      <w:r w:rsidRPr="00FF6A5E">
        <w:rPr>
          <w:sz w:val="28"/>
          <w:szCs w:val="28"/>
          <w:lang w:val="en-US"/>
        </w:rPr>
        <w:t>1</w:t>
      </w:r>
      <w:r w:rsidR="00DA3D1E">
        <w:rPr>
          <w:sz w:val="28"/>
          <w:szCs w:val="28"/>
          <w:lang w:val="en-US"/>
        </w:rPr>
        <w:t xml:space="preserve">. – P. </w:t>
      </w:r>
      <w:r w:rsidRPr="00FF6A5E">
        <w:rPr>
          <w:sz w:val="28"/>
          <w:szCs w:val="28"/>
          <w:lang w:val="en-US"/>
        </w:rPr>
        <w:t>126</w:t>
      </w:r>
      <w:r w:rsidR="00DA3D1E">
        <w:rPr>
          <w:sz w:val="28"/>
          <w:szCs w:val="28"/>
          <w:lang w:val="en-US"/>
        </w:rPr>
        <w:t>-</w:t>
      </w:r>
      <w:r w:rsidRPr="00FF6A5E">
        <w:rPr>
          <w:sz w:val="28"/>
          <w:szCs w:val="28"/>
          <w:lang w:val="en-US"/>
        </w:rPr>
        <w:t>134.</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Rathid</w:t>
      </w:r>
      <w:r w:rsidRPr="00DA3D1E">
        <w:rPr>
          <w:sz w:val="28"/>
          <w:szCs w:val="28"/>
          <w:lang w:val="en-US"/>
        </w:rPr>
        <w:t>e</w:t>
      </w:r>
      <w:r>
        <w:rPr>
          <w:sz w:val="28"/>
          <w:szCs w:val="28"/>
          <w:lang w:val="en-US"/>
        </w:rPr>
        <w:t>vi K., Velmani N., Tamilselvi</w:t>
      </w:r>
      <w:r w:rsidRPr="00215137">
        <w:rPr>
          <w:sz w:val="28"/>
          <w:szCs w:val="28"/>
          <w:lang w:val="en-US"/>
        </w:rPr>
        <w:t xml:space="preserve"> </w:t>
      </w:r>
      <w:r w:rsidRPr="00FF6A5E">
        <w:rPr>
          <w:sz w:val="28"/>
          <w:szCs w:val="28"/>
          <w:lang w:val="en-US"/>
        </w:rPr>
        <w:t>D. Structural, morphological, and optical performance of synthesized CO, Mn/ZnO nanocomposites</w:t>
      </w:r>
      <w:r w:rsidR="00DA3D1E">
        <w:rPr>
          <w:sz w:val="28"/>
          <w:szCs w:val="28"/>
          <w:lang w:val="en-US"/>
        </w:rPr>
        <w:t xml:space="preserve"> //</w:t>
      </w:r>
      <w:r w:rsidRPr="00FF6A5E">
        <w:rPr>
          <w:sz w:val="28"/>
          <w:szCs w:val="28"/>
          <w:lang w:val="en-US"/>
        </w:rPr>
        <w:t xml:space="preserve"> </w:t>
      </w:r>
      <w:r w:rsidRPr="00DA3D1E">
        <w:rPr>
          <w:rStyle w:val="afb"/>
          <w:i w:val="0"/>
          <w:sz w:val="28"/>
          <w:szCs w:val="28"/>
          <w:lang w:val="en-US"/>
        </w:rPr>
        <w:t>Journal of Ovonic Research</w:t>
      </w:r>
      <w:r w:rsidR="00DA3D1E">
        <w:rPr>
          <w:rStyle w:val="afb"/>
          <w:i w:val="0"/>
          <w:sz w:val="28"/>
          <w:szCs w:val="28"/>
          <w:lang w:val="en-US"/>
        </w:rPr>
        <w:t xml:space="preserve">. – </w:t>
      </w:r>
      <w:r w:rsidRPr="00FF6A5E">
        <w:rPr>
          <w:sz w:val="28"/>
          <w:szCs w:val="28"/>
          <w:lang w:val="en-US"/>
        </w:rPr>
        <w:t>2020</w:t>
      </w:r>
      <w:r w:rsidR="00DA3D1E">
        <w:rPr>
          <w:sz w:val="28"/>
          <w:szCs w:val="28"/>
          <w:lang w:val="en-US"/>
        </w:rPr>
        <w:t>. – Vol.</w:t>
      </w:r>
      <w:r w:rsidRPr="00FF6A5E">
        <w:rPr>
          <w:sz w:val="28"/>
          <w:szCs w:val="28"/>
          <w:lang w:val="en-US"/>
        </w:rPr>
        <w:t xml:space="preserve"> 16</w:t>
      </w:r>
      <w:r w:rsidR="00DA3D1E">
        <w:rPr>
          <w:sz w:val="28"/>
          <w:szCs w:val="28"/>
          <w:lang w:val="en-US"/>
        </w:rPr>
        <w:t xml:space="preserve">, Issue </w:t>
      </w:r>
      <w:r w:rsidRPr="00FF6A5E">
        <w:rPr>
          <w:sz w:val="28"/>
          <w:szCs w:val="28"/>
          <w:lang w:val="en-US"/>
        </w:rPr>
        <w:t>5</w:t>
      </w:r>
      <w:r w:rsidR="00DA3D1E">
        <w:rPr>
          <w:sz w:val="28"/>
          <w:szCs w:val="28"/>
          <w:lang w:val="en-US"/>
        </w:rPr>
        <w:t xml:space="preserve">. – P. </w:t>
      </w:r>
      <w:r w:rsidRPr="00FF6A5E">
        <w:rPr>
          <w:sz w:val="28"/>
          <w:szCs w:val="28"/>
          <w:lang w:val="en-US"/>
        </w:rPr>
        <w:t>337</w:t>
      </w:r>
      <w:r w:rsidR="00DA3D1E">
        <w:rPr>
          <w:sz w:val="28"/>
          <w:szCs w:val="28"/>
          <w:lang w:val="en-US"/>
        </w:rPr>
        <w:t>-</w:t>
      </w:r>
      <w:r w:rsidRPr="00FF6A5E">
        <w:rPr>
          <w:sz w:val="28"/>
          <w:szCs w:val="28"/>
          <w:lang w:val="en-US"/>
        </w:rPr>
        <w:t>343.</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Kumar R., Umar A., Kumar</w:t>
      </w:r>
      <w:r w:rsidRPr="00FF6A5E">
        <w:rPr>
          <w:sz w:val="28"/>
          <w:szCs w:val="28"/>
          <w:lang w:val="en-US"/>
        </w:rPr>
        <w:t xml:space="preserve"> G. Zinc oxide nanostructure-based dye-sensitized solar cells</w:t>
      </w:r>
      <w:r w:rsidR="00DA3D1E">
        <w:rPr>
          <w:sz w:val="28"/>
          <w:szCs w:val="28"/>
          <w:lang w:val="en-US"/>
        </w:rPr>
        <w:t xml:space="preserve"> //</w:t>
      </w:r>
      <w:r w:rsidRPr="00FF6A5E">
        <w:rPr>
          <w:sz w:val="28"/>
          <w:szCs w:val="28"/>
          <w:lang w:val="en-US"/>
        </w:rPr>
        <w:t xml:space="preserve"> </w:t>
      </w:r>
      <w:r w:rsidRPr="00DA3D1E">
        <w:rPr>
          <w:rStyle w:val="afb"/>
          <w:i w:val="0"/>
          <w:sz w:val="28"/>
          <w:szCs w:val="28"/>
          <w:lang w:val="en-US"/>
        </w:rPr>
        <w:t>J. Mater Sci.</w:t>
      </w:r>
      <w:r w:rsidRPr="00FF6A5E">
        <w:rPr>
          <w:sz w:val="28"/>
          <w:szCs w:val="28"/>
          <w:lang w:val="en-US"/>
        </w:rPr>
        <w:t xml:space="preserve"> </w:t>
      </w:r>
      <w:r w:rsidR="00DA3D1E">
        <w:rPr>
          <w:sz w:val="28"/>
          <w:szCs w:val="28"/>
          <w:lang w:val="en-US"/>
        </w:rPr>
        <w:t xml:space="preserve">– </w:t>
      </w:r>
      <w:r w:rsidRPr="00FF6A5E">
        <w:rPr>
          <w:sz w:val="28"/>
          <w:szCs w:val="28"/>
          <w:lang w:val="en-US"/>
        </w:rPr>
        <w:t>2017</w:t>
      </w:r>
      <w:r w:rsidR="00DA3D1E">
        <w:rPr>
          <w:sz w:val="28"/>
          <w:szCs w:val="28"/>
          <w:lang w:val="en-US"/>
        </w:rPr>
        <w:t>.</w:t>
      </w:r>
      <w:r w:rsidRPr="00FF6A5E">
        <w:rPr>
          <w:sz w:val="28"/>
          <w:szCs w:val="28"/>
          <w:lang w:val="en-US"/>
        </w:rPr>
        <w:t xml:space="preserve"> </w:t>
      </w:r>
      <w:r w:rsidR="00DA3D1E">
        <w:rPr>
          <w:sz w:val="28"/>
          <w:szCs w:val="28"/>
          <w:lang w:val="en-US"/>
        </w:rPr>
        <w:t xml:space="preserve">– Vol. </w:t>
      </w:r>
      <w:r w:rsidRPr="00FF6A5E">
        <w:rPr>
          <w:sz w:val="28"/>
          <w:szCs w:val="28"/>
          <w:lang w:val="en-US"/>
        </w:rPr>
        <w:t>52</w:t>
      </w:r>
      <w:r w:rsidR="00DA3D1E">
        <w:rPr>
          <w:sz w:val="28"/>
          <w:szCs w:val="28"/>
          <w:lang w:val="en-US"/>
        </w:rPr>
        <w:t>. – P.</w:t>
      </w:r>
      <w:r w:rsidRPr="00FF6A5E">
        <w:rPr>
          <w:sz w:val="28"/>
          <w:szCs w:val="28"/>
          <w:lang w:val="en-US"/>
        </w:rPr>
        <w:t xml:space="preserve"> 4743</w:t>
      </w:r>
      <w:r w:rsidR="00DA3D1E">
        <w:rPr>
          <w:sz w:val="28"/>
          <w:szCs w:val="28"/>
          <w:lang w:val="en-US"/>
        </w:rPr>
        <w:t>-</w:t>
      </w:r>
      <w:r w:rsidRPr="00FF6A5E">
        <w:rPr>
          <w:sz w:val="28"/>
          <w:szCs w:val="28"/>
          <w:lang w:val="en-US"/>
        </w:rPr>
        <w:t>4795.</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Mohd Adnan, M.A.</w:t>
      </w:r>
      <w:r w:rsidR="00DA3D1E">
        <w:rPr>
          <w:sz w:val="28"/>
          <w:szCs w:val="28"/>
          <w:lang w:val="en-US"/>
        </w:rPr>
        <w:t xml:space="preserve"> et al.</w:t>
      </w:r>
      <w:r w:rsidRPr="00FF6A5E">
        <w:rPr>
          <w:sz w:val="28"/>
          <w:szCs w:val="28"/>
          <w:lang w:val="en-US"/>
        </w:rPr>
        <w:t xml:space="preserve"> Review on ZnO hybrid photocatalyst: Impact on photocatalytic activities of water pollutant degradation</w:t>
      </w:r>
      <w:r w:rsidR="00DA3D1E">
        <w:rPr>
          <w:sz w:val="28"/>
          <w:szCs w:val="28"/>
          <w:lang w:val="en-US"/>
        </w:rPr>
        <w:t xml:space="preserve"> //</w:t>
      </w:r>
      <w:r w:rsidRPr="00FF6A5E">
        <w:rPr>
          <w:sz w:val="28"/>
          <w:szCs w:val="28"/>
          <w:lang w:val="en-US"/>
        </w:rPr>
        <w:t xml:space="preserve"> </w:t>
      </w:r>
      <w:r w:rsidRPr="00DA3D1E">
        <w:rPr>
          <w:rStyle w:val="afb"/>
          <w:i w:val="0"/>
          <w:sz w:val="28"/>
          <w:szCs w:val="28"/>
          <w:lang w:val="en-US"/>
        </w:rPr>
        <w:t>Reviews in Inorganic Chemistry</w:t>
      </w:r>
      <w:r w:rsidR="00DA3D1E">
        <w:rPr>
          <w:rStyle w:val="afb"/>
          <w:i w:val="0"/>
          <w:sz w:val="28"/>
          <w:szCs w:val="28"/>
          <w:lang w:val="en-US"/>
        </w:rPr>
        <w:t>.</w:t>
      </w:r>
      <w:r w:rsidRPr="00FF6A5E">
        <w:rPr>
          <w:sz w:val="28"/>
          <w:szCs w:val="28"/>
          <w:lang w:val="en-US"/>
        </w:rPr>
        <w:t xml:space="preserve"> </w:t>
      </w:r>
      <w:r w:rsidR="00DA3D1E">
        <w:rPr>
          <w:sz w:val="28"/>
          <w:szCs w:val="28"/>
          <w:lang w:val="en-US"/>
        </w:rPr>
        <w:t xml:space="preserve">– </w:t>
      </w:r>
      <w:r w:rsidRPr="00FF6A5E">
        <w:rPr>
          <w:sz w:val="28"/>
          <w:szCs w:val="28"/>
          <w:lang w:val="en-US"/>
        </w:rPr>
        <w:t>2018</w:t>
      </w:r>
      <w:r w:rsidR="00DA3D1E">
        <w:rPr>
          <w:sz w:val="28"/>
          <w:szCs w:val="28"/>
          <w:lang w:val="en-US"/>
        </w:rPr>
        <w:t>. – Vol.</w:t>
      </w:r>
      <w:r w:rsidRPr="00FF6A5E">
        <w:rPr>
          <w:sz w:val="28"/>
          <w:szCs w:val="28"/>
          <w:lang w:val="en-US"/>
        </w:rPr>
        <w:t xml:space="preserve"> 36</w:t>
      </w:r>
      <w:r w:rsidR="00DA3D1E">
        <w:rPr>
          <w:sz w:val="28"/>
          <w:szCs w:val="28"/>
          <w:lang w:val="en-US"/>
        </w:rPr>
        <w:t xml:space="preserve">, Issue </w:t>
      </w:r>
      <w:r w:rsidRPr="00FF6A5E">
        <w:rPr>
          <w:sz w:val="28"/>
          <w:szCs w:val="28"/>
          <w:lang w:val="en-US"/>
        </w:rPr>
        <w:t>2</w:t>
      </w:r>
      <w:r w:rsidR="00DA3D1E">
        <w:rPr>
          <w:sz w:val="28"/>
          <w:szCs w:val="28"/>
          <w:lang w:val="en-US"/>
        </w:rPr>
        <w:t>. – P.</w:t>
      </w:r>
      <w:r w:rsidRPr="00FF6A5E">
        <w:rPr>
          <w:sz w:val="28"/>
          <w:szCs w:val="28"/>
          <w:lang w:val="en-US"/>
        </w:rPr>
        <w:t xml:space="preserve"> 1</w:t>
      </w:r>
      <w:r w:rsidR="00DA3D1E">
        <w:rPr>
          <w:sz w:val="28"/>
          <w:szCs w:val="28"/>
          <w:lang w:val="en-US"/>
        </w:rPr>
        <w:t>-</w:t>
      </w:r>
      <w:r w:rsidRPr="00FF6A5E">
        <w:rPr>
          <w:sz w:val="28"/>
          <w:szCs w:val="28"/>
          <w:lang w:val="en-US"/>
        </w:rPr>
        <w:t>20.</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t>Di Mauro A., Fragalà M.E., Privitera</w:t>
      </w:r>
      <w:r w:rsidRPr="00FF6A5E">
        <w:rPr>
          <w:sz w:val="28"/>
          <w:szCs w:val="28"/>
          <w:lang w:val="en-US"/>
        </w:rPr>
        <w:t xml:space="preserve"> V.</w:t>
      </w:r>
      <w:r w:rsidR="00DA3D1E">
        <w:rPr>
          <w:sz w:val="28"/>
          <w:szCs w:val="28"/>
          <w:lang w:val="en-US"/>
        </w:rPr>
        <w:t xml:space="preserve"> et al.</w:t>
      </w:r>
      <w:r w:rsidRPr="00FF6A5E">
        <w:rPr>
          <w:sz w:val="28"/>
          <w:szCs w:val="28"/>
          <w:lang w:val="en-US"/>
        </w:rPr>
        <w:t xml:space="preserve"> ZnO for application in photocatalysis: From thin films to nanostructures</w:t>
      </w:r>
      <w:r w:rsidR="00DA3D1E">
        <w:rPr>
          <w:sz w:val="28"/>
          <w:szCs w:val="28"/>
          <w:lang w:val="en-US"/>
        </w:rPr>
        <w:t xml:space="preserve"> //</w:t>
      </w:r>
      <w:r w:rsidRPr="00FF6A5E">
        <w:rPr>
          <w:sz w:val="28"/>
          <w:szCs w:val="28"/>
          <w:lang w:val="en-US"/>
        </w:rPr>
        <w:t xml:space="preserve"> </w:t>
      </w:r>
      <w:r w:rsidRPr="00DA3D1E">
        <w:rPr>
          <w:rStyle w:val="afb"/>
          <w:i w:val="0"/>
          <w:sz w:val="28"/>
          <w:szCs w:val="28"/>
          <w:lang w:val="en-US"/>
        </w:rPr>
        <w:t>Materials Science in Semiconductor Processing</w:t>
      </w:r>
      <w:r w:rsidR="00DA3D1E">
        <w:rPr>
          <w:rStyle w:val="afb"/>
          <w:i w:val="0"/>
          <w:sz w:val="28"/>
          <w:szCs w:val="28"/>
          <w:lang w:val="en-US"/>
        </w:rPr>
        <w:t xml:space="preserve">. – 2017. – Vol. </w:t>
      </w:r>
      <w:r w:rsidRPr="00FF6A5E">
        <w:rPr>
          <w:sz w:val="28"/>
          <w:szCs w:val="28"/>
          <w:lang w:val="en-US"/>
        </w:rPr>
        <w:t>69</w:t>
      </w:r>
      <w:r w:rsidR="00DA3D1E">
        <w:rPr>
          <w:sz w:val="28"/>
          <w:szCs w:val="28"/>
          <w:lang w:val="en-US"/>
        </w:rPr>
        <w:t>. – P. 44-</w:t>
      </w:r>
      <w:r w:rsidRPr="00FF6A5E">
        <w:rPr>
          <w:sz w:val="28"/>
          <w:szCs w:val="28"/>
          <w:lang w:val="en-US"/>
        </w:rPr>
        <w:t>51.</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Pr>
          <w:sz w:val="28"/>
          <w:szCs w:val="28"/>
          <w:lang w:val="en-US"/>
        </w:rPr>
        <w:lastRenderedPageBreak/>
        <w:t>Pham T.A.T., Tran V.A.</w:t>
      </w:r>
      <w:r w:rsidR="00DA3D1E">
        <w:rPr>
          <w:sz w:val="28"/>
          <w:szCs w:val="28"/>
          <w:lang w:val="en-US"/>
        </w:rPr>
        <w:t xml:space="preserve"> et al.</w:t>
      </w:r>
      <w:r w:rsidRPr="00215137">
        <w:rPr>
          <w:sz w:val="28"/>
          <w:szCs w:val="28"/>
          <w:lang w:val="en-US"/>
        </w:rPr>
        <w:t xml:space="preserve"> </w:t>
      </w:r>
      <w:r w:rsidRPr="00FF6A5E">
        <w:rPr>
          <w:sz w:val="28"/>
          <w:szCs w:val="28"/>
          <w:lang w:val="en-US"/>
        </w:rPr>
        <w:t>Facile preparation of ZnO nanoparticles and Ag/ZnO nanocomposite and their photocatalytic activities under visible light</w:t>
      </w:r>
      <w:r w:rsidR="00DA3D1E">
        <w:rPr>
          <w:sz w:val="28"/>
          <w:szCs w:val="28"/>
          <w:lang w:val="en-US"/>
        </w:rPr>
        <w:t xml:space="preserve"> //</w:t>
      </w:r>
      <w:r w:rsidRPr="00FF6A5E">
        <w:rPr>
          <w:sz w:val="28"/>
          <w:szCs w:val="28"/>
          <w:lang w:val="en-US"/>
        </w:rPr>
        <w:t xml:space="preserve"> </w:t>
      </w:r>
      <w:r w:rsidRPr="00DA3D1E">
        <w:rPr>
          <w:rStyle w:val="afb"/>
          <w:i w:val="0"/>
          <w:sz w:val="28"/>
          <w:szCs w:val="28"/>
          <w:lang w:val="en-US"/>
        </w:rPr>
        <w:t>International Journal of Photoenergy</w:t>
      </w:r>
      <w:r w:rsidR="00DA3D1E">
        <w:rPr>
          <w:rStyle w:val="afb"/>
          <w:i w:val="0"/>
          <w:sz w:val="28"/>
          <w:szCs w:val="28"/>
          <w:lang w:val="en-US"/>
        </w:rPr>
        <w:t>.</w:t>
      </w:r>
      <w:r w:rsidRPr="00FF6A5E">
        <w:rPr>
          <w:sz w:val="28"/>
          <w:szCs w:val="28"/>
          <w:lang w:val="en-US"/>
        </w:rPr>
        <w:t xml:space="preserve"> </w:t>
      </w:r>
      <w:r w:rsidR="00DA3D1E">
        <w:rPr>
          <w:sz w:val="28"/>
          <w:szCs w:val="28"/>
          <w:lang w:val="en-US"/>
        </w:rPr>
        <w:t xml:space="preserve">– </w:t>
      </w:r>
      <w:r w:rsidRPr="00FF6A5E">
        <w:rPr>
          <w:sz w:val="28"/>
          <w:szCs w:val="28"/>
          <w:lang w:val="en-US"/>
        </w:rPr>
        <w:t>2020</w:t>
      </w:r>
      <w:r w:rsidR="00DA3D1E">
        <w:rPr>
          <w:sz w:val="28"/>
          <w:szCs w:val="28"/>
          <w:lang w:val="en-US"/>
        </w:rPr>
        <w:t>. – Vol.</w:t>
      </w:r>
      <w:r w:rsidRPr="00FF6A5E">
        <w:rPr>
          <w:sz w:val="28"/>
          <w:szCs w:val="28"/>
          <w:lang w:val="en-US"/>
        </w:rPr>
        <w:t xml:space="preserve"> </w:t>
      </w:r>
      <w:r w:rsidR="00DA3D1E">
        <w:rPr>
          <w:sz w:val="28"/>
          <w:szCs w:val="28"/>
          <w:lang w:val="en-US"/>
        </w:rPr>
        <w:t xml:space="preserve">2020. – P. </w:t>
      </w:r>
      <w:r w:rsidRPr="00FF6A5E">
        <w:rPr>
          <w:sz w:val="28"/>
          <w:szCs w:val="28"/>
          <w:lang w:val="en-US"/>
        </w:rPr>
        <w:t>1</w:t>
      </w:r>
      <w:r w:rsidR="00DA3D1E">
        <w:rPr>
          <w:sz w:val="28"/>
          <w:szCs w:val="28"/>
          <w:lang w:val="en-US"/>
        </w:rPr>
        <w:t>-</w:t>
      </w:r>
      <w:r w:rsidRPr="00FF6A5E">
        <w:rPr>
          <w:sz w:val="28"/>
          <w:szCs w:val="28"/>
          <w:lang w:val="en-US"/>
        </w:rPr>
        <w:t>14.</w:t>
      </w:r>
    </w:p>
    <w:p w:rsidR="009B7C1C" w:rsidRPr="00FF6A5E" w:rsidRDefault="009B7C1C" w:rsidP="00C36F15">
      <w:pPr>
        <w:pStyle w:val="af4"/>
        <w:numPr>
          <w:ilvl w:val="0"/>
          <w:numId w:val="34"/>
        </w:numPr>
        <w:tabs>
          <w:tab w:val="left" w:pos="0"/>
          <w:tab w:val="left" w:pos="426"/>
          <w:tab w:val="left" w:pos="709"/>
          <w:tab w:val="left" w:pos="851"/>
          <w:tab w:val="left" w:pos="1134"/>
          <w:tab w:val="left" w:pos="1276"/>
        </w:tabs>
        <w:ind w:left="0" w:firstLine="709"/>
        <w:jc w:val="both"/>
        <w:rPr>
          <w:sz w:val="28"/>
          <w:szCs w:val="28"/>
          <w:lang w:val="en-US"/>
        </w:rPr>
      </w:pPr>
      <w:r w:rsidRPr="00FF6A5E">
        <w:rPr>
          <w:sz w:val="28"/>
          <w:szCs w:val="28"/>
          <w:lang w:val="en-US"/>
        </w:rPr>
        <w:t xml:space="preserve"> </w:t>
      </w:r>
      <w:r>
        <w:rPr>
          <w:sz w:val="28"/>
          <w:szCs w:val="28"/>
          <w:lang w:val="en-US"/>
        </w:rPr>
        <w:t>Ahmad R., Tripathy N., Ahn</w:t>
      </w:r>
      <w:r w:rsidRPr="00FF6A5E">
        <w:rPr>
          <w:sz w:val="28"/>
          <w:szCs w:val="28"/>
          <w:lang w:val="en-US"/>
        </w:rPr>
        <w:t xml:space="preserve"> M.S. Solution process synthesis of high aspect ratio ZnO nanorods on electrode surface for sensitive electrochemical detection of uric acid</w:t>
      </w:r>
      <w:r w:rsidR="00DA3D1E">
        <w:rPr>
          <w:sz w:val="28"/>
          <w:szCs w:val="28"/>
          <w:lang w:val="en-US"/>
        </w:rPr>
        <w:t xml:space="preserve"> //</w:t>
      </w:r>
      <w:r w:rsidRPr="00FF6A5E">
        <w:rPr>
          <w:sz w:val="28"/>
          <w:szCs w:val="28"/>
          <w:lang w:val="en-US"/>
        </w:rPr>
        <w:t xml:space="preserve"> </w:t>
      </w:r>
      <w:r w:rsidRPr="00DA3D1E">
        <w:rPr>
          <w:rStyle w:val="afb"/>
          <w:i w:val="0"/>
          <w:sz w:val="28"/>
          <w:szCs w:val="28"/>
          <w:lang w:val="en-US"/>
        </w:rPr>
        <w:t>Sci Rep.</w:t>
      </w:r>
      <w:r w:rsidR="00DA3D1E">
        <w:rPr>
          <w:rStyle w:val="afb"/>
          <w:i w:val="0"/>
          <w:sz w:val="28"/>
          <w:szCs w:val="28"/>
          <w:lang w:val="en-US"/>
        </w:rPr>
        <w:t xml:space="preserve"> </w:t>
      </w:r>
      <w:r w:rsidR="00DA3D1E">
        <w:rPr>
          <w:i/>
          <w:sz w:val="28"/>
          <w:szCs w:val="28"/>
          <w:lang w:val="en-US"/>
        </w:rPr>
        <w:t xml:space="preserve">– </w:t>
      </w:r>
      <w:r w:rsidRPr="00FF6A5E">
        <w:rPr>
          <w:sz w:val="28"/>
          <w:szCs w:val="28"/>
          <w:lang w:val="en-US"/>
        </w:rPr>
        <w:t>2017</w:t>
      </w:r>
      <w:r w:rsidR="00DA3D1E">
        <w:rPr>
          <w:sz w:val="28"/>
          <w:szCs w:val="28"/>
          <w:lang w:val="en-US"/>
        </w:rPr>
        <w:t>. – Vol.</w:t>
      </w:r>
      <w:r w:rsidRPr="00FF6A5E">
        <w:rPr>
          <w:sz w:val="28"/>
          <w:szCs w:val="28"/>
          <w:lang w:val="en-US"/>
        </w:rPr>
        <w:t xml:space="preserve"> 7</w:t>
      </w:r>
      <w:r w:rsidR="00DA3D1E">
        <w:rPr>
          <w:sz w:val="28"/>
          <w:szCs w:val="28"/>
          <w:lang w:val="en-US"/>
        </w:rPr>
        <w:t>. – P.</w:t>
      </w:r>
      <w:r w:rsidRPr="00FF6A5E">
        <w:rPr>
          <w:sz w:val="28"/>
          <w:szCs w:val="28"/>
          <w:lang w:val="en-US"/>
        </w:rPr>
        <w:t xml:space="preserve"> 46475.</w:t>
      </w:r>
    </w:p>
    <w:p w:rsidR="009B7C1C" w:rsidRPr="00FF6A5E" w:rsidRDefault="009B7C1C" w:rsidP="00C36F15">
      <w:pPr>
        <w:pStyle w:val="af4"/>
        <w:numPr>
          <w:ilvl w:val="0"/>
          <w:numId w:val="34"/>
        </w:numPr>
        <w:tabs>
          <w:tab w:val="left" w:pos="0"/>
          <w:tab w:val="left" w:pos="426"/>
          <w:tab w:val="left" w:pos="709"/>
          <w:tab w:val="left" w:pos="851"/>
          <w:tab w:val="left" w:pos="1276"/>
        </w:tabs>
        <w:ind w:left="0" w:firstLine="709"/>
        <w:jc w:val="both"/>
        <w:rPr>
          <w:sz w:val="28"/>
          <w:szCs w:val="28"/>
          <w:lang w:val="en-US"/>
        </w:rPr>
      </w:pPr>
      <w:r>
        <w:rPr>
          <w:sz w:val="28"/>
          <w:szCs w:val="28"/>
          <w:lang w:val="en-US"/>
        </w:rPr>
        <w:t>Zhao Y., Li W., Pan</w:t>
      </w:r>
      <w:r w:rsidRPr="00FF6A5E">
        <w:rPr>
          <w:sz w:val="28"/>
          <w:szCs w:val="28"/>
          <w:lang w:val="en-US"/>
        </w:rPr>
        <w:t xml:space="preserve"> L. ZnO-nanorods/graphene heterostructure: A direct electron transfer glucose biosensor</w:t>
      </w:r>
      <w:r w:rsidR="00DA3D1E">
        <w:rPr>
          <w:sz w:val="28"/>
          <w:szCs w:val="28"/>
          <w:lang w:val="en-US"/>
        </w:rPr>
        <w:t xml:space="preserve"> //</w:t>
      </w:r>
      <w:r w:rsidRPr="00FF6A5E">
        <w:rPr>
          <w:sz w:val="28"/>
          <w:szCs w:val="28"/>
          <w:lang w:val="en-US"/>
        </w:rPr>
        <w:t xml:space="preserve"> </w:t>
      </w:r>
      <w:r w:rsidRPr="00DA3D1E">
        <w:rPr>
          <w:rStyle w:val="afb"/>
          <w:i w:val="0"/>
          <w:sz w:val="28"/>
          <w:szCs w:val="28"/>
          <w:lang w:val="en-US"/>
        </w:rPr>
        <w:t>Sci Rep</w:t>
      </w:r>
      <w:r w:rsidRPr="00FF6A5E">
        <w:rPr>
          <w:rStyle w:val="afb"/>
          <w:sz w:val="28"/>
          <w:szCs w:val="28"/>
          <w:lang w:val="en-US"/>
        </w:rPr>
        <w:t>.</w:t>
      </w:r>
      <w:r w:rsidRPr="00FF6A5E">
        <w:rPr>
          <w:sz w:val="28"/>
          <w:szCs w:val="28"/>
          <w:lang w:val="en-US"/>
        </w:rPr>
        <w:t xml:space="preserve"> </w:t>
      </w:r>
      <w:r w:rsidR="00DA3D1E">
        <w:rPr>
          <w:sz w:val="28"/>
          <w:szCs w:val="28"/>
          <w:lang w:val="en-US"/>
        </w:rPr>
        <w:t xml:space="preserve">– </w:t>
      </w:r>
      <w:r w:rsidRPr="00FF6A5E">
        <w:rPr>
          <w:sz w:val="28"/>
          <w:szCs w:val="28"/>
          <w:lang w:val="en-US"/>
        </w:rPr>
        <w:t>2016</w:t>
      </w:r>
      <w:r w:rsidR="00DA3D1E">
        <w:rPr>
          <w:sz w:val="28"/>
          <w:szCs w:val="28"/>
          <w:lang w:val="en-US"/>
        </w:rPr>
        <w:t>. – Vol.</w:t>
      </w:r>
      <w:r w:rsidRPr="00FF6A5E">
        <w:rPr>
          <w:sz w:val="28"/>
          <w:szCs w:val="28"/>
          <w:lang w:val="en-US"/>
        </w:rPr>
        <w:t xml:space="preserve"> 6</w:t>
      </w:r>
      <w:r w:rsidR="00DA3D1E">
        <w:rPr>
          <w:sz w:val="28"/>
          <w:szCs w:val="28"/>
          <w:lang w:val="en-US"/>
        </w:rPr>
        <w:t xml:space="preserve">. – P. </w:t>
      </w:r>
      <w:r w:rsidRPr="00FF6A5E">
        <w:rPr>
          <w:sz w:val="28"/>
          <w:szCs w:val="28"/>
          <w:lang w:val="en-US"/>
        </w:rPr>
        <w:t>1</w:t>
      </w:r>
      <w:r w:rsidR="00DA3D1E">
        <w:rPr>
          <w:sz w:val="28"/>
          <w:szCs w:val="28"/>
          <w:lang w:val="en-US"/>
        </w:rPr>
        <w:t>-</w:t>
      </w:r>
      <w:r w:rsidRPr="00FF6A5E">
        <w:rPr>
          <w:sz w:val="28"/>
          <w:szCs w:val="28"/>
          <w:lang w:val="en-US"/>
        </w:rPr>
        <w:t>7.</w:t>
      </w:r>
    </w:p>
    <w:p w:rsidR="009B7C1C" w:rsidRPr="00FF6A5E" w:rsidRDefault="009B7C1C" w:rsidP="00C36F15">
      <w:pPr>
        <w:pStyle w:val="af4"/>
        <w:numPr>
          <w:ilvl w:val="0"/>
          <w:numId w:val="34"/>
        </w:numPr>
        <w:tabs>
          <w:tab w:val="left" w:pos="0"/>
          <w:tab w:val="left" w:pos="426"/>
          <w:tab w:val="left" w:pos="709"/>
          <w:tab w:val="left" w:pos="851"/>
          <w:tab w:val="left" w:pos="1276"/>
        </w:tabs>
        <w:ind w:left="0" w:firstLine="709"/>
        <w:jc w:val="both"/>
        <w:rPr>
          <w:sz w:val="28"/>
          <w:szCs w:val="28"/>
          <w:lang w:val="en-US"/>
        </w:rPr>
      </w:pPr>
      <w:r>
        <w:rPr>
          <w:sz w:val="28"/>
          <w:szCs w:val="28"/>
          <w:lang w:val="en-US"/>
        </w:rPr>
        <w:t>Thangavelu</w:t>
      </w:r>
      <w:r w:rsidRPr="00FF6A5E">
        <w:rPr>
          <w:sz w:val="28"/>
          <w:szCs w:val="28"/>
          <w:lang w:val="en-US"/>
        </w:rPr>
        <w:t xml:space="preserve"> K., </w:t>
      </w:r>
      <w:r>
        <w:rPr>
          <w:sz w:val="28"/>
          <w:szCs w:val="28"/>
          <w:lang w:val="en-US"/>
        </w:rPr>
        <w:t>Anantha</w:t>
      </w:r>
      <w:r w:rsidRPr="00FF6A5E">
        <w:rPr>
          <w:sz w:val="28"/>
          <w:szCs w:val="28"/>
          <w:lang w:val="en-US"/>
        </w:rPr>
        <w:t xml:space="preserve"> I.G., Kwang-Pill L.</w:t>
      </w:r>
      <w:r w:rsidR="00DA3D1E">
        <w:rPr>
          <w:sz w:val="28"/>
          <w:szCs w:val="28"/>
          <w:lang w:val="en-US"/>
        </w:rPr>
        <w:t xml:space="preserve"> et al.</w:t>
      </w:r>
      <w:r w:rsidRPr="00FF6A5E">
        <w:rPr>
          <w:sz w:val="28"/>
          <w:szCs w:val="28"/>
          <w:lang w:val="en-US"/>
        </w:rPr>
        <w:t xml:space="preserve"> Glucose sensing, photocatalytic, and antibacterial properties of graphene–ZnO nanoparticle hybrids</w:t>
      </w:r>
      <w:r w:rsidR="00DA3D1E">
        <w:rPr>
          <w:sz w:val="28"/>
          <w:szCs w:val="28"/>
          <w:lang w:val="en-US"/>
        </w:rPr>
        <w:t xml:space="preserve"> // Carbon</w:t>
      </w:r>
      <w:r w:rsidRPr="00FF6A5E">
        <w:rPr>
          <w:sz w:val="28"/>
          <w:szCs w:val="28"/>
          <w:lang w:val="en-US"/>
        </w:rPr>
        <w:t xml:space="preserve">. </w:t>
      </w:r>
      <w:r w:rsidR="00DA3D1E">
        <w:rPr>
          <w:sz w:val="28"/>
          <w:szCs w:val="28"/>
          <w:lang w:val="en-US"/>
        </w:rPr>
        <w:t xml:space="preserve">– </w:t>
      </w:r>
      <w:r w:rsidRPr="00FF6A5E">
        <w:rPr>
          <w:sz w:val="28"/>
          <w:szCs w:val="28"/>
          <w:lang w:val="en-US"/>
        </w:rPr>
        <w:t>2012</w:t>
      </w:r>
      <w:r w:rsidR="00DA3D1E">
        <w:rPr>
          <w:sz w:val="28"/>
          <w:szCs w:val="28"/>
          <w:lang w:val="en-US"/>
        </w:rPr>
        <w:t>. – Vol.</w:t>
      </w:r>
      <w:r w:rsidRPr="00FF6A5E">
        <w:rPr>
          <w:sz w:val="28"/>
          <w:szCs w:val="28"/>
          <w:lang w:val="en-US"/>
        </w:rPr>
        <w:t xml:space="preserve"> 50</w:t>
      </w:r>
      <w:r w:rsidR="00DA3D1E">
        <w:rPr>
          <w:sz w:val="28"/>
          <w:szCs w:val="28"/>
          <w:lang w:val="en-US"/>
        </w:rPr>
        <w:t xml:space="preserve">, Issue </w:t>
      </w:r>
      <w:r w:rsidRPr="00FF6A5E">
        <w:rPr>
          <w:sz w:val="28"/>
          <w:szCs w:val="28"/>
          <w:lang w:val="en-US"/>
        </w:rPr>
        <w:t>8</w:t>
      </w:r>
      <w:r w:rsidR="00DA3D1E">
        <w:rPr>
          <w:sz w:val="28"/>
          <w:szCs w:val="28"/>
          <w:lang w:val="en-US"/>
        </w:rPr>
        <w:t>. – P.</w:t>
      </w:r>
      <w:r w:rsidRPr="00FF6A5E">
        <w:rPr>
          <w:sz w:val="28"/>
          <w:szCs w:val="28"/>
          <w:lang w:val="en-US"/>
        </w:rPr>
        <w:t xml:space="preserve"> 2994</w:t>
      </w:r>
      <w:r w:rsidR="00DA3D1E">
        <w:rPr>
          <w:sz w:val="28"/>
          <w:szCs w:val="28"/>
          <w:lang w:val="en-US"/>
        </w:rPr>
        <w:t>-</w:t>
      </w:r>
      <w:r w:rsidRPr="00FF6A5E">
        <w:rPr>
          <w:sz w:val="28"/>
          <w:szCs w:val="28"/>
          <w:lang w:val="en-US"/>
        </w:rPr>
        <w:t>3000.</w:t>
      </w:r>
    </w:p>
    <w:p w:rsidR="009B7C1C" w:rsidRPr="00A816BD" w:rsidRDefault="009B7C1C" w:rsidP="00C36F15">
      <w:pPr>
        <w:pStyle w:val="af4"/>
        <w:numPr>
          <w:ilvl w:val="0"/>
          <w:numId w:val="34"/>
        </w:numPr>
        <w:tabs>
          <w:tab w:val="left" w:pos="0"/>
          <w:tab w:val="left" w:pos="426"/>
          <w:tab w:val="left" w:pos="709"/>
          <w:tab w:val="left" w:pos="851"/>
          <w:tab w:val="left" w:pos="1276"/>
        </w:tabs>
        <w:ind w:left="0" w:firstLine="709"/>
        <w:jc w:val="both"/>
        <w:rPr>
          <w:i/>
          <w:sz w:val="28"/>
          <w:szCs w:val="28"/>
          <w:lang w:val="en-US"/>
        </w:rPr>
      </w:pPr>
      <w:r>
        <w:rPr>
          <w:sz w:val="28"/>
          <w:szCs w:val="28"/>
          <w:lang w:val="en-US"/>
        </w:rPr>
        <w:t>Napi M.L.M., Sultan S.M., Ismail R.</w:t>
      </w:r>
      <w:r w:rsidR="00A816BD">
        <w:rPr>
          <w:sz w:val="28"/>
          <w:szCs w:val="28"/>
          <w:lang w:val="en-US"/>
        </w:rPr>
        <w:t xml:space="preserve"> et al.</w:t>
      </w:r>
      <w:r w:rsidRPr="00FF6A5E">
        <w:rPr>
          <w:sz w:val="28"/>
          <w:szCs w:val="28"/>
          <w:lang w:val="en-US"/>
        </w:rPr>
        <w:t xml:space="preserve"> Electrochemical-based biosensors on different zinc oxide nanostructures: A review</w:t>
      </w:r>
      <w:r w:rsidR="00A816BD">
        <w:rPr>
          <w:sz w:val="28"/>
          <w:szCs w:val="28"/>
          <w:lang w:val="en-US"/>
        </w:rPr>
        <w:t xml:space="preserve"> //</w:t>
      </w:r>
      <w:r w:rsidRPr="00FF6A5E">
        <w:rPr>
          <w:sz w:val="28"/>
          <w:szCs w:val="28"/>
          <w:lang w:val="en-US"/>
        </w:rPr>
        <w:t xml:space="preserve"> </w:t>
      </w:r>
      <w:r w:rsidRPr="00A816BD">
        <w:rPr>
          <w:rStyle w:val="afb"/>
          <w:i w:val="0"/>
          <w:sz w:val="28"/>
          <w:szCs w:val="28"/>
          <w:lang w:val="en-US"/>
        </w:rPr>
        <w:t>Materials</w:t>
      </w:r>
      <w:r w:rsidR="00A816BD">
        <w:rPr>
          <w:rStyle w:val="afb"/>
          <w:i w:val="0"/>
          <w:sz w:val="28"/>
          <w:szCs w:val="28"/>
          <w:lang w:val="en-US"/>
        </w:rPr>
        <w:t>. – 2019. – Vol.</w:t>
      </w:r>
      <w:r w:rsidRPr="00A816BD">
        <w:rPr>
          <w:i/>
          <w:sz w:val="28"/>
          <w:szCs w:val="28"/>
          <w:lang w:val="en-US"/>
        </w:rPr>
        <w:t xml:space="preserve"> </w:t>
      </w:r>
      <w:r w:rsidRPr="00A816BD">
        <w:rPr>
          <w:sz w:val="28"/>
          <w:szCs w:val="28"/>
          <w:lang w:val="en-US"/>
        </w:rPr>
        <w:t>12</w:t>
      </w:r>
      <w:r w:rsidR="00A816BD">
        <w:rPr>
          <w:sz w:val="28"/>
          <w:szCs w:val="28"/>
          <w:lang w:val="en-US"/>
        </w:rPr>
        <w:t xml:space="preserve">. – P. </w:t>
      </w:r>
      <w:r w:rsidRPr="00A816BD">
        <w:rPr>
          <w:sz w:val="28"/>
          <w:szCs w:val="28"/>
          <w:lang w:val="en-US"/>
        </w:rPr>
        <w:t>2985</w:t>
      </w:r>
      <w:r w:rsidR="00A816BD">
        <w:rPr>
          <w:sz w:val="28"/>
          <w:szCs w:val="28"/>
          <w:lang w:val="en-US"/>
        </w:rPr>
        <w:t>-1-2985-34</w:t>
      </w:r>
      <w:r w:rsidRPr="00A816BD">
        <w:rPr>
          <w:i/>
          <w:sz w:val="28"/>
          <w:szCs w:val="28"/>
          <w:lang w:val="en-US"/>
        </w:rPr>
        <w:t>.</w:t>
      </w:r>
    </w:p>
    <w:p w:rsidR="009B7C1C" w:rsidRPr="00FF6A5E" w:rsidRDefault="009B7C1C" w:rsidP="00C36F15">
      <w:pPr>
        <w:pStyle w:val="af4"/>
        <w:numPr>
          <w:ilvl w:val="0"/>
          <w:numId w:val="34"/>
        </w:numPr>
        <w:tabs>
          <w:tab w:val="left" w:pos="0"/>
          <w:tab w:val="left" w:pos="426"/>
          <w:tab w:val="left" w:pos="709"/>
          <w:tab w:val="left" w:pos="851"/>
          <w:tab w:val="left" w:pos="1276"/>
        </w:tabs>
        <w:ind w:left="0" w:firstLine="709"/>
        <w:jc w:val="both"/>
        <w:rPr>
          <w:sz w:val="28"/>
          <w:szCs w:val="28"/>
          <w:lang w:val="en-US"/>
        </w:rPr>
      </w:pPr>
      <w:r>
        <w:rPr>
          <w:sz w:val="28"/>
          <w:szCs w:val="28"/>
          <w:lang w:val="en-US"/>
        </w:rPr>
        <w:t>Sultan</w:t>
      </w:r>
      <w:r w:rsidRPr="00FF6A5E">
        <w:rPr>
          <w:sz w:val="28"/>
          <w:szCs w:val="28"/>
          <w:lang w:val="en-US"/>
        </w:rPr>
        <w:t xml:space="preserve"> S.M., de Planque M.R.R., Ashburn P.</w:t>
      </w:r>
      <w:r w:rsidR="00A816BD">
        <w:rPr>
          <w:sz w:val="28"/>
          <w:szCs w:val="28"/>
          <w:lang w:val="en-US"/>
        </w:rPr>
        <w:t xml:space="preserve"> et al.</w:t>
      </w:r>
      <w:r w:rsidRPr="00FF6A5E">
        <w:rPr>
          <w:sz w:val="28"/>
          <w:szCs w:val="28"/>
          <w:lang w:val="en-US"/>
        </w:rPr>
        <w:t xml:space="preserve"> Effect of phosphate buffered saline solutions on top-down fabricated ZnO nanowire field-effect transistor</w:t>
      </w:r>
      <w:r w:rsidR="00A816BD">
        <w:rPr>
          <w:sz w:val="28"/>
          <w:szCs w:val="28"/>
          <w:lang w:val="en-US"/>
        </w:rPr>
        <w:t xml:space="preserve"> //</w:t>
      </w:r>
      <w:r w:rsidRPr="00FF6A5E">
        <w:rPr>
          <w:sz w:val="28"/>
          <w:szCs w:val="28"/>
          <w:lang w:val="en-US"/>
        </w:rPr>
        <w:t xml:space="preserve"> </w:t>
      </w:r>
      <w:r w:rsidRPr="00A816BD">
        <w:rPr>
          <w:rStyle w:val="afb"/>
          <w:i w:val="0"/>
          <w:sz w:val="28"/>
          <w:szCs w:val="28"/>
          <w:lang w:val="en-US"/>
        </w:rPr>
        <w:t>Journal of Nanomaterials</w:t>
      </w:r>
      <w:r w:rsidR="00A816BD">
        <w:rPr>
          <w:rStyle w:val="afb"/>
          <w:i w:val="0"/>
          <w:sz w:val="28"/>
          <w:szCs w:val="28"/>
          <w:lang w:val="en-US"/>
        </w:rPr>
        <w:t>. – 2017. – Vol.</w:t>
      </w:r>
      <w:r w:rsidRPr="00A816BD">
        <w:rPr>
          <w:i/>
          <w:sz w:val="28"/>
          <w:szCs w:val="28"/>
          <w:lang w:val="en-US"/>
        </w:rPr>
        <w:t xml:space="preserve"> </w:t>
      </w:r>
      <w:r w:rsidRPr="00A816BD">
        <w:rPr>
          <w:sz w:val="28"/>
          <w:szCs w:val="28"/>
          <w:lang w:val="en-US"/>
        </w:rPr>
        <w:t>2017</w:t>
      </w:r>
      <w:r w:rsidR="00A816BD">
        <w:rPr>
          <w:sz w:val="28"/>
          <w:szCs w:val="28"/>
          <w:lang w:val="en-US"/>
        </w:rPr>
        <w:t>. – P.</w:t>
      </w:r>
      <w:r w:rsidRPr="00FF6A5E">
        <w:rPr>
          <w:sz w:val="28"/>
          <w:szCs w:val="28"/>
          <w:lang w:val="en-US"/>
        </w:rPr>
        <w:t xml:space="preserve"> 1</w:t>
      </w:r>
      <w:r w:rsidR="00A816BD">
        <w:rPr>
          <w:sz w:val="28"/>
          <w:szCs w:val="28"/>
          <w:lang w:val="en-US"/>
        </w:rPr>
        <w:t>-</w:t>
      </w:r>
      <w:r w:rsidRPr="00FF6A5E">
        <w:rPr>
          <w:sz w:val="28"/>
          <w:szCs w:val="28"/>
          <w:lang w:val="en-US"/>
        </w:rPr>
        <w:t>7.</w:t>
      </w:r>
    </w:p>
    <w:p w:rsidR="009B7C1C" w:rsidRPr="00FF6A5E" w:rsidRDefault="009B7C1C" w:rsidP="00C36F15">
      <w:pPr>
        <w:pStyle w:val="af4"/>
        <w:numPr>
          <w:ilvl w:val="0"/>
          <w:numId w:val="34"/>
        </w:numPr>
        <w:tabs>
          <w:tab w:val="left" w:pos="0"/>
          <w:tab w:val="left" w:pos="426"/>
          <w:tab w:val="left" w:pos="709"/>
          <w:tab w:val="left" w:pos="851"/>
          <w:tab w:val="left" w:pos="1276"/>
        </w:tabs>
        <w:ind w:left="0" w:firstLine="709"/>
        <w:jc w:val="both"/>
        <w:rPr>
          <w:sz w:val="28"/>
          <w:szCs w:val="28"/>
          <w:lang w:val="en-US"/>
        </w:rPr>
      </w:pPr>
      <w:r>
        <w:rPr>
          <w:sz w:val="28"/>
          <w:szCs w:val="28"/>
          <w:lang w:val="en-US"/>
        </w:rPr>
        <w:t>Luqman M., Napi M.L.M., Ahmad</w:t>
      </w:r>
      <w:r w:rsidRPr="00FF6A5E">
        <w:rPr>
          <w:sz w:val="28"/>
          <w:szCs w:val="28"/>
          <w:lang w:val="en-US"/>
        </w:rPr>
        <w:t xml:space="preserve"> M.K. Review</w:t>
      </w:r>
      <w:r w:rsidR="00A816BD">
        <w:rPr>
          <w:sz w:val="28"/>
          <w:szCs w:val="28"/>
          <w:lang w:val="en-US"/>
        </w:rPr>
        <w:t xml:space="preserve"> ‒ </w:t>
      </w:r>
      <w:r w:rsidRPr="00FF6A5E">
        <w:rPr>
          <w:sz w:val="28"/>
          <w:szCs w:val="28"/>
          <w:lang w:val="en-US"/>
        </w:rPr>
        <w:t>Three-dimensional zinc oxide nanostructures as an active site platform for biosensors: Recent trends in healthcare diagnosis</w:t>
      </w:r>
      <w:r w:rsidR="00A816BD">
        <w:rPr>
          <w:sz w:val="28"/>
          <w:szCs w:val="28"/>
          <w:lang w:val="en-US"/>
        </w:rPr>
        <w:t xml:space="preserve"> //</w:t>
      </w:r>
      <w:r w:rsidRPr="00FF6A5E">
        <w:rPr>
          <w:sz w:val="28"/>
          <w:szCs w:val="28"/>
          <w:lang w:val="en-US"/>
        </w:rPr>
        <w:t xml:space="preserve"> </w:t>
      </w:r>
      <w:r w:rsidRPr="00A816BD">
        <w:rPr>
          <w:rStyle w:val="afb"/>
          <w:i w:val="0"/>
          <w:sz w:val="28"/>
          <w:szCs w:val="28"/>
          <w:lang w:val="en-US"/>
        </w:rPr>
        <w:t>J. Electrochem. Soc</w:t>
      </w:r>
      <w:r w:rsidRPr="00FF6A5E">
        <w:rPr>
          <w:rStyle w:val="afb"/>
          <w:sz w:val="28"/>
          <w:szCs w:val="28"/>
          <w:lang w:val="en-US"/>
        </w:rPr>
        <w:t>.</w:t>
      </w:r>
      <w:r w:rsidRPr="00FF6A5E">
        <w:rPr>
          <w:sz w:val="28"/>
          <w:szCs w:val="28"/>
          <w:lang w:val="en-US"/>
        </w:rPr>
        <w:t xml:space="preserve"> </w:t>
      </w:r>
      <w:r w:rsidR="00A816BD">
        <w:rPr>
          <w:sz w:val="28"/>
          <w:szCs w:val="28"/>
          <w:lang w:val="en-US"/>
        </w:rPr>
        <w:t xml:space="preserve">– </w:t>
      </w:r>
      <w:r w:rsidRPr="00FF6A5E">
        <w:rPr>
          <w:sz w:val="28"/>
          <w:szCs w:val="28"/>
          <w:lang w:val="en-US"/>
        </w:rPr>
        <w:t>2020</w:t>
      </w:r>
      <w:r w:rsidR="00A816BD">
        <w:rPr>
          <w:sz w:val="28"/>
          <w:szCs w:val="28"/>
          <w:lang w:val="en-US"/>
        </w:rPr>
        <w:t>.</w:t>
      </w:r>
      <w:r w:rsidRPr="00FF6A5E">
        <w:rPr>
          <w:sz w:val="28"/>
          <w:szCs w:val="28"/>
          <w:lang w:val="en-US"/>
        </w:rPr>
        <w:t xml:space="preserve"> </w:t>
      </w:r>
      <w:r w:rsidR="00A816BD">
        <w:rPr>
          <w:sz w:val="28"/>
          <w:szCs w:val="28"/>
          <w:lang w:val="en-US"/>
        </w:rPr>
        <w:t xml:space="preserve">– Vol. </w:t>
      </w:r>
      <w:r w:rsidRPr="00FF6A5E">
        <w:rPr>
          <w:sz w:val="28"/>
          <w:szCs w:val="28"/>
          <w:lang w:val="en-US"/>
        </w:rPr>
        <w:t>167</w:t>
      </w:r>
      <w:r w:rsidR="00A816BD">
        <w:rPr>
          <w:sz w:val="28"/>
          <w:szCs w:val="28"/>
          <w:lang w:val="en-US"/>
        </w:rPr>
        <w:t>. – P.</w:t>
      </w:r>
      <w:r w:rsidRPr="00FF6A5E">
        <w:rPr>
          <w:sz w:val="28"/>
          <w:szCs w:val="28"/>
          <w:lang w:val="en-US"/>
        </w:rPr>
        <w:t xml:space="preserve"> 137501.</w:t>
      </w:r>
    </w:p>
    <w:p w:rsidR="009B7C1C" w:rsidRPr="00FF6A5E" w:rsidRDefault="009B7C1C" w:rsidP="00C36F15">
      <w:pPr>
        <w:pStyle w:val="af4"/>
        <w:numPr>
          <w:ilvl w:val="0"/>
          <w:numId w:val="34"/>
        </w:numPr>
        <w:tabs>
          <w:tab w:val="left" w:pos="0"/>
          <w:tab w:val="left" w:pos="426"/>
          <w:tab w:val="left" w:pos="709"/>
          <w:tab w:val="left" w:pos="851"/>
          <w:tab w:val="left" w:pos="1276"/>
        </w:tabs>
        <w:ind w:left="0" w:firstLine="709"/>
        <w:jc w:val="both"/>
        <w:rPr>
          <w:sz w:val="28"/>
          <w:szCs w:val="28"/>
          <w:lang w:val="en-US"/>
        </w:rPr>
      </w:pPr>
      <w:r>
        <w:rPr>
          <w:sz w:val="28"/>
          <w:szCs w:val="28"/>
          <w:lang w:val="en-US"/>
        </w:rPr>
        <w:t>Wu G., Song Y., Wan J.</w:t>
      </w:r>
      <w:r w:rsidR="00A816BD">
        <w:rPr>
          <w:sz w:val="28"/>
          <w:szCs w:val="28"/>
          <w:lang w:val="en-US"/>
        </w:rPr>
        <w:t xml:space="preserve"> et al.</w:t>
      </w:r>
      <w:r w:rsidRPr="00215137">
        <w:rPr>
          <w:sz w:val="28"/>
          <w:szCs w:val="28"/>
          <w:lang w:val="en-US"/>
        </w:rPr>
        <w:t xml:space="preserve"> </w:t>
      </w:r>
      <w:r w:rsidRPr="00FF6A5E">
        <w:rPr>
          <w:sz w:val="28"/>
          <w:szCs w:val="28"/>
          <w:lang w:val="en-US"/>
        </w:rPr>
        <w:t>Synthesis of ultrafine ZnO nanoparticles supported on nitrogen-doped ordered hierarchically porous carbon for supercapacitor</w:t>
      </w:r>
      <w:r w:rsidR="00A816BD">
        <w:rPr>
          <w:sz w:val="28"/>
          <w:szCs w:val="28"/>
          <w:lang w:val="en-US"/>
        </w:rPr>
        <w:t xml:space="preserve"> //</w:t>
      </w:r>
      <w:r w:rsidRPr="00FF6A5E">
        <w:rPr>
          <w:sz w:val="28"/>
          <w:szCs w:val="28"/>
          <w:lang w:val="en-US"/>
        </w:rPr>
        <w:t xml:space="preserve"> </w:t>
      </w:r>
      <w:r w:rsidRPr="00A816BD">
        <w:rPr>
          <w:rStyle w:val="afb"/>
          <w:i w:val="0"/>
          <w:sz w:val="28"/>
          <w:szCs w:val="28"/>
          <w:lang w:val="en-US"/>
        </w:rPr>
        <w:t>Journal of Alloys and Compounds</w:t>
      </w:r>
      <w:r w:rsidR="00A816BD">
        <w:rPr>
          <w:rStyle w:val="afb"/>
          <w:i w:val="0"/>
          <w:sz w:val="28"/>
          <w:szCs w:val="28"/>
          <w:lang w:val="en-US"/>
        </w:rPr>
        <w:t>.</w:t>
      </w:r>
      <w:r w:rsidRPr="00FF6A5E">
        <w:rPr>
          <w:sz w:val="28"/>
          <w:szCs w:val="28"/>
          <w:lang w:val="en-US"/>
        </w:rPr>
        <w:t xml:space="preserve"> </w:t>
      </w:r>
      <w:r w:rsidR="00A816BD">
        <w:rPr>
          <w:sz w:val="28"/>
          <w:szCs w:val="28"/>
          <w:lang w:val="en-US"/>
        </w:rPr>
        <w:t xml:space="preserve">– </w:t>
      </w:r>
      <w:r w:rsidRPr="00FF6A5E">
        <w:rPr>
          <w:sz w:val="28"/>
          <w:szCs w:val="28"/>
          <w:lang w:val="en-US"/>
        </w:rPr>
        <w:t>2019</w:t>
      </w:r>
      <w:r w:rsidR="00A816BD">
        <w:rPr>
          <w:sz w:val="28"/>
          <w:szCs w:val="28"/>
          <w:lang w:val="en-US"/>
        </w:rPr>
        <w:t>. – Vol.</w:t>
      </w:r>
      <w:r w:rsidRPr="00FF6A5E">
        <w:rPr>
          <w:sz w:val="28"/>
          <w:szCs w:val="28"/>
          <w:lang w:val="en-US"/>
        </w:rPr>
        <w:t xml:space="preserve"> 806</w:t>
      </w:r>
      <w:r w:rsidR="00A816BD">
        <w:rPr>
          <w:sz w:val="28"/>
          <w:szCs w:val="28"/>
          <w:lang w:val="en-US"/>
        </w:rPr>
        <w:t>. – P.</w:t>
      </w:r>
      <w:r w:rsidRPr="00FF6A5E">
        <w:rPr>
          <w:sz w:val="28"/>
          <w:szCs w:val="28"/>
          <w:lang w:val="en-US"/>
        </w:rPr>
        <w:t xml:space="preserve"> 464</w:t>
      </w:r>
      <w:r w:rsidR="00A816BD">
        <w:rPr>
          <w:sz w:val="28"/>
          <w:szCs w:val="28"/>
          <w:lang w:val="en-US"/>
        </w:rPr>
        <w:t>-</w:t>
      </w:r>
      <w:r w:rsidRPr="00FF6A5E">
        <w:rPr>
          <w:sz w:val="28"/>
          <w:szCs w:val="28"/>
          <w:lang w:val="en-US"/>
        </w:rPr>
        <w:t>470.</w:t>
      </w:r>
    </w:p>
    <w:p w:rsidR="009B7C1C" w:rsidRPr="00215137" w:rsidRDefault="009B7C1C" w:rsidP="00C36F15">
      <w:pPr>
        <w:pStyle w:val="af4"/>
        <w:numPr>
          <w:ilvl w:val="0"/>
          <w:numId w:val="34"/>
        </w:numPr>
        <w:tabs>
          <w:tab w:val="left" w:pos="0"/>
          <w:tab w:val="left" w:pos="426"/>
          <w:tab w:val="left" w:pos="709"/>
          <w:tab w:val="left" w:pos="851"/>
          <w:tab w:val="left" w:pos="1276"/>
        </w:tabs>
        <w:ind w:left="0" w:firstLine="709"/>
        <w:jc w:val="both"/>
        <w:rPr>
          <w:sz w:val="28"/>
          <w:szCs w:val="28"/>
          <w:lang w:val="en-US"/>
        </w:rPr>
      </w:pPr>
      <w:r w:rsidRPr="00FF6A5E">
        <w:rPr>
          <w:sz w:val="28"/>
          <w:szCs w:val="28"/>
          <w:lang w:val="en-US"/>
        </w:rPr>
        <w:t xml:space="preserve"> </w:t>
      </w:r>
      <w:r>
        <w:rPr>
          <w:sz w:val="28"/>
          <w:szCs w:val="28"/>
          <w:lang w:val="en-US"/>
        </w:rPr>
        <w:t>Nayak P.K., Mahesh S., Snaith</w:t>
      </w:r>
      <w:r w:rsidRPr="00FF6A5E">
        <w:rPr>
          <w:sz w:val="28"/>
          <w:szCs w:val="28"/>
          <w:lang w:val="en-US"/>
        </w:rPr>
        <w:t xml:space="preserve"> H.J. Photovoltaic solar cell technologies: Analysing the state of the art</w:t>
      </w:r>
      <w:r w:rsidR="00A816BD">
        <w:rPr>
          <w:sz w:val="28"/>
          <w:szCs w:val="28"/>
          <w:lang w:val="en-US"/>
        </w:rPr>
        <w:t xml:space="preserve"> //</w:t>
      </w:r>
      <w:r w:rsidRPr="00FF6A5E">
        <w:rPr>
          <w:sz w:val="28"/>
          <w:szCs w:val="28"/>
          <w:lang w:val="en-US"/>
        </w:rPr>
        <w:t xml:space="preserve"> </w:t>
      </w:r>
      <w:r w:rsidRPr="00A816BD">
        <w:rPr>
          <w:rStyle w:val="afb"/>
          <w:i w:val="0"/>
          <w:sz w:val="28"/>
          <w:szCs w:val="28"/>
          <w:lang w:val="en-US"/>
        </w:rPr>
        <w:t>Nat. Rev. Mater.</w:t>
      </w:r>
      <w:r w:rsidRPr="00FF6A5E">
        <w:rPr>
          <w:sz w:val="28"/>
          <w:szCs w:val="28"/>
          <w:lang w:val="en-US"/>
        </w:rPr>
        <w:t xml:space="preserve"> </w:t>
      </w:r>
      <w:r w:rsidR="00A816BD">
        <w:rPr>
          <w:sz w:val="28"/>
          <w:szCs w:val="28"/>
          <w:lang w:val="en-US"/>
        </w:rPr>
        <w:t xml:space="preserve">– </w:t>
      </w:r>
      <w:r w:rsidRPr="00215137">
        <w:rPr>
          <w:sz w:val="28"/>
          <w:szCs w:val="28"/>
          <w:lang w:val="en-US"/>
        </w:rPr>
        <w:t>2019</w:t>
      </w:r>
      <w:r w:rsidR="00A816BD">
        <w:rPr>
          <w:sz w:val="28"/>
          <w:szCs w:val="28"/>
          <w:lang w:val="en-US"/>
        </w:rPr>
        <w:t>. – Vol.</w:t>
      </w:r>
      <w:r w:rsidRPr="00215137">
        <w:rPr>
          <w:sz w:val="28"/>
          <w:szCs w:val="28"/>
          <w:lang w:val="en-US"/>
        </w:rPr>
        <w:t xml:space="preserve"> 4</w:t>
      </w:r>
      <w:r w:rsidR="00A816BD">
        <w:rPr>
          <w:sz w:val="28"/>
          <w:szCs w:val="28"/>
          <w:lang w:val="en-US"/>
        </w:rPr>
        <w:t>. – P.</w:t>
      </w:r>
      <w:r w:rsidRPr="00215137">
        <w:rPr>
          <w:sz w:val="28"/>
          <w:szCs w:val="28"/>
          <w:lang w:val="en-US"/>
        </w:rPr>
        <w:t xml:space="preserve"> 269</w:t>
      </w:r>
      <w:r w:rsidR="00A816BD">
        <w:rPr>
          <w:sz w:val="28"/>
          <w:szCs w:val="28"/>
          <w:lang w:val="en-US"/>
        </w:rPr>
        <w:t>-</w:t>
      </w:r>
      <w:r w:rsidRPr="00215137">
        <w:rPr>
          <w:sz w:val="28"/>
          <w:szCs w:val="28"/>
          <w:lang w:val="en-US"/>
        </w:rPr>
        <w:t>285.</w:t>
      </w:r>
    </w:p>
    <w:p w:rsidR="009B7C1C" w:rsidRPr="00FF6A5E" w:rsidRDefault="009B7C1C" w:rsidP="00C36F15">
      <w:pPr>
        <w:pStyle w:val="af4"/>
        <w:numPr>
          <w:ilvl w:val="0"/>
          <w:numId w:val="34"/>
        </w:numPr>
        <w:tabs>
          <w:tab w:val="left" w:pos="0"/>
          <w:tab w:val="left" w:pos="426"/>
          <w:tab w:val="left" w:pos="709"/>
          <w:tab w:val="left" w:pos="851"/>
          <w:tab w:val="left" w:pos="1276"/>
        </w:tabs>
        <w:ind w:left="0" w:firstLine="709"/>
        <w:jc w:val="both"/>
        <w:rPr>
          <w:sz w:val="28"/>
          <w:szCs w:val="28"/>
          <w:lang w:val="en-US"/>
        </w:rPr>
      </w:pPr>
      <w:r>
        <w:rPr>
          <w:sz w:val="28"/>
          <w:szCs w:val="28"/>
          <w:lang w:val="en-US"/>
        </w:rPr>
        <w:t>Wibowo A., Marsudi M., Amal</w:t>
      </w:r>
      <w:r w:rsidRPr="00662E44">
        <w:rPr>
          <w:sz w:val="28"/>
          <w:szCs w:val="28"/>
          <w:lang w:val="en-US"/>
        </w:rPr>
        <w:t xml:space="preserve"> </w:t>
      </w:r>
      <w:r>
        <w:rPr>
          <w:sz w:val="28"/>
          <w:szCs w:val="28"/>
          <w:lang w:val="en-US"/>
        </w:rPr>
        <w:t>M.</w:t>
      </w:r>
      <w:r w:rsidR="00A816BD">
        <w:rPr>
          <w:sz w:val="28"/>
          <w:szCs w:val="28"/>
          <w:lang w:val="en-US"/>
        </w:rPr>
        <w:t xml:space="preserve"> et al.</w:t>
      </w:r>
      <w:r w:rsidRPr="00662E44">
        <w:rPr>
          <w:sz w:val="28"/>
          <w:szCs w:val="28"/>
          <w:lang w:val="en-US"/>
        </w:rPr>
        <w:t xml:space="preserve"> </w:t>
      </w:r>
      <w:r w:rsidRPr="00FF6A5E">
        <w:rPr>
          <w:sz w:val="28"/>
          <w:szCs w:val="28"/>
          <w:lang w:val="en-US"/>
        </w:rPr>
        <w:t>ZnO nanostructured materials for emerging solar cell applications</w:t>
      </w:r>
      <w:r w:rsidR="00A816BD">
        <w:rPr>
          <w:sz w:val="28"/>
          <w:szCs w:val="28"/>
          <w:lang w:val="en-US"/>
        </w:rPr>
        <w:t xml:space="preserve"> //</w:t>
      </w:r>
      <w:r w:rsidRPr="00FF6A5E">
        <w:rPr>
          <w:sz w:val="28"/>
          <w:szCs w:val="28"/>
          <w:lang w:val="en-US"/>
        </w:rPr>
        <w:t xml:space="preserve"> </w:t>
      </w:r>
      <w:r w:rsidRPr="00A816BD">
        <w:rPr>
          <w:rStyle w:val="afb"/>
          <w:i w:val="0"/>
          <w:sz w:val="28"/>
          <w:szCs w:val="28"/>
          <w:lang w:val="en-US"/>
        </w:rPr>
        <w:t>RSC Advances</w:t>
      </w:r>
      <w:r w:rsidR="00A816BD">
        <w:rPr>
          <w:rStyle w:val="afb"/>
          <w:i w:val="0"/>
          <w:sz w:val="28"/>
          <w:szCs w:val="28"/>
          <w:lang w:val="en-US"/>
        </w:rPr>
        <w:t xml:space="preserve">. – </w:t>
      </w:r>
      <w:r w:rsidRPr="00FF6A5E">
        <w:rPr>
          <w:sz w:val="28"/>
          <w:szCs w:val="28"/>
          <w:lang w:val="en-US"/>
        </w:rPr>
        <w:t>2020</w:t>
      </w:r>
      <w:r w:rsidR="00A816BD">
        <w:rPr>
          <w:sz w:val="28"/>
          <w:szCs w:val="28"/>
          <w:lang w:val="en-US"/>
        </w:rPr>
        <w:t xml:space="preserve">. – Vol. </w:t>
      </w:r>
      <w:r w:rsidRPr="00FF6A5E">
        <w:rPr>
          <w:sz w:val="28"/>
          <w:szCs w:val="28"/>
          <w:lang w:val="en-US"/>
        </w:rPr>
        <w:t>10</w:t>
      </w:r>
      <w:r w:rsidR="00A816BD">
        <w:rPr>
          <w:sz w:val="28"/>
          <w:szCs w:val="28"/>
          <w:lang w:val="en-US"/>
        </w:rPr>
        <w:t xml:space="preserve">, Issue </w:t>
      </w:r>
      <w:r w:rsidRPr="00FF6A5E">
        <w:rPr>
          <w:sz w:val="28"/>
          <w:szCs w:val="28"/>
          <w:lang w:val="en-US"/>
        </w:rPr>
        <w:t>70</w:t>
      </w:r>
      <w:r w:rsidR="00A816BD">
        <w:rPr>
          <w:sz w:val="28"/>
          <w:szCs w:val="28"/>
          <w:lang w:val="en-US"/>
        </w:rPr>
        <w:t>. – P. </w:t>
      </w:r>
      <w:r w:rsidRPr="00FF6A5E">
        <w:rPr>
          <w:sz w:val="28"/>
          <w:szCs w:val="28"/>
          <w:lang w:val="en-US"/>
        </w:rPr>
        <w:t>42838</w:t>
      </w:r>
      <w:r w:rsidR="00A816BD">
        <w:rPr>
          <w:sz w:val="28"/>
          <w:szCs w:val="28"/>
          <w:lang w:val="en-US"/>
        </w:rPr>
        <w:t>-</w:t>
      </w:r>
      <w:r w:rsidRPr="00FF6A5E">
        <w:rPr>
          <w:sz w:val="28"/>
          <w:szCs w:val="28"/>
          <w:lang w:val="en-US"/>
        </w:rPr>
        <w:t>42859.</w:t>
      </w:r>
    </w:p>
    <w:p w:rsidR="009B7C1C" w:rsidRPr="00FF6A5E" w:rsidRDefault="009B7C1C" w:rsidP="00C36F15">
      <w:pPr>
        <w:pStyle w:val="af4"/>
        <w:numPr>
          <w:ilvl w:val="0"/>
          <w:numId w:val="34"/>
        </w:numPr>
        <w:tabs>
          <w:tab w:val="left" w:pos="0"/>
          <w:tab w:val="left" w:pos="426"/>
          <w:tab w:val="left" w:pos="709"/>
          <w:tab w:val="left" w:pos="851"/>
          <w:tab w:val="left" w:pos="1276"/>
        </w:tabs>
        <w:ind w:left="0" w:firstLine="709"/>
        <w:jc w:val="both"/>
        <w:rPr>
          <w:sz w:val="28"/>
          <w:szCs w:val="28"/>
          <w:lang w:val="en-US"/>
        </w:rPr>
      </w:pPr>
      <w:r>
        <w:rPr>
          <w:sz w:val="28"/>
          <w:szCs w:val="28"/>
          <w:lang w:val="en-US"/>
        </w:rPr>
        <w:t>Wang L., Liu F., Cai X.</w:t>
      </w:r>
      <w:r w:rsidR="00A816BD">
        <w:rPr>
          <w:sz w:val="28"/>
          <w:szCs w:val="28"/>
          <w:lang w:val="en-US"/>
        </w:rPr>
        <w:t xml:space="preserve"> et al.</w:t>
      </w:r>
      <w:r w:rsidRPr="00FF6A5E">
        <w:rPr>
          <w:sz w:val="28"/>
          <w:szCs w:val="28"/>
          <w:lang w:val="en-US"/>
        </w:rPr>
        <w:t xml:space="preserve"> C. Indium zinc oxide electron transport layer for high-performance planar perovskite solar cells</w:t>
      </w:r>
      <w:r w:rsidR="00A816BD">
        <w:rPr>
          <w:sz w:val="28"/>
          <w:szCs w:val="28"/>
          <w:lang w:val="en-US"/>
        </w:rPr>
        <w:t xml:space="preserve"> //</w:t>
      </w:r>
      <w:r w:rsidRPr="00FF6A5E">
        <w:rPr>
          <w:sz w:val="28"/>
          <w:szCs w:val="28"/>
          <w:lang w:val="en-US"/>
        </w:rPr>
        <w:t xml:space="preserve"> </w:t>
      </w:r>
      <w:r w:rsidRPr="00A816BD">
        <w:rPr>
          <w:rStyle w:val="afb"/>
          <w:i w:val="0"/>
          <w:sz w:val="28"/>
          <w:szCs w:val="28"/>
          <w:lang w:val="en-US"/>
        </w:rPr>
        <w:t>The Journal of Physical Chemistry C</w:t>
      </w:r>
      <w:r w:rsidR="00A816BD">
        <w:rPr>
          <w:rStyle w:val="afb"/>
          <w:i w:val="0"/>
          <w:sz w:val="28"/>
          <w:szCs w:val="28"/>
          <w:lang w:val="en-US"/>
        </w:rPr>
        <w:t>. – 2018. – Vol.</w:t>
      </w:r>
      <w:r w:rsidRPr="00FF6A5E">
        <w:rPr>
          <w:sz w:val="28"/>
          <w:szCs w:val="28"/>
          <w:lang w:val="en-US"/>
        </w:rPr>
        <w:t xml:space="preserve"> 122</w:t>
      </w:r>
      <w:r w:rsidR="00A816BD">
        <w:rPr>
          <w:sz w:val="28"/>
          <w:szCs w:val="28"/>
          <w:lang w:val="en-US"/>
        </w:rPr>
        <w:t xml:space="preserve">, Issue </w:t>
      </w:r>
      <w:r w:rsidRPr="00FF6A5E">
        <w:rPr>
          <w:sz w:val="28"/>
          <w:szCs w:val="28"/>
          <w:lang w:val="en-US"/>
        </w:rPr>
        <w:t>50</w:t>
      </w:r>
      <w:r w:rsidR="00A816BD">
        <w:rPr>
          <w:sz w:val="28"/>
          <w:szCs w:val="28"/>
          <w:lang w:val="en-US"/>
        </w:rPr>
        <w:t>. – P.</w:t>
      </w:r>
      <w:r w:rsidRPr="00FF6A5E">
        <w:rPr>
          <w:sz w:val="28"/>
          <w:szCs w:val="28"/>
          <w:lang w:val="en-US"/>
        </w:rPr>
        <w:t xml:space="preserve"> 28491</w:t>
      </w:r>
      <w:r w:rsidR="00A816BD">
        <w:rPr>
          <w:sz w:val="28"/>
          <w:szCs w:val="28"/>
          <w:lang w:val="en-US"/>
        </w:rPr>
        <w:t>-</w:t>
      </w:r>
      <w:r w:rsidRPr="00FF6A5E">
        <w:rPr>
          <w:sz w:val="28"/>
          <w:szCs w:val="28"/>
          <w:lang w:val="en-US"/>
        </w:rPr>
        <w:t>28496.</w:t>
      </w:r>
    </w:p>
    <w:p w:rsidR="009B7C1C" w:rsidRPr="00DA4D71" w:rsidRDefault="009B7C1C" w:rsidP="00A816BD">
      <w:pPr>
        <w:pStyle w:val="af4"/>
        <w:numPr>
          <w:ilvl w:val="0"/>
          <w:numId w:val="34"/>
        </w:numPr>
        <w:tabs>
          <w:tab w:val="left" w:pos="0"/>
          <w:tab w:val="left" w:pos="426"/>
          <w:tab w:val="left" w:pos="709"/>
          <w:tab w:val="left" w:pos="851"/>
          <w:tab w:val="left" w:pos="993"/>
          <w:tab w:val="left" w:pos="1276"/>
        </w:tabs>
        <w:ind w:left="0" w:firstLine="709"/>
        <w:jc w:val="both"/>
        <w:rPr>
          <w:sz w:val="28"/>
          <w:szCs w:val="28"/>
          <w:lang w:val="en-US"/>
        </w:rPr>
      </w:pPr>
      <w:r>
        <w:rPr>
          <w:sz w:val="28"/>
          <w:szCs w:val="28"/>
          <w:lang w:val="en-US"/>
        </w:rPr>
        <w:t>Djurišić</w:t>
      </w:r>
      <w:r w:rsidRPr="00FF6A5E">
        <w:rPr>
          <w:sz w:val="28"/>
          <w:szCs w:val="28"/>
          <w:lang w:val="en-US"/>
        </w:rPr>
        <w:t xml:space="preserve"> A.B. </w:t>
      </w:r>
      <w:r w:rsidR="00A816BD">
        <w:rPr>
          <w:sz w:val="28"/>
          <w:szCs w:val="28"/>
          <w:lang w:val="en-US"/>
        </w:rPr>
        <w:t xml:space="preserve">et al. </w:t>
      </w:r>
      <w:r w:rsidRPr="00FF6A5E">
        <w:rPr>
          <w:sz w:val="28"/>
          <w:szCs w:val="28"/>
          <w:lang w:val="en-US"/>
        </w:rPr>
        <w:t>Green yellow, and orange defect emission from ZnO nanostructures: Influence of excitation wavelength</w:t>
      </w:r>
      <w:r w:rsidR="00A816BD">
        <w:rPr>
          <w:sz w:val="28"/>
          <w:szCs w:val="28"/>
          <w:lang w:val="en-US"/>
        </w:rPr>
        <w:t xml:space="preserve"> //</w:t>
      </w:r>
      <w:r w:rsidRPr="00A816BD">
        <w:rPr>
          <w:i/>
          <w:sz w:val="28"/>
          <w:szCs w:val="28"/>
          <w:lang w:val="en-US"/>
        </w:rPr>
        <w:t xml:space="preserve"> </w:t>
      </w:r>
      <w:r w:rsidRPr="00A816BD">
        <w:rPr>
          <w:rStyle w:val="afb"/>
          <w:i w:val="0"/>
          <w:sz w:val="28"/>
          <w:szCs w:val="28"/>
          <w:lang w:val="en-US"/>
        </w:rPr>
        <w:t>Applied Physics Letters</w:t>
      </w:r>
      <w:r w:rsidR="00A816BD">
        <w:rPr>
          <w:rStyle w:val="afb"/>
          <w:i w:val="0"/>
          <w:sz w:val="28"/>
          <w:szCs w:val="28"/>
          <w:lang w:val="en-US"/>
        </w:rPr>
        <w:t>. –</w:t>
      </w:r>
      <w:r w:rsidRPr="00DA4D71">
        <w:rPr>
          <w:sz w:val="28"/>
          <w:szCs w:val="28"/>
          <w:lang w:val="en-US"/>
        </w:rPr>
        <w:t xml:space="preserve"> 2006</w:t>
      </w:r>
      <w:r w:rsidR="00A816BD">
        <w:rPr>
          <w:sz w:val="28"/>
          <w:szCs w:val="28"/>
          <w:lang w:val="en-US"/>
        </w:rPr>
        <w:t>.</w:t>
      </w:r>
      <w:r w:rsidRPr="00DA4D71">
        <w:rPr>
          <w:sz w:val="28"/>
          <w:szCs w:val="28"/>
          <w:lang w:val="en-US"/>
        </w:rPr>
        <w:t xml:space="preserve"> </w:t>
      </w:r>
      <w:r w:rsidR="00A816BD">
        <w:rPr>
          <w:sz w:val="28"/>
          <w:szCs w:val="28"/>
          <w:lang w:val="en-US"/>
        </w:rPr>
        <w:t xml:space="preserve">– Vol. </w:t>
      </w:r>
      <w:r w:rsidRPr="00DA4D71">
        <w:rPr>
          <w:sz w:val="28"/>
          <w:szCs w:val="28"/>
          <w:lang w:val="en-US"/>
        </w:rPr>
        <w:t>88</w:t>
      </w:r>
      <w:r w:rsidR="00A816BD">
        <w:rPr>
          <w:sz w:val="28"/>
          <w:szCs w:val="28"/>
          <w:lang w:val="en-US"/>
        </w:rPr>
        <w:t xml:space="preserve">, Issue </w:t>
      </w:r>
      <w:r w:rsidRPr="00DA4D71">
        <w:rPr>
          <w:sz w:val="28"/>
          <w:szCs w:val="28"/>
          <w:lang w:val="en-US"/>
        </w:rPr>
        <w:t>10</w:t>
      </w:r>
      <w:r w:rsidR="00A816BD">
        <w:rPr>
          <w:sz w:val="28"/>
          <w:szCs w:val="28"/>
          <w:lang w:val="en-US"/>
        </w:rPr>
        <w:t>. – P.</w:t>
      </w:r>
      <w:r w:rsidRPr="00DA4D71">
        <w:rPr>
          <w:sz w:val="28"/>
          <w:szCs w:val="28"/>
          <w:lang w:val="en-US"/>
        </w:rPr>
        <w:t xml:space="preserve"> </w:t>
      </w:r>
      <w:r w:rsidR="00A816BD">
        <w:rPr>
          <w:sz w:val="28"/>
          <w:szCs w:val="28"/>
          <w:lang w:val="en-US"/>
        </w:rPr>
        <w:t>103107-</w:t>
      </w:r>
      <w:r w:rsidRPr="00DA4D71">
        <w:rPr>
          <w:sz w:val="28"/>
          <w:szCs w:val="28"/>
          <w:lang w:val="en-US"/>
        </w:rPr>
        <w:t>1</w:t>
      </w:r>
      <w:r w:rsidR="00A816BD">
        <w:rPr>
          <w:sz w:val="28"/>
          <w:szCs w:val="28"/>
          <w:lang w:val="en-US"/>
        </w:rPr>
        <w:t>-103107-</w:t>
      </w:r>
      <w:r w:rsidRPr="00DA4D71">
        <w:rPr>
          <w:sz w:val="28"/>
          <w:szCs w:val="28"/>
          <w:lang w:val="en-US"/>
        </w:rPr>
        <w:t>4.</w:t>
      </w:r>
    </w:p>
    <w:p w:rsidR="009B7C1C" w:rsidRPr="00FF6A5E" w:rsidRDefault="009B7C1C" w:rsidP="00963A9F">
      <w:pPr>
        <w:pStyle w:val="af4"/>
        <w:numPr>
          <w:ilvl w:val="0"/>
          <w:numId w:val="34"/>
        </w:numPr>
        <w:tabs>
          <w:tab w:val="left" w:pos="0"/>
          <w:tab w:val="left" w:pos="426"/>
          <w:tab w:val="left" w:pos="709"/>
          <w:tab w:val="left" w:pos="851"/>
          <w:tab w:val="left" w:pos="993"/>
          <w:tab w:val="left" w:pos="1276"/>
        </w:tabs>
        <w:ind w:left="0" w:firstLine="709"/>
        <w:jc w:val="both"/>
        <w:rPr>
          <w:sz w:val="28"/>
          <w:szCs w:val="28"/>
          <w:lang w:val="en-US"/>
        </w:rPr>
      </w:pPr>
      <w:r>
        <w:rPr>
          <w:sz w:val="28"/>
          <w:szCs w:val="28"/>
          <w:lang w:val="en-US"/>
        </w:rPr>
        <w:t>Ischenko</w:t>
      </w:r>
      <w:r w:rsidRPr="00FF6A5E">
        <w:rPr>
          <w:sz w:val="28"/>
          <w:szCs w:val="28"/>
          <w:lang w:val="en-US"/>
        </w:rPr>
        <w:t xml:space="preserve"> V. </w:t>
      </w:r>
      <w:r w:rsidR="00A816BD">
        <w:rPr>
          <w:sz w:val="28"/>
          <w:szCs w:val="28"/>
          <w:lang w:val="en-US"/>
        </w:rPr>
        <w:t xml:space="preserve">et al. </w:t>
      </w:r>
      <w:r w:rsidRPr="00FF6A5E">
        <w:rPr>
          <w:sz w:val="28"/>
          <w:szCs w:val="28"/>
          <w:lang w:val="en-US"/>
        </w:rPr>
        <w:t>Zinc o</w:t>
      </w:r>
      <w:r w:rsidR="00A816BD">
        <w:rPr>
          <w:sz w:val="28"/>
          <w:szCs w:val="28"/>
          <w:lang w:val="en-US"/>
        </w:rPr>
        <w:t>xide nanoparticles with defects //</w:t>
      </w:r>
      <w:r w:rsidRPr="00FF6A5E">
        <w:rPr>
          <w:sz w:val="28"/>
          <w:szCs w:val="28"/>
          <w:lang w:val="en-US"/>
        </w:rPr>
        <w:t xml:space="preserve"> </w:t>
      </w:r>
      <w:r w:rsidRPr="00A816BD">
        <w:rPr>
          <w:rStyle w:val="afb"/>
          <w:i w:val="0"/>
          <w:sz w:val="28"/>
          <w:szCs w:val="28"/>
          <w:lang w:val="en-US"/>
        </w:rPr>
        <w:t>Advanced Functional Materials</w:t>
      </w:r>
      <w:r w:rsidR="00A816BD">
        <w:rPr>
          <w:rStyle w:val="afb"/>
          <w:i w:val="0"/>
          <w:sz w:val="28"/>
          <w:szCs w:val="28"/>
          <w:lang w:val="en-US"/>
        </w:rPr>
        <w:t xml:space="preserve">. – 2005. – Vol. </w:t>
      </w:r>
      <w:r w:rsidRPr="00FF6A5E">
        <w:rPr>
          <w:sz w:val="28"/>
          <w:szCs w:val="28"/>
          <w:lang w:val="en-US"/>
        </w:rPr>
        <w:t>15</w:t>
      </w:r>
      <w:r w:rsidR="00A816BD">
        <w:rPr>
          <w:sz w:val="28"/>
          <w:szCs w:val="28"/>
          <w:lang w:val="en-US"/>
        </w:rPr>
        <w:t xml:space="preserve">, Issue </w:t>
      </w:r>
      <w:r w:rsidRPr="00FF6A5E">
        <w:rPr>
          <w:sz w:val="28"/>
          <w:szCs w:val="28"/>
          <w:lang w:val="en-US"/>
        </w:rPr>
        <w:t>12</w:t>
      </w:r>
      <w:r w:rsidR="00A816BD">
        <w:rPr>
          <w:sz w:val="28"/>
          <w:szCs w:val="28"/>
          <w:lang w:val="en-US"/>
        </w:rPr>
        <w:t>. – P. 1945-</w:t>
      </w:r>
      <w:r w:rsidRPr="00FF6A5E">
        <w:rPr>
          <w:sz w:val="28"/>
          <w:szCs w:val="28"/>
          <w:lang w:val="en-US"/>
        </w:rPr>
        <w:t>1954.</w:t>
      </w:r>
    </w:p>
    <w:p w:rsidR="009B7C1C" w:rsidRPr="00FF6A5E"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Zeng</w:t>
      </w:r>
      <w:r w:rsidRPr="00FF6A5E">
        <w:rPr>
          <w:rFonts w:ascii="Times New Roman" w:eastAsia="Times New Roman" w:hAnsi="Times New Roman"/>
          <w:sz w:val="28"/>
          <w:szCs w:val="28"/>
          <w:lang w:val="en-US" w:eastAsia="ru-RU"/>
        </w:rPr>
        <w:t xml:space="preserve"> H. </w:t>
      </w:r>
      <w:r w:rsidR="00A816BD">
        <w:rPr>
          <w:rFonts w:ascii="Times New Roman" w:eastAsia="Times New Roman" w:hAnsi="Times New Roman"/>
          <w:sz w:val="28"/>
          <w:szCs w:val="28"/>
          <w:lang w:val="en-US" w:eastAsia="ru-RU"/>
        </w:rPr>
        <w:t xml:space="preserve">et al. </w:t>
      </w:r>
      <w:r w:rsidRPr="00FF6A5E">
        <w:rPr>
          <w:rFonts w:ascii="Times New Roman" w:eastAsia="Times New Roman" w:hAnsi="Times New Roman"/>
          <w:sz w:val="28"/>
          <w:szCs w:val="28"/>
          <w:lang w:val="en-US" w:eastAsia="ru-RU"/>
        </w:rPr>
        <w:t>Blue luminescence of ZnO nanoparticles based on non-equilibrium processes: Defect origins and emission controls</w:t>
      </w:r>
      <w:r w:rsidR="00A816BD">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A816BD">
        <w:rPr>
          <w:rFonts w:ascii="Times New Roman" w:eastAsia="Times New Roman" w:hAnsi="Times New Roman"/>
          <w:iCs/>
          <w:sz w:val="28"/>
          <w:szCs w:val="28"/>
          <w:lang w:val="en-US" w:eastAsia="ru-RU"/>
        </w:rPr>
        <w:t>Advanced Functional Materials</w:t>
      </w:r>
      <w:r w:rsidR="00A816BD">
        <w:rPr>
          <w:rFonts w:ascii="Times New Roman" w:eastAsia="Times New Roman" w:hAnsi="Times New Roman"/>
          <w:iCs/>
          <w:sz w:val="28"/>
          <w:szCs w:val="28"/>
          <w:lang w:val="en-US" w:eastAsia="ru-RU"/>
        </w:rPr>
        <w:t>. – 2010. – Vol.</w:t>
      </w:r>
      <w:r w:rsidRPr="00FF6A5E">
        <w:rPr>
          <w:rFonts w:ascii="Times New Roman" w:eastAsia="Times New Roman" w:hAnsi="Times New Roman"/>
          <w:sz w:val="28"/>
          <w:szCs w:val="28"/>
          <w:lang w:val="en-US" w:eastAsia="ru-RU"/>
        </w:rPr>
        <w:t xml:space="preserve"> 20</w:t>
      </w:r>
      <w:r w:rsidR="00A816BD">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4</w:t>
      </w:r>
      <w:r w:rsidR="00A816BD">
        <w:rPr>
          <w:rFonts w:ascii="Times New Roman" w:eastAsia="Times New Roman" w:hAnsi="Times New Roman"/>
          <w:sz w:val="28"/>
          <w:szCs w:val="28"/>
          <w:lang w:val="en-US" w:eastAsia="ru-RU"/>
        </w:rPr>
        <w:t xml:space="preserve">. – P. </w:t>
      </w:r>
      <w:r w:rsidRPr="00FF6A5E">
        <w:rPr>
          <w:rFonts w:ascii="Times New Roman" w:eastAsia="Times New Roman" w:hAnsi="Times New Roman"/>
          <w:sz w:val="28"/>
          <w:szCs w:val="28"/>
          <w:lang w:val="en-US" w:eastAsia="ru-RU"/>
        </w:rPr>
        <w:t>561</w:t>
      </w:r>
      <w:r w:rsidR="00A816BD">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572.</w:t>
      </w:r>
    </w:p>
    <w:p w:rsidR="009B7C1C" w:rsidRPr="00A816BD"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A816BD">
        <w:rPr>
          <w:rFonts w:ascii="Times New Roman" w:eastAsia="Times New Roman" w:hAnsi="Times New Roman"/>
          <w:sz w:val="28"/>
          <w:szCs w:val="28"/>
          <w:lang w:val="en-US" w:eastAsia="ru-RU"/>
        </w:rPr>
        <w:t xml:space="preserve">Knutsen K.E. </w:t>
      </w:r>
      <w:r w:rsidR="00A816BD" w:rsidRPr="00A816BD">
        <w:rPr>
          <w:rFonts w:ascii="Times New Roman" w:eastAsia="Times New Roman" w:hAnsi="Times New Roman"/>
          <w:sz w:val="28"/>
          <w:szCs w:val="28"/>
          <w:lang w:val="en-US" w:eastAsia="ru-RU"/>
        </w:rPr>
        <w:t xml:space="preserve">et al. </w:t>
      </w:r>
      <w:r w:rsidRPr="00A816BD">
        <w:rPr>
          <w:rFonts w:ascii="Times New Roman" w:eastAsia="Times New Roman" w:hAnsi="Times New Roman"/>
          <w:sz w:val="28"/>
          <w:szCs w:val="28"/>
          <w:lang w:val="en-US" w:eastAsia="ru-RU"/>
        </w:rPr>
        <w:t>Zinc vacancy and oxygen interstitial in ZnO revealed by sequential annealing and electron irradiation</w:t>
      </w:r>
      <w:r w:rsidR="00A816BD">
        <w:rPr>
          <w:rFonts w:ascii="Times New Roman" w:eastAsia="Times New Roman" w:hAnsi="Times New Roman"/>
          <w:sz w:val="28"/>
          <w:szCs w:val="28"/>
          <w:lang w:val="en-US" w:eastAsia="ru-RU"/>
        </w:rPr>
        <w:t xml:space="preserve"> //</w:t>
      </w:r>
      <w:r w:rsidRPr="00A816BD">
        <w:rPr>
          <w:rFonts w:ascii="Times New Roman" w:eastAsia="Times New Roman" w:hAnsi="Times New Roman"/>
          <w:sz w:val="28"/>
          <w:szCs w:val="28"/>
          <w:lang w:val="en-US" w:eastAsia="ru-RU"/>
        </w:rPr>
        <w:t xml:space="preserve"> </w:t>
      </w:r>
      <w:r w:rsidRPr="00A816BD">
        <w:rPr>
          <w:rFonts w:ascii="Times New Roman" w:eastAsia="Times New Roman" w:hAnsi="Times New Roman"/>
          <w:iCs/>
          <w:sz w:val="28"/>
          <w:szCs w:val="28"/>
          <w:lang w:val="en-US" w:eastAsia="ru-RU"/>
        </w:rPr>
        <w:t>Physical Review B - Condensed Matter and Materials Physic</w:t>
      </w:r>
      <w:r w:rsidR="00A816BD">
        <w:rPr>
          <w:rFonts w:ascii="Times New Roman" w:eastAsia="Times New Roman" w:hAnsi="Times New Roman"/>
          <w:iCs/>
          <w:sz w:val="28"/>
          <w:szCs w:val="28"/>
          <w:lang w:val="en-US" w:eastAsia="ru-RU"/>
        </w:rPr>
        <w:t xml:space="preserve">. – 2012. – Vol. </w:t>
      </w:r>
      <w:r w:rsidRPr="00A816BD">
        <w:rPr>
          <w:rFonts w:ascii="Times New Roman" w:eastAsia="Times New Roman" w:hAnsi="Times New Roman"/>
          <w:sz w:val="28"/>
          <w:szCs w:val="28"/>
          <w:lang w:val="en-US" w:eastAsia="ru-RU"/>
        </w:rPr>
        <w:t>86</w:t>
      </w:r>
      <w:r w:rsidR="00A816BD">
        <w:rPr>
          <w:rFonts w:ascii="Times New Roman" w:eastAsia="Times New Roman" w:hAnsi="Times New Roman"/>
          <w:sz w:val="28"/>
          <w:szCs w:val="28"/>
          <w:lang w:val="en-US" w:eastAsia="ru-RU"/>
        </w:rPr>
        <w:t xml:space="preserve">, Issue </w:t>
      </w:r>
      <w:r w:rsidRPr="00A816BD">
        <w:rPr>
          <w:rFonts w:ascii="Times New Roman" w:eastAsia="Times New Roman" w:hAnsi="Times New Roman"/>
          <w:sz w:val="28"/>
          <w:szCs w:val="28"/>
          <w:lang w:val="en-US" w:eastAsia="ru-RU"/>
        </w:rPr>
        <w:t>12.</w:t>
      </w:r>
      <w:r w:rsidR="00A816BD">
        <w:rPr>
          <w:rFonts w:ascii="Times New Roman" w:eastAsia="Times New Roman" w:hAnsi="Times New Roman"/>
          <w:sz w:val="28"/>
          <w:szCs w:val="28"/>
          <w:lang w:val="en-US" w:eastAsia="ru-RU"/>
        </w:rPr>
        <w:t xml:space="preserve"> – P. 121203.</w:t>
      </w:r>
    </w:p>
    <w:p w:rsidR="009B7C1C" w:rsidRPr="00FF6A5E"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lastRenderedPageBreak/>
        <w:t xml:space="preserve">Trost S. </w:t>
      </w:r>
      <w:r w:rsidR="008B2678">
        <w:rPr>
          <w:rFonts w:ascii="Times New Roman" w:eastAsia="Times New Roman" w:hAnsi="Times New Roman"/>
          <w:sz w:val="28"/>
          <w:szCs w:val="28"/>
          <w:lang w:val="en-US" w:eastAsia="ru-RU"/>
        </w:rPr>
        <w:t xml:space="preserve">et al. </w:t>
      </w:r>
      <w:r>
        <w:rPr>
          <w:rFonts w:ascii="Times New Roman" w:eastAsia="Times New Roman" w:hAnsi="Times New Roman"/>
          <w:sz w:val="28"/>
          <w:szCs w:val="28"/>
          <w:lang w:val="en-US" w:eastAsia="ru-RU"/>
        </w:rPr>
        <w:t xml:space="preserve">Overcoming the </w:t>
      </w:r>
      <w:r w:rsidRPr="00DA4D71">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light-soaking</w:t>
      </w:r>
      <w:r w:rsidRPr="00DA4D71">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issue in inverted organic solar cells by the use of Al electron extraction layers</w:t>
      </w:r>
      <w:r w:rsidR="008B2678">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Advanced Energy Materials</w:t>
      </w:r>
      <w:r w:rsidR="00A816BD">
        <w:rPr>
          <w:rFonts w:ascii="Times New Roman" w:eastAsia="Times New Roman" w:hAnsi="Times New Roman"/>
          <w:iCs/>
          <w:sz w:val="28"/>
          <w:szCs w:val="28"/>
          <w:lang w:val="en-US" w:eastAsia="ru-RU"/>
        </w:rPr>
        <w:t xml:space="preserve">. – 2013. – Vol. </w:t>
      </w:r>
      <w:r w:rsidRPr="00FF6A5E">
        <w:rPr>
          <w:rFonts w:ascii="Times New Roman" w:eastAsia="Times New Roman" w:hAnsi="Times New Roman"/>
          <w:sz w:val="28"/>
          <w:szCs w:val="28"/>
          <w:lang w:val="en-US" w:eastAsia="ru-RU"/>
        </w:rPr>
        <w:t>3</w:t>
      </w:r>
      <w:r w:rsidR="00A816BD">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11</w:t>
      </w:r>
      <w:r w:rsidR="00A816BD">
        <w:rPr>
          <w:rFonts w:ascii="Times New Roman" w:eastAsia="Times New Roman" w:hAnsi="Times New Roman"/>
          <w:sz w:val="28"/>
          <w:szCs w:val="28"/>
          <w:lang w:val="en-US" w:eastAsia="ru-RU"/>
        </w:rPr>
        <w:t xml:space="preserve">. – P. </w:t>
      </w:r>
      <w:r w:rsidRPr="00FF6A5E">
        <w:rPr>
          <w:rFonts w:ascii="Times New Roman" w:eastAsia="Times New Roman" w:hAnsi="Times New Roman"/>
          <w:sz w:val="28"/>
          <w:szCs w:val="28"/>
          <w:lang w:val="en-US" w:eastAsia="ru-RU"/>
        </w:rPr>
        <w:t>1437</w:t>
      </w:r>
      <w:r w:rsidR="00A816BD">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1444.</w:t>
      </w:r>
    </w:p>
    <w:p w:rsidR="009B7C1C" w:rsidRPr="00FF6A5E"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Pearton</w:t>
      </w:r>
      <w:r w:rsidRPr="00DA4D71">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S.J., Ren</w:t>
      </w:r>
      <w:r w:rsidRPr="00FF6A5E">
        <w:rPr>
          <w:rFonts w:ascii="Times New Roman" w:eastAsia="Times New Roman" w:hAnsi="Times New Roman"/>
          <w:sz w:val="28"/>
          <w:szCs w:val="28"/>
          <w:lang w:val="en-US" w:eastAsia="ru-RU"/>
        </w:rPr>
        <w:t xml:space="preserve"> F. Advances in ZnO-based materials for light emitting diodes</w:t>
      </w:r>
      <w:r w:rsidR="008B2678">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Current Opinion in Chemical Engineering</w:t>
      </w:r>
      <w:r w:rsidR="008B2678">
        <w:rPr>
          <w:rFonts w:ascii="Times New Roman" w:eastAsia="Times New Roman" w:hAnsi="Times New Roman"/>
          <w:iCs/>
          <w:sz w:val="28"/>
          <w:szCs w:val="28"/>
          <w:lang w:val="en-US" w:eastAsia="ru-RU"/>
        </w:rPr>
        <w:t>. – 2014. – Vol.</w:t>
      </w:r>
      <w:r w:rsidRPr="00FF6A5E">
        <w:rPr>
          <w:rFonts w:ascii="Times New Roman" w:eastAsia="Times New Roman" w:hAnsi="Times New Roman"/>
          <w:sz w:val="28"/>
          <w:szCs w:val="28"/>
          <w:lang w:val="en-US" w:eastAsia="ru-RU"/>
        </w:rPr>
        <w:t xml:space="preserve"> 3</w:t>
      </w:r>
      <w:r w:rsidR="008B2678">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51</w:t>
      </w:r>
      <w:r w:rsidR="008B2678">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55.</w:t>
      </w:r>
    </w:p>
    <w:p w:rsidR="009B7C1C" w:rsidRPr="00FF6A5E"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Kim</w:t>
      </w:r>
      <w:r w:rsidRPr="00FF6A5E">
        <w:rPr>
          <w:rFonts w:ascii="Times New Roman" w:eastAsia="Times New Roman" w:hAnsi="Times New Roman"/>
          <w:sz w:val="28"/>
          <w:szCs w:val="28"/>
          <w:lang w:val="en-US" w:eastAsia="ru-RU"/>
        </w:rPr>
        <w:t xml:space="preserve"> S. </w:t>
      </w:r>
      <w:r w:rsidR="008B2678">
        <w:rPr>
          <w:rFonts w:ascii="Times New Roman" w:eastAsia="Times New Roman" w:hAnsi="Times New Roman"/>
          <w:sz w:val="28"/>
          <w:szCs w:val="28"/>
          <w:lang w:val="en-US" w:eastAsia="ru-RU"/>
        </w:rPr>
        <w:t xml:space="preserve">et al. </w:t>
      </w:r>
      <w:r w:rsidRPr="00FF6A5E">
        <w:rPr>
          <w:rFonts w:ascii="Times New Roman" w:eastAsia="Times New Roman" w:hAnsi="Times New Roman"/>
          <w:sz w:val="28"/>
          <w:szCs w:val="28"/>
          <w:lang w:val="en-US" w:eastAsia="ru-RU"/>
        </w:rPr>
        <w:t>The role of cation and anion dopant incorporated into a ZnO electron transporting layer for polymer bulk heterojunction solar cells</w:t>
      </w:r>
      <w:r w:rsidR="008B2678">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RSC Advances</w:t>
      </w:r>
      <w:r w:rsidR="008B2678">
        <w:rPr>
          <w:rFonts w:ascii="Times New Roman" w:eastAsia="Times New Roman" w:hAnsi="Times New Roman"/>
          <w:iCs/>
          <w:sz w:val="28"/>
          <w:szCs w:val="28"/>
          <w:lang w:val="en-US" w:eastAsia="ru-RU"/>
        </w:rPr>
        <w:t xml:space="preserve">. – 2019. – Vol. </w:t>
      </w:r>
      <w:r w:rsidRPr="00FF6A5E">
        <w:rPr>
          <w:rFonts w:ascii="Times New Roman" w:eastAsia="Times New Roman" w:hAnsi="Times New Roman"/>
          <w:sz w:val="28"/>
          <w:szCs w:val="28"/>
          <w:lang w:val="en-US" w:eastAsia="ru-RU"/>
        </w:rPr>
        <w:t>9</w:t>
      </w:r>
      <w:r w:rsidR="008B2678">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65</w:t>
      </w:r>
      <w:r w:rsidR="008B2678">
        <w:rPr>
          <w:rFonts w:ascii="Times New Roman" w:eastAsia="Times New Roman" w:hAnsi="Times New Roman"/>
          <w:sz w:val="28"/>
          <w:szCs w:val="28"/>
          <w:lang w:val="en-US" w:eastAsia="ru-RU"/>
        </w:rPr>
        <w:t xml:space="preserve">. – P. </w:t>
      </w:r>
      <w:r w:rsidRPr="00FF6A5E">
        <w:rPr>
          <w:rFonts w:ascii="Times New Roman" w:eastAsia="Times New Roman" w:hAnsi="Times New Roman"/>
          <w:sz w:val="28"/>
          <w:szCs w:val="28"/>
          <w:lang w:val="en-US" w:eastAsia="ru-RU"/>
        </w:rPr>
        <w:t>37714</w:t>
      </w:r>
      <w:r w:rsidR="008B2678">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37723.</w:t>
      </w:r>
    </w:p>
    <w:p w:rsidR="009B7C1C" w:rsidRPr="008B2678"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 xml:space="preserve">Trost S. </w:t>
      </w:r>
      <w:r w:rsidR="008B2678">
        <w:rPr>
          <w:rFonts w:ascii="Times New Roman" w:eastAsia="Times New Roman" w:hAnsi="Times New Roman"/>
          <w:sz w:val="28"/>
          <w:szCs w:val="28"/>
          <w:lang w:val="en-US" w:eastAsia="ru-RU"/>
        </w:rPr>
        <w:t xml:space="preserve">et al. </w:t>
      </w:r>
      <w:r w:rsidRPr="00FF6A5E">
        <w:rPr>
          <w:rFonts w:ascii="Times New Roman" w:eastAsia="Times New Roman" w:hAnsi="Times New Roman"/>
          <w:sz w:val="28"/>
          <w:szCs w:val="28"/>
          <w:lang w:val="en-US" w:eastAsia="ru-RU"/>
        </w:rPr>
        <w:t xml:space="preserve">Tin oxide (SnOx) as universal «light-soaking» free electron </w:t>
      </w:r>
      <w:r w:rsidRPr="008B2678">
        <w:rPr>
          <w:rFonts w:ascii="Times New Roman" w:eastAsia="Times New Roman" w:hAnsi="Times New Roman"/>
          <w:sz w:val="28"/>
          <w:szCs w:val="28"/>
          <w:lang w:val="en-US" w:eastAsia="ru-RU"/>
        </w:rPr>
        <w:t>extraction material for organic solar cells</w:t>
      </w:r>
      <w:r w:rsidR="008B2678">
        <w:rPr>
          <w:rFonts w:ascii="Times New Roman" w:eastAsia="Times New Roman" w:hAnsi="Times New Roman"/>
          <w:sz w:val="28"/>
          <w:szCs w:val="28"/>
          <w:lang w:val="en-US" w:eastAsia="ru-RU"/>
        </w:rPr>
        <w:t xml:space="preserve"> //</w:t>
      </w:r>
      <w:r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Advanced Energy Materials</w:t>
      </w:r>
      <w:r w:rsidR="008B2678">
        <w:rPr>
          <w:rFonts w:ascii="Times New Roman" w:eastAsia="Times New Roman" w:hAnsi="Times New Roman"/>
          <w:iCs/>
          <w:sz w:val="28"/>
          <w:szCs w:val="28"/>
          <w:lang w:val="en-US" w:eastAsia="ru-RU"/>
        </w:rPr>
        <w:t xml:space="preserve">. – </w:t>
      </w:r>
      <w:r w:rsidRPr="008B2678">
        <w:rPr>
          <w:rFonts w:ascii="Times New Roman" w:eastAsia="Times New Roman" w:hAnsi="Times New Roman"/>
          <w:sz w:val="28"/>
          <w:szCs w:val="28"/>
          <w:lang w:val="en-US" w:eastAsia="ru-RU"/>
        </w:rPr>
        <w:t>2015</w:t>
      </w:r>
      <w:r w:rsidR="008B2678">
        <w:rPr>
          <w:rFonts w:ascii="Times New Roman" w:eastAsia="Times New Roman" w:hAnsi="Times New Roman"/>
          <w:sz w:val="28"/>
          <w:szCs w:val="28"/>
          <w:lang w:val="en-US" w:eastAsia="ru-RU"/>
        </w:rPr>
        <w:t xml:space="preserve">. – Vol. </w:t>
      </w:r>
      <w:r w:rsidRPr="008B2678">
        <w:rPr>
          <w:rFonts w:ascii="Times New Roman" w:eastAsia="Times New Roman" w:hAnsi="Times New Roman"/>
          <w:sz w:val="28"/>
          <w:szCs w:val="28"/>
          <w:lang w:val="en-US" w:eastAsia="ru-RU"/>
        </w:rPr>
        <w:t>5</w:t>
      </w:r>
      <w:r w:rsidR="008B2678">
        <w:rPr>
          <w:rFonts w:ascii="Times New Roman" w:eastAsia="Times New Roman" w:hAnsi="Times New Roman"/>
          <w:sz w:val="28"/>
          <w:szCs w:val="28"/>
          <w:lang w:val="en-US" w:eastAsia="ru-RU"/>
        </w:rPr>
        <w:t xml:space="preserve">, Issue </w:t>
      </w:r>
      <w:r w:rsidRPr="008B2678">
        <w:rPr>
          <w:rFonts w:ascii="Times New Roman" w:eastAsia="Times New Roman" w:hAnsi="Times New Roman"/>
          <w:sz w:val="28"/>
          <w:szCs w:val="28"/>
          <w:lang w:val="en-US" w:eastAsia="ru-RU"/>
        </w:rPr>
        <w:t>17</w:t>
      </w:r>
      <w:r w:rsidR="008B2678">
        <w:rPr>
          <w:rFonts w:ascii="Times New Roman" w:eastAsia="Times New Roman" w:hAnsi="Times New Roman"/>
          <w:sz w:val="28"/>
          <w:szCs w:val="28"/>
          <w:lang w:val="en-US" w:eastAsia="ru-RU"/>
        </w:rPr>
        <w:t>. – P.</w:t>
      </w:r>
      <w:r w:rsidRPr="008B2678">
        <w:rPr>
          <w:rFonts w:ascii="Times New Roman" w:eastAsia="Times New Roman" w:hAnsi="Times New Roman"/>
          <w:sz w:val="28"/>
          <w:szCs w:val="28"/>
          <w:lang w:val="en-US" w:eastAsia="ru-RU"/>
        </w:rPr>
        <w:t xml:space="preserve"> 1</w:t>
      </w:r>
      <w:r w:rsidR="008B2678">
        <w:rPr>
          <w:rFonts w:ascii="Times New Roman" w:eastAsia="Times New Roman" w:hAnsi="Times New Roman"/>
          <w:sz w:val="28"/>
          <w:szCs w:val="28"/>
          <w:lang w:val="en-US" w:eastAsia="ru-RU"/>
        </w:rPr>
        <w:t>-</w:t>
      </w:r>
      <w:r w:rsidRPr="008B2678">
        <w:rPr>
          <w:rFonts w:ascii="Times New Roman" w:eastAsia="Times New Roman" w:hAnsi="Times New Roman"/>
          <w:sz w:val="28"/>
          <w:szCs w:val="28"/>
          <w:lang w:val="en-US" w:eastAsia="ru-RU"/>
        </w:rPr>
        <w:t>4.</w:t>
      </w:r>
    </w:p>
    <w:p w:rsidR="009B7C1C" w:rsidRPr="008B2678"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8B2678">
        <w:rPr>
          <w:rFonts w:ascii="Times New Roman" w:eastAsia="Times New Roman" w:hAnsi="Times New Roman"/>
          <w:sz w:val="28"/>
          <w:szCs w:val="28"/>
          <w:lang w:val="en-US" w:eastAsia="ru-RU"/>
        </w:rPr>
        <w:t xml:space="preserve">Rodríguez-Martínez X. </w:t>
      </w:r>
      <w:r w:rsidR="008B2678">
        <w:rPr>
          <w:rFonts w:ascii="Times New Roman" w:eastAsia="Times New Roman" w:hAnsi="Times New Roman"/>
          <w:sz w:val="28"/>
          <w:szCs w:val="28"/>
          <w:lang w:val="en-US" w:eastAsia="ru-RU"/>
        </w:rPr>
        <w:t xml:space="preserve">et al. </w:t>
      </w:r>
      <w:r w:rsidRPr="008B2678">
        <w:rPr>
          <w:rFonts w:ascii="Times New Roman" w:eastAsia="Times New Roman" w:hAnsi="Times New Roman"/>
          <w:sz w:val="28"/>
          <w:szCs w:val="28"/>
          <w:lang w:val="en-US" w:eastAsia="ru-RU"/>
        </w:rPr>
        <w:t>Matching electron transport layers with a no halogenated and low synthetic complexity polymer blend for efficient outdoor and indoor organic photovoltaics</w:t>
      </w:r>
      <w:r w:rsidR="008B2678">
        <w:rPr>
          <w:rFonts w:ascii="Times New Roman" w:eastAsia="Times New Roman" w:hAnsi="Times New Roman"/>
          <w:sz w:val="28"/>
          <w:szCs w:val="28"/>
          <w:lang w:val="en-US" w:eastAsia="ru-RU"/>
        </w:rPr>
        <w:t xml:space="preserve"> //</w:t>
      </w:r>
      <w:r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Journal of Materials Chemistry A</w:t>
      </w:r>
      <w:r w:rsidR="008B2678">
        <w:rPr>
          <w:rFonts w:ascii="Times New Roman" w:eastAsia="Times New Roman" w:hAnsi="Times New Roman"/>
          <w:iCs/>
          <w:sz w:val="28"/>
          <w:szCs w:val="28"/>
          <w:lang w:val="en-US" w:eastAsia="ru-RU"/>
        </w:rPr>
        <w:t xml:space="preserve">. – 2022. – Vol. 10, Issue 19. – P. </w:t>
      </w:r>
      <w:r w:rsidRPr="008B2678">
        <w:rPr>
          <w:rFonts w:ascii="Times New Roman" w:eastAsia="Times New Roman" w:hAnsi="Times New Roman"/>
          <w:sz w:val="28"/>
          <w:szCs w:val="28"/>
          <w:lang w:val="en-US" w:eastAsia="ru-RU"/>
        </w:rPr>
        <w:t>10768</w:t>
      </w:r>
      <w:r w:rsidR="008B2678">
        <w:rPr>
          <w:rFonts w:ascii="Times New Roman" w:eastAsia="Times New Roman" w:hAnsi="Times New Roman"/>
          <w:sz w:val="28"/>
          <w:szCs w:val="28"/>
          <w:lang w:val="en-US" w:eastAsia="ru-RU"/>
        </w:rPr>
        <w:t>-</w:t>
      </w:r>
      <w:r w:rsidRPr="008B2678">
        <w:rPr>
          <w:rFonts w:ascii="Times New Roman" w:eastAsia="Times New Roman" w:hAnsi="Times New Roman"/>
          <w:sz w:val="28"/>
          <w:szCs w:val="28"/>
          <w:lang w:val="en-US" w:eastAsia="ru-RU"/>
        </w:rPr>
        <w:t>10779.</w:t>
      </w:r>
    </w:p>
    <w:p w:rsidR="009B7C1C" w:rsidRPr="008B2678"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8B2678">
        <w:rPr>
          <w:rFonts w:ascii="Times New Roman" w:eastAsia="Times New Roman" w:hAnsi="Times New Roman"/>
          <w:sz w:val="28"/>
          <w:szCs w:val="28"/>
          <w:lang w:val="en-US" w:eastAsia="ru-RU"/>
        </w:rPr>
        <w:t xml:space="preserve">Kang J.H. </w:t>
      </w:r>
      <w:r w:rsidR="008B2678">
        <w:rPr>
          <w:rFonts w:ascii="Times New Roman" w:eastAsia="Times New Roman" w:hAnsi="Times New Roman"/>
          <w:sz w:val="28"/>
          <w:szCs w:val="28"/>
          <w:lang w:val="en-US" w:eastAsia="ru-RU"/>
        </w:rPr>
        <w:t xml:space="preserve">et al. </w:t>
      </w:r>
      <w:r w:rsidRPr="008B2678">
        <w:rPr>
          <w:rFonts w:ascii="Times New Roman" w:eastAsia="Times New Roman" w:hAnsi="Times New Roman"/>
          <w:sz w:val="28"/>
          <w:szCs w:val="28"/>
          <w:lang w:val="en-US" w:eastAsia="ru-RU"/>
        </w:rPr>
        <w:t>Effect of counter-ions on the properties and performance of non-conjugated polyelectrolyte interlayers in solar cell and transistor devices</w:t>
      </w:r>
      <w:r w:rsidR="008B2678">
        <w:rPr>
          <w:rFonts w:ascii="Times New Roman" w:eastAsia="Times New Roman" w:hAnsi="Times New Roman"/>
          <w:sz w:val="28"/>
          <w:szCs w:val="28"/>
          <w:lang w:val="en-US" w:eastAsia="ru-RU"/>
        </w:rPr>
        <w:t xml:space="preserve"> //</w:t>
      </w:r>
      <w:r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RSC Advances</w:t>
      </w:r>
      <w:r w:rsidR="008B2678">
        <w:rPr>
          <w:rFonts w:ascii="Times New Roman" w:eastAsia="Times New Roman" w:hAnsi="Times New Roman"/>
          <w:iCs/>
          <w:sz w:val="28"/>
          <w:szCs w:val="28"/>
          <w:lang w:val="en-US" w:eastAsia="ru-RU"/>
        </w:rPr>
        <w:t>. – 2019. – Vol.</w:t>
      </w:r>
      <w:r w:rsidRPr="008B2678">
        <w:rPr>
          <w:rFonts w:ascii="Times New Roman" w:eastAsia="Times New Roman" w:hAnsi="Times New Roman"/>
          <w:sz w:val="28"/>
          <w:szCs w:val="28"/>
          <w:lang w:val="en-US" w:eastAsia="ru-RU"/>
        </w:rPr>
        <w:t xml:space="preserve"> 9</w:t>
      </w:r>
      <w:r w:rsidR="008B2678">
        <w:rPr>
          <w:rFonts w:ascii="Times New Roman" w:eastAsia="Times New Roman" w:hAnsi="Times New Roman"/>
          <w:sz w:val="28"/>
          <w:szCs w:val="28"/>
          <w:lang w:val="en-US" w:eastAsia="ru-RU"/>
        </w:rPr>
        <w:t xml:space="preserve">, Issue </w:t>
      </w:r>
      <w:r w:rsidRPr="008B2678">
        <w:rPr>
          <w:rFonts w:ascii="Times New Roman" w:eastAsia="Times New Roman" w:hAnsi="Times New Roman"/>
          <w:sz w:val="28"/>
          <w:szCs w:val="28"/>
          <w:lang w:val="en-US" w:eastAsia="ru-RU"/>
        </w:rPr>
        <w:t>36</w:t>
      </w:r>
      <w:r w:rsidR="008B2678">
        <w:rPr>
          <w:rFonts w:ascii="Times New Roman" w:eastAsia="Times New Roman" w:hAnsi="Times New Roman"/>
          <w:sz w:val="28"/>
          <w:szCs w:val="28"/>
          <w:lang w:val="en-US" w:eastAsia="ru-RU"/>
        </w:rPr>
        <w:t>. – P.</w:t>
      </w:r>
      <w:r w:rsidRPr="008B2678">
        <w:rPr>
          <w:rFonts w:ascii="Times New Roman" w:eastAsia="Times New Roman" w:hAnsi="Times New Roman"/>
          <w:sz w:val="28"/>
          <w:szCs w:val="28"/>
          <w:lang w:val="en-US" w:eastAsia="ru-RU"/>
        </w:rPr>
        <w:t xml:space="preserve"> 20670</w:t>
      </w:r>
      <w:r w:rsidR="008B2678">
        <w:rPr>
          <w:rFonts w:ascii="Times New Roman" w:eastAsia="Times New Roman" w:hAnsi="Times New Roman"/>
          <w:sz w:val="28"/>
          <w:szCs w:val="28"/>
          <w:lang w:val="en-US" w:eastAsia="ru-RU"/>
        </w:rPr>
        <w:t>-</w:t>
      </w:r>
      <w:r w:rsidRPr="008B2678">
        <w:rPr>
          <w:rFonts w:ascii="Times New Roman" w:eastAsia="Times New Roman" w:hAnsi="Times New Roman"/>
          <w:sz w:val="28"/>
          <w:szCs w:val="28"/>
          <w:lang w:val="en-US" w:eastAsia="ru-RU"/>
        </w:rPr>
        <w:t>20676.</w:t>
      </w:r>
    </w:p>
    <w:p w:rsidR="009B7C1C" w:rsidRPr="008B2678" w:rsidRDefault="009B7C1C" w:rsidP="008B2678">
      <w:pPr>
        <w:pStyle w:val="a3"/>
        <w:numPr>
          <w:ilvl w:val="0"/>
          <w:numId w:val="34"/>
        </w:numPr>
        <w:tabs>
          <w:tab w:val="left" w:pos="0"/>
          <w:tab w:val="left" w:pos="426"/>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Kuwabara</w:t>
      </w:r>
      <w:r w:rsidRPr="00FF6A5E">
        <w:rPr>
          <w:rFonts w:ascii="Times New Roman" w:eastAsia="Times New Roman" w:hAnsi="Times New Roman"/>
          <w:sz w:val="28"/>
          <w:szCs w:val="28"/>
          <w:lang w:val="en-US" w:eastAsia="ru-RU"/>
        </w:rPr>
        <w:t xml:space="preserve"> T. Doped Zinc Oxide Nanostructures for Photovoltaic Solar </w:t>
      </w:r>
      <w:r w:rsidRPr="008B2678">
        <w:rPr>
          <w:rFonts w:ascii="Times New Roman" w:eastAsia="Times New Roman" w:hAnsi="Times New Roman"/>
          <w:sz w:val="28"/>
          <w:szCs w:val="28"/>
          <w:lang w:val="en-US" w:eastAsia="ru-RU"/>
        </w:rPr>
        <w:t>Cells Application</w:t>
      </w:r>
      <w:r w:rsidR="008B2678" w:rsidRPr="008B2678">
        <w:rPr>
          <w:rFonts w:ascii="Times New Roman" w:eastAsia="Times New Roman" w:hAnsi="Times New Roman"/>
          <w:sz w:val="28"/>
          <w:szCs w:val="28"/>
          <w:lang w:val="en-US" w:eastAsia="ru-RU"/>
        </w:rPr>
        <w:t xml:space="preserve"> // </w:t>
      </w:r>
      <w:hyperlink r:id="rId111" w:history="1">
        <w:r w:rsidR="008B2678" w:rsidRPr="008B2678">
          <w:rPr>
            <w:rStyle w:val="a7"/>
            <w:rFonts w:ascii="Times New Roman" w:eastAsia="Times New Roman" w:hAnsi="Times New Roman"/>
            <w:color w:val="auto"/>
            <w:sz w:val="28"/>
            <w:szCs w:val="28"/>
            <w:u w:val="none"/>
            <w:lang w:val="en-US" w:eastAsia="ru-RU"/>
          </w:rPr>
          <w:t>https://www.sci-hub.ru/10.5772/intechopen</w:t>
        </w:r>
      </w:hyperlink>
      <w:r w:rsidR="008B2678" w:rsidRPr="008B2678">
        <w:rPr>
          <w:rFonts w:ascii="Times New Roman" w:eastAsia="Times New Roman" w:hAnsi="Times New Roman"/>
          <w:sz w:val="28"/>
          <w:szCs w:val="28"/>
          <w:lang w:val="en-US" w:eastAsia="ru-RU"/>
        </w:rPr>
        <w:t>. 10.08.2024.</w:t>
      </w:r>
    </w:p>
    <w:p w:rsidR="009B7C1C" w:rsidRPr="008B2678"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8B2678">
        <w:rPr>
          <w:rFonts w:ascii="Times New Roman" w:eastAsia="Times New Roman" w:hAnsi="Times New Roman"/>
          <w:sz w:val="28"/>
          <w:szCs w:val="28"/>
          <w:lang w:val="en-US" w:eastAsia="ru-RU"/>
        </w:rPr>
        <w:t>Qu S. Highly efficient organic solar cells enabled by a porous ZnO/PEIE electron transport layer with enhanced light trapping</w:t>
      </w:r>
      <w:r w:rsidR="008B2678">
        <w:rPr>
          <w:rFonts w:ascii="Times New Roman" w:eastAsia="Times New Roman" w:hAnsi="Times New Roman"/>
          <w:sz w:val="28"/>
          <w:szCs w:val="28"/>
          <w:lang w:val="en-US" w:eastAsia="ru-RU"/>
        </w:rPr>
        <w:t xml:space="preserve"> //</w:t>
      </w:r>
      <w:r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Science China Materials</w:t>
      </w:r>
      <w:r w:rsidR="008B2678">
        <w:rPr>
          <w:rFonts w:ascii="Times New Roman" w:eastAsia="Times New Roman" w:hAnsi="Times New Roman"/>
          <w:iCs/>
          <w:sz w:val="28"/>
          <w:szCs w:val="28"/>
          <w:lang w:val="en-US" w:eastAsia="ru-RU"/>
        </w:rPr>
        <w:t>. – 2021. – Vol.</w:t>
      </w:r>
      <w:r w:rsidRPr="008B2678">
        <w:rPr>
          <w:rFonts w:ascii="Times New Roman" w:eastAsia="Times New Roman" w:hAnsi="Times New Roman"/>
          <w:sz w:val="28"/>
          <w:szCs w:val="28"/>
          <w:lang w:val="en-US" w:eastAsia="ru-RU"/>
        </w:rPr>
        <w:t xml:space="preserve"> 64</w:t>
      </w:r>
      <w:r w:rsidR="008B2678">
        <w:rPr>
          <w:rFonts w:ascii="Times New Roman" w:eastAsia="Times New Roman" w:hAnsi="Times New Roman"/>
          <w:sz w:val="28"/>
          <w:szCs w:val="28"/>
          <w:lang w:val="en-US" w:eastAsia="ru-RU"/>
        </w:rPr>
        <w:t xml:space="preserve">, Issue </w:t>
      </w:r>
      <w:r w:rsidRPr="008B2678">
        <w:rPr>
          <w:rFonts w:ascii="Times New Roman" w:eastAsia="Times New Roman" w:hAnsi="Times New Roman"/>
          <w:sz w:val="28"/>
          <w:szCs w:val="28"/>
          <w:lang w:val="en-US" w:eastAsia="ru-RU"/>
        </w:rPr>
        <w:t>4</w:t>
      </w:r>
      <w:r w:rsidR="008B2678">
        <w:rPr>
          <w:rFonts w:ascii="Times New Roman" w:eastAsia="Times New Roman" w:hAnsi="Times New Roman"/>
          <w:sz w:val="28"/>
          <w:szCs w:val="28"/>
          <w:lang w:val="en-US" w:eastAsia="ru-RU"/>
        </w:rPr>
        <w:t>. – P.</w:t>
      </w:r>
      <w:r w:rsidRPr="008B2678">
        <w:rPr>
          <w:rFonts w:ascii="Times New Roman" w:eastAsia="Times New Roman" w:hAnsi="Times New Roman"/>
          <w:sz w:val="28"/>
          <w:szCs w:val="28"/>
          <w:lang w:val="en-US" w:eastAsia="ru-RU"/>
        </w:rPr>
        <w:t xml:space="preserve"> 808</w:t>
      </w:r>
      <w:r w:rsidR="008B2678">
        <w:rPr>
          <w:rFonts w:ascii="Times New Roman" w:eastAsia="Times New Roman" w:hAnsi="Times New Roman"/>
          <w:sz w:val="28"/>
          <w:szCs w:val="28"/>
          <w:lang w:val="en-US" w:eastAsia="ru-RU"/>
        </w:rPr>
        <w:t>-</w:t>
      </w:r>
      <w:r w:rsidRPr="008B2678">
        <w:rPr>
          <w:rFonts w:ascii="Times New Roman" w:eastAsia="Times New Roman" w:hAnsi="Times New Roman"/>
          <w:sz w:val="28"/>
          <w:szCs w:val="28"/>
          <w:lang w:val="en-US" w:eastAsia="ru-RU"/>
        </w:rPr>
        <w:t>819.</w:t>
      </w:r>
    </w:p>
    <w:p w:rsidR="009B7C1C" w:rsidRPr="00FF6A5E"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8B2678">
        <w:rPr>
          <w:rFonts w:ascii="Times New Roman" w:eastAsia="Times New Roman" w:hAnsi="Times New Roman"/>
          <w:sz w:val="28"/>
          <w:szCs w:val="28"/>
          <w:lang w:val="en-US" w:eastAsia="ru-RU"/>
        </w:rPr>
        <w:t xml:space="preserve">Sundqvist A. </w:t>
      </w:r>
      <w:r w:rsidR="008B2678">
        <w:rPr>
          <w:rFonts w:ascii="Times New Roman" w:eastAsia="Times New Roman" w:hAnsi="Times New Roman"/>
          <w:sz w:val="28"/>
          <w:szCs w:val="28"/>
          <w:lang w:val="en-US" w:eastAsia="ru-RU"/>
        </w:rPr>
        <w:t xml:space="preserve">et al. </w:t>
      </w:r>
      <w:r w:rsidRPr="008B2678">
        <w:rPr>
          <w:rFonts w:ascii="Times New Roman" w:eastAsia="Times New Roman" w:hAnsi="Times New Roman"/>
          <w:sz w:val="28"/>
          <w:szCs w:val="28"/>
          <w:lang w:val="en-US" w:eastAsia="ru-RU"/>
        </w:rPr>
        <w:t>Origin of the S-Shaped JV Curve and the Light-Soaking</w:t>
      </w:r>
      <w:r w:rsidRPr="00FF6A5E">
        <w:rPr>
          <w:rFonts w:ascii="Times New Roman" w:eastAsia="Times New Roman" w:hAnsi="Times New Roman"/>
          <w:sz w:val="28"/>
          <w:szCs w:val="28"/>
          <w:lang w:val="en-US" w:eastAsia="ru-RU"/>
        </w:rPr>
        <w:t xml:space="preserve"> Issue in Inverted Organic Solar Cells</w:t>
      </w:r>
      <w:r w:rsidR="008B2678">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Advanced Energy Materials</w:t>
      </w:r>
      <w:r w:rsidR="008B2678">
        <w:rPr>
          <w:rFonts w:ascii="Times New Roman" w:eastAsia="Times New Roman" w:hAnsi="Times New Roman"/>
          <w:iCs/>
          <w:sz w:val="28"/>
          <w:szCs w:val="28"/>
          <w:lang w:val="en-US" w:eastAsia="ru-RU"/>
        </w:rPr>
        <w:t xml:space="preserve">. – 2016. – Vol. </w:t>
      </w:r>
      <w:r w:rsidR="008B2678">
        <w:rPr>
          <w:rFonts w:ascii="Times New Roman" w:eastAsia="Times New Roman" w:hAnsi="Times New Roman"/>
          <w:sz w:val="28"/>
          <w:szCs w:val="28"/>
          <w:lang w:val="en-US" w:eastAsia="ru-RU"/>
        </w:rPr>
        <w:t xml:space="preserve">6, Issue </w:t>
      </w:r>
      <w:r w:rsidRPr="00FF6A5E">
        <w:rPr>
          <w:rFonts w:ascii="Times New Roman" w:eastAsia="Times New Roman" w:hAnsi="Times New Roman"/>
          <w:sz w:val="28"/>
          <w:szCs w:val="28"/>
          <w:lang w:val="en-US" w:eastAsia="ru-RU"/>
        </w:rPr>
        <w:t>6</w:t>
      </w:r>
      <w:r w:rsidR="008B2678">
        <w:rPr>
          <w:rFonts w:ascii="Times New Roman" w:eastAsia="Times New Roman" w:hAnsi="Times New Roman"/>
          <w:sz w:val="28"/>
          <w:szCs w:val="28"/>
          <w:lang w:val="en-US" w:eastAsia="ru-RU"/>
        </w:rPr>
        <w:t xml:space="preserve">. – P. </w:t>
      </w:r>
      <w:r w:rsidRPr="00FF6A5E">
        <w:rPr>
          <w:rFonts w:ascii="Times New Roman" w:eastAsia="Times New Roman" w:hAnsi="Times New Roman"/>
          <w:sz w:val="28"/>
          <w:szCs w:val="28"/>
          <w:lang w:val="en-US" w:eastAsia="ru-RU"/>
        </w:rPr>
        <w:t>1</w:t>
      </w:r>
      <w:r w:rsidR="008B2678">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7.</w:t>
      </w:r>
    </w:p>
    <w:p w:rsidR="009B7C1C" w:rsidRPr="008B2678"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Thambidurai</w:t>
      </w:r>
      <w:r w:rsidRPr="00FF6A5E">
        <w:rPr>
          <w:rFonts w:ascii="Times New Roman" w:eastAsia="Times New Roman" w:hAnsi="Times New Roman"/>
          <w:sz w:val="28"/>
          <w:szCs w:val="28"/>
          <w:lang w:val="en-US" w:eastAsia="ru-RU"/>
        </w:rPr>
        <w:t xml:space="preserve"> M. Enhanced power conversion efficiency of inverted </w:t>
      </w:r>
      <w:r w:rsidRPr="008B2678">
        <w:rPr>
          <w:rFonts w:ascii="Times New Roman" w:eastAsia="Times New Roman" w:hAnsi="Times New Roman"/>
          <w:sz w:val="28"/>
          <w:szCs w:val="28"/>
          <w:lang w:val="en-US" w:eastAsia="ru-RU"/>
        </w:rPr>
        <w:t>organic solar cells by using solution processed Sn-doped TiO</w:t>
      </w:r>
      <w:r w:rsidRPr="008B2678">
        <w:rPr>
          <w:rFonts w:ascii="Cambria Math" w:eastAsia="Times New Roman" w:hAnsi="Cambria Math" w:cs="Cambria Math"/>
          <w:sz w:val="28"/>
          <w:szCs w:val="28"/>
          <w:lang w:val="en-US" w:eastAsia="ru-RU"/>
        </w:rPr>
        <w:t>₂</w:t>
      </w:r>
      <w:r w:rsidRPr="008B2678">
        <w:rPr>
          <w:rFonts w:ascii="Times New Roman" w:eastAsia="Times New Roman" w:hAnsi="Times New Roman"/>
          <w:sz w:val="28"/>
          <w:szCs w:val="28"/>
          <w:lang w:val="en-US" w:eastAsia="ru-RU"/>
        </w:rPr>
        <w:t xml:space="preserve"> as an electron transport layer</w:t>
      </w:r>
      <w:r w:rsidR="008B2678"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Journal of Materials Chemistry A</w:t>
      </w:r>
      <w:r w:rsidR="008B2678" w:rsidRPr="008B2678">
        <w:rPr>
          <w:rFonts w:ascii="Times New Roman" w:eastAsia="Times New Roman" w:hAnsi="Times New Roman"/>
          <w:iCs/>
          <w:sz w:val="28"/>
          <w:szCs w:val="28"/>
          <w:lang w:val="en-US" w:eastAsia="ru-RU"/>
        </w:rPr>
        <w:t>. – 2014. – Vol.</w:t>
      </w:r>
      <w:r w:rsidRPr="008B2678">
        <w:rPr>
          <w:rFonts w:ascii="Times New Roman" w:eastAsia="Times New Roman" w:hAnsi="Times New Roman"/>
          <w:sz w:val="28"/>
          <w:szCs w:val="28"/>
          <w:lang w:val="en-US" w:eastAsia="ru-RU"/>
        </w:rPr>
        <w:t xml:space="preserve"> 2</w:t>
      </w:r>
      <w:r w:rsidR="008B2678" w:rsidRPr="008B2678">
        <w:rPr>
          <w:rFonts w:ascii="Times New Roman" w:eastAsia="Times New Roman" w:hAnsi="Times New Roman"/>
          <w:sz w:val="28"/>
          <w:szCs w:val="28"/>
          <w:lang w:val="en-US" w:eastAsia="ru-RU"/>
        </w:rPr>
        <w:t xml:space="preserve">, Issue </w:t>
      </w:r>
      <w:r w:rsidRPr="008B2678">
        <w:rPr>
          <w:rFonts w:ascii="Times New Roman" w:eastAsia="Times New Roman" w:hAnsi="Times New Roman"/>
          <w:sz w:val="28"/>
          <w:szCs w:val="28"/>
          <w:lang w:val="en-US" w:eastAsia="ru-RU"/>
        </w:rPr>
        <w:t>29</w:t>
      </w:r>
      <w:r w:rsidR="008B2678" w:rsidRPr="008B2678">
        <w:rPr>
          <w:rFonts w:ascii="Times New Roman" w:eastAsia="Times New Roman" w:hAnsi="Times New Roman"/>
          <w:sz w:val="28"/>
          <w:szCs w:val="28"/>
          <w:lang w:val="en-US" w:eastAsia="ru-RU"/>
        </w:rPr>
        <w:t>. – P.</w:t>
      </w:r>
      <w:r w:rsidR="008B2678">
        <w:rPr>
          <w:rFonts w:ascii="Times New Roman" w:eastAsia="Times New Roman" w:hAnsi="Times New Roman"/>
          <w:sz w:val="28"/>
          <w:szCs w:val="28"/>
          <w:lang w:val="en-US" w:eastAsia="ru-RU"/>
        </w:rPr>
        <w:t> </w:t>
      </w:r>
      <w:r w:rsidRPr="008B2678">
        <w:rPr>
          <w:rFonts w:ascii="Times New Roman" w:eastAsia="Times New Roman" w:hAnsi="Times New Roman"/>
          <w:sz w:val="28"/>
          <w:szCs w:val="28"/>
          <w:lang w:val="en-US" w:eastAsia="ru-RU"/>
        </w:rPr>
        <w:t>11426</w:t>
      </w:r>
      <w:r w:rsidR="008B2678" w:rsidRPr="008B2678">
        <w:rPr>
          <w:rFonts w:ascii="Times New Roman" w:eastAsia="Times New Roman" w:hAnsi="Times New Roman"/>
          <w:sz w:val="28"/>
          <w:szCs w:val="28"/>
          <w:lang w:val="en-US" w:eastAsia="ru-RU"/>
        </w:rPr>
        <w:t>-</w:t>
      </w:r>
      <w:r w:rsidRPr="008B2678">
        <w:rPr>
          <w:rFonts w:ascii="Times New Roman" w:eastAsia="Times New Roman" w:hAnsi="Times New Roman"/>
          <w:sz w:val="28"/>
          <w:szCs w:val="28"/>
          <w:lang w:val="en-US" w:eastAsia="ru-RU"/>
        </w:rPr>
        <w:t>11431.</w:t>
      </w:r>
    </w:p>
    <w:p w:rsidR="009B7C1C" w:rsidRPr="008B2678" w:rsidRDefault="009B7C1C" w:rsidP="00963A9F">
      <w:pPr>
        <w:pStyle w:val="a3"/>
        <w:numPr>
          <w:ilvl w:val="0"/>
          <w:numId w:val="34"/>
        </w:numPr>
        <w:tabs>
          <w:tab w:val="left" w:pos="0"/>
          <w:tab w:val="left" w:pos="426"/>
          <w:tab w:val="left" w:pos="709"/>
          <w:tab w:val="left" w:pos="851"/>
          <w:tab w:val="left" w:pos="993"/>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8B2678">
        <w:rPr>
          <w:rFonts w:ascii="Times New Roman" w:eastAsia="Times New Roman" w:hAnsi="Times New Roman"/>
          <w:sz w:val="28"/>
          <w:szCs w:val="28"/>
          <w:lang w:val="en-US" w:eastAsia="ru-RU"/>
        </w:rPr>
        <w:t xml:space="preserve">Tan W. </w:t>
      </w:r>
      <w:r w:rsidR="008B2678">
        <w:rPr>
          <w:rFonts w:ascii="Times New Roman" w:eastAsia="Times New Roman" w:hAnsi="Times New Roman"/>
          <w:sz w:val="28"/>
          <w:szCs w:val="28"/>
          <w:lang w:val="en-US" w:eastAsia="ru-RU"/>
        </w:rPr>
        <w:t xml:space="preserve">et al. </w:t>
      </w:r>
      <w:r w:rsidRPr="008B2678">
        <w:rPr>
          <w:rFonts w:ascii="Times New Roman" w:eastAsia="Times New Roman" w:hAnsi="Times New Roman"/>
          <w:sz w:val="28"/>
          <w:szCs w:val="28"/>
          <w:lang w:val="en-US" w:eastAsia="ru-RU"/>
        </w:rPr>
        <w:t>Interfacing low-temperature atomic layer deposited TiO</w:t>
      </w:r>
      <w:r w:rsidRPr="008B2678">
        <w:rPr>
          <w:rFonts w:ascii="Cambria Math" w:eastAsia="Times New Roman" w:hAnsi="Cambria Math" w:cs="Cambria Math"/>
          <w:sz w:val="28"/>
          <w:szCs w:val="28"/>
          <w:lang w:val="en-US" w:eastAsia="ru-RU"/>
        </w:rPr>
        <w:t>₂</w:t>
      </w:r>
      <w:r w:rsidRPr="008B2678">
        <w:rPr>
          <w:rFonts w:ascii="Times New Roman" w:eastAsia="Times New Roman" w:hAnsi="Times New Roman"/>
          <w:sz w:val="28"/>
          <w:szCs w:val="28"/>
          <w:lang w:val="en-US" w:eastAsia="ru-RU"/>
        </w:rPr>
        <w:t xml:space="preserve"> electron transport layers with metal electrodes</w:t>
      </w:r>
      <w:r w:rsidR="008B2678"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Advanced Materials Interfaces</w:t>
      </w:r>
      <w:r w:rsidR="008B2678" w:rsidRPr="008B2678">
        <w:rPr>
          <w:rFonts w:ascii="Times New Roman" w:eastAsia="Times New Roman" w:hAnsi="Times New Roman"/>
          <w:iCs/>
          <w:sz w:val="28"/>
          <w:szCs w:val="28"/>
          <w:lang w:val="en-US" w:eastAsia="ru-RU"/>
        </w:rPr>
        <w:t xml:space="preserve">. – 2020. – Vol. </w:t>
      </w:r>
      <w:r w:rsidRPr="008B2678">
        <w:rPr>
          <w:rFonts w:ascii="Times New Roman" w:eastAsia="Times New Roman" w:hAnsi="Times New Roman"/>
          <w:sz w:val="28"/>
          <w:szCs w:val="28"/>
          <w:lang w:val="en-US" w:eastAsia="ru-RU"/>
        </w:rPr>
        <w:t>8</w:t>
      </w:r>
      <w:r w:rsidR="008B2678" w:rsidRPr="008B2678">
        <w:rPr>
          <w:rFonts w:ascii="Times New Roman" w:eastAsia="Times New Roman" w:hAnsi="Times New Roman"/>
          <w:sz w:val="28"/>
          <w:szCs w:val="28"/>
          <w:lang w:val="en-US" w:eastAsia="ru-RU"/>
        </w:rPr>
        <w:t xml:space="preserve">, Issue </w:t>
      </w:r>
      <w:r w:rsidRPr="008B2678">
        <w:rPr>
          <w:rFonts w:ascii="Times New Roman" w:eastAsia="Times New Roman" w:hAnsi="Times New Roman"/>
          <w:sz w:val="28"/>
          <w:szCs w:val="28"/>
          <w:lang w:val="en-US" w:eastAsia="ru-RU"/>
        </w:rPr>
        <w:t>7</w:t>
      </w:r>
      <w:r w:rsidR="008B2678" w:rsidRPr="008B2678">
        <w:rPr>
          <w:rFonts w:ascii="Times New Roman" w:eastAsia="Times New Roman" w:hAnsi="Times New Roman"/>
          <w:sz w:val="28"/>
          <w:szCs w:val="28"/>
          <w:lang w:val="en-US" w:eastAsia="ru-RU"/>
        </w:rPr>
        <w:t>. – P.</w:t>
      </w:r>
      <w:r w:rsidRPr="008B2678">
        <w:rPr>
          <w:rFonts w:ascii="Times New Roman" w:eastAsia="Times New Roman" w:hAnsi="Times New Roman"/>
          <w:sz w:val="28"/>
          <w:szCs w:val="28"/>
          <w:lang w:val="en-US" w:eastAsia="ru-RU"/>
        </w:rPr>
        <w:t xml:space="preserve"> 2</w:t>
      </w:r>
      <w:r w:rsidR="008B2678" w:rsidRPr="008B2678">
        <w:rPr>
          <w:rFonts w:ascii="Times New Roman" w:eastAsia="Times New Roman" w:hAnsi="Times New Roman"/>
          <w:sz w:val="28"/>
          <w:szCs w:val="28"/>
          <w:lang w:val="en-US" w:eastAsia="ru-RU"/>
        </w:rPr>
        <w:t>-</w:t>
      </w:r>
      <w:r w:rsidRPr="008B2678">
        <w:rPr>
          <w:rFonts w:ascii="Times New Roman" w:eastAsia="Times New Roman" w:hAnsi="Times New Roman"/>
          <w:sz w:val="28"/>
          <w:szCs w:val="28"/>
          <w:lang w:val="en-US" w:eastAsia="ru-RU"/>
        </w:rPr>
        <w:t>7.</w:t>
      </w:r>
    </w:p>
    <w:p w:rsidR="009B7C1C" w:rsidRPr="008B2678" w:rsidRDefault="009B7C1C" w:rsidP="00C36F15">
      <w:pPr>
        <w:pStyle w:val="a3"/>
        <w:numPr>
          <w:ilvl w:val="0"/>
          <w:numId w:val="34"/>
        </w:numPr>
        <w:tabs>
          <w:tab w:val="left" w:pos="0"/>
          <w:tab w:val="left" w:pos="426"/>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8B2678">
        <w:rPr>
          <w:rFonts w:ascii="Times New Roman" w:eastAsia="Times New Roman" w:hAnsi="Times New Roman"/>
          <w:sz w:val="28"/>
          <w:szCs w:val="28"/>
          <w:lang w:val="en-US" w:eastAsia="ru-RU"/>
        </w:rPr>
        <w:t>Xie R. Efficient non-fullerene organic solar cells enabled by sequential fluorination of small-molecule electron acceptors</w:t>
      </w:r>
      <w:r w:rsidR="008B2678"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Frontiers in Chemistry</w:t>
      </w:r>
      <w:r w:rsidR="008B2678" w:rsidRPr="008B2678">
        <w:rPr>
          <w:rFonts w:ascii="Times New Roman" w:eastAsia="Times New Roman" w:hAnsi="Times New Roman"/>
          <w:iCs/>
          <w:sz w:val="28"/>
          <w:szCs w:val="28"/>
          <w:lang w:val="en-US" w:eastAsia="ru-RU"/>
        </w:rPr>
        <w:t>.</w:t>
      </w:r>
      <w:r w:rsidRPr="008B2678">
        <w:rPr>
          <w:rFonts w:ascii="Times New Roman" w:eastAsia="Times New Roman" w:hAnsi="Times New Roman"/>
          <w:sz w:val="28"/>
          <w:szCs w:val="28"/>
          <w:lang w:val="en-US" w:eastAsia="ru-RU"/>
        </w:rPr>
        <w:t xml:space="preserve"> </w:t>
      </w:r>
      <w:r w:rsidR="008B2678" w:rsidRPr="008B2678">
        <w:rPr>
          <w:rFonts w:ascii="Times New Roman" w:eastAsia="Times New Roman" w:hAnsi="Times New Roman"/>
          <w:sz w:val="28"/>
          <w:szCs w:val="28"/>
          <w:lang w:val="en-US" w:eastAsia="ru-RU"/>
        </w:rPr>
        <w:t xml:space="preserve">– </w:t>
      </w:r>
      <w:r w:rsidRPr="008B2678">
        <w:rPr>
          <w:rFonts w:ascii="Times New Roman" w:eastAsia="Times New Roman" w:hAnsi="Times New Roman"/>
          <w:sz w:val="28"/>
          <w:szCs w:val="28"/>
          <w:lang w:val="en-US" w:eastAsia="ru-RU"/>
        </w:rPr>
        <w:t>2018</w:t>
      </w:r>
      <w:r w:rsidR="008B2678" w:rsidRPr="008B2678">
        <w:rPr>
          <w:rFonts w:ascii="Times New Roman" w:eastAsia="Times New Roman" w:hAnsi="Times New Roman"/>
          <w:sz w:val="28"/>
          <w:szCs w:val="28"/>
          <w:lang w:val="en-US" w:eastAsia="ru-RU"/>
        </w:rPr>
        <w:t>. – Vol.</w:t>
      </w:r>
      <w:r w:rsidRPr="008B2678">
        <w:rPr>
          <w:rFonts w:ascii="Times New Roman" w:eastAsia="Times New Roman" w:hAnsi="Times New Roman"/>
          <w:sz w:val="28"/>
          <w:szCs w:val="28"/>
          <w:lang w:val="en-US" w:eastAsia="ru-RU"/>
        </w:rPr>
        <w:t xml:space="preserve"> 6</w:t>
      </w:r>
      <w:r w:rsidR="008B2678" w:rsidRPr="008B2678">
        <w:rPr>
          <w:rFonts w:ascii="Times New Roman" w:eastAsia="Times New Roman" w:hAnsi="Times New Roman"/>
          <w:sz w:val="28"/>
          <w:szCs w:val="28"/>
          <w:lang w:val="en-US" w:eastAsia="ru-RU"/>
        </w:rPr>
        <w:t>. – P.</w:t>
      </w:r>
      <w:r w:rsidRPr="008B2678">
        <w:rPr>
          <w:rFonts w:ascii="Times New Roman" w:eastAsia="Times New Roman" w:hAnsi="Times New Roman"/>
          <w:sz w:val="28"/>
          <w:szCs w:val="28"/>
          <w:lang w:val="en-US" w:eastAsia="ru-RU"/>
        </w:rPr>
        <w:t xml:space="preserve"> 1</w:t>
      </w:r>
      <w:r w:rsidR="008B2678" w:rsidRPr="008B2678">
        <w:rPr>
          <w:rFonts w:ascii="Times New Roman" w:eastAsia="Times New Roman" w:hAnsi="Times New Roman"/>
          <w:sz w:val="28"/>
          <w:szCs w:val="28"/>
          <w:lang w:val="en-US" w:eastAsia="ru-RU"/>
        </w:rPr>
        <w:t>-</w:t>
      </w:r>
      <w:r w:rsidRPr="008B2678">
        <w:rPr>
          <w:rFonts w:ascii="Times New Roman" w:eastAsia="Times New Roman" w:hAnsi="Times New Roman"/>
          <w:sz w:val="28"/>
          <w:szCs w:val="28"/>
          <w:lang w:val="en-US" w:eastAsia="ru-RU"/>
        </w:rPr>
        <w:t>9.</w:t>
      </w:r>
    </w:p>
    <w:p w:rsidR="009B7C1C" w:rsidRPr="00FF6A5E" w:rsidRDefault="009B7C1C" w:rsidP="00C36F15">
      <w:pPr>
        <w:pStyle w:val="a3"/>
        <w:numPr>
          <w:ilvl w:val="0"/>
          <w:numId w:val="34"/>
        </w:numPr>
        <w:tabs>
          <w:tab w:val="left" w:pos="0"/>
          <w:tab w:val="left" w:pos="426"/>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Zhu</w:t>
      </w:r>
      <w:r w:rsidRPr="00FF6A5E">
        <w:rPr>
          <w:rFonts w:ascii="Times New Roman" w:eastAsia="Times New Roman" w:hAnsi="Times New Roman"/>
          <w:sz w:val="28"/>
          <w:szCs w:val="28"/>
          <w:lang w:val="en-US" w:eastAsia="ru-RU"/>
        </w:rPr>
        <w:t xml:space="preserve"> X. </w:t>
      </w:r>
      <w:r w:rsidR="008B2678">
        <w:rPr>
          <w:rFonts w:ascii="Times New Roman" w:eastAsia="Times New Roman" w:hAnsi="Times New Roman"/>
          <w:sz w:val="28"/>
          <w:szCs w:val="28"/>
          <w:lang w:val="en-US" w:eastAsia="ru-RU"/>
        </w:rPr>
        <w:t xml:space="preserve">et al. </w:t>
      </w:r>
      <w:r w:rsidRPr="00FF6A5E">
        <w:rPr>
          <w:rFonts w:ascii="Times New Roman" w:eastAsia="Times New Roman" w:hAnsi="Times New Roman"/>
          <w:sz w:val="28"/>
          <w:szCs w:val="28"/>
          <w:lang w:val="en-US" w:eastAsia="ru-RU"/>
        </w:rPr>
        <w:t>Surface modification of ZnO electron transport layers with glycine for efficient inverted non-fullerene polymer solar cells</w:t>
      </w:r>
      <w:r w:rsidR="008B2678">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Organic Electronics</w:t>
      </w:r>
      <w:r w:rsidR="008B2678">
        <w:rPr>
          <w:rFonts w:ascii="Times New Roman" w:eastAsia="Times New Roman" w:hAnsi="Times New Roman"/>
          <w:iCs/>
          <w:sz w:val="28"/>
          <w:szCs w:val="28"/>
          <w:lang w:val="en-US" w:eastAsia="ru-RU"/>
        </w:rPr>
        <w:t xml:space="preserve">. – </w:t>
      </w:r>
      <w:r w:rsidRPr="00FF6A5E">
        <w:rPr>
          <w:rFonts w:ascii="Times New Roman" w:eastAsia="Times New Roman" w:hAnsi="Times New Roman"/>
          <w:sz w:val="28"/>
          <w:szCs w:val="28"/>
          <w:lang w:val="en-US" w:eastAsia="ru-RU"/>
        </w:rPr>
        <w:t>2019</w:t>
      </w:r>
      <w:r w:rsidR="008B2678">
        <w:rPr>
          <w:rFonts w:ascii="Times New Roman" w:eastAsia="Times New Roman" w:hAnsi="Times New Roman"/>
          <w:sz w:val="28"/>
          <w:szCs w:val="28"/>
          <w:lang w:val="en-US" w:eastAsia="ru-RU"/>
        </w:rPr>
        <w:t xml:space="preserve">. – Vol. </w:t>
      </w:r>
      <w:r w:rsidRPr="00FF6A5E">
        <w:rPr>
          <w:rFonts w:ascii="Times New Roman" w:eastAsia="Times New Roman" w:hAnsi="Times New Roman"/>
          <w:sz w:val="28"/>
          <w:szCs w:val="28"/>
          <w:lang w:val="en-US" w:eastAsia="ru-RU"/>
        </w:rPr>
        <w:t>70</w:t>
      </w:r>
      <w:r w:rsidR="008B2678">
        <w:rPr>
          <w:rFonts w:ascii="Times New Roman" w:eastAsia="Times New Roman" w:hAnsi="Times New Roman"/>
          <w:sz w:val="28"/>
          <w:szCs w:val="28"/>
          <w:lang w:val="en-US" w:eastAsia="ru-RU"/>
        </w:rPr>
        <w:t xml:space="preserve">. – P. </w:t>
      </w:r>
      <w:r w:rsidRPr="00FF6A5E">
        <w:rPr>
          <w:rFonts w:ascii="Times New Roman" w:eastAsia="Times New Roman" w:hAnsi="Times New Roman"/>
          <w:sz w:val="28"/>
          <w:szCs w:val="28"/>
          <w:lang w:val="en-US" w:eastAsia="ru-RU"/>
        </w:rPr>
        <w:t>25</w:t>
      </w:r>
      <w:r w:rsidR="008B2678">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31.</w:t>
      </w:r>
    </w:p>
    <w:p w:rsidR="009B7C1C" w:rsidRPr="00FF6A5E" w:rsidRDefault="009B7C1C" w:rsidP="00C36F15">
      <w:pPr>
        <w:pStyle w:val="a3"/>
        <w:numPr>
          <w:ilvl w:val="0"/>
          <w:numId w:val="34"/>
        </w:numPr>
        <w:tabs>
          <w:tab w:val="left" w:pos="0"/>
          <w:tab w:val="left" w:pos="426"/>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Albonetti</w:t>
      </w:r>
      <w:r w:rsidRPr="00FF6A5E">
        <w:rPr>
          <w:rFonts w:ascii="Times New Roman" w:eastAsia="Times New Roman" w:hAnsi="Times New Roman"/>
          <w:sz w:val="28"/>
          <w:szCs w:val="28"/>
          <w:lang w:val="en-US" w:eastAsia="ru-RU"/>
        </w:rPr>
        <w:t xml:space="preserve"> C. Recycled or Bio-Based Solvents for the Synthesis of ZnO Nanoparticles: Characterization and Validation in Organic Solar Cells</w:t>
      </w:r>
      <w:r w:rsidR="008B2678">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8B2678">
        <w:rPr>
          <w:rFonts w:ascii="Times New Roman" w:eastAsia="Times New Roman" w:hAnsi="Times New Roman"/>
          <w:iCs/>
          <w:sz w:val="28"/>
          <w:szCs w:val="28"/>
          <w:lang w:val="en-US" w:eastAsia="ru-RU"/>
        </w:rPr>
        <w:t>Materials</w:t>
      </w:r>
      <w:r w:rsidR="008B2678">
        <w:rPr>
          <w:rFonts w:ascii="Times New Roman" w:eastAsia="Times New Roman" w:hAnsi="Times New Roman"/>
          <w:iCs/>
          <w:sz w:val="28"/>
          <w:szCs w:val="28"/>
          <w:lang w:val="en-US" w:eastAsia="ru-RU"/>
        </w:rPr>
        <w:t xml:space="preserve">. – </w:t>
      </w:r>
      <w:r w:rsidRPr="00FF6A5E">
        <w:rPr>
          <w:rFonts w:ascii="Times New Roman" w:eastAsia="Times New Roman" w:hAnsi="Times New Roman"/>
          <w:sz w:val="28"/>
          <w:szCs w:val="28"/>
          <w:lang w:val="en-US" w:eastAsia="ru-RU"/>
        </w:rPr>
        <w:t>2024</w:t>
      </w:r>
      <w:r w:rsidR="008B2678">
        <w:rPr>
          <w:rFonts w:ascii="Times New Roman" w:eastAsia="Times New Roman" w:hAnsi="Times New Roman"/>
          <w:sz w:val="28"/>
          <w:szCs w:val="28"/>
          <w:lang w:val="en-US" w:eastAsia="ru-RU"/>
        </w:rPr>
        <w:t xml:space="preserve">. – Vol. </w:t>
      </w:r>
      <w:r w:rsidRPr="00FF6A5E">
        <w:rPr>
          <w:rFonts w:ascii="Times New Roman" w:eastAsia="Times New Roman" w:hAnsi="Times New Roman"/>
          <w:sz w:val="28"/>
          <w:szCs w:val="28"/>
          <w:lang w:val="en-US" w:eastAsia="ru-RU"/>
        </w:rPr>
        <w:t>17</w:t>
      </w:r>
      <w:r w:rsidR="008B2678">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6.</w:t>
      </w:r>
      <w:r w:rsidR="008B2678">
        <w:rPr>
          <w:rFonts w:ascii="Times New Roman" w:eastAsia="Times New Roman" w:hAnsi="Times New Roman"/>
          <w:sz w:val="28"/>
          <w:szCs w:val="28"/>
          <w:lang w:val="en-US" w:eastAsia="ru-RU"/>
        </w:rPr>
        <w:t xml:space="preserve"> – P. 1332-1-1332-14.</w:t>
      </w:r>
    </w:p>
    <w:p w:rsidR="009B7C1C" w:rsidRPr="003D69C4" w:rsidRDefault="009B7C1C" w:rsidP="00C36F15">
      <w:pPr>
        <w:pStyle w:val="a3"/>
        <w:numPr>
          <w:ilvl w:val="0"/>
          <w:numId w:val="34"/>
        </w:numPr>
        <w:tabs>
          <w:tab w:val="left" w:pos="0"/>
          <w:tab w:val="left" w:pos="426"/>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3D69C4">
        <w:rPr>
          <w:rFonts w:ascii="Times New Roman" w:eastAsia="Times New Roman" w:hAnsi="Times New Roman"/>
          <w:sz w:val="28"/>
          <w:szCs w:val="28"/>
          <w:lang w:val="en-US" w:eastAsia="ru-RU"/>
        </w:rPr>
        <w:t>Nunes V.F. Surface properties of Al</w:t>
      </w:r>
      <w:r w:rsidRPr="003D69C4">
        <w:rPr>
          <w:rFonts w:ascii="Cambria Math" w:eastAsia="Times New Roman" w:hAnsi="Cambria Math" w:cs="Cambria Math"/>
          <w:sz w:val="28"/>
          <w:szCs w:val="28"/>
          <w:lang w:val="en-US" w:eastAsia="ru-RU"/>
        </w:rPr>
        <w:t>₂</w:t>
      </w:r>
      <w:r w:rsidRPr="003D69C4">
        <w:rPr>
          <w:rFonts w:ascii="Times New Roman" w:eastAsia="Times New Roman" w:hAnsi="Times New Roman"/>
          <w:sz w:val="28"/>
          <w:szCs w:val="28"/>
          <w:lang w:val="en-US" w:eastAsia="ru-RU"/>
        </w:rPr>
        <w:t>O</w:t>
      </w:r>
      <w:r w:rsidRPr="003D69C4">
        <w:rPr>
          <w:rFonts w:ascii="Cambria Math" w:eastAsia="Times New Roman" w:hAnsi="Cambria Math" w:cs="Cambria Math"/>
          <w:sz w:val="28"/>
          <w:szCs w:val="28"/>
          <w:lang w:val="en-US" w:eastAsia="ru-RU"/>
        </w:rPr>
        <w:t>₃</w:t>
      </w:r>
      <w:r w:rsidRPr="003D69C4">
        <w:rPr>
          <w:rFonts w:ascii="Times New Roman" w:eastAsia="Times New Roman" w:hAnsi="Times New Roman"/>
          <w:sz w:val="28"/>
          <w:szCs w:val="28"/>
          <w:lang w:val="en-US" w:eastAsia="ru-RU"/>
        </w:rPr>
        <w:t xml:space="preserve"> thin films growth on FTO for photovoltaic application</w:t>
      </w:r>
      <w:r w:rsidR="003D69C4">
        <w:rPr>
          <w:rFonts w:ascii="Times New Roman" w:eastAsia="Times New Roman" w:hAnsi="Times New Roman"/>
          <w:sz w:val="28"/>
          <w:szCs w:val="28"/>
          <w:lang w:val="en-US" w:eastAsia="ru-RU"/>
        </w:rPr>
        <w:t xml:space="preserve"> //</w:t>
      </w:r>
      <w:r w:rsidRPr="003D69C4">
        <w:rPr>
          <w:rFonts w:ascii="Times New Roman" w:eastAsia="Times New Roman" w:hAnsi="Times New Roman"/>
          <w:sz w:val="28"/>
          <w:szCs w:val="28"/>
          <w:lang w:val="en-US" w:eastAsia="ru-RU"/>
        </w:rPr>
        <w:t xml:space="preserve"> </w:t>
      </w:r>
      <w:r w:rsidRPr="003D69C4">
        <w:rPr>
          <w:rFonts w:ascii="Times New Roman" w:eastAsia="Times New Roman" w:hAnsi="Times New Roman"/>
          <w:iCs/>
          <w:sz w:val="28"/>
          <w:szCs w:val="28"/>
          <w:lang w:val="en-US" w:eastAsia="ru-RU"/>
        </w:rPr>
        <w:t>Next Materials</w:t>
      </w:r>
      <w:r w:rsidR="003D69C4">
        <w:rPr>
          <w:rFonts w:ascii="Times New Roman" w:eastAsia="Times New Roman" w:hAnsi="Times New Roman"/>
          <w:iCs/>
          <w:sz w:val="28"/>
          <w:szCs w:val="28"/>
          <w:lang w:val="en-US" w:eastAsia="ru-RU"/>
        </w:rPr>
        <w:t>. – 2024. – Vol. 2. – P.</w:t>
      </w:r>
      <w:r w:rsidRPr="003D69C4">
        <w:rPr>
          <w:rFonts w:ascii="Times New Roman" w:eastAsia="Times New Roman" w:hAnsi="Times New Roman"/>
          <w:sz w:val="28"/>
          <w:szCs w:val="28"/>
          <w:lang w:val="en-US" w:eastAsia="ru-RU"/>
        </w:rPr>
        <w:t xml:space="preserve"> 100069.</w:t>
      </w:r>
    </w:p>
    <w:p w:rsidR="009B7C1C" w:rsidRPr="003D69C4" w:rsidRDefault="009B7C1C" w:rsidP="008B2678">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3D69C4">
        <w:rPr>
          <w:rFonts w:ascii="Times New Roman" w:eastAsia="Times New Roman" w:hAnsi="Times New Roman"/>
          <w:sz w:val="28"/>
          <w:szCs w:val="28"/>
          <w:lang w:val="en-US" w:eastAsia="ru-RU"/>
        </w:rPr>
        <w:lastRenderedPageBreak/>
        <w:t>Han Y. Solution-Processable Zinc Oxide for Printed Photovoltaics: Progress, Challenges, and Prospect</w:t>
      </w:r>
      <w:r w:rsidR="003D69C4" w:rsidRPr="003D69C4">
        <w:rPr>
          <w:rFonts w:ascii="Times New Roman" w:eastAsia="Times New Roman" w:hAnsi="Times New Roman"/>
          <w:sz w:val="28"/>
          <w:szCs w:val="28"/>
          <w:lang w:val="en-US" w:eastAsia="ru-RU"/>
        </w:rPr>
        <w:t xml:space="preserve"> //</w:t>
      </w:r>
      <w:r w:rsidRPr="003D69C4">
        <w:rPr>
          <w:rFonts w:ascii="Times New Roman" w:eastAsia="Times New Roman" w:hAnsi="Times New Roman"/>
          <w:sz w:val="28"/>
          <w:szCs w:val="28"/>
          <w:lang w:val="en-US" w:eastAsia="ru-RU"/>
        </w:rPr>
        <w:t xml:space="preserve"> </w:t>
      </w:r>
      <w:r w:rsidR="008B2678" w:rsidRPr="008B2678">
        <w:rPr>
          <w:rFonts w:ascii="Times New Roman" w:eastAsia="Times New Roman" w:hAnsi="Times New Roman"/>
          <w:iCs/>
          <w:sz w:val="28"/>
          <w:szCs w:val="28"/>
          <w:lang w:val="en-US" w:eastAsia="ru-RU"/>
        </w:rPr>
        <w:t>https://onlinelibrary.wiley.com/</w:t>
      </w:r>
      <w:r w:rsidR="008B2678">
        <w:rPr>
          <w:rFonts w:ascii="Times New Roman" w:eastAsia="Times New Roman" w:hAnsi="Times New Roman"/>
          <w:iCs/>
          <w:sz w:val="28"/>
          <w:szCs w:val="28"/>
          <w:lang w:val="en-US" w:eastAsia="ru-RU"/>
        </w:rPr>
        <w:t>. 10.08.2024.</w:t>
      </w:r>
      <w:r w:rsidR="003D69C4" w:rsidRPr="003D69C4">
        <w:rPr>
          <w:rFonts w:ascii="Times New Roman" w:eastAsia="Times New Roman" w:hAnsi="Times New Roman"/>
          <w:sz w:val="28"/>
          <w:szCs w:val="28"/>
          <w:lang w:val="en-US" w:eastAsia="ru-RU"/>
        </w:rPr>
        <w:t xml:space="preserve"> </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Kamaruddin S.A., Chan K.Y.</w:t>
      </w:r>
      <w:r w:rsidR="003D69C4">
        <w:rPr>
          <w:rFonts w:ascii="Times New Roman" w:eastAsia="Times New Roman" w:hAnsi="Times New Roman"/>
          <w:sz w:val="28"/>
          <w:szCs w:val="28"/>
          <w:lang w:val="en-US" w:eastAsia="ru-RU"/>
        </w:rPr>
        <w:t xml:space="preserve"> et al.</w:t>
      </w:r>
      <w:r w:rsidRPr="00FF6A5E">
        <w:rPr>
          <w:rFonts w:ascii="Times New Roman" w:eastAsia="Times New Roman" w:hAnsi="Times New Roman"/>
          <w:sz w:val="28"/>
          <w:szCs w:val="28"/>
          <w:lang w:val="en-US" w:eastAsia="ru-RU"/>
        </w:rPr>
        <w:t xml:space="preserve"> Zinc oxide films prepared by sol–gel spin coating technique</w:t>
      </w:r>
      <w:r w:rsidR="003D69C4">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3D69C4">
        <w:rPr>
          <w:rFonts w:ascii="Times New Roman" w:eastAsia="Times New Roman" w:hAnsi="Times New Roman"/>
          <w:iCs/>
          <w:sz w:val="28"/>
          <w:szCs w:val="28"/>
          <w:lang w:val="en-US" w:eastAsia="ru-RU"/>
        </w:rPr>
        <w:t>Applied Physics A</w:t>
      </w:r>
      <w:r w:rsidR="003D69C4">
        <w:rPr>
          <w:rFonts w:ascii="Times New Roman" w:eastAsia="Times New Roman" w:hAnsi="Times New Roman"/>
          <w:iCs/>
          <w:sz w:val="28"/>
          <w:szCs w:val="28"/>
          <w:lang w:val="en-US" w:eastAsia="ru-RU"/>
        </w:rPr>
        <w:t>.</w:t>
      </w:r>
      <w:r w:rsidRPr="003D69C4">
        <w:rPr>
          <w:rFonts w:ascii="Times New Roman" w:eastAsia="Times New Roman" w:hAnsi="Times New Roman"/>
          <w:sz w:val="28"/>
          <w:szCs w:val="28"/>
          <w:lang w:val="en-US" w:eastAsia="ru-RU"/>
        </w:rPr>
        <w:t xml:space="preserve"> </w:t>
      </w:r>
      <w:r w:rsidR="003D69C4">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2011</w:t>
      </w:r>
      <w:r w:rsidR="003D69C4">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3D69C4">
        <w:rPr>
          <w:rFonts w:ascii="Times New Roman" w:eastAsia="Times New Roman" w:hAnsi="Times New Roman"/>
          <w:sz w:val="28"/>
          <w:szCs w:val="28"/>
          <w:lang w:val="en-US" w:eastAsia="ru-RU"/>
        </w:rPr>
        <w:t xml:space="preserve">– Vol. </w:t>
      </w:r>
      <w:r w:rsidRPr="00FF6A5E">
        <w:rPr>
          <w:rFonts w:ascii="Times New Roman" w:eastAsia="Times New Roman" w:hAnsi="Times New Roman"/>
          <w:sz w:val="28"/>
          <w:szCs w:val="28"/>
          <w:lang w:val="en-US" w:eastAsia="ru-RU"/>
        </w:rPr>
        <w:t>104</w:t>
      </w:r>
      <w:r w:rsidR="003D69C4">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3D69C4">
        <w:rPr>
          <w:rFonts w:ascii="Times New Roman" w:eastAsia="Times New Roman" w:hAnsi="Times New Roman"/>
          <w:sz w:val="28"/>
          <w:szCs w:val="28"/>
          <w:lang w:val="en-US" w:eastAsia="ru-RU"/>
        </w:rPr>
        <w:t xml:space="preserve">– P. </w:t>
      </w:r>
      <w:r w:rsidRPr="00FF6A5E">
        <w:rPr>
          <w:rFonts w:ascii="Times New Roman" w:eastAsia="Times New Roman" w:hAnsi="Times New Roman"/>
          <w:sz w:val="28"/>
          <w:szCs w:val="28"/>
          <w:lang w:val="en-US" w:eastAsia="ru-RU"/>
        </w:rPr>
        <w:t>263</w:t>
      </w:r>
      <w:r w:rsidR="003D69C4">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268.</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Purica M., Budianu E., Rusu</w:t>
      </w:r>
      <w:r>
        <w:rPr>
          <w:rFonts w:ascii="Times New Roman" w:eastAsia="Times New Roman" w:hAnsi="Times New Roman"/>
          <w:sz w:val="28"/>
          <w:szCs w:val="28"/>
          <w:lang w:val="en-US" w:eastAsia="ru-RU"/>
        </w:rPr>
        <w:t xml:space="preserve"> E.</w:t>
      </w:r>
      <w:r w:rsidRPr="00DA4D71">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Optical and structural investigation of ZnO thin films prepared by chemical vapor deposition (CVD)</w:t>
      </w:r>
      <w:r w:rsidR="003D69C4">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3D69C4">
        <w:rPr>
          <w:rFonts w:ascii="Times New Roman" w:eastAsia="Times New Roman" w:hAnsi="Times New Roman"/>
          <w:iCs/>
          <w:sz w:val="28"/>
          <w:szCs w:val="28"/>
          <w:lang w:val="en-US" w:eastAsia="ru-RU"/>
        </w:rPr>
        <w:t>Thin Solid Films</w:t>
      </w:r>
      <w:r w:rsidR="003D69C4">
        <w:rPr>
          <w:rFonts w:ascii="Times New Roman" w:eastAsia="Times New Roman" w:hAnsi="Times New Roman"/>
          <w:iCs/>
          <w:sz w:val="28"/>
          <w:szCs w:val="28"/>
          <w:lang w:val="en-US" w:eastAsia="ru-RU"/>
        </w:rPr>
        <w:t>. – 2002. – Vol.</w:t>
      </w:r>
      <w:r w:rsidRPr="003D69C4">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403</w:t>
      </w:r>
      <w:r w:rsidR="003D69C4">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404.</w:t>
      </w:r>
      <w:r w:rsidR="003D69C4">
        <w:rPr>
          <w:rFonts w:ascii="Times New Roman" w:eastAsia="Times New Roman" w:hAnsi="Times New Roman"/>
          <w:sz w:val="28"/>
          <w:szCs w:val="28"/>
          <w:lang w:val="en-US" w:eastAsia="ru-RU"/>
        </w:rPr>
        <w:t xml:space="preserve"> – P. 485-888.</w:t>
      </w:r>
    </w:p>
    <w:p w:rsidR="009B7C1C" w:rsidRPr="00FF6A5E"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Pr>
          <w:sz w:val="28"/>
          <w:szCs w:val="28"/>
          <w:lang w:val="en-US"/>
        </w:rPr>
        <w:t>Zhang W., Liao Y</w:t>
      </w:r>
      <w:r w:rsidRPr="00FF6A5E">
        <w:rPr>
          <w:sz w:val="28"/>
          <w:szCs w:val="28"/>
          <w:lang w:val="en-US"/>
        </w:rPr>
        <w:t>. Structure and properties of ZnO films grown on Si substrates with low temperature buffer layers</w:t>
      </w:r>
      <w:r w:rsidR="003D69C4">
        <w:rPr>
          <w:sz w:val="28"/>
          <w:szCs w:val="28"/>
          <w:lang w:val="en-US"/>
        </w:rPr>
        <w:t xml:space="preserve"> //</w:t>
      </w:r>
      <w:r w:rsidRPr="00FF6A5E">
        <w:rPr>
          <w:sz w:val="28"/>
          <w:szCs w:val="28"/>
          <w:lang w:val="en-US"/>
        </w:rPr>
        <w:t xml:space="preserve"> </w:t>
      </w:r>
      <w:r w:rsidRPr="003D69C4">
        <w:rPr>
          <w:rStyle w:val="afb"/>
          <w:i w:val="0"/>
          <w:sz w:val="28"/>
          <w:szCs w:val="28"/>
          <w:lang w:val="en-US"/>
        </w:rPr>
        <w:t>Applied Surface Science</w:t>
      </w:r>
      <w:r w:rsidR="003D69C4">
        <w:rPr>
          <w:rStyle w:val="afb"/>
          <w:i w:val="0"/>
          <w:sz w:val="28"/>
          <w:szCs w:val="28"/>
          <w:lang w:val="en-US"/>
        </w:rPr>
        <w:t xml:space="preserve">. – </w:t>
      </w:r>
      <w:r w:rsidRPr="00FF6A5E">
        <w:rPr>
          <w:sz w:val="28"/>
          <w:szCs w:val="28"/>
          <w:lang w:val="en-US"/>
        </w:rPr>
        <w:t>2006</w:t>
      </w:r>
      <w:r w:rsidR="003D69C4">
        <w:rPr>
          <w:sz w:val="28"/>
          <w:szCs w:val="28"/>
          <w:lang w:val="en-US"/>
        </w:rPr>
        <w:t>. – Vol.</w:t>
      </w:r>
      <w:r w:rsidRPr="00FF6A5E">
        <w:rPr>
          <w:sz w:val="28"/>
          <w:szCs w:val="28"/>
          <w:lang w:val="en-US"/>
        </w:rPr>
        <w:t xml:space="preserve"> 253</w:t>
      </w:r>
      <w:r w:rsidR="003D69C4">
        <w:rPr>
          <w:sz w:val="28"/>
          <w:szCs w:val="28"/>
          <w:lang w:val="en-US"/>
        </w:rPr>
        <w:t>. – P.</w:t>
      </w:r>
      <w:r w:rsidRPr="00FF6A5E">
        <w:rPr>
          <w:sz w:val="28"/>
          <w:szCs w:val="28"/>
          <w:lang w:val="en-US"/>
        </w:rPr>
        <w:t xml:space="preserve"> 2765</w:t>
      </w:r>
      <w:r w:rsidR="003D69C4">
        <w:rPr>
          <w:sz w:val="28"/>
          <w:szCs w:val="28"/>
          <w:lang w:val="en-US"/>
        </w:rPr>
        <w:t>-2769.</w:t>
      </w:r>
    </w:p>
    <w:p w:rsidR="009B7C1C" w:rsidRPr="00FF6A5E"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Pr>
          <w:sz w:val="28"/>
          <w:szCs w:val="28"/>
          <w:lang w:val="en-US"/>
        </w:rPr>
        <w:t>Ma J., Jiang C., Xiong Y.</w:t>
      </w:r>
      <w:r w:rsidR="003D69C4">
        <w:rPr>
          <w:sz w:val="28"/>
          <w:szCs w:val="28"/>
          <w:lang w:val="en-US"/>
        </w:rPr>
        <w:t xml:space="preserve"> et al. </w:t>
      </w:r>
      <w:r w:rsidRPr="00FF6A5E">
        <w:rPr>
          <w:sz w:val="28"/>
          <w:szCs w:val="28"/>
          <w:lang w:val="en-US"/>
        </w:rPr>
        <w:t>Solvent-induced growth of ZnO microcrystals</w:t>
      </w:r>
      <w:r w:rsidR="003D69C4">
        <w:rPr>
          <w:sz w:val="28"/>
          <w:szCs w:val="28"/>
          <w:lang w:val="en-US"/>
        </w:rPr>
        <w:t xml:space="preserve"> //</w:t>
      </w:r>
      <w:r w:rsidRPr="00FF6A5E">
        <w:rPr>
          <w:sz w:val="28"/>
          <w:szCs w:val="28"/>
          <w:lang w:val="en-US"/>
        </w:rPr>
        <w:t xml:space="preserve"> </w:t>
      </w:r>
      <w:r w:rsidRPr="003D69C4">
        <w:rPr>
          <w:rStyle w:val="afb"/>
          <w:i w:val="0"/>
          <w:sz w:val="28"/>
          <w:szCs w:val="28"/>
          <w:lang w:val="en-US"/>
        </w:rPr>
        <w:t>Powder Technology</w:t>
      </w:r>
      <w:r w:rsidR="003D69C4">
        <w:rPr>
          <w:rStyle w:val="afb"/>
          <w:i w:val="0"/>
          <w:sz w:val="28"/>
          <w:szCs w:val="28"/>
          <w:lang w:val="en-US"/>
        </w:rPr>
        <w:t xml:space="preserve">. – 2006. – Vol. </w:t>
      </w:r>
      <w:r w:rsidRPr="00FF6A5E">
        <w:rPr>
          <w:sz w:val="28"/>
          <w:szCs w:val="28"/>
          <w:lang w:val="en-US"/>
        </w:rPr>
        <w:t>167</w:t>
      </w:r>
      <w:r w:rsidR="003D69C4">
        <w:rPr>
          <w:sz w:val="28"/>
          <w:szCs w:val="28"/>
          <w:lang w:val="en-US"/>
        </w:rPr>
        <w:t xml:space="preserve">. – P. </w:t>
      </w:r>
      <w:r w:rsidRPr="00FF6A5E">
        <w:rPr>
          <w:sz w:val="28"/>
          <w:szCs w:val="28"/>
          <w:lang w:val="en-US"/>
        </w:rPr>
        <w:t>49</w:t>
      </w:r>
      <w:r w:rsidR="003D69C4">
        <w:rPr>
          <w:sz w:val="28"/>
          <w:szCs w:val="28"/>
          <w:lang w:val="en-US"/>
        </w:rPr>
        <w:t>-</w:t>
      </w:r>
      <w:r w:rsidRPr="00FF6A5E">
        <w:rPr>
          <w:sz w:val="28"/>
          <w:szCs w:val="28"/>
          <w:lang w:val="en-US"/>
        </w:rPr>
        <w:t>53.</w:t>
      </w:r>
    </w:p>
    <w:p w:rsidR="009B7C1C" w:rsidRPr="00FF6A5E"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sidRPr="00FF6A5E">
        <w:rPr>
          <w:sz w:val="28"/>
          <w:szCs w:val="28"/>
          <w:lang w:val="en-US"/>
        </w:rPr>
        <w:t xml:space="preserve"> </w:t>
      </w:r>
      <w:r>
        <w:rPr>
          <w:sz w:val="28"/>
          <w:szCs w:val="28"/>
          <w:lang w:val="en-US"/>
        </w:rPr>
        <w:t>Znaidi</w:t>
      </w:r>
      <w:r w:rsidRPr="00FF6A5E">
        <w:rPr>
          <w:sz w:val="28"/>
          <w:szCs w:val="28"/>
          <w:lang w:val="en-US"/>
        </w:rPr>
        <w:t xml:space="preserve"> L. Sol–gel-deposited ZnO thin films: A review</w:t>
      </w:r>
      <w:r w:rsidR="003D69C4">
        <w:rPr>
          <w:sz w:val="28"/>
          <w:szCs w:val="28"/>
          <w:lang w:val="en-US"/>
        </w:rPr>
        <w:t xml:space="preserve"> //</w:t>
      </w:r>
      <w:r w:rsidRPr="00FF6A5E">
        <w:rPr>
          <w:sz w:val="28"/>
          <w:szCs w:val="28"/>
          <w:lang w:val="en-US"/>
        </w:rPr>
        <w:t xml:space="preserve"> </w:t>
      </w:r>
      <w:r w:rsidRPr="00EE30B8">
        <w:rPr>
          <w:rStyle w:val="afb"/>
          <w:i w:val="0"/>
          <w:sz w:val="28"/>
          <w:szCs w:val="28"/>
          <w:lang w:val="en-US"/>
        </w:rPr>
        <w:t>Materials Science and Engineering B</w:t>
      </w:r>
      <w:r w:rsidR="003D69C4">
        <w:rPr>
          <w:rStyle w:val="afb"/>
          <w:i w:val="0"/>
          <w:sz w:val="28"/>
          <w:szCs w:val="28"/>
          <w:lang w:val="en-US"/>
        </w:rPr>
        <w:t xml:space="preserve">. – 2010. – Vol. </w:t>
      </w:r>
      <w:r w:rsidRPr="00FF6A5E">
        <w:rPr>
          <w:sz w:val="28"/>
          <w:szCs w:val="28"/>
          <w:lang w:val="en-US"/>
        </w:rPr>
        <w:t>174</w:t>
      </w:r>
      <w:r w:rsidR="003D69C4">
        <w:rPr>
          <w:sz w:val="28"/>
          <w:szCs w:val="28"/>
          <w:lang w:val="en-US"/>
        </w:rPr>
        <w:t xml:space="preserve">. – P. </w:t>
      </w:r>
      <w:r w:rsidRPr="00FF6A5E">
        <w:rPr>
          <w:sz w:val="28"/>
          <w:szCs w:val="28"/>
          <w:lang w:val="en-US"/>
        </w:rPr>
        <w:t>18</w:t>
      </w:r>
      <w:r w:rsidR="003D69C4">
        <w:rPr>
          <w:sz w:val="28"/>
          <w:szCs w:val="28"/>
          <w:lang w:val="en-US"/>
        </w:rPr>
        <w:t>-</w:t>
      </w:r>
      <w:r w:rsidRPr="00FF6A5E">
        <w:rPr>
          <w:sz w:val="28"/>
          <w:szCs w:val="28"/>
          <w:lang w:val="en-US"/>
        </w:rPr>
        <w:t>30.</w:t>
      </w:r>
    </w:p>
    <w:p w:rsidR="009B7C1C" w:rsidRPr="00EE30B8"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Pr>
          <w:sz w:val="28"/>
          <w:szCs w:val="28"/>
          <w:lang w:val="en-US"/>
        </w:rPr>
        <w:t>Hu</w:t>
      </w:r>
      <w:r w:rsidRPr="00DA4D71">
        <w:rPr>
          <w:sz w:val="28"/>
          <w:szCs w:val="28"/>
          <w:lang w:val="en-US"/>
        </w:rPr>
        <w:t xml:space="preserve"> </w:t>
      </w:r>
      <w:r>
        <w:rPr>
          <w:sz w:val="28"/>
          <w:szCs w:val="28"/>
          <w:lang w:val="en-US"/>
        </w:rPr>
        <w:t>Z., Oskam</w:t>
      </w:r>
      <w:r w:rsidRPr="00DA4D71">
        <w:rPr>
          <w:sz w:val="28"/>
          <w:szCs w:val="28"/>
          <w:lang w:val="en-US"/>
        </w:rPr>
        <w:t xml:space="preserve"> </w:t>
      </w:r>
      <w:r w:rsidRPr="00FF6A5E">
        <w:rPr>
          <w:sz w:val="28"/>
          <w:szCs w:val="28"/>
          <w:lang w:val="en-US"/>
        </w:rPr>
        <w:t>G., Sear</w:t>
      </w:r>
      <w:r>
        <w:rPr>
          <w:sz w:val="28"/>
          <w:szCs w:val="28"/>
          <w:lang w:val="en-US"/>
        </w:rPr>
        <w:t>son</w:t>
      </w:r>
      <w:r w:rsidRPr="00FF6A5E">
        <w:rPr>
          <w:sz w:val="28"/>
          <w:szCs w:val="28"/>
          <w:lang w:val="en-US"/>
        </w:rPr>
        <w:t xml:space="preserve"> P.C. Influence of solvent on the growth of </w:t>
      </w:r>
      <w:r w:rsidRPr="00EE30B8">
        <w:rPr>
          <w:sz w:val="28"/>
          <w:szCs w:val="28"/>
          <w:lang w:val="en-US"/>
        </w:rPr>
        <w:t>ZnO nanoparticles</w:t>
      </w:r>
      <w:r w:rsidR="00EE30B8">
        <w:rPr>
          <w:sz w:val="28"/>
          <w:szCs w:val="28"/>
          <w:lang w:val="en-US"/>
        </w:rPr>
        <w:t xml:space="preserve"> //</w:t>
      </w:r>
      <w:r w:rsidRPr="00EE30B8">
        <w:rPr>
          <w:sz w:val="28"/>
          <w:szCs w:val="28"/>
          <w:lang w:val="en-US"/>
        </w:rPr>
        <w:t xml:space="preserve"> </w:t>
      </w:r>
      <w:r w:rsidRPr="00EE30B8">
        <w:rPr>
          <w:rStyle w:val="afb"/>
          <w:i w:val="0"/>
          <w:sz w:val="28"/>
          <w:szCs w:val="28"/>
          <w:lang w:val="en-US"/>
        </w:rPr>
        <w:t>Journal of Colloid and Interface Science</w:t>
      </w:r>
      <w:r w:rsidR="00EE30B8">
        <w:rPr>
          <w:rStyle w:val="afb"/>
          <w:i w:val="0"/>
          <w:sz w:val="28"/>
          <w:szCs w:val="28"/>
          <w:lang w:val="en-US"/>
        </w:rPr>
        <w:t xml:space="preserve">. – </w:t>
      </w:r>
      <w:r w:rsidRPr="00EE30B8">
        <w:rPr>
          <w:sz w:val="28"/>
          <w:szCs w:val="28"/>
          <w:lang w:val="en-US"/>
        </w:rPr>
        <w:t>2003</w:t>
      </w:r>
      <w:r w:rsidR="00EE30B8">
        <w:rPr>
          <w:sz w:val="28"/>
          <w:szCs w:val="28"/>
          <w:lang w:val="en-US"/>
        </w:rPr>
        <w:t xml:space="preserve">. – Vol. </w:t>
      </w:r>
      <w:r w:rsidRPr="00EE30B8">
        <w:rPr>
          <w:sz w:val="28"/>
          <w:szCs w:val="28"/>
          <w:lang w:val="en-US"/>
        </w:rPr>
        <w:t>263</w:t>
      </w:r>
      <w:r w:rsidR="00EE30B8">
        <w:rPr>
          <w:sz w:val="28"/>
          <w:szCs w:val="28"/>
          <w:lang w:val="en-US"/>
        </w:rPr>
        <w:t>. – P. </w:t>
      </w:r>
      <w:r w:rsidRPr="00EE30B8">
        <w:rPr>
          <w:sz w:val="28"/>
          <w:szCs w:val="28"/>
          <w:lang w:val="en-US"/>
        </w:rPr>
        <w:t>454</w:t>
      </w:r>
      <w:r w:rsidR="00EE30B8">
        <w:rPr>
          <w:sz w:val="28"/>
          <w:szCs w:val="28"/>
          <w:lang w:val="en-US"/>
        </w:rPr>
        <w:t>-</w:t>
      </w:r>
      <w:r w:rsidRPr="00EE30B8">
        <w:rPr>
          <w:sz w:val="28"/>
          <w:szCs w:val="28"/>
          <w:lang w:val="en-US"/>
        </w:rPr>
        <w:t>460.</w:t>
      </w:r>
    </w:p>
    <w:p w:rsidR="009B7C1C" w:rsidRPr="00EE30B8"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sidRPr="00EE30B8">
        <w:rPr>
          <w:sz w:val="28"/>
          <w:szCs w:val="28"/>
          <w:lang w:val="en-US"/>
        </w:rPr>
        <w:t>Canh T.D., Tuyen N.V., Long N.N. Influence of solvents on the growth of zinc oxide nanoparticles fabricated by microwave irradiation</w:t>
      </w:r>
      <w:r w:rsidR="00EE30B8">
        <w:rPr>
          <w:sz w:val="28"/>
          <w:szCs w:val="28"/>
          <w:lang w:val="en-US"/>
        </w:rPr>
        <w:t xml:space="preserve"> //</w:t>
      </w:r>
      <w:r w:rsidRPr="00EE30B8">
        <w:rPr>
          <w:sz w:val="28"/>
          <w:szCs w:val="28"/>
          <w:lang w:val="en-US"/>
        </w:rPr>
        <w:t xml:space="preserve"> </w:t>
      </w:r>
      <w:r w:rsidRPr="00EE30B8">
        <w:rPr>
          <w:rStyle w:val="afb"/>
          <w:i w:val="0"/>
          <w:sz w:val="28"/>
          <w:szCs w:val="28"/>
          <w:lang w:val="en-US"/>
        </w:rPr>
        <w:t xml:space="preserve">Journal of Science, Mathematics </w:t>
      </w:r>
      <w:r w:rsidR="00EE30B8">
        <w:rPr>
          <w:rStyle w:val="afb"/>
          <w:i w:val="0"/>
          <w:sz w:val="28"/>
          <w:szCs w:val="28"/>
          <w:lang w:val="en-US"/>
        </w:rPr>
        <w:t>–</w:t>
      </w:r>
      <w:r w:rsidRPr="00EE30B8">
        <w:rPr>
          <w:rStyle w:val="afb"/>
          <w:i w:val="0"/>
          <w:sz w:val="28"/>
          <w:szCs w:val="28"/>
          <w:lang w:val="en-US"/>
        </w:rPr>
        <w:t xml:space="preserve"> Physics</w:t>
      </w:r>
      <w:r w:rsidR="00EE30B8">
        <w:rPr>
          <w:rStyle w:val="afb"/>
          <w:i w:val="0"/>
          <w:sz w:val="28"/>
          <w:szCs w:val="28"/>
          <w:lang w:val="en-US"/>
        </w:rPr>
        <w:t xml:space="preserve">. – 2009. – Vol. </w:t>
      </w:r>
      <w:r w:rsidRPr="00EE30B8">
        <w:rPr>
          <w:sz w:val="28"/>
          <w:szCs w:val="28"/>
          <w:lang w:val="en-US"/>
        </w:rPr>
        <w:t>25</w:t>
      </w:r>
      <w:r w:rsidR="00EE30B8">
        <w:rPr>
          <w:sz w:val="28"/>
          <w:szCs w:val="28"/>
          <w:lang w:val="en-US"/>
        </w:rPr>
        <w:t xml:space="preserve">. – P. </w:t>
      </w:r>
      <w:r w:rsidRPr="00EE30B8">
        <w:rPr>
          <w:sz w:val="28"/>
          <w:szCs w:val="28"/>
          <w:lang w:val="en-US"/>
        </w:rPr>
        <w:t>71</w:t>
      </w:r>
      <w:r w:rsidR="00EE30B8">
        <w:rPr>
          <w:sz w:val="28"/>
          <w:szCs w:val="28"/>
          <w:lang w:val="en-US"/>
        </w:rPr>
        <w:t>-</w:t>
      </w:r>
      <w:r w:rsidRPr="00EE30B8">
        <w:rPr>
          <w:sz w:val="28"/>
          <w:szCs w:val="28"/>
          <w:lang w:val="en-US"/>
        </w:rPr>
        <w:t>76.</w:t>
      </w:r>
    </w:p>
    <w:p w:rsidR="009B7C1C" w:rsidRPr="00EE30B8"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sidRPr="00EE30B8">
        <w:rPr>
          <w:sz w:val="28"/>
          <w:szCs w:val="28"/>
          <w:lang w:val="en-US"/>
        </w:rPr>
        <w:t>Ma X., Zhang Y., Liu Z.</w:t>
      </w:r>
      <w:r w:rsidR="00EE30B8" w:rsidRPr="00EE30B8">
        <w:rPr>
          <w:sz w:val="28"/>
          <w:szCs w:val="28"/>
          <w:lang w:val="en-US"/>
        </w:rPr>
        <w:t xml:space="preserve"> et al.</w:t>
      </w:r>
      <w:r w:rsidRPr="00EE30B8">
        <w:rPr>
          <w:sz w:val="28"/>
          <w:szCs w:val="28"/>
          <w:lang w:val="en-US"/>
        </w:rPr>
        <w:t xml:space="preserve"> Enhancing the Performance of CdTe Solar Cells with a SnO</w:t>
      </w:r>
      <w:r w:rsidRPr="00EE30B8">
        <w:rPr>
          <w:rFonts w:ascii="Cambria Math" w:hAnsi="Cambria Math" w:cs="Cambria Math"/>
          <w:sz w:val="28"/>
          <w:szCs w:val="28"/>
          <w:lang w:val="en-US"/>
        </w:rPr>
        <w:t>₂</w:t>
      </w:r>
      <w:r w:rsidRPr="00EE30B8">
        <w:rPr>
          <w:sz w:val="28"/>
          <w:szCs w:val="28"/>
          <w:lang w:val="en-US"/>
        </w:rPr>
        <w:t xml:space="preserve"> Electron Transport Layer</w:t>
      </w:r>
      <w:r w:rsidR="00EE30B8" w:rsidRPr="00EE30B8">
        <w:rPr>
          <w:sz w:val="28"/>
          <w:szCs w:val="28"/>
          <w:lang w:val="en-US"/>
        </w:rPr>
        <w:t xml:space="preserve"> //</w:t>
      </w:r>
      <w:r w:rsidRPr="00EE30B8">
        <w:rPr>
          <w:sz w:val="28"/>
          <w:szCs w:val="28"/>
          <w:lang w:val="en-US"/>
        </w:rPr>
        <w:t xml:space="preserve"> </w:t>
      </w:r>
      <w:r w:rsidRPr="00EE30B8">
        <w:rPr>
          <w:rStyle w:val="afb"/>
          <w:sz w:val="28"/>
          <w:szCs w:val="28"/>
          <w:lang w:val="en-US"/>
        </w:rPr>
        <w:t>Journal of Materials Chemistry A</w:t>
      </w:r>
      <w:r w:rsidR="00EE30B8" w:rsidRPr="00EE30B8">
        <w:rPr>
          <w:rStyle w:val="afb"/>
          <w:sz w:val="28"/>
          <w:szCs w:val="28"/>
          <w:lang w:val="en-US"/>
        </w:rPr>
        <w:t>. –</w:t>
      </w:r>
      <w:r w:rsidR="00EE30B8">
        <w:rPr>
          <w:rStyle w:val="afb"/>
          <w:i w:val="0"/>
          <w:sz w:val="28"/>
          <w:szCs w:val="28"/>
          <w:lang w:val="en-US"/>
        </w:rPr>
        <w:t xml:space="preserve"> 2017. – Vol. </w:t>
      </w:r>
      <w:r w:rsidRPr="00EE30B8">
        <w:rPr>
          <w:sz w:val="28"/>
          <w:szCs w:val="28"/>
          <w:lang w:val="en-US"/>
        </w:rPr>
        <w:t>5</w:t>
      </w:r>
      <w:r w:rsidR="00EE30B8">
        <w:rPr>
          <w:sz w:val="28"/>
          <w:szCs w:val="28"/>
          <w:lang w:val="en-US"/>
        </w:rPr>
        <w:t xml:space="preserve">, Issue </w:t>
      </w:r>
      <w:r w:rsidRPr="00EE30B8">
        <w:rPr>
          <w:sz w:val="28"/>
          <w:szCs w:val="28"/>
          <w:lang w:val="en-US"/>
        </w:rPr>
        <w:t>32</w:t>
      </w:r>
      <w:r w:rsidR="00EE30B8">
        <w:rPr>
          <w:sz w:val="28"/>
          <w:szCs w:val="28"/>
          <w:lang w:val="en-US"/>
        </w:rPr>
        <w:t>. – P.</w:t>
      </w:r>
      <w:r w:rsidRPr="00EE30B8">
        <w:rPr>
          <w:sz w:val="28"/>
          <w:szCs w:val="28"/>
          <w:lang w:val="en-US"/>
        </w:rPr>
        <w:t xml:space="preserve"> 16920</w:t>
      </w:r>
      <w:r w:rsidR="00EE30B8">
        <w:rPr>
          <w:sz w:val="28"/>
          <w:szCs w:val="28"/>
          <w:lang w:val="en-US"/>
        </w:rPr>
        <w:t>-</w:t>
      </w:r>
      <w:r w:rsidRPr="00EE30B8">
        <w:rPr>
          <w:sz w:val="28"/>
          <w:szCs w:val="28"/>
          <w:lang w:val="en-US"/>
        </w:rPr>
        <w:t>16928.</w:t>
      </w:r>
    </w:p>
    <w:p w:rsidR="009B7C1C" w:rsidRPr="00EE30B8"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sidRPr="00EE30B8">
        <w:rPr>
          <w:sz w:val="28"/>
          <w:szCs w:val="28"/>
          <w:lang w:val="en-US"/>
        </w:rPr>
        <w:t>Liu S., Zhang J., Zhu X.</w:t>
      </w:r>
      <w:r w:rsidR="00EE30B8" w:rsidRPr="00EE30B8">
        <w:rPr>
          <w:sz w:val="28"/>
          <w:szCs w:val="28"/>
          <w:lang w:val="en-US"/>
        </w:rPr>
        <w:t xml:space="preserve"> et al.</w:t>
      </w:r>
      <w:r w:rsidRPr="00EE30B8">
        <w:rPr>
          <w:sz w:val="28"/>
          <w:szCs w:val="28"/>
          <w:lang w:val="en-US"/>
        </w:rPr>
        <w:t xml:space="preserve"> Improving the Performance of Perovskite Solar Cells with SnO</w:t>
      </w:r>
      <w:r w:rsidRPr="00EE30B8">
        <w:rPr>
          <w:rFonts w:ascii="Cambria Math" w:hAnsi="Cambria Math" w:cs="Cambria Math"/>
          <w:sz w:val="28"/>
          <w:szCs w:val="28"/>
          <w:lang w:val="en-US"/>
        </w:rPr>
        <w:t>₂</w:t>
      </w:r>
      <w:r w:rsidRPr="00EE30B8">
        <w:rPr>
          <w:sz w:val="28"/>
          <w:szCs w:val="28"/>
          <w:lang w:val="en-US"/>
        </w:rPr>
        <w:t xml:space="preserve"> as an Electron Transport Layer</w:t>
      </w:r>
      <w:r w:rsidR="00EE30B8" w:rsidRPr="00EE30B8">
        <w:rPr>
          <w:sz w:val="28"/>
          <w:szCs w:val="28"/>
          <w:lang w:val="en-US"/>
        </w:rPr>
        <w:t xml:space="preserve"> //</w:t>
      </w:r>
      <w:r w:rsidRPr="00EE30B8">
        <w:rPr>
          <w:sz w:val="28"/>
          <w:szCs w:val="28"/>
          <w:lang w:val="en-US"/>
        </w:rPr>
        <w:t xml:space="preserve"> </w:t>
      </w:r>
      <w:r w:rsidRPr="00EE30B8">
        <w:rPr>
          <w:rStyle w:val="afb"/>
          <w:i w:val="0"/>
          <w:sz w:val="28"/>
          <w:szCs w:val="28"/>
          <w:lang w:val="en-US"/>
        </w:rPr>
        <w:t>Advanced Energy Materials</w:t>
      </w:r>
      <w:r w:rsidR="00EE30B8" w:rsidRPr="00EE30B8">
        <w:rPr>
          <w:rStyle w:val="afb"/>
          <w:i w:val="0"/>
          <w:sz w:val="28"/>
          <w:szCs w:val="28"/>
          <w:lang w:val="en-US"/>
        </w:rPr>
        <w:t xml:space="preserve">. – 2019. – Vol. </w:t>
      </w:r>
      <w:r w:rsidRPr="00EE30B8">
        <w:rPr>
          <w:sz w:val="28"/>
          <w:szCs w:val="28"/>
          <w:lang w:val="en-US"/>
        </w:rPr>
        <w:t>9</w:t>
      </w:r>
      <w:r w:rsidR="00EE30B8" w:rsidRPr="00EE30B8">
        <w:rPr>
          <w:sz w:val="28"/>
          <w:szCs w:val="28"/>
          <w:lang w:val="en-US"/>
        </w:rPr>
        <w:t xml:space="preserve">, Issue </w:t>
      </w:r>
      <w:r w:rsidRPr="00EE30B8">
        <w:rPr>
          <w:sz w:val="28"/>
          <w:szCs w:val="28"/>
          <w:lang w:val="en-US"/>
        </w:rPr>
        <w:t>15</w:t>
      </w:r>
      <w:r w:rsidR="00EE30B8" w:rsidRPr="00EE30B8">
        <w:rPr>
          <w:sz w:val="28"/>
          <w:szCs w:val="28"/>
          <w:lang w:val="en-US"/>
        </w:rPr>
        <w:t>. – P.</w:t>
      </w:r>
      <w:r w:rsidRPr="00EE30B8">
        <w:rPr>
          <w:sz w:val="28"/>
          <w:szCs w:val="28"/>
          <w:lang w:val="en-US"/>
        </w:rPr>
        <w:t xml:space="preserve"> 1901455.</w:t>
      </w:r>
    </w:p>
    <w:p w:rsidR="009B7C1C" w:rsidRPr="00FF6A5E"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sidRPr="00EE30B8">
        <w:rPr>
          <w:sz w:val="28"/>
          <w:szCs w:val="28"/>
          <w:lang w:val="en-US"/>
        </w:rPr>
        <w:t>Kim K., Ihm</w:t>
      </w:r>
      <w:r w:rsidR="00EE30B8" w:rsidRPr="00EE30B8">
        <w:rPr>
          <w:sz w:val="28"/>
          <w:szCs w:val="28"/>
          <w:lang w:val="en-US"/>
        </w:rPr>
        <w:t xml:space="preserve"> K., Kim</w:t>
      </w:r>
      <w:r w:rsidRPr="00EE30B8">
        <w:rPr>
          <w:sz w:val="28"/>
          <w:szCs w:val="28"/>
          <w:lang w:val="en-US"/>
        </w:rPr>
        <w:t xml:space="preserve"> B. Surface property of indium tin oxide (ITO) after various methods of cleaning</w:t>
      </w:r>
      <w:r w:rsidR="00EE30B8" w:rsidRPr="00EE30B8">
        <w:rPr>
          <w:sz w:val="28"/>
          <w:szCs w:val="28"/>
          <w:lang w:val="en-US"/>
        </w:rPr>
        <w:t xml:space="preserve"> //</w:t>
      </w:r>
      <w:r w:rsidRPr="00EE30B8">
        <w:rPr>
          <w:sz w:val="28"/>
          <w:szCs w:val="28"/>
          <w:lang w:val="en-US"/>
        </w:rPr>
        <w:t xml:space="preserve"> </w:t>
      </w:r>
      <w:r w:rsidRPr="00EE30B8">
        <w:rPr>
          <w:rStyle w:val="afb"/>
          <w:i w:val="0"/>
          <w:sz w:val="28"/>
          <w:szCs w:val="28"/>
          <w:lang w:val="en-US"/>
        </w:rPr>
        <w:t>Acta Physica Polonica</w:t>
      </w:r>
      <w:r w:rsidRPr="00EE30B8">
        <w:rPr>
          <w:rStyle w:val="afb"/>
          <w:sz w:val="28"/>
          <w:szCs w:val="28"/>
          <w:lang w:val="en-US"/>
        </w:rPr>
        <w:t xml:space="preserve"> </w:t>
      </w:r>
      <w:r w:rsidRPr="00EE30B8">
        <w:rPr>
          <w:rStyle w:val="afb"/>
          <w:i w:val="0"/>
          <w:sz w:val="28"/>
          <w:szCs w:val="28"/>
          <w:lang w:val="en-US"/>
        </w:rPr>
        <w:t>A</w:t>
      </w:r>
      <w:r w:rsidR="00EE30B8" w:rsidRPr="00EE30B8">
        <w:rPr>
          <w:sz w:val="28"/>
          <w:szCs w:val="28"/>
          <w:lang w:val="en-US"/>
        </w:rPr>
        <w:t>. – 2015. – Vol.</w:t>
      </w:r>
      <w:r w:rsidRPr="00EE30B8">
        <w:rPr>
          <w:sz w:val="28"/>
          <w:szCs w:val="28"/>
          <w:lang w:val="en-US"/>
        </w:rPr>
        <w:t xml:space="preserve"> 127</w:t>
      </w:r>
      <w:r w:rsidR="00EE30B8" w:rsidRPr="00EE30B8">
        <w:rPr>
          <w:sz w:val="28"/>
          <w:szCs w:val="28"/>
          <w:lang w:val="en-US"/>
        </w:rPr>
        <w:t xml:space="preserve">, Issue </w:t>
      </w:r>
      <w:r w:rsidRPr="00EE30B8">
        <w:rPr>
          <w:sz w:val="28"/>
          <w:szCs w:val="28"/>
          <w:lang w:val="en-US"/>
        </w:rPr>
        <w:t>4</w:t>
      </w:r>
      <w:r w:rsidR="00EE30B8" w:rsidRPr="00EE30B8">
        <w:rPr>
          <w:sz w:val="28"/>
          <w:szCs w:val="28"/>
          <w:lang w:val="en-US"/>
        </w:rPr>
        <w:t>.</w:t>
      </w:r>
      <w:r w:rsidRPr="00FF6A5E">
        <w:rPr>
          <w:sz w:val="28"/>
          <w:szCs w:val="28"/>
          <w:lang w:val="en-US"/>
        </w:rPr>
        <w:t xml:space="preserve"> </w:t>
      </w:r>
      <w:r w:rsidR="00EE30B8">
        <w:rPr>
          <w:sz w:val="28"/>
          <w:szCs w:val="28"/>
          <w:lang w:val="en-US"/>
        </w:rPr>
        <w:t xml:space="preserve">– P. </w:t>
      </w:r>
      <w:r w:rsidRPr="00FF6A5E">
        <w:rPr>
          <w:sz w:val="28"/>
          <w:szCs w:val="28"/>
          <w:lang w:val="en-US"/>
        </w:rPr>
        <w:t>1176</w:t>
      </w:r>
      <w:r w:rsidR="00EE30B8">
        <w:rPr>
          <w:sz w:val="28"/>
          <w:szCs w:val="28"/>
          <w:lang w:val="en-US"/>
        </w:rPr>
        <w:t>-</w:t>
      </w:r>
      <w:r w:rsidRPr="00FF6A5E">
        <w:rPr>
          <w:sz w:val="28"/>
          <w:szCs w:val="28"/>
          <w:lang w:val="en-US"/>
        </w:rPr>
        <w:t>1179.</w:t>
      </w:r>
    </w:p>
    <w:p w:rsidR="009B7C1C" w:rsidRPr="00EE30B8"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sidRPr="00FF6A5E">
        <w:rPr>
          <w:sz w:val="28"/>
          <w:szCs w:val="28"/>
          <w:lang w:val="en-US"/>
        </w:rPr>
        <w:t xml:space="preserve">Correard F., Maximova K., Estève M.-A. </w:t>
      </w:r>
      <w:proofErr w:type="gramStart"/>
      <w:r w:rsidRPr="00FF6A5E">
        <w:rPr>
          <w:sz w:val="28"/>
          <w:szCs w:val="28"/>
          <w:lang w:val="en-US"/>
        </w:rPr>
        <w:t>et</w:t>
      </w:r>
      <w:proofErr w:type="gramEnd"/>
      <w:r w:rsidRPr="00FF6A5E">
        <w:rPr>
          <w:sz w:val="28"/>
          <w:szCs w:val="28"/>
          <w:lang w:val="en-US"/>
        </w:rPr>
        <w:t xml:space="preserve"> al. Gold nanoparticles prepared by laser ablation in aqueous biocompatible solutions: assessment of safety and biological identity for nanomedicine applications</w:t>
      </w:r>
      <w:r w:rsidR="00EE30B8">
        <w:rPr>
          <w:sz w:val="28"/>
          <w:szCs w:val="28"/>
          <w:lang w:val="en-US"/>
        </w:rPr>
        <w:t xml:space="preserve"> // </w:t>
      </w:r>
      <w:r w:rsidRPr="00EE30B8">
        <w:rPr>
          <w:rStyle w:val="afb"/>
          <w:i w:val="0"/>
          <w:sz w:val="28"/>
          <w:szCs w:val="28"/>
          <w:lang w:val="en-US"/>
        </w:rPr>
        <w:t>International Journal of Nanomedicine</w:t>
      </w:r>
      <w:r w:rsidR="00EE30B8">
        <w:rPr>
          <w:rStyle w:val="afb"/>
          <w:i w:val="0"/>
          <w:sz w:val="28"/>
          <w:szCs w:val="28"/>
          <w:lang w:val="en-US"/>
        </w:rPr>
        <w:t>.</w:t>
      </w:r>
      <w:r w:rsidRPr="00EE30B8">
        <w:rPr>
          <w:sz w:val="28"/>
          <w:szCs w:val="28"/>
          <w:lang w:val="en-US"/>
        </w:rPr>
        <w:t xml:space="preserve"> </w:t>
      </w:r>
      <w:r w:rsidR="00EE30B8">
        <w:rPr>
          <w:sz w:val="28"/>
          <w:szCs w:val="28"/>
          <w:lang w:val="en-US"/>
        </w:rPr>
        <w:t xml:space="preserve">– </w:t>
      </w:r>
      <w:r w:rsidRPr="00EE30B8">
        <w:rPr>
          <w:sz w:val="28"/>
          <w:szCs w:val="28"/>
          <w:lang w:val="en-US"/>
        </w:rPr>
        <w:t>2014</w:t>
      </w:r>
      <w:r w:rsidR="00EE30B8">
        <w:rPr>
          <w:sz w:val="28"/>
          <w:szCs w:val="28"/>
          <w:lang w:val="en-US"/>
        </w:rPr>
        <w:t xml:space="preserve">. – Vol. </w:t>
      </w:r>
      <w:r w:rsidRPr="00EE30B8">
        <w:rPr>
          <w:sz w:val="28"/>
          <w:szCs w:val="28"/>
          <w:lang w:val="en-US"/>
        </w:rPr>
        <w:t>9</w:t>
      </w:r>
      <w:r w:rsidR="00EE30B8">
        <w:rPr>
          <w:sz w:val="28"/>
          <w:szCs w:val="28"/>
          <w:lang w:val="en-US"/>
        </w:rPr>
        <w:t>. – P.</w:t>
      </w:r>
      <w:r w:rsidRPr="00EE30B8">
        <w:rPr>
          <w:sz w:val="28"/>
          <w:szCs w:val="28"/>
          <w:lang w:val="en-US"/>
        </w:rPr>
        <w:t xml:space="preserve"> 5415</w:t>
      </w:r>
      <w:r w:rsidR="00EE30B8">
        <w:rPr>
          <w:sz w:val="28"/>
          <w:szCs w:val="28"/>
          <w:lang w:val="en-US"/>
        </w:rPr>
        <w:t>-</w:t>
      </w:r>
      <w:r w:rsidRPr="00EE30B8">
        <w:rPr>
          <w:sz w:val="28"/>
          <w:szCs w:val="28"/>
          <w:lang w:val="en-US"/>
        </w:rPr>
        <w:t>5430.</w:t>
      </w:r>
    </w:p>
    <w:p w:rsidR="009B7C1C" w:rsidRPr="00FF6A5E"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Pr>
          <w:sz w:val="28"/>
          <w:szCs w:val="28"/>
          <w:lang w:val="en-US"/>
        </w:rPr>
        <w:t>Ahmed</w:t>
      </w:r>
      <w:r w:rsidRPr="00DA4D71">
        <w:rPr>
          <w:sz w:val="28"/>
          <w:szCs w:val="28"/>
          <w:lang w:val="en-US"/>
        </w:rPr>
        <w:t xml:space="preserve"> </w:t>
      </w:r>
      <w:r>
        <w:rPr>
          <w:sz w:val="28"/>
          <w:szCs w:val="28"/>
          <w:lang w:val="en-US"/>
        </w:rPr>
        <w:t>S., Yi</w:t>
      </w:r>
      <w:r w:rsidRPr="00DA4D71">
        <w:rPr>
          <w:sz w:val="28"/>
          <w:szCs w:val="28"/>
          <w:lang w:val="en-US"/>
        </w:rPr>
        <w:t xml:space="preserve"> </w:t>
      </w:r>
      <w:r w:rsidRPr="00FF6A5E">
        <w:rPr>
          <w:sz w:val="28"/>
          <w:szCs w:val="28"/>
          <w:lang w:val="en-US"/>
        </w:rPr>
        <w:t>J. Two-dimensional transition metal dichalcogenides and their charge carrier mobilities in field-effect transistors</w:t>
      </w:r>
      <w:r w:rsidR="00EE30B8">
        <w:rPr>
          <w:sz w:val="28"/>
          <w:szCs w:val="28"/>
          <w:lang w:val="en-US"/>
        </w:rPr>
        <w:t xml:space="preserve"> //</w:t>
      </w:r>
      <w:r w:rsidRPr="00FF6A5E">
        <w:rPr>
          <w:sz w:val="28"/>
          <w:szCs w:val="28"/>
          <w:lang w:val="en-US"/>
        </w:rPr>
        <w:t xml:space="preserve"> </w:t>
      </w:r>
      <w:r w:rsidRPr="00EE30B8">
        <w:rPr>
          <w:rStyle w:val="afb"/>
          <w:i w:val="0"/>
          <w:sz w:val="28"/>
          <w:szCs w:val="28"/>
          <w:lang w:val="en-US"/>
        </w:rPr>
        <w:t>Nano-Micro Letters</w:t>
      </w:r>
      <w:r w:rsidR="00EE30B8">
        <w:rPr>
          <w:rStyle w:val="afb"/>
          <w:i w:val="0"/>
          <w:sz w:val="28"/>
          <w:szCs w:val="28"/>
          <w:lang w:val="en-US"/>
        </w:rPr>
        <w:t>.</w:t>
      </w:r>
      <w:r w:rsidRPr="00FF6A5E">
        <w:rPr>
          <w:sz w:val="28"/>
          <w:szCs w:val="28"/>
          <w:lang w:val="en-US"/>
        </w:rPr>
        <w:t xml:space="preserve"> </w:t>
      </w:r>
      <w:r w:rsidR="00EE30B8">
        <w:rPr>
          <w:sz w:val="28"/>
          <w:szCs w:val="28"/>
          <w:lang w:val="en-US"/>
        </w:rPr>
        <w:t xml:space="preserve">– </w:t>
      </w:r>
      <w:r w:rsidRPr="00FF6A5E">
        <w:rPr>
          <w:sz w:val="28"/>
          <w:szCs w:val="28"/>
          <w:lang w:val="en-US"/>
        </w:rPr>
        <w:t>2017</w:t>
      </w:r>
      <w:r w:rsidR="00EE30B8">
        <w:rPr>
          <w:sz w:val="28"/>
          <w:szCs w:val="28"/>
          <w:lang w:val="en-US"/>
        </w:rPr>
        <w:t xml:space="preserve">. – Vol. </w:t>
      </w:r>
      <w:r w:rsidRPr="00FF6A5E">
        <w:rPr>
          <w:sz w:val="28"/>
          <w:szCs w:val="28"/>
          <w:lang w:val="en-US"/>
        </w:rPr>
        <w:t>9</w:t>
      </w:r>
      <w:r w:rsidR="00EE30B8">
        <w:rPr>
          <w:sz w:val="28"/>
          <w:szCs w:val="28"/>
          <w:lang w:val="en-US"/>
        </w:rPr>
        <w:t xml:space="preserve">, Issue </w:t>
      </w:r>
      <w:r w:rsidRPr="00FF6A5E">
        <w:rPr>
          <w:sz w:val="28"/>
          <w:szCs w:val="28"/>
          <w:lang w:val="en-US"/>
        </w:rPr>
        <w:t>4</w:t>
      </w:r>
      <w:r w:rsidR="00EE30B8">
        <w:rPr>
          <w:sz w:val="28"/>
          <w:szCs w:val="28"/>
          <w:lang w:val="en-US"/>
        </w:rPr>
        <w:t xml:space="preserve">. – P. </w:t>
      </w:r>
      <w:r w:rsidRPr="00FF6A5E">
        <w:rPr>
          <w:sz w:val="28"/>
          <w:szCs w:val="28"/>
          <w:lang w:val="en-US"/>
        </w:rPr>
        <w:t>1</w:t>
      </w:r>
      <w:r w:rsidR="00EE30B8">
        <w:rPr>
          <w:sz w:val="28"/>
          <w:szCs w:val="28"/>
          <w:lang w:val="en-US"/>
        </w:rPr>
        <w:t>-</w:t>
      </w:r>
      <w:r w:rsidRPr="00FF6A5E">
        <w:rPr>
          <w:sz w:val="28"/>
          <w:szCs w:val="28"/>
          <w:lang w:val="en-US"/>
        </w:rPr>
        <w:t>23.</w:t>
      </w:r>
    </w:p>
    <w:p w:rsidR="009B7C1C" w:rsidRPr="00FF6A5E" w:rsidRDefault="009B7C1C" w:rsidP="00EE30B8">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Pr>
          <w:sz w:val="28"/>
          <w:szCs w:val="28"/>
          <w:lang w:val="en-US"/>
        </w:rPr>
        <w:t xml:space="preserve">Balasingam S.K., Lee J.S., Jun Y. </w:t>
      </w:r>
      <w:r w:rsidR="00EE30B8" w:rsidRPr="00EE30B8">
        <w:rPr>
          <w:sz w:val="28"/>
          <w:szCs w:val="28"/>
          <w:lang w:val="en-US"/>
        </w:rPr>
        <w:t>Few-layered MoSe2 nanosheets as an advanced electrode material for supercapacitors</w:t>
      </w:r>
      <w:r w:rsidR="00EE30B8">
        <w:rPr>
          <w:sz w:val="28"/>
          <w:szCs w:val="28"/>
          <w:lang w:val="en-US"/>
        </w:rPr>
        <w:t xml:space="preserve"> // </w:t>
      </w:r>
      <w:r w:rsidR="00EE30B8" w:rsidRPr="00EE30B8">
        <w:rPr>
          <w:sz w:val="28"/>
          <w:szCs w:val="28"/>
          <w:lang w:val="en-US"/>
        </w:rPr>
        <w:t xml:space="preserve">Dalton Trans. </w:t>
      </w:r>
      <w:r w:rsidR="00EE30B8">
        <w:rPr>
          <w:sz w:val="28"/>
          <w:szCs w:val="28"/>
          <w:lang w:val="en-US"/>
        </w:rPr>
        <w:t xml:space="preserve">– </w:t>
      </w:r>
      <w:r w:rsidR="00EE30B8" w:rsidRPr="00EE30B8">
        <w:rPr>
          <w:sz w:val="28"/>
          <w:szCs w:val="28"/>
          <w:lang w:val="en-US"/>
        </w:rPr>
        <w:t>2015</w:t>
      </w:r>
      <w:r w:rsidR="00EE30B8">
        <w:rPr>
          <w:sz w:val="28"/>
          <w:szCs w:val="28"/>
          <w:lang w:val="en-US"/>
        </w:rPr>
        <w:t xml:space="preserve">. – Vol. </w:t>
      </w:r>
      <w:r w:rsidR="00EE30B8" w:rsidRPr="00EE30B8">
        <w:rPr>
          <w:sz w:val="28"/>
          <w:szCs w:val="28"/>
          <w:lang w:val="en-US"/>
        </w:rPr>
        <w:t>44</w:t>
      </w:r>
      <w:r w:rsidR="00EE30B8">
        <w:rPr>
          <w:sz w:val="28"/>
          <w:szCs w:val="28"/>
          <w:lang w:val="en-US"/>
        </w:rPr>
        <w:t xml:space="preserve">, Issue </w:t>
      </w:r>
      <w:r w:rsidR="00EE30B8" w:rsidRPr="00EE30B8">
        <w:rPr>
          <w:sz w:val="28"/>
          <w:szCs w:val="28"/>
          <w:lang w:val="en-US"/>
        </w:rPr>
        <w:t>35</w:t>
      </w:r>
      <w:r w:rsidR="00EE30B8">
        <w:rPr>
          <w:sz w:val="28"/>
          <w:szCs w:val="28"/>
          <w:lang w:val="en-US"/>
        </w:rPr>
        <w:t xml:space="preserve">. – P. </w:t>
      </w:r>
      <w:r w:rsidR="00EE30B8" w:rsidRPr="00EE30B8">
        <w:rPr>
          <w:sz w:val="28"/>
          <w:szCs w:val="28"/>
          <w:lang w:val="en-US"/>
        </w:rPr>
        <w:t>15491-</w:t>
      </w:r>
      <w:r w:rsidR="00EE30B8">
        <w:rPr>
          <w:sz w:val="28"/>
          <w:szCs w:val="28"/>
          <w:lang w:val="en-US"/>
        </w:rPr>
        <w:t>1549</w:t>
      </w:r>
      <w:r w:rsidR="00EE30B8" w:rsidRPr="00EE30B8">
        <w:rPr>
          <w:sz w:val="28"/>
          <w:szCs w:val="28"/>
          <w:lang w:val="en-US"/>
        </w:rPr>
        <w:t>8</w:t>
      </w:r>
      <w:r w:rsidRPr="00FF6A5E">
        <w:rPr>
          <w:sz w:val="28"/>
          <w:szCs w:val="28"/>
          <w:lang w:val="en-US"/>
        </w:rPr>
        <w:t>.</w:t>
      </w:r>
    </w:p>
    <w:p w:rsidR="009B7C1C" w:rsidRPr="002147B0"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Pr>
          <w:sz w:val="28"/>
          <w:szCs w:val="28"/>
          <w:lang w:val="en-US"/>
        </w:rPr>
        <w:t xml:space="preserve">Tonndorf P., Schmidt R., Böttger P. </w:t>
      </w:r>
      <w:r w:rsidRPr="00FF6A5E">
        <w:rPr>
          <w:sz w:val="28"/>
          <w:szCs w:val="28"/>
          <w:lang w:val="en-US"/>
        </w:rPr>
        <w:t xml:space="preserve">et al. Photoluminescence emission and Raman response of monolayer </w:t>
      </w:r>
      <w:r w:rsidRPr="0039406F">
        <w:rPr>
          <w:sz w:val="28"/>
          <w:szCs w:val="28"/>
          <w:lang w:val="en-US"/>
        </w:rPr>
        <w:t>MoS</w:t>
      </w:r>
      <w:r w:rsidRPr="0039406F">
        <w:rPr>
          <w:rFonts w:ascii="Cambria Math" w:hAnsi="Cambria Math" w:cs="Cambria Math"/>
          <w:sz w:val="28"/>
          <w:szCs w:val="28"/>
          <w:lang w:val="en-US"/>
        </w:rPr>
        <w:t>₂</w:t>
      </w:r>
      <w:r w:rsidRPr="0039406F">
        <w:rPr>
          <w:sz w:val="28"/>
          <w:szCs w:val="28"/>
          <w:lang w:val="en-US"/>
        </w:rPr>
        <w:t>, MoSe</w:t>
      </w:r>
      <w:r w:rsidRPr="0039406F">
        <w:rPr>
          <w:rFonts w:ascii="Cambria Math" w:hAnsi="Cambria Math" w:cs="Cambria Math"/>
          <w:sz w:val="28"/>
          <w:szCs w:val="28"/>
          <w:lang w:val="en-US"/>
        </w:rPr>
        <w:t>₂</w:t>
      </w:r>
      <w:r w:rsidRPr="0039406F">
        <w:rPr>
          <w:sz w:val="28"/>
          <w:szCs w:val="28"/>
          <w:lang w:val="en-US"/>
        </w:rPr>
        <w:t>, and WSe</w:t>
      </w:r>
      <w:r w:rsidRPr="0039406F">
        <w:rPr>
          <w:sz w:val="28"/>
          <w:szCs w:val="28"/>
          <w:vertAlign w:val="subscript"/>
          <w:lang w:val="en-US"/>
        </w:rPr>
        <w:t>2</w:t>
      </w:r>
      <w:r w:rsidR="0039406F" w:rsidRPr="00EE30B8">
        <w:rPr>
          <w:sz w:val="28"/>
          <w:szCs w:val="28"/>
          <w:lang w:val="en-US"/>
        </w:rPr>
        <w:t xml:space="preserve"> //</w:t>
      </w:r>
      <w:r w:rsidRPr="0039406F">
        <w:rPr>
          <w:sz w:val="28"/>
          <w:szCs w:val="28"/>
          <w:lang w:val="en-US"/>
        </w:rPr>
        <w:t xml:space="preserve"> </w:t>
      </w:r>
      <w:r w:rsidRPr="00EE30B8">
        <w:rPr>
          <w:rStyle w:val="afb"/>
          <w:i w:val="0"/>
          <w:sz w:val="28"/>
          <w:szCs w:val="28"/>
          <w:lang w:val="en-US"/>
        </w:rPr>
        <w:t>Optics Express</w:t>
      </w:r>
      <w:r w:rsidR="00EE30B8">
        <w:rPr>
          <w:rStyle w:val="afb"/>
          <w:i w:val="0"/>
          <w:sz w:val="28"/>
          <w:szCs w:val="28"/>
          <w:lang w:val="en-US"/>
        </w:rPr>
        <w:t>.</w:t>
      </w:r>
      <w:r w:rsidRPr="0039406F">
        <w:rPr>
          <w:sz w:val="28"/>
          <w:szCs w:val="28"/>
          <w:lang w:val="en-US"/>
        </w:rPr>
        <w:t xml:space="preserve"> </w:t>
      </w:r>
      <w:r w:rsidR="00EE30B8">
        <w:rPr>
          <w:sz w:val="28"/>
          <w:szCs w:val="28"/>
          <w:lang w:val="en-US"/>
        </w:rPr>
        <w:t xml:space="preserve">– </w:t>
      </w:r>
      <w:r w:rsidRPr="0039406F">
        <w:rPr>
          <w:sz w:val="28"/>
          <w:szCs w:val="28"/>
          <w:lang w:val="en-US"/>
        </w:rPr>
        <w:t>2013</w:t>
      </w:r>
      <w:r w:rsidR="00EE30B8">
        <w:rPr>
          <w:sz w:val="28"/>
          <w:szCs w:val="28"/>
          <w:lang w:val="en-US"/>
        </w:rPr>
        <w:t xml:space="preserve">. – Vol. </w:t>
      </w:r>
      <w:r w:rsidRPr="002147B0">
        <w:rPr>
          <w:sz w:val="28"/>
          <w:szCs w:val="28"/>
          <w:lang w:val="en-US"/>
        </w:rPr>
        <w:t>21</w:t>
      </w:r>
      <w:r w:rsidR="00EE30B8">
        <w:rPr>
          <w:sz w:val="28"/>
          <w:szCs w:val="28"/>
          <w:lang w:val="en-US"/>
        </w:rPr>
        <w:t>. – P.</w:t>
      </w:r>
      <w:r w:rsidRPr="002147B0">
        <w:rPr>
          <w:sz w:val="28"/>
          <w:szCs w:val="28"/>
          <w:lang w:val="en-US"/>
        </w:rPr>
        <w:t xml:space="preserve"> 1908</w:t>
      </w:r>
      <w:r w:rsidR="00EE30B8">
        <w:rPr>
          <w:sz w:val="28"/>
          <w:szCs w:val="28"/>
          <w:lang w:val="en-US"/>
        </w:rPr>
        <w:t>-</w:t>
      </w:r>
      <w:r w:rsidRPr="002147B0">
        <w:rPr>
          <w:sz w:val="28"/>
          <w:szCs w:val="28"/>
          <w:lang w:val="en-US"/>
        </w:rPr>
        <w:t>4916.</w:t>
      </w:r>
    </w:p>
    <w:p w:rsidR="009B7C1C" w:rsidRPr="0039406F" w:rsidRDefault="009B7C1C" w:rsidP="00C36F15">
      <w:pPr>
        <w:pStyle w:val="af4"/>
        <w:numPr>
          <w:ilvl w:val="0"/>
          <w:numId w:val="34"/>
        </w:numPr>
        <w:tabs>
          <w:tab w:val="left" w:pos="0"/>
          <w:tab w:val="left" w:pos="426"/>
          <w:tab w:val="left" w:pos="567"/>
          <w:tab w:val="left" w:pos="851"/>
          <w:tab w:val="left" w:pos="1276"/>
        </w:tabs>
        <w:ind w:left="0" w:firstLine="709"/>
        <w:jc w:val="both"/>
        <w:rPr>
          <w:sz w:val="28"/>
          <w:szCs w:val="28"/>
          <w:lang w:val="en-US"/>
        </w:rPr>
      </w:pPr>
      <w:r w:rsidRPr="00FF6A5E">
        <w:rPr>
          <w:sz w:val="28"/>
          <w:szCs w:val="28"/>
        </w:rPr>
        <w:lastRenderedPageBreak/>
        <w:t>Гнеденков</w:t>
      </w:r>
      <w:r w:rsidRPr="00EE30B8">
        <w:rPr>
          <w:sz w:val="28"/>
          <w:szCs w:val="28"/>
        </w:rPr>
        <w:t xml:space="preserve"> </w:t>
      </w:r>
      <w:r w:rsidRPr="00FF6A5E">
        <w:rPr>
          <w:sz w:val="28"/>
          <w:szCs w:val="28"/>
        </w:rPr>
        <w:t>С</w:t>
      </w:r>
      <w:r w:rsidRPr="00EE30B8">
        <w:rPr>
          <w:sz w:val="28"/>
          <w:szCs w:val="28"/>
        </w:rPr>
        <w:t xml:space="preserve">., </w:t>
      </w:r>
      <w:r w:rsidRPr="00FF6A5E">
        <w:rPr>
          <w:sz w:val="28"/>
          <w:szCs w:val="28"/>
        </w:rPr>
        <w:t>Синебрюхов</w:t>
      </w:r>
      <w:r w:rsidRPr="00EE30B8">
        <w:rPr>
          <w:sz w:val="28"/>
          <w:szCs w:val="28"/>
        </w:rPr>
        <w:t xml:space="preserve"> </w:t>
      </w:r>
      <w:r w:rsidRPr="00FF6A5E">
        <w:rPr>
          <w:sz w:val="28"/>
          <w:szCs w:val="28"/>
        </w:rPr>
        <w:t>С</w:t>
      </w:r>
      <w:r w:rsidRPr="00EE30B8">
        <w:rPr>
          <w:sz w:val="28"/>
          <w:szCs w:val="28"/>
        </w:rPr>
        <w:t xml:space="preserve">. </w:t>
      </w:r>
      <w:r w:rsidRPr="00FF6A5E">
        <w:rPr>
          <w:sz w:val="28"/>
          <w:szCs w:val="28"/>
        </w:rPr>
        <w:t>Импедансная</w:t>
      </w:r>
      <w:r w:rsidRPr="00EE30B8">
        <w:rPr>
          <w:sz w:val="28"/>
          <w:szCs w:val="28"/>
        </w:rPr>
        <w:t xml:space="preserve"> </w:t>
      </w:r>
      <w:r w:rsidRPr="00FF6A5E">
        <w:rPr>
          <w:sz w:val="28"/>
          <w:szCs w:val="28"/>
        </w:rPr>
        <w:t>спектроскопия</w:t>
      </w:r>
      <w:r w:rsidRPr="00EE30B8">
        <w:rPr>
          <w:sz w:val="28"/>
          <w:szCs w:val="28"/>
        </w:rPr>
        <w:t xml:space="preserve"> </w:t>
      </w:r>
      <w:r w:rsidRPr="00FF6A5E">
        <w:rPr>
          <w:sz w:val="28"/>
          <w:szCs w:val="28"/>
        </w:rPr>
        <w:t>в</w:t>
      </w:r>
      <w:r w:rsidRPr="00EE30B8">
        <w:rPr>
          <w:sz w:val="28"/>
          <w:szCs w:val="28"/>
        </w:rPr>
        <w:t xml:space="preserve"> </w:t>
      </w:r>
      <w:r w:rsidRPr="00FF6A5E">
        <w:rPr>
          <w:sz w:val="28"/>
          <w:szCs w:val="28"/>
        </w:rPr>
        <w:t>исследовании</w:t>
      </w:r>
      <w:r w:rsidRPr="00EE30B8">
        <w:rPr>
          <w:sz w:val="28"/>
          <w:szCs w:val="28"/>
        </w:rPr>
        <w:t xml:space="preserve"> </w:t>
      </w:r>
      <w:r w:rsidRPr="00FF6A5E">
        <w:rPr>
          <w:sz w:val="28"/>
          <w:szCs w:val="28"/>
        </w:rPr>
        <w:t>процессов</w:t>
      </w:r>
      <w:r w:rsidRPr="00EE30B8">
        <w:rPr>
          <w:sz w:val="28"/>
          <w:szCs w:val="28"/>
        </w:rPr>
        <w:t xml:space="preserve"> </w:t>
      </w:r>
      <w:r w:rsidRPr="00FF6A5E">
        <w:rPr>
          <w:sz w:val="28"/>
          <w:szCs w:val="28"/>
        </w:rPr>
        <w:t>переноса</w:t>
      </w:r>
      <w:r w:rsidRPr="00EE30B8">
        <w:rPr>
          <w:sz w:val="28"/>
          <w:szCs w:val="28"/>
        </w:rPr>
        <w:t xml:space="preserve"> </w:t>
      </w:r>
      <w:r w:rsidRPr="00FF6A5E">
        <w:rPr>
          <w:sz w:val="28"/>
          <w:szCs w:val="28"/>
        </w:rPr>
        <w:t>заряда</w:t>
      </w:r>
      <w:r w:rsidRPr="00EE30B8">
        <w:rPr>
          <w:sz w:val="28"/>
          <w:szCs w:val="28"/>
        </w:rPr>
        <w:t xml:space="preserve">. </w:t>
      </w:r>
      <w:r w:rsidRPr="0039406F">
        <w:rPr>
          <w:rStyle w:val="afb"/>
          <w:i w:val="0"/>
          <w:sz w:val="28"/>
          <w:szCs w:val="28"/>
        </w:rPr>
        <w:t>Вестник</w:t>
      </w:r>
      <w:r w:rsidRPr="0039406F">
        <w:rPr>
          <w:rStyle w:val="afb"/>
          <w:i w:val="0"/>
          <w:sz w:val="28"/>
          <w:szCs w:val="28"/>
          <w:lang w:val="en-US"/>
        </w:rPr>
        <w:t xml:space="preserve"> </w:t>
      </w:r>
      <w:r w:rsidRPr="0039406F">
        <w:rPr>
          <w:rStyle w:val="afb"/>
          <w:i w:val="0"/>
          <w:sz w:val="28"/>
          <w:szCs w:val="28"/>
        </w:rPr>
        <w:t>Дальневосточного</w:t>
      </w:r>
      <w:r w:rsidRPr="0039406F">
        <w:rPr>
          <w:rStyle w:val="afb"/>
          <w:i w:val="0"/>
          <w:sz w:val="28"/>
          <w:szCs w:val="28"/>
          <w:lang w:val="en-US"/>
        </w:rPr>
        <w:t xml:space="preserve"> </w:t>
      </w:r>
      <w:r w:rsidRPr="0039406F">
        <w:rPr>
          <w:rStyle w:val="afb"/>
          <w:i w:val="0"/>
          <w:sz w:val="28"/>
          <w:szCs w:val="28"/>
        </w:rPr>
        <w:t>отделения</w:t>
      </w:r>
      <w:r w:rsidRPr="0039406F">
        <w:rPr>
          <w:rStyle w:val="afb"/>
          <w:i w:val="0"/>
          <w:sz w:val="28"/>
          <w:szCs w:val="28"/>
          <w:lang w:val="en-US"/>
        </w:rPr>
        <w:t xml:space="preserve"> </w:t>
      </w:r>
      <w:r w:rsidRPr="0039406F">
        <w:rPr>
          <w:rStyle w:val="afb"/>
          <w:i w:val="0"/>
          <w:sz w:val="28"/>
          <w:szCs w:val="28"/>
        </w:rPr>
        <w:t>Российской</w:t>
      </w:r>
      <w:r w:rsidRPr="0039406F">
        <w:rPr>
          <w:rStyle w:val="afb"/>
          <w:i w:val="0"/>
          <w:sz w:val="28"/>
          <w:szCs w:val="28"/>
          <w:lang w:val="en-US"/>
        </w:rPr>
        <w:t xml:space="preserve"> </w:t>
      </w:r>
      <w:r w:rsidRPr="0039406F">
        <w:rPr>
          <w:rStyle w:val="afb"/>
          <w:i w:val="0"/>
          <w:sz w:val="28"/>
          <w:szCs w:val="28"/>
        </w:rPr>
        <w:t>академии</w:t>
      </w:r>
      <w:r w:rsidRPr="0039406F">
        <w:rPr>
          <w:rStyle w:val="afb"/>
          <w:i w:val="0"/>
          <w:sz w:val="28"/>
          <w:szCs w:val="28"/>
          <w:lang w:val="en-US"/>
        </w:rPr>
        <w:t xml:space="preserve"> </w:t>
      </w:r>
      <w:r w:rsidRPr="0039406F">
        <w:rPr>
          <w:rStyle w:val="afb"/>
          <w:i w:val="0"/>
          <w:sz w:val="28"/>
          <w:szCs w:val="28"/>
        </w:rPr>
        <w:t>наук</w:t>
      </w:r>
      <w:r w:rsidR="0039406F">
        <w:rPr>
          <w:sz w:val="28"/>
          <w:szCs w:val="28"/>
          <w:lang w:val="en-US"/>
        </w:rPr>
        <w:t xml:space="preserve">. – </w:t>
      </w:r>
      <w:r w:rsidRPr="0039406F">
        <w:rPr>
          <w:sz w:val="28"/>
          <w:szCs w:val="28"/>
          <w:lang w:val="en-US"/>
        </w:rPr>
        <w:t>2006</w:t>
      </w:r>
      <w:r w:rsidR="0039406F">
        <w:rPr>
          <w:sz w:val="28"/>
          <w:szCs w:val="28"/>
          <w:lang w:val="en-US"/>
        </w:rPr>
        <w:t xml:space="preserve">. – </w:t>
      </w:r>
      <w:r w:rsidR="0039406F" w:rsidRPr="0039406F">
        <w:rPr>
          <w:sz w:val="28"/>
          <w:szCs w:val="28"/>
          <w:lang w:val="en-US"/>
        </w:rPr>
        <w:t>№</w:t>
      </w:r>
      <w:r w:rsidRPr="0039406F">
        <w:rPr>
          <w:sz w:val="28"/>
          <w:szCs w:val="28"/>
          <w:lang w:val="en-US"/>
        </w:rPr>
        <w:t>5(129)</w:t>
      </w:r>
      <w:r w:rsidR="0039406F" w:rsidRPr="0039406F">
        <w:rPr>
          <w:sz w:val="28"/>
          <w:szCs w:val="28"/>
          <w:lang w:val="en-US"/>
        </w:rPr>
        <w:t>.</w:t>
      </w:r>
      <w:r w:rsidRPr="0039406F">
        <w:rPr>
          <w:sz w:val="28"/>
          <w:szCs w:val="28"/>
          <w:lang w:val="en-US"/>
        </w:rPr>
        <w:t xml:space="preserve"> </w:t>
      </w:r>
      <w:r w:rsidR="0039406F" w:rsidRPr="0039406F">
        <w:rPr>
          <w:sz w:val="28"/>
          <w:szCs w:val="28"/>
          <w:lang w:val="en-US"/>
        </w:rPr>
        <w:t xml:space="preserve">– </w:t>
      </w:r>
      <w:r w:rsidR="0039406F">
        <w:rPr>
          <w:sz w:val="28"/>
          <w:szCs w:val="28"/>
        </w:rPr>
        <w:t>С</w:t>
      </w:r>
      <w:r w:rsidR="0039406F" w:rsidRPr="0039406F">
        <w:rPr>
          <w:sz w:val="28"/>
          <w:szCs w:val="28"/>
          <w:lang w:val="en-US"/>
        </w:rPr>
        <w:t xml:space="preserve">. </w:t>
      </w:r>
      <w:r w:rsidRPr="0039406F">
        <w:rPr>
          <w:sz w:val="28"/>
          <w:szCs w:val="28"/>
          <w:lang w:val="en-US"/>
        </w:rPr>
        <w:t>6</w:t>
      </w:r>
      <w:r w:rsidR="0039406F">
        <w:rPr>
          <w:sz w:val="28"/>
          <w:szCs w:val="28"/>
        </w:rPr>
        <w:t>-</w:t>
      </w:r>
      <w:r w:rsidRPr="0039406F">
        <w:rPr>
          <w:sz w:val="28"/>
          <w:szCs w:val="28"/>
          <w:lang w:val="en-US"/>
        </w:rPr>
        <w:t>16.</w:t>
      </w:r>
    </w:p>
    <w:p w:rsidR="009B7C1C" w:rsidRPr="00FF6A5E" w:rsidRDefault="009B7C1C" w:rsidP="00C36F15">
      <w:pPr>
        <w:pStyle w:val="af4"/>
        <w:numPr>
          <w:ilvl w:val="0"/>
          <w:numId w:val="34"/>
        </w:numPr>
        <w:tabs>
          <w:tab w:val="left" w:pos="0"/>
          <w:tab w:val="left" w:pos="567"/>
          <w:tab w:val="left" w:pos="709"/>
          <w:tab w:val="left" w:pos="851"/>
          <w:tab w:val="left" w:pos="1276"/>
        </w:tabs>
        <w:ind w:left="0" w:firstLine="709"/>
        <w:jc w:val="both"/>
        <w:rPr>
          <w:sz w:val="28"/>
          <w:szCs w:val="28"/>
          <w:lang w:val="en-US"/>
        </w:rPr>
      </w:pPr>
      <w:r w:rsidRPr="00FF6A5E">
        <w:rPr>
          <w:sz w:val="28"/>
          <w:szCs w:val="28"/>
          <w:lang w:val="en-US"/>
        </w:rPr>
        <w:t>Bisquert J., Mora-Sero I., Fabregat-Santiago F. Diffusion-recombination impedance model for solar cells with disorder and nonlinear recombination</w:t>
      </w:r>
      <w:r w:rsidR="0039406F">
        <w:rPr>
          <w:sz w:val="28"/>
          <w:szCs w:val="28"/>
          <w:lang w:val="en-US"/>
        </w:rPr>
        <w:t xml:space="preserve"> //</w:t>
      </w:r>
      <w:r w:rsidRPr="00FF6A5E">
        <w:rPr>
          <w:sz w:val="28"/>
          <w:szCs w:val="28"/>
          <w:lang w:val="en-US"/>
        </w:rPr>
        <w:t xml:space="preserve"> </w:t>
      </w:r>
      <w:r w:rsidRPr="0039406F">
        <w:rPr>
          <w:rStyle w:val="afb"/>
          <w:i w:val="0"/>
          <w:sz w:val="28"/>
          <w:szCs w:val="28"/>
          <w:lang w:val="en-US"/>
        </w:rPr>
        <w:t>ChemElectroChem</w:t>
      </w:r>
      <w:r w:rsidR="0039406F">
        <w:rPr>
          <w:rStyle w:val="afb"/>
          <w:i w:val="0"/>
          <w:sz w:val="28"/>
          <w:szCs w:val="28"/>
          <w:lang w:val="en-US"/>
        </w:rPr>
        <w:t xml:space="preserve">. – 2014. – Vol. </w:t>
      </w:r>
      <w:r w:rsidRPr="00FF6A5E">
        <w:rPr>
          <w:sz w:val="28"/>
          <w:szCs w:val="28"/>
          <w:lang w:val="en-US"/>
        </w:rPr>
        <w:t>1</w:t>
      </w:r>
      <w:r w:rsidR="0039406F">
        <w:rPr>
          <w:sz w:val="28"/>
          <w:szCs w:val="28"/>
          <w:lang w:val="en-US"/>
        </w:rPr>
        <w:t xml:space="preserve">, Issue </w:t>
      </w:r>
      <w:r w:rsidRPr="00FF6A5E">
        <w:rPr>
          <w:sz w:val="28"/>
          <w:szCs w:val="28"/>
          <w:lang w:val="en-US"/>
        </w:rPr>
        <w:t>1</w:t>
      </w:r>
      <w:r w:rsidR="0039406F">
        <w:rPr>
          <w:sz w:val="28"/>
          <w:szCs w:val="28"/>
          <w:lang w:val="en-US"/>
        </w:rPr>
        <w:t>. – P. 1-</w:t>
      </w:r>
      <w:r w:rsidRPr="00FF6A5E">
        <w:rPr>
          <w:sz w:val="28"/>
          <w:szCs w:val="28"/>
          <w:lang w:val="en-US"/>
        </w:rPr>
        <w:t>9.</w:t>
      </w:r>
    </w:p>
    <w:p w:rsidR="009B7C1C" w:rsidRPr="002147B0" w:rsidRDefault="009B7C1C" w:rsidP="00C36F15">
      <w:pPr>
        <w:pStyle w:val="af4"/>
        <w:numPr>
          <w:ilvl w:val="0"/>
          <w:numId w:val="34"/>
        </w:numPr>
        <w:tabs>
          <w:tab w:val="left" w:pos="0"/>
          <w:tab w:val="left" w:pos="567"/>
          <w:tab w:val="left" w:pos="709"/>
          <w:tab w:val="left" w:pos="851"/>
          <w:tab w:val="left" w:pos="1276"/>
        </w:tabs>
        <w:ind w:left="0" w:firstLine="709"/>
        <w:jc w:val="both"/>
        <w:rPr>
          <w:sz w:val="28"/>
          <w:szCs w:val="28"/>
          <w:lang w:val="en-US"/>
        </w:rPr>
      </w:pPr>
      <w:r w:rsidRPr="00FF6A5E">
        <w:rPr>
          <w:sz w:val="28"/>
          <w:szCs w:val="28"/>
          <w:lang w:val="en-US"/>
        </w:rPr>
        <w:t>Kokil A., Yang K., Kumar J. Techniques for characterization of charge carrier mobility in organic semiconductors</w:t>
      </w:r>
      <w:r w:rsidR="0039406F">
        <w:rPr>
          <w:sz w:val="28"/>
          <w:szCs w:val="28"/>
          <w:lang w:val="en-US"/>
        </w:rPr>
        <w:t xml:space="preserve"> //</w:t>
      </w:r>
      <w:r w:rsidRPr="00FF6A5E">
        <w:rPr>
          <w:sz w:val="28"/>
          <w:szCs w:val="28"/>
          <w:lang w:val="en-US"/>
        </w:rPr>
        <w:t xml:space="preserve"> </w:t>
      </w:r>
      <w:r w:rsidRPr="0039406F">
        <w:rPr>
          <w:rStyle w:val="afb"/>
          <w:i w:val="0"/>
          <w:sz w:val="28"/>
          <w:szCs w:val="28"/>
          <w:lang w:val="en-US"/>
        </w:rPr>
        <w:t>Journal of Polymer Science, Part B: Polymer Physics</w:t>
      </w:r>
      <w:r w:rsidR="0039406F">
        <w:rPr>
          <w:rStyle w:val="afb"/>
          <w:i w:val="0"/>
          <w:sz w:val="28"/>
          <w:szCs w:val="28"/>
          <w:lang w:val="en-US"/>
        </w:rPr>
        <w:t xml:space="preserve">. – 2012. – Vol. </w:t>
      </w:r>
      <w:r w:rsidRPr="002147B0">
        <w:rPr>
          <w:sz w:val="28"/>
          <w:szCs w:val="28"/>
          <w:lang w:val="en-US"/>
        </w:rPr>
        <w:t>50</w:t>
      </w:r>
      <w:r w:rsidR="0039406F">
        <w:rPr>
          <w:sz w:val="28"/>
          <w:szCs w:val="28"/>
          <w:lang w:val="en-US"/>
        </w:rPr>
        <w:t xml:space="preserve">, Issue </w:t>
      </w:r>
      <w:r w:rsidRPr="002147B0">
        <w:rPr>
          <w:sz w:val="28"/>
          <w:szCs w:val="28"/>
          <w:lang w:val="en-US"/>
        </w:rPr>
        <w:t>15</w:t>
      </w:r>
      <w:r w:rsidR="0039406F">
        <w:rPr>
          <w:sz w:val="28"/>
          <w:szCs w:val="28"/>
          <w:lang w:val="en-US"/>
        </w:rPr>
        <w:t>. – P.</w:t>
      </w:r>
      <w:r w:rsidRPr="002147B0">
        <w:rPr>
          <w:sz w:val="28"/>
          <w:szCs w:val="28"/>
          <w:lang w:val="en-US"/>
        </w:rPr>
        <w:t xml:space="preserve"> 1130</w:t>
      </w:r>
      <w:r w:rsidR="0039406F">
        <w:rPr>
          <w:sz w:val="28"/>
          <w:szCs w:val="28"/>
          <w:lang w:val="en-US"/>
        </w:rPr>
        <w:t>-</w:t>
      </w:r>
      <w:r w:rsidRPr="002147B0">
        <w:rPr>
          <w:sz w:val="28"/>
          <w:szCs w:val="28"/>
          <w:lang w:val="en-US"/>
        </w:rPr>
        <w:t>1144.</w:t>
      </w:r>
    </w:p>
    <w:p w:rsidR="009B7C1C" w:rsidRPr="0039406F" w:rsidRDefault="009B7C1C" w:rsidP="00C36F15">
      <w:pPr>
        <w:pStyle w:val="af4"/>
        <w:numPr>
          <w:ilvl w:val="0"/>
          <w:numId w:val="34"/>
        </w:numPr>
        <w:tabs>
          <w:tab w:val="left" w:pos="0"/>
          <w:tab w:val="left" w:pos="567"/>
          <w:tab w:val="left" w:pos="709"/>
          <w:tab w:val="left" w:pos="851"/>
          <w:tab w:val="left" w:pos="1276"/>
        </w:tabs>
        <w:ind w:left="0" w:firstLine="709"/>
        <w:jc w:val="both"/>
        <w:rPr>
          <w:sz w:val="28"/>
          <w:szCs w:val="28"/>
          <w:lang w:val="en-US"/>
        </w:rPr>
      </w:pPr>
      <w:r w:rsidRPr="00FF6A5E">
        <w:rPr>
          <w:sz w:val="28"/>
          <w:szCs w:val="28"/>
          <w:lang w:val="en-US"/>
        </w:rPr>
        <w:t xml:space="preserve"> Garcia-Be</w:t>
      </w:r>
      <w:r w:rsidR="0039406F">
        <w:rPr>
          <w:sz w:val="28"/>
          <w:szCs w:val="28"/>
          <w:lang w:val="en-US"/>
        </w:rPr>
        <w:t>lmonte G., Munar A., Barea E.M.</w:t>
      </w:r>
      <w:r w:rsidRPr="00FF6A5E">
        <w:rPr>
          <w:sz w:val="28"/>
          <w:szCs w:val="28"/>
          <w:lang w:val="en-US"/>
        </w:rPr>
        <w:t xml:space="preserve"> et al. Charge carrier mobility and lifetime of organic bulk heterojunctions analyzed by impedance spectroscopy</w:t>
      </w:r>
      <w:r w:rsidR="0039406F">
        <w:rPr>
          <w:sz w:val="28"/>
          <w:szCs w:val="28"/>
          <w:lang w:val="en-US"/>
        </w:rPr>
        <w:t xml:space="preserve"> //</w:t>
      </w:r>
      <w:r w:rsidRPr="00FF6A5E">
        <w:rPr>
          <w:sz w:val="28"/>
          <w:szCs w:val="28"/>
          <w:lang w:val="en-US"/>
        </w:rPr>
        <w:t xml:space="preserve"> </w:t>
      </w:r>
      <w:r w:rsidRPr="0039406F">
        <w:rPr>
          <w:rStyle w:val="afb"/>
          <w:i w:val="0"/>
          <w:sz w:val="28"/>
          <w:szCs w:val="28"/>
          <w:lang w:val="en-US"/>
        </w:rPr>
        <w:t>Organic Electronics</w:t>
      </w:r>
      <w:r w:rsidR="0039406F">
        <w:rPr>
          <w:rStyle w:val="afb"/>
          <w:i w:val="0"/>
          <w:sz w:val="28"/>
          <w:szCs w:val="28"/>
          <w:lang w:val="en-US"/>
        </w:rPr>
        <w:t>.</w:t>
      </w:r>
      <w:r w:rsidRPr="0039406F">
        <w:rPr>
          <w:sz w:val="28"/>
          <w:szCs w:val="28"/>
          <w:lang w:val="en-US"/>
        </w:rPr>
        <w:t xml:space="preserve"> </w:t>
      </w:r>
      <w:r w:rsidR="0039406F">
        <w:rPr>
          <w:sz w:val="28"/>
          <w:szCs w:val="28"/>
          <w:lang w:val="en-US"/>
        </w:rPr>
        <w:t xml:space="preserve">– </w:t>
      </w:r>
      <w:r w:rsidRPr="0039406F">
        <w:rPr>
          <w:sz w:val="28"/>
          <w:szCs w:val="28"/>
          <w:lang w:val="en-US"/>
        </w:rPr>
        <w:t>2008</w:t>
      </w:r>
      <w:r w:rsidR="0039406F">
        <w:rPr>
          <w:sz w:val="28"/>
          <w:szCs w:val="28"/>
          <w:lang w:val="en-US"/>
        </w:rPr>
        <w:t>.</w:t>
      </w:r>
      <w:r w:rsidRPr="0039406F">
        <w:rPr>
          <w:sz w:val="28"/>
          <w:szCs w:val="28"/>
          <w:lang w:val="en-US"/>
        </w:rPr>
        <w:t xml:space="preserve"> </w:t>
      </w:r>
      <w:r w:rsidR="0039406F">
        <w:rPr>
          <w:sz w:val="28"/>
          <w:szCs w:val="28"/>
          <w:lang w:val="en-US"/>
        </w:rPr>
        <w:t xml:space="preserve">– Vol. </w:t>
      </w:r>
      <w:r w:rsidRPr="0039406F">
        <w:rPr>
          <w:sz w:val="28"/>
          <w:szCs w:val="28"/>
          <w:lang w:val="en-US"/>
        </w:rPr>
        <w:t>9</w:t>
      </w:r>
      <w:r w:rsidR="0039406F">
        <w:rPr>
          <w:sz w:val="28"/>
          <w:szCs w:val="28"/>
          <w:lang w:val="en-US"/>
        </w:rPr>
        <w:t xml:space="preserve">, Issue </w:t>
      </w:r>
      <w:r w:rsidRPr="0039406F">
        <w:rPr>
          <w:sz w:val="28"/>
          <w:szCs w:val="28"/>
          <w:lang w:val="en-US"/>
        </w:rPr>
        <w:t>5</w:t>
      </w:r>
      <w:r w:rsidR="0039406F">
        <w:rPr>
          <w:sz w:val="28"/>
          <w:szCs w:val="28"/>
          <w:lang w:val="en-US"/>
        </w:rPr>
        <w:t xml:space="preserve">. – P. </w:t>
      </w:r>
      <w:r w:rsidRPr="0039406F">
        <w:rPr>
          <w:sz w:val="28"/>
          <w:szCs w:val="28"/>
          <w:lang w:val="en-US"/>
        </w:rPr>
        <w:t>847</w:t>
      </w:r>
      <w:r w:rsidR="0039406F">
        <w:rPr>
          <w:sz w:val="28"/>
          <w:szCs w:val="28"/>
          <w:lang w:val="en-US"/>
        </w:rPr>
        <w:t>-</w:t>
      </w:r>
      <w:r w:rsidRPr="0039406F">
        <w:rPr>
          <w:sz w:val="28"/>
          <w:szCs w:val="28"/>
          <w:lang w:val="en-US"/>
        </w:rPr>
        <w:t>851.</w:t>
      </w:r>
    </w:p>
    <w:p w:rsidR="009B7C1C" w:rsidRPr="00FF6A5E" w:rsidRDefault="009B7C1C" w:rsidP="00C36F15">
      <w:pPr>
        <w:pStyle w:val="af4"/>
        <w:numPr>
          <w:ilvl w:val="0"/>
          <w:numId w:val="34"/>
        </w:numPr>
        <w:tabs>
          <w:tab w:val="left" w:pos="0"/>
          <w:tab w:val="left" w:pos="567"/>
          <w:tab w:val="left" w:pos="709"/>
          <w:tab w:val="left" w:pos="851"/>
          <w:tab w:val="left" w:pos="1276"/>
        </w:tabs>
        <w:ind w:left="0" w:firstLine="709"/>
        <w:jc w:val="both"/>
        <w:rPr>
          <w:sz w:val="28"/>
          <w:szCs w:val="28"/>
          <w:lang w:val="en-US"/>
        </w:rPr>
      </w:pPr>
      <w:r w:rsidRPr="00FF6A5E">
        <w:rPr>
          <w:sz w:val="28"/>
          <w:szCs w:val="28"/>
          <w:lang w:val="en-US"/>
        </w:rPr>
        <w:t>Podrezova</w:t>
      </w:r>
      <w:r w:rsidRPr="002147B0">
        <w:rPr>
          <w:sz w:val="28"/>
          <w:szCs w:val="28"/>
          <w:lang w:val="en-US"/>
        </w:rPr>
        <w:t xml:space="preserve"> </w:t>
      </w:r>
      <w:r w:rsidRPr="00FF6A5E">
        <w:rPr>
          <w:sz w:val="28"/>
          <w:szCs w:val="28"/>
          <w:lang w:val="en-US"/>
        </w:rPr>
        <w:t>L.V., Porro S., Cauda</w:t>
      </w:r>
      <w:r w:rsidR="0039406F">
        <w:rPr>
          <w:sz w:val="28"/>
          <w:szCs w:val="28"/>
          <w:lang w:val="en-US"/>
        </w:rPr>
        <w:t xml:space="preserve"> V. et al.</w:t>
      </w:r>
      <w:r w:rsidRPr="00FF6A5E">
        <w:rPr>
          <w:sz w:val="28"/>
          <w:szCs w:val="28"/>
          <w:lang w:val="en-US"/>
        </w:rPr>
        <w:t xml:space="preserve"> Comparison between ZnO nanowires grown by chemical vapor deposition and hydrothermal synthesis</w:t>
      </w:r>
      <w:r w:rsidR="0039406F">
        <w:rPr>
          <w:sz w:val="28"/>
          <w:szCs w:val="28"/>
          <w:lang w:val="en-US"/>
        </w:rPr>
        <w:t xml:space="preserve"> //</w:t>
      </w:r>
      <w:r w:rsidRPr="00FF6A5E">
        <w:rPr>
          <w:sz w:val="28"/>
          <w:szCs w:val="28"/>
          <w:lang w:val="en-US"/>
        </w:rPr>
        <w:t xml:space="preserve"> </w:t>
      </w:r>
      <w:r w:rsidRPr="0039406F">
        <w:rPr>
          <w:rStyle w:val="afb"/>
          <w:i w:val="0"/>
          <w:sz w:val="28"/>
          <w:szCs w:val="28"/>
          <w:lang w:val="en-US"/>
        </w:rPr>
        <w:t>Applied Physics A</w:t>
      </w:r>
      <w:r w:rsidR="0039406F">
        <w:rPr>
          <w:rStyle w:val="afb"/>
          <w:i w:val="0"/>
          <w:sz w:val="28"/>
          <w:szCs w:val="28"/>
          <w:lang w:val="en-US"/>
        </w:rPr>
        <w:t>.</w:t>
      </w:r>
      <w:r w:rsidRPr="00FF6A5E">
        <w:rPr>
          <w:sz w:val="28"/>
          <w:szCs w:val="28"/>
          <w:lang w:val="en-US"/>
        </w:rPr>
        <w:t xml:space="preserve"> </w:t>
      </w:r>
      <w:r w:rsidR="0039406F">
        <w:rPr>
          <w:sz w:val="28"/>
          <w:szCs w:val="28"/>
          <w:lang w:val="en-US"/>
        </w:rPr>
        <w:t xml:space="preserve">– </w:t>
      </w:r>
      <w:r w:rsidRPr="00FF6A5E">
        <w:rPr>
          <w:sz w:val="28"/>
          <w:szCs w:val="28"/>
          <w:lang w:val="en-US"/>
        </w:rPr>
        <w:t>2013</w:t>
      </w:r>
      <w:r w:rsidR="0039406F">
        <w:rPr>
          <w:sz w:val="28"/>
          <w:szCs w:val="28"/>
          <w:lang w:val="en-US"/>
        </w:rPr>
        <w:t>.</w:t>
      </w:r>
      <w:r w:rsidRPr="00FF6A5E">
        <w:rPr>
          <w:sz w:val="28"/>
          <w:szCs w:val="28"/>
          <w:lang w:val="en-US"/>
        </w:rPr>
        <w:t xml:space="preserve"> </w:t>
      </w:r>
      <w:r w:rsidR="0039406F">
        <w:rPr>
          <w:sz w:val="28"/>
          <w:szCs w:val="28"/>
          <w:lang w:val="en-US"/>
        </w:rPr>
        <w:t xml:space="preserve">– Vol. </w:t>
      </w:r>
      <w:r w:rsidRPr="00FF6A5E">
        <w:rPr>
          <w:sz w:val="28"/>
          <w:szCs w:val="28"/>
          <w:lang w:val="en-US"/>
        </w:rPr>
        <w:t>113</w:t>
      </w:r>
      <w:r w:rsidR="0039406F">
        <w:rPr>
          <w:sz w:val="28"/>
          <w:szCs w:val="28"/>
          <w:lang w:val="en-US"/>
        </w:rPr>
        <w:t>. – P.</w:t>
      </w:r>
      <w:r w:rsidRPr="00FF6A5E">
        <w:rPr>
          <w:sz w:val="28"/>
          <w:szCs w:val="28"/>
          <w:lang w:val="en-US"/>
        </w:rPr>
        <w:t xml:space="preserve"> 623</w:t>
      </w:r>
      <w:r w:rsidR="0039406F">
        <w:rPr>
          <w:sz w:val="28"/>
          <w:szCs w:val="28"/>
          <w:lang w:val="en-US"/>
        </w:rPr>
        <w:t>-</w:t>
      </w:r>
      <w:r w:rsidRPr="00FF6A5E">
        <w:rPr>
          <w:sz w:val="28"/>
          <w:szCs w:val="28"/>
          <w:lang w:val="en-US"/>
        </w:rPr>
        <w:t>632.</w:t>
      </w:r>
    </w:p>
    <w:p w:rsidR="009B7C1C" w:rsidRPr="00FF6A5E" w:rsidRDefault="009B7C1C" w:rsidP="00C36F15">
      <w:pPr>
        <w:pStyle w:val="af4"/>
        <w:numPr>
          <w:ilvl w:val="0"/>
          <w:numId w:val="34"/>
        </w:numPr>
        <w:tabs>
          <w:tab w:val="left" w:pos="0"/>
          <w:tab w:val="left" w:pos="567"/>
          <w:tab w:val="left" w:pos="709"/>
          <w:tab w:val="left" w:pos="851"/>
          <w:tab w:val="left" w:pos="1276"/>
        </w:tabs>
        <w:ind w:left="0" w:firstLine="709"/>
        <w:jc w:val="both"/>
        <w:rPr>
          <w:sz w:val="28"/>
          <w:szCs w:val="28"/>
          <w:lang w:val="en-US"/>
        </w:rPr>
      </w:pPr>
      <w:r w:rsidRPr="00FF6A5E">
        <w:rPr>
          <w:sz w:val="28"/>
          <w:szCs w:val="28"/>
          <w:lang w:val="en-US"/>
        </w:rPr>
        <w:t>Podrezova L.V., Cauda V., Stassi S.</w:t>
      </w:r>
      <w:r w:rsidR="0039406F">
        <w:rPr>
          <w:sz w:val="28"/>
          <w:szCs w:val="28"/>
          <w:lang w:val="en-US"/>
        </w:rPr>
        <w:t xml:space="preserve"> et al.</w:t>
      </w:r>
      <w:r w:rsidRPr="00FF6A5E">
        <w:rPr>
          <w:sz w:val="28"/>
          <w:szCs w:val="28"/>
          <w:lang w:val="en-US"/>
        </w:rPr>
        <w:t xml:space="preserve"> Properties of ZnO nanorods grown by hydrothermal synthesis on conductive layers</w:t>
      </w:r>
      <w:r w:rsidR="0039406F">
        <w:rPr>
          <w:sz w:val="28"/>
          <w:szCs w:val="28"/>
          <w:lang w:val="en-US"/>
        </w:rPr>
        <w:t xml:space="preserve"> //</w:t>
      </w:r>
      <w:r w:rsidRPr="00FF6A5E">
        <w:rPr>
          <w:sz w:val="28"/>
          <w:szCs w:val="28"/>
          <w:lang w:val="en-US"/>
        </w:rPr>
        <w:t xml:space="preserve"> </w:t>
      </w:r>
      <w:r w:rsidRPr="0039406F">
        <w:rPr>
          <w:rStyle w:val="afb"/>
          <w:i w:val="0"/>
          <w:sz w:val="28"/>
          <w:szCs w:val="28"/>
          <w:lang w:val="en-US"/>
        </w:rPr>
        <w:t>Crystal Research and Technology</w:t>
      </w:r>
      <w:r w:rsidR="0039406F">
        <w:rPr>
          <w:rStyle w:val="afb"/>
          <w:i w:val="0"/>
          <w:sz w:val="28"/>
          <w:szCs w:val="28"/>
          <w:lang w:val="en-US"/>
        </w:rPr>
        <w:t xml:space="preserve">. – </w:t>
      </w:r>
      <w:r w:rsidRPr="00FF6A5E">
        <w:rPr>
          <w:sz w:val="28"/>
          <w:szCs w:val="28"/>
          <w:lang w:val="en-US"/>
        </w:rPr>
        <w:t>2014</w:t>
      </w:r>
      <w:r w:rsidR="0039406F">
        <w:rPr>
          <w:sz w:val="28"/>
          <w:szCs w:val="28"/>
          <w:lang w:val="en-US"/>
        </w:rPr>
        <w:t>.</w:t>
      </w:r>
      <w:r w:rsidRPr="00FF6A5E">
        <w:rPr>
          <w:sz w:val="28"/>
          <w:szCs w:val="28"/>
          <w:lang w:val="en-US"/>
        </w:rPr>
        <w:t xml:space="preserve"> </w:t>
      </w:r>
      <w:r w:rsidR="0039406F">
        <w:rPr>
          <w:sz w:val="28"/>
          <w:szCs w:val="28"/>
          <w:lang w:val="en-US"/>
        </w:rPr>
        <w:t xml:space="preserve">– Vol. </w:t>
      </w:r>
      <w:r w:rsidRPr="00FF6A5E">
        <w:rPr>
          <w:sz w:val="28"/>
          <w:szCs w:val="28"/>
          <w:lang w:val="en-US"/>
        </w:rPr>
        <w:t>49</w:t>
      </w:r>
      <w:r w:rsidR="0039406F">
        <w:rPr>
          <w:sz w:val="28"/>
          <w:szCs w:val="28"/>
          <w:lang w:val="en-US"/>
        </w:rPr>
        <w:t xml:space="preserve">, Issue </w:t>
      </w:r>
      <w:r w:rsidRPr="00FF6A5E">
        <w:rPr>
          <w:sz w:val="28"/>
          <w:szCs w:val="28"/>
          <w:lang w:val="en-US"/>
        </w:rPr>
        <w:t>8</w:t>
      </w:r>
      <w:r w:rsidR="0039406F">
        <w:rPr>
          <w:sz w:val="28"/>
          <w:szCs w:val="28"/>
          <w:lang w:val="en-US"/>
        </w:rPr>
        <w:t>.</w:t>
      </w:r>
      <w:r w:rsidRPr="00FF6A5E">
        <w:rPr>
          <w:sz w:val="28"/>
          <w:szCs w:val="28"/>
          <w:lang w:val="en-US"/>
        </w:rPr>
        <w:t xml:space="preserve"> </w:t>
      </w:r>
      <w:r w:rsidR="0039406F">
        <w:rPr>
          <w:sz w:val="28"/>
          <w:szCs w:val="28"/>
          <w:lang w:val="en-US"/>
        </w:rPr>
        <w:t xml:space="preserve">– P. </w:t>
      </w:r>
      <w:r w:rsidRPr="00FF6A5E">
        <w:rPr>
          <w:sz w:val="28"/>
          <w:szCs w:val="28"/>
          <w:lang w:val="en-US"/>
        </w:rPr>
        <w:t>599</w:t>
      </w:r>
      <w:r w:rsidR="0039406F">
        <w:rPr>
          <w:sz w:val="28"/>
          <w:szCs w:val="28"/>
          <w:lang w:val="en-US"/>
        </w:rPr>
        <w:t>-</w:t>
      </w:r>
      <w:r w:rsidRPr="00FF6A5E">
        <w:rPr>
          <w:sz w:val="28"/>
          <w:szCs w:val="28"/>
          <w:lang w:val="en-US"/>
        </w:rPr>
        <w:t>605.</w:t>
      </w:r>
      <w:r w:rsidR="0039406F">
        <w:rPr>
          <w:sz w:val="28"/>
          <w:szCs w:val="28"/>
          <w:lang w:val="en-US"/>
        </w:rPr>
        <w:t xml:space="preserve"> </w:t>
      </w:r>
    </w:p>
    <w:p w:rsidR="009B7C1C" w:rsidRPr="00FF6A5E" w:rsidRDefault="009B7C1C" w:rsidP="00C36F15">
      <w:pPr>
        <w:pStyle w:val="af4"/>
        <w:numPr>
          <w:ilvl w:val="0"/>
          <w:numId w:val="34"/>
        </w:numPr>
        <w:tabs>
          <w:tab w:val="left" w:pos="0"/>
          <w:tab w:val="left" w:pos="567"/>
          <w:tab w:val="left" w:pos="709"/>
          <w:tab w:val="left" w:pos="851"/>
          <w:tab w:val="left" w:pos="1276"/>
        </w:tabs>
        <w:ind w:left="0" w:firstLine="709"/>
        <w:jc w:val="both"/>
        <w:rPr>
          <w:sz w:val="28"/>
          <w:szCs w:val="28"/>
          <w:lang w:val="en-US"/>
        </w:rPr>
      </w:pPr>
      <w:r>
        <w:rPr>
          <w:sz w:val="28"/>
          <w:szCs w:val="28"/>
          <w:lang w:val="en-US"/>
        </w:rPr>
        <w:t>Abdullin Kh.A., Bakranov N.B., Kudaibergenov</w:t>
      </w:r>
      <w:r w:rsidRPr="00FF6A5E">
        <w:rPr>
          <w:sz w:val="28"/>
          <w:szCs w:val="28"/>
          <w:lang w:val="en-US"/>
        </w:rPr>
        <w:t xml:space="preserve"> S.E.</w:t>
      </w:r>
      <w:r w:rsidR="0039406F">
        <w:rPr>
          <w:sz w:val="28"/>
          <w:szCs w:val="28"/>
          <w:lang w:val="en-US"/>
        </w:rPr>
        <w:t xml:space="preserve"> et al.</w:t>
      </w:r>
      <w:r w:rsidRPr="002147B0">
        <w:rPr>
          <w:sz w:val="28"/>
          <w:szCs w:val="28"/>
          <w:lang w:val="en-US"/>
        </w:rPr>
        <w:t xml:space="preserve"> </w:t>
      </w:r>
      <w:r w:rsidRPr="00FF6A5E">
        <w:rPr>
          <w:sz w:val="28"/>
          <w:szCs w:val="28"/>
          <w:lang w:val="en-US"/>
        </w:rPr>
        <w:t>Facile Synthesis of Vertically Aligned ZnO Nanowires on Carbon Layer by Vapour Deposition</w:t>
      </w:r>
      <w:r w:rsidR="0039406F">
        <w:rPr>
          <w:sz w:val="28"/>
          <w:szCs w:val="28"/>
          <w:lang w:val="en-US"/>
        </w:rPr>
        <w:t xml:space="preserve"> //</w:t>
      </w:r>
      <w:r w:rsidRPr="00FF6A5E">
        <w:rPr>
          <w:sz w:val="28"/>
          <w:szCs w:val="28"/>
          <w:lang w:val="en-US"/>
        </w:rPr>
        <w:t xml:space="preserve"> </w:t>
      </w:r>
      <w:r w:rsidRPr="0039406F">
        <w:rPr>
          <w:rStyle w:val="afb"/>
          <w:i w:val="0"/>
          <w:sz w:val="28"/>
          <w:szCs w:val="28"/>
          <w:lang w:val="en-US"/>
        </w:rPr>
        <w:t>World Academy of Science, Engineering and Technology</w:t>
      </w:r>
      <w:r w:rsidR="0039406F">
        <w:rPr>
          <w:rStyle w:val="afb"/>
          <w:i w:val="0"/>
          <w:sz w:val="28"/>
          <w:szCs w:val="28"/>
          <w:lang w:val="en-US"/>
        </w:rPr>
        <w:t>.</w:t>
      </w:r>
      <w:r w:rsidRPr="00FF6A5E">
        <w:rPr>
          <w:sz w:val="28"/>
          <w:szCs w:val="28"/>
          <w:lang w:val="en-US"/>
        </w:rPr>
        <w:t xml:space="preserve"> </w:t>
      </w:r>
      <w:r w:rsidR="0039406F">
        <w:rPr>
          <w:sz w:val="28"/>
          <w:szCs w:val="28"/>
          <w:lang w:val="en-US"/>
        </w:rPr>
        <w:t xml:space="preserve">– </w:t>
      </w:r>
      <w:r w:rsidRPr="00FF6A5E">
        <w:rPr>
          <w:sz w:val="28"/>
          <w:szCs w:val="28"/>
          <w:lang w:val="en-US"/>
        </w:rPr>
        <w:t>2011</w:t>
      </w:r>
      <w:r w:rsidR="0039406F">
        <w:rPr>
          <w:sz w:val="28"/>
          <w:szCs w:val="28"/>
          <w:lang w:val="en-US"/>
        </w:rPr>
        <w:t>.</w:t>
      </w:r>
      <w:r w:rsidRPr="00FF6A5E">
        <w:rPr>
          <w:sz w:val="28"/>
          <w:szCs w:val="28"/>
          <w:lang w:val="en-US"/>
        </w:rPr>
        <w:t xml:space="preserve"> </w:t>
      </w:r>
      <w:r w:rsidR="0039406F">
        <w:rPr>
          <w:sz w:val="28"/>
          <w:szCs w:val="28"/>
          <w:lang w:val="en-US"/>
        </w:rPr>
        <w:t xml:space="preserve">– Vol. </w:t>
      </w:r>
      <w:r w:rsidRPr="00FF6A5E">
        <w:rPr>
          <w:sz w:val="28"/>
          <w:szCs w:val="28"/>
          <w:lang w:val="en-US"/>
        </w:rPr>
        <w:t>59</w:t>
      </w:r>
      <w:r w:rsidR="0039406F">
        <w:rPr>
          <w:sz w:val="28"/>
          <w:szCs w:val="28"/>
          <w:lang w:val="en-US"/>
        </w:rPr>
        <w:t>.</w:t>
      </w:r>
      <w:r w:rsidRPr="00FF6A5E">
        <w:rPr>
          <w:sz w:val="28"/>
          <w:szCs w:val="28"/>
          <w:lang w:val="en-US"/>
        </w:rPr>
        <w:t xml:space="preserve"> </w:t>
      </w:r>
      <w:r w:rsidR="0039406F">
        <w:rPr>
          <w:sz w:val="28"/>
          <w:szCs w:val="28"/>
          <w:lang w:val="en-US"/>
        </w:rPr>
        <w:t xml:space="preserve">– P. </w:t>
      </w:r>
      <w:r w:rsidRPr="00FF6A5E">
        <w:rPr>
          <w:sz w:val="28"/>
          <w:szCs w:val="28"/>
          <w:lang w:val="en-US"/>
        </w:rPr>
        <w:t>1506</w:t>
      </w:r>
      <w:r w:rsidR="0039406F">
        <w:rPr>
          <w:sz w:val="28"/>
          <w:szCs w:val="28"/>
          <w:lang w:val="en-US"/>
        </w:rPr>
        <w:t>-</w:t>
      </w:r>
      <w:r w:rsidRPr="00FF6A5E">
        <w:rPr>
          <w:sz w:val="28"/>
          <w:szCs w:val="28"/>
          <w:lang w:val="en-US"/>
        </w:rPr>
        <w:t>1509.</w:t>
      </w:r>
    </w:p>
    <w:p w:rsidR="009B7C1C" w:rsidRPr="00FF6A5E" w:rsidRDefault="009B7C1C" w:rsidP="00C36F15">
      <w:pPr>
        <w:pStyle w:val="a3"/>
        <w:numPr>
          <w:ilvl w:val="0"/>
          <w:numId w:val="34"/>
        </w:numPr>
        <w:tabs>
          <w:tab w:val="left" w:pos="0"/>
          <w:tab w:val="left" w:pos="567"/>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 xml:space="preserve"> Oprea O., Andronescu E., Ficai D.</w:t>
      </w:r>
      <w:r w:rsidR="0039406F">
        <w:rPr>
          <w:rFonts w:ascii="Times New Roman" w:eastAsia="Times New Roman" w:hAnsi="Times New Roman"/>
          <w:sz w:val="28"/>
          <w:szCs w:val="28"/>
          <w:lang w:val="en-US" w:eastAsia="ru-RU"/>
        </w:rPr>
        <w:t xml:space="preserve"> et al.</w:t>
      </w:r>
      <w:r w:rsidRPr="00FF6A5E">
        <w:rPr>
          <w:rFonts w:ascii="Times New Roman" w:eastAsia="Times New Roman" w:hAnsi="Times New Roman"/>
          <w:sz w:val="28"/>
          <w:szCs w:val="28"/>
          <w:lang w:val="en-US" w:eastAsia="ru-RU"/>
        </w:rPr>
        <w:t xml:space="preserve"> ZnO applications and challenges</w:t>
      </w:r>
      <w:r w:rsidR="00CB796E">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CB796E">
        <w:rPr>
          <w:rFonts w:ascii="Times New Roman" w:eastAsia="Times New Roman" w:hAnsi="Times New Roman"/>
          <w:iCs/>
          <w:sz w:val="28"/>
          <w:szCs w:val="28"/>
          <w:lang w:val="en-US" w:eastAsia="ru-RU"/>
        </w:rPr>
        <w:t>Current Organic Chemistry</w:t>
      </w:r>
      <w:r w:rsidR="00CB796E">
        <w:rPr>
          <w:rFonts w:ascii="Times New Roman" w:eastAsia="Times New Roman" w:hAnsi="Times New Roman"/>
          <w:iCs/>
          <w:sz w:val="28"/>
          <w:szCs w:val="28"/>
          <w:lang w:val="en-US" w:eastAsia="ru-RU"/>
        </w:rPr>
        <w:t>.</w:t>
      </w:r>
      <w:r w:rsidRPr="00FF6A5E">
        <w:rPr>
          <w:rFonts w:ascii="Times New Roman" w:eastAsia="Times New Roman" w:hAnsi="Times New Roman"/>
          <w:sz w:val="28"/>
          <w:szCs w:val="28"/>
          <w:lang w:val="en-US" w:eastAsia="ru-RU"/>
        </w:rPr>
        <w:t xml:space="preserve"> </w:t>
      </w:r>
      <w:r w:rsidR="00CB796E">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2014</w:t>
      </w:r>
      <w:r w:rsidR="00CB796E">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CB796E">
        <w:rPr>
          <w:rFonts w:ascii="Times New Roman" w:eastAsia="Times New Roman" w:hAnsi="Times New Roman"/>
          <w:sz w:val="28"/>
          <w:szCs w:val="28"/>
          <w:lang w:val="en-US" w:eastAsia="ru-RU"/>
        </w:rPr>
        <w:t xml:space="preserve">– Vol. </w:t>
      </w:r>
      <w:r w:rsidRPr="00FF6A5E">
        <w:rPr>
          <w:rFonts w:ascii="Times New Roman" w:eastAsia="Times New Roman" w:hAnsi="Times New Roman"/>
          <w:sz w:val="28"/>
          <w:szCs w:val="28"/>
          <w:lang w:val="en-US" w:eastAsia="ru-RU"/>
        </w:rPr>
        <w:t>18</w:t>
      </w:r>
      <w:r w:rsidR="00CB796E">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192</w:t>
      </w:r>
      <w:r w:rsidR="00CB796E">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203. </w:t>
      </w:r>
    </w:p>
    <w:p w:rsidR="009B7C1C" w:rsidRPr="00FF6A5E" w:rsidRDefault="009B7C1C" w:rsidP="00C36F15">
      <w:pPr>
        <w:pStyle w:val="a3"/>
        <w:numPr>
          <w:ilvl w:val="0"/>
          <w:numId w:val="34"/>
        </w:numPr>
        <w:tabs>
          <w:tab w:val="left" w:pos="0"/>
          <w:tab w:val="left" w:pos="567"/>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Ma J., Jiang C., Xiong Y.</w:t>
      </w:r>
      <w:r w:rsidR="00CB796E">
        <w:rPr>
          <w:rFonts w:ascii="Times New Roman" w:eastAsia="Times New Roman" w:hAnsi="Times New Roman"/>
          <w:sz w:val="28"/>
          <w:szCs w:val="28"/>
          <w:lang w:val="en-US" w:eastAsia="ru-RU"/>
        </w:rPr>
        <w:t xml:space="preserve"> et al.</w:t>
      </w:r>
      <w:r w:rsidRPr="00FF6A5E">
        <w:rPr>
          <w:rFonts w:ascii="Times New Roman" w:eastAsia="Times New Roman" w:hAnsi="Times New Roman"/>
          <w:sz w:val="28"/>
          <w:szCs w:val="28"/>
          <w:lang w:val="en-US" w:eastAsia="ru-RU"/>
        </w:rPr>
        <w:t xml:space="preserve"> Solvent-induced growth of ZnO microcrystals</w:t>
      </w:r>
      <w:r w:rsidR="00CB796E">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CB796E">
        <w:rPr>
          <w:rFonts w:ascii="Times New Roman" w:eastAsia="Times New Roman" w:hAnsi="Times New Roman"/>
          <w:iCs/>
          <w:sz w:val="28"/>
          <w:szCs w:val="28"/>
          <w:lang w:val="en-US" w:eastAsia="ru-RU"/>
        </w:rPr>
        <w:t>Powder Technology</w:t>
      </w:r>
      <w:r w:rsidR="00CB796E">
        <w:rPr>
          <w:rFonts w:ascii="Times New Roman" w:eastAsia="Times New Roman" w:hAnsi="Times New Roman"/>
          <w:iCs/>
          <w:sz w:val="28"/>
          <w:szCs w:val="28"/>
          <w:lang w:val="en-US" w:eastAsia="ru-RU"/>
        </w:rPr>
        <w:t>.</w:t>
      </w:r>
      <w:r w:rsidRPr="00FF6A5E">
        <w:rPr>
          <w:rFonts w:ascii="Times New Roman" w:eastAsia="Times New Roman" w:hAnsi="Times New Roman"/>
          <w:sz w:val="28"/>
          <w:szCs w:val="28"/>
          <w:lang w:val="en-US" w:eastAsia="ru-RU"/>
        </w:rPr>
        <w:t xml:space="preserve"> </w:t>
      </w:r>
      <w:r w:rsidR="00CB796E">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2006</w:t>
      </w:r>
      <w:r w:rsidR="00CB796E">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CB796E">
        <w:rPr>
          <w:rFonts w:ascii="Times New Roman" w:eastAsia="Times New Roman" w:hAnsi="Times New Roman"/>
          <w:sz w:val="28"/>
          <w:szCs w:val="28"/>
          <w:lang w:val="en-US" w:eastAsia="ru-RU"/>
        </w:rPr>
        <w:t xml:space="preserve">– Vol. </w:t>
      </w:r>
      <w:r w:rsidRPr="00FF6A5E">
        <w:rPr>
          <w:rFonts w:ascii="Times New Roman" w:eastAsia="Times New Roman" w:hAnsi="Times New Roman"/>
          <w:sz w:val="28"/>
          <w:szCs w:val="28"/>
          <w:lang w:val="en-US" w:eastAsia="ru-RU"/>
        </w:rPr>
        <w:t>167</w:t>
      </w:r>
      <w:r w:rsidR="00CB796E">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49</w:t>
      </w:r>
      <w:r w:rsidR="00CB796E">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53.</w:t>
      </w:r>
    </w:p>
    <w:p w:rsidR="009B7C1C" w:rsidRPr="00F211BD" w:rsidRDefault="009B7C1C" w:rsidP="00CB796E">
      <w:pPr>
        <w:pStyle w:val="a3"/>
        <w:numPr>
          <w:ilvl w:val="0"/>
          <w:numId w:val="34"/>
        </w:numPr>
        <w:tabs>
          <w:tab w:val="left" w:pos="0"/>
          <w:tab w:val="left" w:pos="567"/>
          <w:tab w:val="left" w:pos="851"/>
          <w:tab w:val="left" w:pos="1134"/>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211BD">
        <w:rPr>
          <w:rFonts w:ascii="Times New Roman" w:eastAsia="Times New Roman" w:hAnsi="Times New Roman"/>
          <w:sz w:val="28"/>
          <w:szCs w:val="28"/>
          <w:lang w:val="en-US" w:eastAsia="ru-RU"/>
        </w:rPr>
        <w:t xml:space="preserve">Amiri H., Jazi B. </w:t>
      </w:r>
      <w:r w:rsidR="00CB796E">
        <w:rPr>
          <w:rFonts w:ascii="Times New Roman" w:eastAsia="Times New Roman" w:hAnsi="Times New Roman"/>
          <w:sz w:val="28"/>
          <w:szCs w:val="28"/>
          <w:lang w:val="en-US" w:eastAsia="ru-RU"/>
        </w:rPr>
        <w:t xml:space="preserve">et al. </w:t>
      </w:r>
      <w:r w:rsidRPr="00F211BD">
        <w:rPr>
          <w:rFonts w:ascii="Times New Roman" w:eastAsia="Times New Roman" w:hAnsi="Times New Roman"/>
          <w:sz w:val="28"/>
          <w:szCs w:val="28"/>
          <w:lang w:val="en-US" w:eastAsia="ru-RU"/>
        </w:rPr>
        <w:t>Dielectric constants of water, methanol, ethanol, butanol, and acetone: Measurement and computational study</w:t>
      </w:r>
      <w:r w:rsidR="00CB796E">
        <w:rPr>
          <w:rFonts w:ascii="Times New Roman" w:eastAsia="Times New Roman" w:hAnsi="Times New Roman"/>
          <w:sz w:val="28"/>
          <w:szCs w:val="28"/>
          <w:lang w:val="en-US" w:eastAsia="ru-RU"/>
        </w:rPr>
        <w:t xml:space="preserve"> // </w:t>
      </w:r>
      <w:r w:rsidR="00CB796E" w:rsidRPr="00CB796E">
        <w:rPr>
          <w:rFonts w:ascii="Times New Roman" w:eastAsia="Times New Roman" w:hAnsi="Times New Roman"/>
          <w:sz w:val="28"/>
          <w:szCs w:val="28"/>
          <w:lang w:val="en-US" w:eastAsia="ru-RU"/>
        </w:rPr>
        <w:t>Journal of Solution Chemistry</w:t>
      </w:r>
      <w:r w:rsidR="00CB796E">
        <w:rPr>
          <w:rFonts w:ascii="Times New Roman" w:eastAsia="Times New Roman" w:hAnsi="Times New Roman"/>
          <w:sz w:val="28"/>
          <w:szCs w:val="28"/>
          <w:lang w:val="en-US" w:eastAsia="ru-RU"/>
        </w:rPr>
        <w:t>. – 2010. – Vol.</w:t>
      </w:r>
      <w:r w:rsidR="00CB796E" w:rsidRPr="00CB796E">
        <w:rPr>
          <w:rFonts w:ascii="Times New Roman" w:eastAsia="Times New Roman" w:hAnsi="Times New Roman"/>
          <w:sz w:val="28"/>
          <w:szCs w:val="28"/>
          <w:lang w:val="en-US" w:eastAsia="ru-RU"/>
        </w:rPr>
        <w:t xml:space="preserve"> 39</w:t>
      </w:r>
      <w:r w:rsidR="00CB796E">
        <w:rPr>
          <w:rFonts w:ascii="Times New Roman" w:eastAsia="Times New Roman" w:hAnsi="Times New Roman"/>
          <w:sz w:val="28"/>
          <w:szCs w:val="28"/>
          <w:lang w:val="en-US" w:eastAsia="ru-RU"/>
        </w:rPr>
        <w:t xml:space="preserve">, Issue </w:t>
      </w:r>
      <w:r w:rsidR="00CB796E" w:rsidRPr="00CB796E">
        <w:rPr>
          <w:rFonts w:ascii="Times New Roman" w:eastAsia="Times New Roman" w:hAnsi="Times New Roman"/>
          <w:sz w:val="28"/>
          <w:szCs w:val="28"/>
          <w:lang w:val="en-US" w:eastAsia="ru-RU"/>
        </w:rPr>
        <w:t>5</w:t>
      </w:r>
      <w:r w:rsidR="00CB796E">
        <w:rPr>
          <w:rFonts w:ascii="Times New Roman" w:eastAsia="Times New Roman" w:hAnsi="Times New Roman"/>
          <w:sz w:val="28"/>
          <w:szCs w:val="28"/>
          <w:lang w:val="en-US" w:eastAsia="ru-RU"/>
        </w:rPr>
        <w:t xml:space="preserve">. – P. </w:t>
      </w:r>
      <w:r w:rsidR="00CB796E" w:rsidRPr="00CB796E">
        <w:rPr>
          <w:rFonts w:ascii="Times New Roman" w:eastAsia="Times New Roman" w:hAnsi="Times New Roman"/>
          <w:sz w:val="28"/>
          <w:szCs w:val="28"/>
          <w:lang w:val="en-US" w:eastAsia="ru-RU"/>
        </w:rPr>
        <w:t>701-708</w:t>
      </w:r>
      <w:r w:rsidRPr="00F211BD">
        <w:rPr>
          <w:rFonts w:ascii="Times New Roman" w:eastAsia="Times New Roman" w:hAnsi="Times New Roman"/>
          <w:sz w:val="28"/>
          <w:szCs w:val="28"/>
          <w:lang w:val="en-US" w:eastAsia="ru-RU"/>
        </w:rPr>
        <w:t>.</w:t>
      </w:r>
    </w:p>
    <w:p w:rsidR="009B7C1C" w:rsidRPr="00FF6A5E" w:rsidRDefault="009B7C1C" w:rsidP="00C36F15">
      <w:pPr>
        <w:pStyle w:val="a3"/>
        <w:numPr>
          <w:ilvl w:val="0"/>
          <w:numId w:val="34"/>
        </w:numPr>
        <w:tabs>
          <w:tab w:val="left" w:pos="0"/>
          <w:tab w:val="left" w:pos="567"/>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211BD">
        <w:rPr>
          <w:rFonts w:ascii="Times New Roman" w:eastAsia="Times New Roman" w:hAnsi="Times New Roman"/>
          <w:sz w:val="28"/>
          <w:szCs w:val="28"/>
          <w:lang w:val="en-US" w:eastAsia="ru-RU"/>
        </w:rPr>
        <w:t>Weihnacht V., Bruckner W.</w:t>
      </w:r>
      <w:r w:rsidRPr="00FF6A5E">
        <w:rPr>
          <w:rFonts w:ascii="Times New Roman" w:eastAsia="Times New Roman" w:hAnsi="Times New Roman"/>
          <w:sz w:val="28"/>
          <w:szCs w:val="28"/>
          <w:lang w:val="en-US" w:eastAsia="ru-RU"/>
        </w:rPr>
        <w:t xml:space="preserve"> Abnormal grain growth in (111) textured Cu thin films</w:t>
      </w:r>
      <w:r w:rsidR="00CB796E">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CB796E">
        <w:rPr>
          <w:rFonts w:ascii="Times New Roman" w:eastAsia="Times New Roman" w:hAnsi="Times New Roman"/>
          <w:iCs/>
          <w:sz w:val="28"/>
          <w:szCs w:val="28"/>
          <w:lang w:val="en-US" w:eastAsia="ru-RU"/>
        </w:rPr>
        <w:t>Thin Solid Films</w:t>
      </w:r>
      <w:r w:rsidR="00CB796E">
        <w:rPr>
          <w:rFonts w:ascii="Times New Roman" w:eastAsia="Times New Roman" w:hAnsi="Times New Roman"/>
          <w:iCs/>
          <w:sz w:val="28"/>
          <w:szCs w:val="28"/>
          <w:lang w:val="en-US" w:eastAsia="ru-RU"/>
        </w:rPr>
        <w:t>.</w:t>
      </w:r>
      <w:r w:rsidRPr="00FF6A5E">
        <w:rPr>
          <w:rFonts w:ascii="Times New Roman" w:eastAsia="Times New Roman" w:hAnsi="Times New Roman"/>
          <w:sz w:val="28"/>
          <w:szCs w:val="28"/>
          <w:lang w:val="en-US" w:eastAsia="ru-RU"/>
        </w:rPr>
        <w:t xml:space="preserve"> </w:t>
      </w:r>
      <w:r w:rsidR="00CB796E">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2002</w:t>
      </w:r>
      <w:r w:rsidR="00CB796E">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CB796E">
        <w:rPr>
          <w:rFonts w:ascii="Times New Roman" w:eastAsia="Times New Roman" w:hAnsi="Times New Roman"/>
          <w:sz w:val="28"/>
          <w:szCs w:val="28"/>
          <w:lang w:val="en-US" w:eastAsia="ru-RU"/>
        </w:rPr>
        <w:t xml:space="preserve">– Vol. </w:t>
      </w:r>
      <w:r w:rsidRPr="00FF6A5E">
        <w:rPr>
          <w:rFonts w:ascii="Times New Roman" w:eastAsia="Times New Roman" w:hAnsi="Times New Roman"/>
          <w:sz w:val="28"/>
          <w:szCs w:val="28"/>
          <w:lang w:val="en-US" w:eastAsia="ru-RU"/>
        </w:rPr>
        <w:t>418</w:t>
      </w:r>
      <w:r w:rsidR="00CB796E">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2</w:t>
      </w:r>
      <w:r w:rsidR="00CB796E">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136</w:t>
      </w:r>
      <w:r w:rsidR="00CB796E">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144.</w:t>
      </w:r>
    </w:p>
    <w:p w:rsidR="009B7C1C" w:rsidRPr="00FF6A5E" w:rsidRDefault="009B7C1C" w:rsidP="00C36F15">
      <w:pPr>
        <w:pStyle w:val="a3"/>
        <w:numPr>
          <w:ilvl w:val="0"/>
          <w:numId w:val="34"/>
        </w:numPr>
        <w:tabs>
          <w:tab w:val="left" w:pos="0"/>
          <w:tab w:val="left" w:pos="567"/>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Kamaruddin</w:t>
      </w:r>
      <w:r w:rsidRPr="00FF6A5E">
        <w:rPr>
          <w:rFonts w:ascii="Times New Roman" w:eastAsia="Times New Roman" w:hAnsi="Times New Roman"/>
          <w:sz w:val="28"/>
          <w:szCs w:val="28"/>
          <w:lang w:val="en-US" w:eastAsia="ru-RU"/>
        </w:rPr>
        <w:t xml:space="preserve"> S.A. Surface morphology and optical properties of ZnO films synthesized using different solvents</w:t>
      </w:r>
      <w:r w:rsidR="00CB796E">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CB796E">
        <w:rPr>
          <w:rFonts w:ascii="Times New Roman" w:eastAsia="Times New Roman" w:hAnsi="Times New Roman"/>
          <w:iCs/>
          <w:sz w:val="28"/>
          <w:szCs w:val="28"/>
          <w:lang w:val="en-US" w:eastAsia="ru-RU"/>
        </w:rPr>
        <w:t>Advanced Materials Research</w:t>
      </w:r>
      <w:r w:rsidR="00CB796E">
        <w:rPr>
          <w:rFonts w:ascii="Times New Roman" w:eastAsia="Times New Roman" w:hAnsi="Times New Roman"/>
          <w:iCs/>
          <w:sz w:val="28"/>
          <w:szCs w:val="28"/>
          <w:lang w:val="en-US" w:eastAsia="ru-RU"/>
        </w:rPr>
        <w:t>.</w:t>
      </w:r>
      <w:r w:rsidRPr="00FF6A5E">
        <w:rPr>
          <w:rFonts w:ascii="Times New Roman" w:eastAsia="Times New Roman" w:hAnsi="Times New Roman"/>
          <w:sz w:val="28"/>
          <w:szCs w:val="28"/>
          <w:lang w:val="en-US" w:eastAsia="ru-RU"/>
        </w:rPr>
        <w:t xml:space="preserve"> </w:t>
      </w:r>
      <w:r w:rsidR="00CB796E">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2014</w:t>
      </w:r>
      <w:r w:rsidR="00CB796E">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CB796E">
        <w:rPr>
          <w:rFonts w:ascii="Times New Roman" w:eastAsia="Times New Roman" w:hAnsi="Times New Roman"/>
          <w:sz w:val="28"/>
          <w:szCs w:val="28"/>
          <w:lang w:val="en-US" w:eastAsia="ru-RU"/>
        </w:rPr>
        <w:t>– Vol. </w:t>
      </w:r>
      <w:r w:rsidRPr="00FF6A5E">
        <w:rPr>
          <w:rFonts w:ascii="Times New Roman" w:eastAsia="Times New Roman" w:hAnsi="Times New Roman"/>
          <w:sz w:val="28"/>
          <w:szCs w:val="28"/>
          <w:lang w:val="en-US" w:eastAsia="ru-RU"/>
        </w:rPr>
        <w:t>832</w:t>
      </w:r>
      <w:r w:rsidR="00CB796E">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CB796E">
        <w:rPr>
          <w:rFonts w:ascii="Times New Roman" w:eastAsia="Times New Roman" w:hAnsi="Times New Roman"/>
          <w:sz w:val="28"/>
          <w:szCs w:val="28"/>
          <w:lang w:val="en-US" w:eastAsia="ru-RU"/>
        </w:rPr>
        <w:t xml:space="preserve">– P. </w:t>
      </w:r>
      <w:r w:rsidRPr="00FF6A5E">
        <w:rPr>
          <w:rFonts w:ascii="Times New Roman" w:eastAsia="Times New Roman" w:hAnsi="Times New Roman"/>
          <w:sz w:val="28"/>
          <w:szCs w:val="28"/>
          <w:lang w:val="en-US" w:eastAsia="ru-RU"/>
        </w:rPr>
        <w:t>478</w:t>
      </w:r>
      <w:r w:rsidR="00CB796E">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482.</w:t>
      </w:r>
    </w:p>
    <w:p w:rsidR="009B7C1C" w:rsidRPr="00F211BD" w:rsidRDefault="009B7C1C" w:rsidP="00C36F15">
      <w:pPr>
        <w:pStyle w:val="a3"/>
        <w:numPr>
          <w:ilvl w:val="0"/>
          <w:numId w:val="34"/>
        </w:numPr>
        <w:tabs>
          <w:tab w:val="left" w:pos="0"/>
          <w:tab w:val="left" w:pos="567"/>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211BD">
        <w:rPr>
          <w:rFonts w:ascii="Times New Roman" w:hAnsi="Times New Roman"/>
          <w:sz w:val="28"/>
          <w:szCs w:val="28"/>
          <w:lang w:val="en-US"/>
        </w:rPr>
        <w:t>Nagpal K., Rauwel E.</w:t>
      </w:r>
      <w:r w:rsidR="00CB796E">
        <w:rPr>
          <w:rFonts w:ascii="Times New Roman" w:hAnsi="Times New Roman"/>
          <w:sz w:val="28"/>
          <w:szCs w:val="28"/>
          <w:lang w:val="en-US"/>
        </w:rPr>
        <w:t xml:space="preserve"> et al.</w:t>
      </w:r>
      <w:r w:rsidRPr="00F211BD">
        <w:rPr>
          <w:rFonts w:ascii="Times New Roman" w:hAnsi="Times New Roman"/>
          <w:sz w:val="28"/>
          <w:szCs w:val="28"/>
          <w:lang w:val="en-US"/>
        </w:rPr>
        <w:t xml:space="preserve"> Relevance of alcoholic solvents in the growth of ZnO nanoparticles and ZnO hierarchical nanorod structures on their optical and opto-electrical properties // Nanotechnology</w:t>
      </w:r>
      <w:r w:rsidR="00CB796E">
        <w:rPr>
          <w:rFonts w:ascii="Times New Roman" w:hAnsi="Times New Roman"/>
          <w:sz w:val="28"/>
          <w:szCs w:val="28"/>
          <w:lang w:val="en-US"/>
        </w:rPr>
        <w:t xml:space="preserve">. – 2023. – Vol. </w:t>
      </w:r>
      <w:r>
        <w:rPr>
          <w:rFonts w:ascii="Times New Roman" w:hAnsi="Times New Roman"/>
          <w:sz w:val="28"/>
          <w:szCs w:val="28"/>
          <w:lang w:val="en-US"/>
        </w:rPr>
        <w:t xml:space="preserve">34. </w:t>
      </w:r>
      <w:r w:rsidRPr="00F211BD">
        <w:rPr>
          <w:rFonts w:ascii="Times New Roman" w:hAnsi="Times New Roman"/>
          <w:sz w:val="28"/>
          <w:szCs w:val="28"/>
          <w:lang w:val="en-US"/>
        </w:rPr>
        <w:t>–</w:t>
      </w:r>
      <w:r w:rsidR="00CB796E">
        <w:rPr>
          <w:rFonts w:ascii="Times New Roman" w:hAnsi="Times New Roman"/>
          <w:sz w:val="28"/>
          <w:szCs w:val="28"/>
          <w:lang w:val="en-US"/>
        </w:rPr>
        <w:t xml:space="preserve"> P. 485602</w:t>
      </w:r>
      <w:r w:rsidRPr="00F211BD">
        <w:rPr>
          <w:rFonts w:ascii="Times New Roman" w:hAnsi="Times New Roman"/>
          <w:sz w:val="28"/>
          <w:szCs w:val="28"/>
          <w:lang w:val="en-US"/>
        </w:rPr>
        <w:t>.</w:t>
      </w:r>
    </w:p>
    <w:p w:rsidR="009B7C1C" w:rsidRPr="00FF6A5E" w:rsidRDefault="009B7C1C" w:rsidP="00C36F15">
      <w:pPr>
        <w:pStyle w:val="a3"/>
        <w:numPr>
          <w:ilvl w:val="0"/>
          <w:numId w:val="34"/>
        </w:numPr>
        <w:tabs>
          <w:tab w:val="left" w:pos="0"/>
          <w:tab w:val="left" w:pos="567"/>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DC0A47">
        <w:rPr>
          <w:rFonts w:ascii="Times New Roman" w:eastAsia="Times New Roman" w:hAnsi="Times New Roman"/>
          <w:sz w:val="28"/>
          <w:szCs w:val="28"/>
          <w:lang w:val="en-US" w:eastAsia="ru-RU"/>
        </w:rPr>
        <w:t>Bhardwaj</w:t>
      </w:r>
      <w:r w:rsidR="00983642" w:rsidRPr="00983642">
        <w:rPr>
          <w:rFonts w:ascii="Times New Roman" w:eastAsia="Times New Roman" w:hAnsi="Times New Roman"/>
          <w:sz w:val="28"/>
          <w:szCs w:val="28"/>
          <w:lang w:val="en-US" w:eastAsia="ru-RU"/>
        </w:rPr>
        <w:t xml:space="preserve"> </w:t>
      </w:r>
      <w:r w:rsidR="00983642" w:rsidRPr="00DC0A47">
        <w:rPr>
          <w:rFonts w:ascii="Times New Roman" w:eastAsia="Times New Roman" w:hAnsi="Times New Roman"/>
          <w:sz w:val="28"/>
          <w:szCs w:val="28"/>
          <w:lang w:val="en-US" w:eastAsia="ru-RU"/>
        </w:rPr>
        <w:t>R.</w:t>
      </w:r>
      <w:r w:rsidRPr="00DC0A47">
        <w:rPr>
          <w:rFonts w:ascii="Times New Roman" w:eastAsia="Times New Roman" w:hAnsi="Times New Roman"/>
          <w:sz w:val="28"/>
          <w:szCs w:val="28"/>
          <w:lang w:val="en-US" w:eastAsia="ru-RU"/>
        </w:rPr>
        <w:t>, Bharti</w:t>
      </w:r>
      <w:r w:rsidR="00983642" w:rsidRPr="00983642">
        <w:rPr>
          <w:rFonts w:ascii="Times New Roman" w:eastAsia="Times New Roman" w:hAnsi="Times New Roman"/>
          <w:sz w:val="28"/>
          <w:szCs w:val="28"/>
          <w:lang w:val="en-US" w:eastAsia="ru-RU"/>
        </w:rPr>
        <w:t xml:space="preserve"> </w:t>
      </w:r>
      <w:r w:rsidR="00983642" w:rsidRPr="00DC0A47">
        <w:rPr>
          <w:rFonts w:ascii="Times New Roman" w:eastAsia="Times New Roman" w:hAnsi="Times New Roman"/>
          <w:sz w:val="28"/>
          <w:szCs w:val="28"/>
          <w:lang w:val="en-US" w:eastAsia="ru-RU"/>
        </w:rPr>
        <w:t>A.</w:t>
      </w:r>
      <w:r w:rsidRPr="00DC0A47">
        <w:rPr>
          <w:rFonts w:ascii="Times New Roman" w:eastAsia="Times New Roman" w:hAnsi="Times New Roman"/>
          <w:sz w:val="28"/>
          <w:szCs w:val="28"/>
          <w:lang w:val="en-US" w:eastAsia="ru-RU"/>
        </w:rPr>
        <w:t>, Si</w:t>
      </w:r>
      <w:r>
        <w:rPr>
          <w:rFonts w:ascii="Times New Roman" w:eastAsia="Times New Roman" w:hAnsi="Times New Roman"/>
          <w:sz w:val="28"/>
          <w:szCs w:val="28"/>
          <w:lang w:val="en-US" w:eastAsia="ru-RU"/>
        </w:rPr>
        <w:t>ngh</w:t>
      </w:r>
      <w:r w:rsidR="00983642" w:rsidRPr="00983642">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J.</w:t>
      </w:r>
      <w:r w:rsidR="00983642" w:rsidRPr="00DC0A47">
        <w:rPr>
          <w:rFonts w:ascii="Times New Roman" w:eastAsia="Times New Roman" w:hAnsi="Times New Roman"/>
          <w:sz w:val="28"/>
          <w:szCs w:val="28"/>
          <w:lang w:val="en-US" w:eastAsia="ru-RU"/>
        </w:rPr>
        <w:t>P.</w:t>
      </w:r>
      <w:r w:rsidR="00983642">
        <w:rPr>
          <w:rFonts w:ascii="Times New Roman" w:eastAsia="Times New Roman" w:hAnsi="Times New Roman"/>
          <w:sz w:val="28"/>
          <w:szCs w:val="28"/>
          <w:lang w:val="en-US" w:eastAsia="ru-RU"/>
        </w:rPr>
        <w:t xml:space="preserve"> et al. </w:t>
      </w:r>
      <w:r w:rsidRPr="00DC0A47">
        <w:rPr>
          <w:rFonts w:ascii="Times New Roman" w:eastAsia="Times New Roman" w:hAnsi="Times New Roman"/>
          <w:sz w:val="28"/>
          <w:szCs w:val="28"/>
          <w:lang w:val="en-US" w:eastAsia="ru-RU"/>
        </w:rPr>
        <w:t>Influence of Cu doping on the local electronic and magnetic p</w:t>
      </w:r>
      <w:r>
        <w:rPr>
          <w:rFonts w:ascii="Times New Roman" w:eastAsia="Times New Roman" w:hAnsi="Times New Roman"/>
          <w:sz w:val="28"/>
          <w:szCs w:val="28"/>
          <w:lang w:val="en-US" w:eastAsia="ru-RU"/>
        </w:rPr>
        <w:t xml:space="preserve">roperties of ZnO nanostructures </w:t>
      </w:r>
      <w:r w:rsidR="00983642">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Nanoscale Advances</w:t>
      </w:r>
      <w:r w:rsidR="00983642">
        <w:rPr>
          <w:rFonts w:ascii="Times New Roman" w:eastAsia="Times New Roman" w:hAnsi="Times New Roman"/>
          <w:sz w:val="28"/>
          <w:szCs w:val="28"/>
          <w:lang w:val="en-US" w:eastAsia="ru-RU"/>
        </w:rPr>
        <w:t>. – 2020. – Vol.</w:t>
      </w:r>
      <w:r w:rsidRPr="00DC0A47">
        <w:rPr>
          <w:rFonts w:ascii="Times New Roman" w:eastAsia="Times New Roman" w:hAnsi="Times New Roman"/>
          <w:sz w:val="28"/>
          <w:szCs w:val="28"/>
          <w:lang w:val="en-US" w:eastAsia="ru-RU"/>
        </w:rPr>
        <w:t xml:space="preserve"> 2</w:t>
      </w:r>
      <w:r w:rsidR="00983642">
        <w:rPr>
          <w:rFonts w:ascii="Times New Roman" w:eastAsia="Times New Roman" w:hAnsi="Times New Roman"/>
          <w:sz w:val="28"/>
          <w:szCs w:val="28"/>
          <w:lang w:val="en-US" w:eastAsia="ru-RU"/>
        </w:rPr>
        <w:t xml:space="preserve">. – P. </w:t>
      </w:r>
      <w:r w:rsidRPr="00DC0A47">
        <w:rPr>
          <w:rFonts w:ascii="Times New Roman" w:eastAsia="Times New Roman" w:hAnsi="Times New Roman"/>
          <w:sz w:val="28"/>
          <w:szCs w:val="28"/>
          <w:lang w:val="en-US" w:eastAsia="ru-RU"/>
        </w:rPr>
        <w:t>4450-4463</w:t>
      </w:r>
      <w:r w:rsidR="00983642">
        <w:rPr>
          <w:rFonts w:ascii="Times New Roman" w:eastAsia="Times New Roman" w:hAnsi="Times New Roman"/>
          <w:sz w:val="28"/>
          <w:szCs w:val="28"/>
          <w:lang w:val="en-US" w:eastAsia="ru-RU"/>
        </w:rPr>
        <w:t>.</w:t>
      </w:r>
    </w:p>
    <w:p w:rsidR="009B7C1C" w:rsidRPr="00983642" w:rsidRDefault="009B7C1C" w:rsidP="00C36F15">
      <w:pPr>
        <w:pStyle w:val="a3"/>
        <w:numPr>
          <w:ilvl w:val="0"/>
          <w:numId w:val="34"/>
        </w:numPr>
        <w:tabs>
          <w:tab w:val="left" w:pos="0"/>
          <w:tab w:val="left" w:pos="567"/>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Zhang J.-M., Xu K.-W., Zhang M.-R. Theory of abnormal grain growth in thin films and analysis of energy anisotropy</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983642">
        <w:rPr>
          <w:rFonts w:ascii="Times New Roman" w:eastAsia="Times New Roman" w:hAnsi="Times New Roman"/>
          <w:iCs/>
          <w:sz w:val="28"/>
          <w:szCs w:val="28"/>
          <w:lang w:val="en-US" w:eastAsia="ru-RU"/>
        </w:rPr>
        <w:t>Acta Physica Sinica</w:t>
      </w:r>
      <w:r w:rsidR="00983642">
        <w:rPr>
          <w:rFonts w:ascii="Times New Roman" w:eastAsia="Times New Roman" w:hAnsi="Times New Roman"/>
          <w:iCs/>
          <w:sz w:val="28"/>
          <w:szCs w:val="28"/>
          <w:lang w:val="en-US" w:eastAsia="ru-RU"/>
        </w:rPr>
        <w:t>.</w:t>
      </w:r>
      <w:r w:rsidRPr="00983642">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 xml:space="preserve">– </w:t>
      </w:r>
      <w:r w:rsidRPr="00983642">
        <w:rPr>
          <w:rFonts w:ascii="Times New Roman" w:eastAsia="Times New Roman" w:hAnsi="Times New Roman"/>
          <w:sz w:val="28"/>
          <w:szCs w:val="28"/>
          <w:lang w:val="en-US" w:eastAsia="ru-RU"/>
        </w:rPr>
        <w:t>2003</w:t>
      </w:r>
      <w:r w:rsidR="00983642">
        <w:rPr>
          <w:rFonts w:ascii="Times New Roman" w:eastAsia="Times New Roman" w:hAnsi="Times New Roman"/>
          <w:sz w:val="28"/>
          <w:szCs w:val="28"/>
          <w:lang w:val="en-US" w:eastAsia="ru-RU"/>
        </w:rPr>
        <w:t>.</w:t>
      </w:r>
      <w:r w:rsidRPr="00983642">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 xml:space="preserve">– Vol. </w:t>
      </w:r>
      <w:r w:rsidRPr="00983642">
        <w:rPr>
          <w:rFonts w:ascii="Times New Roman" w:eastAsia="Times New Roman" w:hAnsi="Times New Roman"/>
          <w:sz w:val="28"/>
          <w:szCs w:val="28"/>
          <w:lang w:val="en-US" w:eastAsia="ru-RU"/>
        </w:rPr>
        <w:t>52</w:t>
      </w:r>
      <w:r w:rsidR="00983642">
        <w:rPr>
          <w:rFonts w:ascii="Times New Roman" w:eastAsia="Times New Roman" w:hAnsi="Times New Roman"/>
          <w:sz w:val="28"/>
          <w:szCs w:val="28"/>
          <w:lang w:val="en-US" w:eastAsia="ru-RU"/>
        </w:rPr>
        <w:t xml:space="preserve">, Issue </w:t>
      </w:r>
      <w:r w:rsidRPr="00983642">
        <w:rPr>
          <w:rFonts w:ascii="Times New Roman" w:eastAsia="Times New Roman" w:hAnsi="Times New Roman"/>
          <w:sz w:val="28"/>
          <w:szCs w:val="28"/>
          <w:lang w:val="en-US" w:eastAsia="ru-RU"/>
        </w:rPr>
        <w:t>5</w:t>
      </w:r>
      <w:r w:rsidR="00983642">
        <w:rPr>
          <w:rFonts w:ascii="Times New Roman" w:eastAsia="Times New Roman" w:hAnsi="Times New Roman"/>
          <w:sz w:val="28"/>
          <w:szCs w:val="28"/>
          <w:lang w:val="en-US" w:eastAsia="ru-RU"/>
        </w:rPr>
        <w:t>. – P.</w:t>
      </w:r>
      <w:r w:rsidRPr="00983642">
        <w:rPr>
          <w:rFonts w:ascii="Times New Roman" w:eastAsia="Times New Roman" w:hAnsi="Times New Roman"/>
          <w:sz w:val="28"/>
          <w:szCs w:val="28"/>
          <w:lang w:val="en-US" w:eastAsia="ru-RU"/>
        </w:rPr>
        <w:t xml:space="preserve"> 1207</w:t>
      </w:r>
      <w:r w:rsidR="00983642">
        <w:rPr>
          <w:rFonts w:ascii="Times New Roman" w:eastAsia="Times New Roman" w:hAnsi="Times New Roman"/>
          <w:sz w:val="28"/>
          <w:szCs w:val="28"/>
          <w:lang w:val="en-US" w:eastAsia="ru-RU"/>
        </w:rPr>
        <w:t>-</w:t>
      </w:r>
      <w:r w:rsidRPr="00983642">
        <w:rPr>
          <w:rFonts w:ascii="Times New Roman" w:eastAsia="Times New Roman" w:hAnsi="Times New Roman"/>
          <w:sz w:val="28"/>
          <w:szCs w:val="28"/>
          <w:lang w:val="en-US" w:eastAsia="ru-RU"/>
        </w:rPr>
        <w:t>1211.</w:t>
      </w:r>
    </w:p>
    <w:p w:rsidR="009B7C1C" w:rsidRPr="00FF6A5E" w:rsidRDefault="009B7C1C" w:rsidP="00C36F15">
      <w:pPr>
        <w:pStyle w:val="a3"/>
        <w:numPr>
          <w:ilvl w:val="0"/>
          <w:numId w:val="34"/>
        </w:numPr>
        <w:tabs>
          <w:tab w:val="left" w:pos="0"/>
          <w:tab w:val="left" w:pos="567"/>
          <w:tab w:val="left" w:pos="709"/>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lastRenderedPageBreak/>
        <w:t>Blinov</w:t>
      </w:r>
      <w:r w:rsidRPr="00FF6A5E">
        <w:rPr>
          <w:rFonts w:ascii="Times New Roman" w:eastAsia="Times New Roman" w:hAnsi="Times New Roman"/>
          <w:sz w:val="28"/>
          <w:szCs w:val="28"/>
          <w:lang w:val="en-US" w:eastAsia="ru-RU"/>
        </w:rPr>
        <w:t xml:space="preserve"> A.V. Study of the influence of the type of alcohol environment on the structure of nanoscale zinc oxide</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983642">
        <w:rPr>
          <w:rFonts w:ascii="Times New Roman" w:eastAsia="Times New Roman" w:hAnsi="Times New Roman"/>
          <w:iCs/>
          <w:sz w:val="28"/>
          <w:szCs w:val="28"/>
          <w:lang w:val="en-US" w:eastAsia="ru-RU"/>
        </w:rPr>
        <w:t>International Journal of Pharmacy and Technology</w:t>
      </w:r>
      <w:r w:rsidR="00983642">
        <w:rPr>
          <w:rFonts w:ascii="Times New Roman" w:eastAsia="Times New Roman" w:hAnsi="Times New Roman"/>
          <w:iCs/>
          <w:sz w:val="28"/>
          <w:szCs w:val="28"/>
          <w:lang w:val="en-US" w:eastAsia="ru-RU"/>
        </w:rPr>
        <w:t>.</w:t>
      </w:r>
      <w:r w:rsidRPr="00FF6A5E">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2016</w:t>
      </w:r>
      <w:r w:rsidR="00983642">
        <w:rPr>
          <w:rFonts w:ascii="Times New Roman" w:eastAsia="Times New Roman" w:hAnsi="Times New Roman"/>
          <w:sz w:val="28"/>
          <w:szCs w:val="28"/>
          <w:lang w:val="en-US" w:eastAsia="ru-RU"/>
        </w:rPr>
        <w:t>. – Vol.</w:t>
      </w:r>
      <w:r w:rsidRPr="00FF6A5E">
        <w:rPr>
          <w:rFonts w:ascii="Times New Roman" w:eastAsia="Times New Roman" w:hAnsi="Times New Roman"/>
          <w:sz w:val="28"/>
          <w:szCs w:val="28"/>
          <w:lang w:val="en-US" w:eastAsia="ru-RU"/>
        </w:rPr>
        <w:t xml:space="preserve"> 4</w:t>
      </w:r>
      <w:r w:rsidR="00983642">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8</w:t>
      </w:r>
      <w:r w:rsidR="00983642">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27129</w:t>
      </w:r>
      <w:r w:rsidR="00983642">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27135.</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Ma</w:t>
      </w:r>
      <w:r w:rsidRPr="00FF6A5E">
        <w:rPr>
          <w:rFonts w:ascii="Times New Roman" w:eastAsia="Times New Roman" w:hAnsi="Times New Roman"/>
          <w:sz w:val="28"/>
          <w:szCs w:val="28"/>
          <w:lang w:val="en-US" w:eastAsia="ru-RU"/>
        </w:rPr>
        <w:t xml:space="preserve"> Q. Atomic-layer-deposition of indium oxide nano-films for thin-film transistors</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983642">
        <w:rPr>
          <w:rFonts w:ascii="Times New Roman" w:eastAsia="Times New Roman" w:hAnsi="Times New Roman"/>
          <w:iCs/>
          <w:sz w:val="28"/>
          <w:szCs w:val="28"/>
          <w:lang w:val="en-US" w:eastAsia="ru-RU"/>
        </w:rPr>
        <w:t>Nanoscale Research Letters</w:t>
      </w:r>
      <w:r w:rsidR="00983642">
        <w:rPr>
          <w:rFonts w:ascii="Times New Roman" w:eastAsia="Times New Roman" w:hAnsi="Times New Roman"/>
          <w:iCs/>
          <w:sz w:val="28"/>
          <w:szCs w:val="28"/>
          <w:lang w:val="en-US" w:eastAsia="ru-RU"/>
        </w:rPr>
        <w:t>.</w:t>
      </w:r>
      <w:r w:rsidRPr="00FF6A5E">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2018</w:t>
      </w:r>
      <w:r w:rsidR="00983642">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 xml:space="preserve">– Vol. </w:t>
      </w:r>
      <w:r w:rsidRPr="00FF6A5E">
        <w:rPr>
          <w:rFonts w:ascii="Times New Roman" w:eastAsia="Times New Roman" w:hAnsi="Times New Roman"/>
          <w:sz w:val="28"/>
          <w:szCs w:val="28"/>
          <w:lang w:val="en-US" w:eastAsia="ru-RU"/>
        </w:rPr>
        <w:t>1</w:t>
      </w:r>
      <w:r w:rsidR="00983642">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13</w:t>
      </w:r>
      <w:r w:rsidR="00983642">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2</w:t>
      </w:r>
      <w:r w:rsidR="00983642">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9.</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Sepasgozar</w:t>
      </w:r>
      <w:r>
        <w:rPr>
          <w:rFonts w:ascii="Times New Roman" w:eastAsia="Times New Roman" w:hAnsi="Times New Roman"/>
          <w:sz w:val="28"/>
          <w:szCs w:val="28"/>
          <w:lang w:val="en-US" w:eastAsia="ru-RU"/>
        </w:rPr>
        <w:t xml:space="preserve"> S.M.E., Mohseni S., Feizyzadeh B.</w:t>
      </w:r>
      <w:r w:rsidRPr="002147B0">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Green synthesis of zinc oxide and copper oxide nanoparticles using </w:t>
      </w:r>
      <w:r w:rsidRPr="00FF6A5E">
        <w:rPr>
          <w:rFonts w:ascii="Times New Roman" w:eastAsia="Times New Roman" w:hAnsi="Times New Roman"/>
          <w:i/>
          <w:iCs/>
          <w:sz w:val="28"/>
          <w:szCs w:val="28"/>
          <w:lang w:val="en-US" w:eastAsia="ru-RU"/>
        </w:rPr>
        <w:t>Achillea Nobilis</w:t>
      </w:r>
      <w:r w:rsidRPr="00FF6A5E">
        <w:rPr>
          <w:rFonts w:ascii="Times New Roman" w:eastAsia="Times New Roman" w:hAnsi="Times New Roman"/>
          <w:sz w:val="28"/>
          <w:szCs w:val="28"/>
          <w:lang w:val="en-US" w:eastAsia="ru-RU"/>
        </w:rPr>
        <w:t xml:space="preserve"> extract and evaluating their antioxidant and antibacterial properties</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983642">
        <w:rPr>
          <w:rFonts w:ascii="Times New Roman" w:eastAsia="Times New Roman" w:hAnsi="Times New Roman"/>
          <w:iCs/>
          <w:sz w:val="28"/>
          <w:szCs w:val="28"/>
          <w:lang w:val="en-US" w:eastAsia="ru-RU"/>
        </w:rPr>
        <w:t>Materials Science</w:t>
      </w:r>
      <w:r w:rsidR="00983642">
        <w:rPr>
          <w:rFonts w:ascii="Times New Roman" w:eastAsia="Times New Roman" w:hAnsi="Times New Roman"/>
          <w:iCs/>
          <w:sz w:val="28"/>
          <w:szCs w:val="28"/>
          <w:lang w:val="en-US" w:eastAsia="ru-RU"/>
        </w:rPr>
        <w:t xml:space="preserve">. – </w:t>
      </w:r>
      <w:r w:rsidRPr="00FF6A5E">
        <w:rPr>
          <w:rFonts w:ascii="Times New Roman" w:eastAsia="Times New Roman" w:hAnsi="Times New Roman"/>
          <w:sz w:val="28"/>
          <w:szCs w:val="28"/>
          <w:lang w:val="en-US" w:eastAsia="ru-RU"/>
        </w:rPr>
        <w:t>2021</w:t>
      </w:r>
      <w:r w:rsidR="00983642">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 xml:space="preserve">– Vol. </w:t>
      </w:r>
      <w:r w:rsidRPr="00FF6A5E">
        <w:rPr>
          <w:rFonts w:ascii="Times New Roman" w:eastAsia="Times New Roman" w:hAnsi="Times New Roman"/>
          <w:sz w:val="28"/>
          <w:szCs w:val="28"/>
          <w:lang w:val="en-US" w:eastAsia="ru-RU"/>
        </w:rPr>
        <w:t>44</w:t>
      </w:r>
      <w:r w:rsidR="00983642">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2.</w:t>
      </w:r>
      <w:r w:rsidR="00983642">
        <w:rPr>
          <w:rFonts w:ascii="Times New Roman" w:eastAsia="Times New Roman" w:hAnsi="Times New Roman"/>
          <w:sz w:val="28"/>
          <w:szCs w:val="28"/>
          <w:lang w:val="en-US" w:eastAsia="ru-RU"/>
        </w:rPr>
        <w:t xml:space="preserve"> – P. 129.</w:t>
      </w:r>
    </w:p>
    <w:p w:rsidR="009B7C1C" w:rsidRPr="002147B0"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Samarasekara P., Wijesinghe</w:t>
      </w:r>
      <w:r w:rsidRPr="00FF6A5E">
        <w:rPr>
          <w:rFonts w:ascii="Times New Roman" w:eastAsia="Times New Roman" w:hAnsi="Times New Roman"/>
          <w:sz w:val="28"/>
          <w:szCs w:val="28"/>
          <w:lang w:val="en-US" w:eastAsia="ru-RU"/>
        </w:rPr>
        <w:t xml:space="preserve"> U. Optical properties of spin-coated Cu-doped ZnO nanocomposite films</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983642">
        <w:rPr>
          <w:rFonts w:ascii="Times New Roman" w:eastAsia="Times New Roman" w:hAnsi="Times New Roman"/>
          <w:iCs/>
          <w:sz w:val="28"/>
          <w:szCs w:val="28"/>
          <w:lang w:val="en-US" w:eastAsia="ru-RU"/>
        </w:rPr>
        <w:t>GESJ Physics</w:t>
      </w:r>
      <w:r w:rsidR="00983642">
        <w:rPr>
          <w:rFonts w:ascii="Times New Roman" w:eastAsia="Times New Roman" w:hAnsi="Times New Roman"/>
          <w:iCs/>
          <w:sz w:val="28"/>
          <w:szCs w:val="28"/>
          <w:lang w:val="en-US" w:eastAsia="ru-RU"/>
        </w:rPr>
        <w:t xml:space="preserve">. – </w:t>
      </w:r>
      <w:r w:rsidRPr="00FF6A5E">
        <w:rPr>
          <w:rFonts w:ascii="Times New Roman" w:eastAsia="Times New Roman" w:hAnsi="Times New Roman"/>
          <w:sz w:val="28"/>
          <w:szCs w:val="28"/>
          <w:lang w:val="en-US" w:eastAsia="ru-RU"/>
        </w:rPr>
        <w:t>2015</w:t>
      </w:r>
      <w:r w:rsidR="00983642">
        <w:rPr>
          <w:rFonts w:ascii="Times New Roman" w:eastAsia="Times New Roman" w:hAnsi="Times New Roman"/>
          <w:sz w:val="28"/>
          <w:szCs w:val="28"/>
          <w:lang w:val="en-US" w:eastAsia="ru-RU"/>
        </w:rPr>
        <w:t>. – Vol.</w:t>
      </w:r>
      <w:r w:rsidRPr="00FF6A5E">
        <w:rPr>
          <w:rFonts w:ascii="Times New Roman" w:eastAsia="Times New Roman" w:hAnsi="Times New Roman"/>
          <w:sz w:val="28"/>
          <w:szCs w:val="28"/>
          <w:lang w:val="en-US" w:eastAsia="ru-RU"/>
        </w:rPr>
        <w:t xml:space="preserve"> 2</w:t>
      </w:r>
      <w:r w:rsidR="00983642">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41-50</w:t>
      </w:r>
      <w:r w:rsidRPr="002147B0">
        <w:rPr>
          <w:rFonts w:ascii="Times New Roman" w:eastAsia="Times New Roman" w:hAnsi="Times New Roman"/>
          <w:sz w:val="28"/>
          <w:szCs w:val="28"/>
          <w:lang w:val="en-US" w:eastAsia="ru-RU"/>
        </w:rPr>
        <w:t>.</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Oh S., Jang I., Oh S.G.</w:t>
      </w:r>
      <w:r w:rsidR="00983642">
        <w:rPr>
          <w:rFonts w:ascii="Times New Roman" w:eastAsia="Times New Roman" w:hAnsi="Times New Roman"/>
          <w:sz w:val="28"/>
          <w:szCs w:val="28"/>
          <w:lang w:val="en-US" w:eastAsia="ru-RU"/>
        </w:rPr>
        <w:t xml:space="preserve"> et al.</w:t>
      </w:r>
      <w:r w:rsidRPr="00FF6A5E">
        <w:rPr>
          <w:rFonts w:ascii="Times New Roman" w:eastAsia="Times New Roman" w:hAnsi="Times New Roman"/>
          <w:sz w:val="28"/>
          <w:szCs w:val="28"/>
          <w:lang w:val="en-US" w:eastAsia="ru-RU"/>
        </w:rPr>
        <w:t xml:space="preserve"> </w:t>
      </w:r>
      <w:r w:rsidR="00983642" w:rsidRPr="00983642">
        <w:rPr>
          <w:rStyle w:val="HTML"/>
          <w:rFonts w:ascii="Times New Roman" w:hAnsi="Times New Roman"/>
          <w:i w:val="0"/>
          <w:sz w:val="28"/>
          <w:szCs w:val="28"/>
          <w:lang w:val="en-US"/>
        </w:rPr>
        <w:t>Effect of ZnO nanoparticle morphology and post-treatment with zinc acetate on buffer layer in inverted organic photovoltaic cells</w:t>
      </w:r>
      <w:r w:rsidRPr="00FF6A5E">
        <w:rPr>
          <w:rFonts w:ascii="Times New Roman" w:eastAsia="Times New Roman" w:hAnsi="Times New Roman"/>
          <w:sz w:val="28"/>
          <w:szCs w:val="28"/>
          <w:lang w:val="en-US" w:eastAsia="ru-RU"/>
        </w:rPr>
        <w:t xml:space="preserve">Solar </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Energy</w:t>
      </w:r>
      <w:r w:rsidR="00983642">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2015</w:t>
      </w:r>
      <w:r w:rsidR="00983642">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 xml:space="preserve">– Vol. </w:t>
      </w:r>
      <w:r w:rsidRPr="00FF6A5E">
        <w:rPr>
          <w:rFonts w:ascii="Times New Roman" w:eastAsia="Times New Roman" w:hAnsi="Times New Roman"/>
          <w:sz w:val="28"/>
          <w:szCs w:val="28"/>
          <w:lang w:val="en-US" w:eastAsia="ru-RU"/>
        </w:rPr>
        <w:t>114</w:t>
      </w:r>
      <w:r w:rsidR="00983642">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32</w:t>
      </w:r>
      <w:r w:rsidR="00983642">
        <w:rPr>
          <w:rFonts w:ascii="Times New Roman" w:eastAsia="Times New Roman" w:hAnsi="Times New Roman"/>
          <w:sz w:val="28"/>
          <w:szCs w:val="28"/>
          <w:lang w:val="en-US" w:eastAsia="ru-RU"/>
        </w:rPr>
        <w:t>-38</w:t>
      </w:r>
      <w:r w:rsidRPr="00FF6A5E">
        <w:rPr>
          <w:rFonts w:ascii="Times New Roman" w:eastAsia="Times New Roman" w:hAnsi="Times New Roman"/>
          <w:sz w:val="28"/>
          <w:szCs w:val="28"/>
          <w:lang w:val="en-US" w:eastAsia="ru-RU"/>
        </w:rPr>
        <w:t>.</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Sarhaddi R., Shahtahmasebi</w:t>
      </w:r>
      <w:r w:rsidRPr="00FF6A5E">
        <w:rPr>
          <w:rFonts w:ascii="Times New Roman" w:eastAsia="Times New Roman" w:hAnsi="Times New Roman"/>
          <w:sz w:val="28"/>
          <w:szCs w:val="28"/>
          <w:lang w:val="en-US" w:eastAsia="ru-RU"/>
        </w:rPr>
        <w:t xml:space="preserve"> N. Effect of post-annealing temperature on nano-structure and energy band gap of indium tin oxide (ITO) nanoparticles synthesized by polymerizing–complexing sol-gel method</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983642">
        <w:rPr>
          <w:rFonts w:ascii="Times New Roman" w:eastAsia="Times New Roman" w:hAnsi="Times New Roman"/>
          <w:iCs/>
          <w:sz w:val="28"/>
          <w:szCs w:val="28"/>
          <w:lang w:val="en-US" w:eastAsia="ru-RU"/>
        </w:rPr>
        <w:t>Physica E: Low-dimensional Systems and Nanostructures</w:t>
      </w:r>
      <w:r w:rsidR="00983642">
        <w:rPr>
          <w:rFonts w:ascii="Times New Roman" w:eastAsia="Times New Roman" w:hAnsi="Times New Roman"/>
          <w:iCs/>
          <w:sz w:val="28"/>
          <w:szCs w:val="28"/>
          <w:lang w:val="en-US" w:eastAsia="ru-RU"/>
        </w:rPr>
        <w:t>.</w:t>
      </w:r>
      <w:r w:rsidRPr="00FF6A5E">
        <w:rPr>
          <w:rFonts w:ascii="Times New Roman" w:eastAsia="Times New Roman" w:hAnsi="Times New Roman"/>
          <w:sz w:val="28"/>
          <w:szCs w:val="28"/>
          <w:lang w:val="en-US" w:eastAsia="ru-RU"/>
        </w:rPr>
        <w:t xml:space="preserve"> </w:t>
      </w:r>
      <w:r w:rsidR="00983642">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2010</w:t>
      </w:r>
      <w:r w:rsidR="00983642">
        <w:rPr>
          <w:rFonts w:ascii="Times New Roman" w:eastAsia="Times New Roman" w:hAnsi="Times New Roman"/>
          <w:sz w:val="28"/>
          <w:szCs w:val="28"/>
          <w:lang w:val="en-US" w:eastAsia="ru-RU"/>
        </w:rPr>
        <w:t>. – Vol.</w:t>
      </w:r>
      <w:r w:rsidRPr="00FF6A5E">
        <w:rPr>
          <w:rFonts w:ascii="Times New Roman" w:eastAsia="Times New Roman" w:hAnsi="Times New Roman"/>
          <w:sz w:val="28"/>
          <w:szCs w:val="28"/>
          <w:lang w:val="en-US" w:eastAsia="ru-RU"/>
        </w:rPr>
        <w:t xml:space="preserve"> 43</w:t>
      </w:r>
      <w:r w:rsidR="00983642">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1</w:t>
      </w:r>
      <w:r w:rsidR="00983642">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452</w:t>
      </w:r>
      <w:r w:rsidR="00983642">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457.</w:t>
      </w:r>
    </w:p>
    <w:p w:rsidR="009B7C1C" w:rsidRPr="003D67FB"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Leung</w:t>
      </w:r>
      <w:r w:rsidRPr="00FF6A5E">
        <w:rPr>
          <w:rFonts w:ascii="Times New Roman" w:eastAsia="Times New Roman" w:hAnsi="Times New Roman"/>
          <w:sz w:val="28"/>
          <w:szCs w:val="28"/>
          <w:lang w:val="en-US" w:eastAsia="ru-RU"/>
        </w:rPr>
        <w:t xml:space="preserve"> Y.H. et al. Green emission in ZnO nanostructures: Examination of the roles of oxygen and zinc vacancies</w:t>
      </w:r>
      <w:r w:rsidR="003D67FB">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3D67FB">
        <w:rPr>
          <w:rFonts w:ascii="Times New Roman" w:eastAsia="Times New Roman" w:hAnsi="Times New Roman"/>
          <w:iCs/>
          <w:sz w:val="28"/>
          <w:szCs w:val="28"/>
          <w:lang w:val="en-US" w:eastAsia="ru-RU"/>
        </w:rPr>
        <w:t>Applied Surface Science</w:t>
      </w:r>
      <w:r w:rsidR="003D67FB">
        <w:rPr>
          <w:rFonts w:ascii="Times New Roman" w:eastAsia="Times New Roman" w:hAnsi="Times New Roman"/>
          <w:iCs/>
          <w:sz w:val="28"/>
          <w:szCs w:val="28"/>
          <w:lang w:val="en-US" w:eastAsia="ru-RU"/>
        </w:rPr>
        <w:t>.</w:t>
      </w:r>
      <w:r w:rsidRPr="003D67FB">
        <w:rPr>
          <w:rFonts w:ascii="Times New Roman" w:eastAsia="Times New Roman" w:hAnsi="Times New Roman"/>
          <w:sz w:val="28"/>
          <w:szCs w:val="28"/>
          <w:lang w:val="en-US" w:eastAsia="ru-RU"/>
        </w:rPr>
        <w:t xml:space="preserve"> </w:t>
      </w:r>
      <w:r w:rsidR="003D67FB">
        <w:rPr>
          <w:rFonts w:ascii="Times New Roman" w:eastAsia="Times New Roman" w:hAnsi="Times New Roman"/>
          <w:sz w:val="28"/>
          <w:szCs w:val="28"/>
          <w:lang w:val="en-US" w:eastAsia="ru-RU"/>
        </w:rPr>
        <w:t xml:space="preserve">– </w:t>
      </w:r>
      <w:r w:rsidRPr="003D67FB">
        <w:rPr>
          <w:rFonts w:ascii="Times New Roman" w:eastAsia="Times New Roman" w:hAnsi="Times New Roman"/>
          <w:sz w:val="28"/>
          <w:szCs w:val="28"/>
          <w:lang w:val="en-US" w:eastAsia="ru-RU"/>
        </w:rPr>
        <w:t>2013</w:t>
      </w:r>
      <w:r w:rsidR="003D67FB">
        <w:rPr>
          <w:rFonts w:ascii="Times New Roman" w:eastAsia="Times New Roman" w:hAnsi="Times New Roman"/>
          <w:sz w:val="28"/>
          <w:szCs w:val="28"/>
          <w:lang w:val="en-US" w:eastAsia="ru-RU"/>
        </w:rPr>
        <w:t>. – Vol. </w:t>
      </w:r>
      <w:r w:rsidRPr="003D67FB">
        <w:rPr>
          <w:rFonts w:ascii="Times New Roman" w:eastAsia="Times New Roman" w:hAnsi="Times New Roman"/>
          <w:sz w:val="28"/>
          <w:szCs w:val="28"/>
          <w:lang w:val="en-US" w:eastAsia="ru-RU"/>
        </w:rPr>
        <w:t>271</w:t>
      </w:r>
      <w:r w:rsidR="003D67FB">
        <w:rPr>
          <w:rFonts w:ascii="Times New Roman" w:eastAsia="Times New Roman" w:hAnsi="Times New Roman"/>
          <w:sz w:val="28"/>
          <w:szCs w:val="28"/>
          <w:lang w:val="en-US" w:eastAsia="ru-RU"/>
        </w:rPr>
        <w:t>. – P.</w:t>
      </w:r>
      <w:r w:rsidRPr="003D67FB">
        <w:rPr>
          <w:rFonts w:ascii="Times New Roman" w:eastAsia="Times New Roman" w:hAnsi="Times New Roman"/>
          <w:sz w:val="28"/>
          <w:szCs w:val="28"/>
          <w:lang w:val="en-US" w:eastAsia="ru-RU"/>
        </w:rPr>
        <w:t xml:space="preserve"> 202</w:t>
      </w:r>
      <w:r w:rsidR="003D67FB">
        <w:rPr>
          <w:rFonts w:ascii="Times New Roman" w:eastAsia="Times New Roman" w:hAnsi="Times New Roman"/>
          <w:sz w:val="28"/>
          <w:szCs w:val="28"/>
          <w:lang w:val="en-US" w:eastAsia="ru-RU"/>
        </w:rPr>
        <w:t>-</w:t>
      </w:r>
      <w:r w:rsidRPr="003D67FB">
        <w:rPr>
          <w:rFonts w:ascii="Times New Roman" w:eastAsia="Times New Roman" w:hAnsi="Times New Roman"/>
          <w:sz w:val="28"/>
          <w:szCs w:val="28"/>
          <w:lang w:val="en-US" w:eastAsia="ru-RU"/>
        </w:rPr>
        <w:t>209.</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Che</w:t>
      </w:r>
      <w:r>
        <w:rPr>
          <w:rFonts w:ascii="Times New Roman" w:eastAsia="Times New Roman" w:hAnsi="Times New Roman"/>
          <w:sz w:val="28"/>
          <w:szCs w:val="28"/>
          <w:lang w:val="en-US" w:eastAsia="ru-RU"/>
        </w:rPr>
        <w:t>n</w:t>
      </w:r>
      <w:r w:rsidR="003D67FB">
        <w:rPr>
          <w:rFonts w:ascii="Times New Roman" w:eastAsia="Times New Roman" w:hAnsi="Times New Roman"/>
          <w:sz w:val="28"/>
          <w:szCs w:val="28"/>
          <w:lang w:val="en-US" w:eastAsia="ru-RU"/>
        </w:rPr>
        <w:t xml:space="preserve"> H.</w:t>
      </w:r>
      <w:r w:rsidRPr="00FF6A5E">
        <w:rPr>
          <w:rFonts w:ascii="Times New Roman" w:eastAsia="Times New Roman" w:hAnsi="Times New Roman"/>
          <w:sz w:val="28"/>
          <w:szCs w:val="28"/>
          <w:lang w:val="en-US" w:eastAsia="ru-RU"/>
        </w:rPr>
        <w:t xml:space="preserve"> et al. Origins of green band emission in high-temperature annealed N-doped ZnO</w:t>
      </w:r>
      <w:r w:rsidR="003D67FB">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3D67FB">
        <w:rPr>
          <w:rFonts w:ascii="Times New Roman" w:eastAsia="Times New Roman" w:hAnsi="Times New Roman"/>
          <w:iCs/>
          <w:sz w:val="28"/>
          <w:szCs w:val="28"/>
          <w:lang w:val="en-US" w:eastAsia="ru-RU"/>
        </w:rPr>
        <w:t>J of Luminescence</w:t>
      </w:r>
      <w:r w:rsidR="003D67FB">
        <w:rPr>
          <w:rFonts w:ascii="Times New Roman" w:eastAsia="Times New Roman" w:hAnsi="Times New Roman"/>
          <w:iCs/>
          <w:sz w:val="28"/>
          <w:szCs w:val="28"/>
          <w:lang w:val="en-US" w:eastAsia="ru-RU"/>
        </w:rPr>
        <w:t xml:space="preserve">. – </w:t>
      </w:r>
      <w:r w:rsidRPr="00FF6A5E">
        <w:rPr>
          <w:rFonts w:ascii="Times New Roman" w:eastAsia="Times New Roman" w:hAnsi="Times New Roman"/>
          <w:sz w:val="28"/>
          <w:szCs w:val="28"/>
          <w:lang w:val="en-US" w:eastAsia="ru-RU"/>
        </w:rPr>
        <w:t>2011</w:t>
      </w:r>
      <w:r w:rsidR="003D67FB">
        <w:rPr>
          <w:rFonts w:ascii="Times New Roman" w:eastAsia="Times New Roman" w:hAnsi="Times New Roman"/>
          <w:sz w:val="28"/>
          <w:szCs w:val="28"/>
          <w:lang w:val="en-US" w:eastAsia="ru-RU"/>
        </w:rPr>
        <w:t>. – Vol.</w:t>
      </w:r>
      <w:r w:rsidRPr="00FF6A5E">
        <w:rPr>
          <w:rFonts w:ascii="Times New Roman" w:eastAsia="Times New Roman" w:hAnsi="Times New Roman"/>
          <w:sz w:val="28"/>
          <w:szCs w:val="28"/>
          <w:lang w:val="en-US" w:eastAsia="ru-RU"/>
        </w:rPr>
        <w:t xml:space="preserve"> 131</w:t>
      </w:r>
      <w:r w:rsidR="003D67FB">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1189</w:t>
      </w:r>
      <w:r w:rsidR="003D67FB">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1192.</w:t>
      </w:r>
    </w:p>
    <w:p w:rsidR="009B7C1C" w:rsidRPr="003D67FB"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Khera S., Chand</w:t>
      </w:r>
      <w:r w:rsidRPr="005C512A">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P. Influence of different solvents on the structural, optical, impedance, and dielectric properties of ZnO nanoflakes</w:t>
      </w:r>
      <w:r w:rsidR="003D67FB">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3D67FB">
        <w:rPr>
          <w:rFonts w:ascii="Times New Roman" w:eastAsia="Times New Roman" w:hAnsi="Times New Roman"/>
          <w:iCs/>
          <w:sz w:val="28"/>
          <w:szCs w:val="28"/>
          <w:lang w:val="en-US" w:eastAsia="ru-RU"/>
        </w:rPr>
        <w:t>Chinese Journal of Physics</w:t>
      </w:r>
      <w:r w:rsidR="003D67FB">
        <w:rPr>
          <w:rFonts w:ascii="Times New Roman" w:eastAsia="Times New Roman" w:hAnsi="Times New Roman"/>
          <w:iCs/>
          <w:sz w:val="28"/>
          <w:szCs w:val="28"/>
          <w:lang w:val="en-US" w:eastAsia="ru-RU"/>
        </w:rPr>
        <w:t xml:space="preserve">. – </w:t>
      </w:r>
      <w:r w:rsidRPr="003D67FB">
        <w:rPr>
          <w:rFonts w:ascii="Times New Roman" w:eastAsia="Times New Roman" w:hAnsi="Times New Roman"/>
          <w:sz w:val="28"/>
          <w:szCs w:val="28"/>
          <w:lang w:val="en-US" w:eastAsia="ru-RU"/>
        </w:rPr>
        <w:t>2019</w:t>
      </w:r>
      <w:r w:rsidR="003D67FB">
        <w:rPr>
          <w:rFonts w:ascii="Times New Roman" w:eastAsia="Times New Roman" w:hAnsi="Times New Roman"/>
          <w:sz w:val="28"/>
          <w:szCs w:val="28"/>
          <w:lang w:val="en-US" w:eastAsia="ru-RU"/>
        </w:rPr>
        <w:t>. – Vol.</w:t>
      </w:r>
      <w:r w:rsidRPr="003D67FB">
        <w:rPr>
          <w:rFonts w:ascii="Times New Roman" w:eastAsia="Times New Roman" w:hAnsi="Times New Roman"/>
          <w:sz w:val="28"/>
          <w:szCs w:val="28"/>
          <w:lang w:val="en-US" w:eastAsia="ru-RU"/>
        </w:rPr>
        <w:t xml:space="preserve"> 57</w:t>
      </w:r>
      <w:r w:rsidR="003D67FB">
        <w:rPr>
          <w:rFonts w:ascii="Times New Roman" w:eastAsia="Times New Roman" w:hAnsi="Times New Roman"/>
          <w:sz w:val="28"/>
          <w:szCs w:val="28"/>
          <w:lang w:val="en-US" w:eastAsia="ru-RU"/>
        </w:rPr>
        <w:t>. – P.</w:t>
      </w:r>
      <w:r w:rsidRPr="003D67FB">
        <w:rPr>
          <w:rFonts w:ascii="Times New Roman" w:eastAsia="Times New Roman" w:hAnsi="Times New Roman"/>
          <w:sz w:val="28"/>
          <w:szCs w:val="28"/>
          <w:lang w:val="en-US" w:eastAsia="ru-RU"/>
        </w:rPr>
        <w:t xml:space="preserve"> 28</w:t>
      </w:r>
      <w:r w:rsidR="003D67FB">
        <w:rPr>
          <w:rFonts w:ascii="Times New Roman" w:eastAsia="Times New Roman" w:hAnsi="Times New Roman"/>
          <w:sz w:val="28"/>
          <w:szCs w:val="28"/>
          <w:lang w:val="en-US" w:eastAsia="ru-RU"/>
        </w:rPr>
        <w:t>-</w:t>
      </w:r>
      <w:r w:rsidRPr="003D67FB">
        <w:rPr>
          <w:rFonts w:ascii="Times New Roman" w:eastAsia="Times New Roman" w:hAnsi="Times New Roman"/>
          <w:sz w:val="28"/>
          <w:szCs w:val="28"/>
          <w:lang w:val="en-US" w:eastAsia="ru-RU"/>
        </w:rPr>
        <w:t>46.</w:t>
      </w:r>
    </w:p>
    <w:p w:rsidR="009B7C1C" w:rsidRPr="005C512A"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Liang</w:t>
      </w:r>
      <w:r w:rsidRPr="00FF6A5E">
        <w:rPr>
          <w:rFonts w:ascii="Times New Roman" w:eastAsia="Times New Roman" w:hAnsi="Times New Roman"/>
          <w:sz w:val="28"/>
          <w:szCs w:val="28"/>
          <w:lang w:val="en-US" w:eastAsia="ru-RU"/>
        </w:rPr>
        <w:t xml:space="preserve"> Z. ZnO cathode buffer layers for inverted polymer solar cells</w:t>
      </w:r>
      <w:r w:rsidR="003D67FB">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3D67FB">
        <w:rPr>
          <w:rFonts w:ascii="Times New Roman" w:eastAsia="Times New Roman" w:hAnsi="Times New Roman"/>
          <w:iCs/>
          <w:sz w:val="28"/>
          <w:szCs w:val="28"/>
          <w:lang w:val="en-US" w:eastAsia="ru-RU"/>
        </w:rPr>
        <w:t>Energy and Environmental Science</w:t>
      </w:r>
      <w:r w:rsidRPr="00FF6A5E">
        <w:rPr>
          <w:rFonts w:ascii="Times New Roman" w:eastAsia="Times New Roman" w:hAnsi="Times New Roman"/>
          <w:sz w:val="28"/>
          <w:szCs w:val="28"/>
          <w:lang w:val="en-US" w:eastAsia="ru-RU"/>
        </w:rPr>
        <w:t xml:space="preserve"> 2015, 8(12), 3442–3476</w:t>
      </w:r>
      <w:r w:rsidRPr="005C512A">
        <w:rPr>
          <w:rFonts w:ascii="Times New Roman" w:eastAsia="Times New Roman" w:hAnsi="Times New Roman"/>
          <w:sz w:val="28"/>
          <w:szCs w:val="28"/>
          <w:lang w:val="en-US" w:eastAsia="ru-RU"/>
        </w:rPr>
        <w:t>.</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Aimukhanov</w:t>
      </w:r>
      <w:r w:rsidRPr="00FF6A5E">
        <w:rPr>
          <w:rFonts w:ascii="Times New Roman" w:eastAsia="Times New Roman" w:hAnsi="Times New Roman"/>
          <w:sz w:val="28"/>
          <w:szCs w:val="28"/>
          <w:lang w:val="en-US" w:eastAsia="ru-RU"/>
        </w:rPr>
        <w:t xml:space="preserve"> A.K. The influence of structural and charge transport properties of PEDOT layers on the photovoltaic properties of polymer solar cells</w:t>
      </w:r>
      <w:r w:rsidR="003D67FB">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3D67FB">
        <w:rPr>
          <w:rFonts w:ascii="Times New Roman" w:eastAsia="Times New Roman" w:hAnsi="Times New Roman"/>
          <w:iCs/>
          <w:sz w:val="28"/>
          <w:szCs w:val="28"/>
          <w:lang w:val="en-US" w:eastAsia="ru-RU"/>
        </w:rPr>
        <w:t>Polymers for Advanced Technologies</w:t>
      </w:r>
      <w:r w:rsidR="003D67FB">
        <w:rPr>
          <w:rFonts w:ascii="Times New Roman" w:eastAsia="Times New Roman" w:hAnsi="Times New Roman"/>
          <w:iCs/>
          <w:sz w:val="28"/>
          <w:szCs w:val="28"/>
          <w:lang w:val="en-US" w:eastAsia="ru-RU"/>
        </w:rPr>
        <w:t>. – 2021. – Vol.</w:t>
      </w:r>
      <w:r w:rsidRPr="00FF6A5E">
        <w:rPr>
          <w:rFonts w:ascii="Times New Roman" w:eastAsia="Times New Roman" w:hAnsi="Times New Roman"/>
          <w:sz w:val="28"/>
          <w:szCs w:val="28"/>
          <w:lang w:val="en-US" w:eastAsia="ru-RU"/>
        </w:rPr>
        <w:t xml:space="preserve"> 32</w:t>
      </w:r>
      <w:r w:rsidR="003D67FB">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2</w:t>
      </w:r>
      <w:r w:rsidR="003D67FB">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497</w:t>
      </w:r>
      <w:r w:rsidR="003D67FB">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504.</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sidRPr="00FF6A5E">
        <w:rPr>
          <w:rFonts w:ascii="Times New Roman" w:eastAsia="Times New Roman" w:hAnsi="Times New Roman"/>
          <w:sz w:val="28"/>
          <w:szCs w:val="28"/>
          <w:lang w:val="en-US" w:eastAsia="ru-RU"/>
        </w:rPr>
        <w:t>Liang Z., Zhang, Q. ZnO cathode buffer layers for inverted polymer solar cells</w:t>
      </w:r>
      <w:r w:rsidR="003D67FB">
        <w:rPr>
          <w:rFonts w:ascii="Times New Roman" w:eastAsia="Times New Roman" w:hAnsi="Times New Roman"/>
          <w:sz w:val="28"/>
          <w:szCs w:val="28"/>
          <w:lang w:val="en-US" w:eastAsia="ru-RU"/>
        </w:rPr>
        <w:t xml:space="preserve"> // </w:t>
      </w:r>
      <w:r w:rsidRPr="003D67FB">
        <w:rPr>
          <w:rFonts w:ascii="Times New Roman" w:eastAsia="Times New Roman" w:hAnsi="Times New Roman"/>
          <w:iCs/>
          <w:sz w:val="28"/>
          <w:szCs w:val="28"/>
          <w:lang w:val="en-US" w:eastAsia="ru-RU"/>
        </w:rPr>
        <w:t>Energy and Environmental Scien</w:t>
      </w:r>
      <w:r w:rsidR="003D67FB">
        <w:rPr>
          <w:rFonts w:ascii="Times New Roman" w:eastAsia="Times New Roman" w:hAnsi="Times New Roman"/>
          <w:sz w:val="28"/>
          <w:szCs w:val="28"/>
          <w:lang w:val="en-US" w:eastAsia="ru-RU"/>
        </w:rPr>
        <w:t>. – 2015. – Vol.</w:t>
      </w:r>
      <w:r w:rsidRPr="00FF6A5E">
        <w:rPr>
          <w:rFonts w:ascii="Times New Roman" w:eastAsia="Times New Roman" w:hAnsi="Times New Roman"/>
          <w:sz w:val="28"/>
          <w:szCs w:val="28"/>
          <w:lang w:val="en-US" w:eastAsia="ru-RU"/>
        </w:rPr>
        <w:t xml:space="preserve"> 8</w:t>
      </w:r>
      <w:r w:rsidR="003D67FB">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12</w:t>
      </w:r>
      <w:r w:rsidR="003D67FB">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3442</w:t>
      </w:r>
      <w:r w:rsidR="003D67FB">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3476.</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Aimukhanov A.K., Rozhkova</w:t>
      </w:r>
      <w:r w:rsidRPr="00FF6A5E">
        <w:rPr>
          <w:rFonts w:ascii="Times New Roman" w:eastAsia="Times New Roman" w:hAnsi="Times New Roman"/>
          <w:sz w:val="28"/>
          <w:szCs w:val="28"/>
          <w:lang w:val="en-US" w:eastAsia="ru-RU"/>
        </w:rPr>
        <w:t xml:space="preserve"> X.S. The influence of structural and charge transport properties of PEDOT layers on the photovoltaic properties of polymer solar cells</w:t>
      </w:r>
      <w:r w:rsidR="003D67FB">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3D67FB">
        <w:rPr>
          <w:rFonts w:ascii="Times New Roman" w:eastAsia="Times New Roman" w:hAnsi="Times New Roman"/>
          <w:iCs/>
          <w:sz w:val="28"/>
          <w:szCs w:val="28"/>
          <w:lang w:val="en-US" w:eastAsia="ru-RU"/>
        </w:rPr>
        <w:t>Polymers for Advanced Technol</w:t>
      </w:r>
      <w:r w:rsidR="003D67FB">
        <w:rPr>
          <w:rFonts w:ascii="Times New Roman" w:eastAsia="Times New Roman" w:hAnsi="Times New Roman"/>
          <w:iCs/>
          <w:sz w:val="28"/>
          <w:szCs w:val="28"/>
          <w:lang w:val="en-US" w:eastAsia="ru-RU"/>
        </w:rPr>
        <w:t>. – 2020. – Vol.</w:t>
      </w:r>
      <w:r w:rsidRPr="00FF6A5E">
        <w:rPr>
          <w:rFonts w:ascii="Times New Roman" w:eastAsia="Times New Roman" w:hAnsi="Times New Roman"/>
          <w:sz w:val="28"/>
          <w:szCs w:val="28"/>
          <w:lang w:val="en-US" w:eastAsia="ru-RU"/>
        </w:rPr>
        <w:t xml:space="preserve"> 32</w:t>
      </w:r>
      <w:r w:rsidR="003D67FB">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2</w:t>
      </w:r>
      <w:r w:rsidR="003D67FB">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497</w:t>
      </w:r>
      <w:r w:rsidR="003D67FB">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504.</w:t>
      </w:r>
    </w:p>
    <w:p w:rsidR="009B7C1C" w:rsidRPr="00FF6A5E" w:rsidRDefault="009B7C1C" w:rsidP="00C36F15">
      <w:pPr>
        <w:pStyle w:val="a3"/>
        <w:numPr>
          <w:ilvl w:val="0"/>
          <w:numId w:val="34"/>
        </w:numPr>
        <w:tabs>
          <w:tab w:val="left" w:pos="0"/>
          <w:tab w:val="left" w:pos="426"/>
          <w:tab w:val="left" w:pos="567"/>
          <w:tab w:val="left" w:pos="851"/>
          <w:tab w:val="left" w:pos="1276"/>
        </w:tabs>
        <w:spacing w:before="100" w:beforeAutospacing="1" w:after="100" w:afterAutospacing="1"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Ma Z., Tang</w:t>
      </w:r>
      <w:r w:rsidRPr="00FF6A5E">
        <w:rPr>
          <w:rFonts w:ascii="Times New Roman" w:eastAsia="Times New Roman" w:hAnsi="Times New Roman"/>
          <w:sz w:val="28"/>
          <w:szCs w:val="28"/>
          <w:lang w:val="en-US" w:eastAsia="ru-RU"/>
        </w:rPr>
        <w:t xml:space="preserve"> Z. Influences of surface roughness of ZnO electron transport layer on the photovoltaic performance of organic inverted solar cells</w:t>
      </w:r>
      <w:r w:rsidR="003D67FB">
        <w:rPr>
          <w:rFonts w:ascii="Times New Roman" w:eastAsia="Times New Roman" w:hAnsi="Times New Roman"/>
          <w:sz w:val="28"/>
          <w:szCs w:val="28"/>
          <w:lang w:val="en-US" w:eastAsia="ru-RU"/>
        </w:rPr>
        <w:t xml:space="preserve"> //</w:t>
      </w:r>
      <w:r w:rsidRPr="00FF6A5E">
        <w:rPr>
          <w:rFonts w:ascii="Times New Roman" w:eastAsia="Times New Roman" w:hAnsi="Times New Roman"/>
          <w:sz w:val="28"/>
          <w:szCs w:val="28"/>
          <w:lang w:val="en-US" w:eastAsia="ru-RU"/>
        </w:rPr>
        <w:t xml:space="preserve"> </w:t>
      </w:r>
      <w:r w:rsidRPr="003D67FB">
        <w:rPr>
          <w:rFonts w:ascii="Times New Roman" w:eastAsia="Times New Roman" w:hAnsi="Times New Roman"/>
          <w:iCs/>
          <w:sz w:val="28"/>
          <w:szCs w:val="28"/>
          <w:lang w:val="en-US" w:eastAsia="ru-RU"/>
        </w:rPr>
        <w:t>Journal of Physical Chemistry C</w:t>
      </w:r>
      <w:r w:rsidR="003D67FB">
        <w:rPr>
          <w:rFonts w:ascii="Times New Roman" w:eastAsia="Times New Roman" w:hAnsi="Times New Roman"/>
          <w:iCs/>
          <w:sz w:val="28"/>
          <w:szCs w:val="28"/>
          <w:lang w:val="en-US" w:eastAsia="ru-RU"/>
        </w:rPr>
        <w:t xml:space="preserve">. – 2012. – Vol. </w:t>
      </w:r>
      <w:r w:rsidRPr="00FF6A5E">
        <w:rPr>
          <w:rFonts w:ascii="Times New Roman" w:eastAsia="Times New Roman" w:hAnsi="Times New Roman"/>
          <w:sz w:val="28"/>
          <w:szCs w:val="28"/>
          <w:lang w:val="en-US" w:eastAsia="ru-RU"/>
        </w:rPr>
        <w:t>116</w:t>
      </w:r>
      <w:r w:rsidR="003D67FB">
        <w:rPr>
          <w:rFonts w:ascii="Times New Roman" w:eastAsia="Times New Roman" w:hAnsi="Times New Roman"/>
          <w:sz w:val="28"/>
          <w:szCs w:val="28"/>
          <w:lang w:val="en-US" w:eastAsia="ru-RU"/>
        </w:rPr>
        <w:t xml:space="preserve">, Issue </w:t>
      </w:r>
      <w:r w:rsidRPr="00FF6A5E">
        <w:rPr>
          <w:rFonts w:ascii="Times New Roman" w:eastAsia="Times New Roman" w:hAnsi="Times New Roman"/>
          <w:sz w:val="28"/>
          <w:szCs w:val="28"/>
          <w:lang w:val="en-US" w:eastAsia="ru-RU"/>
        </w:rPr>
        <w:t>46</w:t>
      </w:r>
      <w:r w:rsidR="003D67FB">
        <w:rPr>
          <w:rFonts w:ascii="Times New Roman" w:eastAsia="Times New Roman" w:hAnsi="Times New Roman"/>
          <w:sz w:val="28"/>
          <w:szCs w:val="28"/>
          <w:lang w:val="en-US" w:eastAsia="ru-RU"/>
        </w:rPr>
        <w:t>. – P.</w:t>
      </w:r>
      <w:r w:rsidRPr="00FF6A5E">
        <w:rPr>
          <w:rFonts w:ascii="Times New Roman" w:eastAsia="Times New Roman" w:hAnsi="Times New Roman"/>
          <w:sz w:val="28"/>
          <w:szCs w:val="28"/>
          <w:lang w:val="en-US" w:eastAsia="ru-RU"/>
        </w:rPr>
        <w:t xml:space="preserve"> 24462</w:t>
      </w:r>
      <w:r w:rsidR="003D67FB">
        <w:rPr>
          <w:rFonts w:ascii="Times New Roman" w:eastAsia="Times New Roman" w:hAnsi="Times New Roman"/>
          <w:sz w:val="28"/>
          <w:szCs w:val="28"/>
          <w:lang w:val="en-US" w:eastAsia="ru-RU"/>
        </w:rPr>
        <w:t>-</w:t>
      </w:r>
      <w:r w:rsidRPr="00FF6A5E">
        <w:rPr>
          <w:rFonts w:ascii="Times New Roman" w:eastAsia="Times New Roman" w:hAnsi="Times New Roman"/>
          <w:sz w:val="28"/>
          <w:szCs w:val="28"/>
          <w:lang w:val="en-US" w:eastAsia="ru-RU"/>
        </w:rPr>
        <w:t>24468.</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Makuła P., Pacia</w:t>
      </w:r>
      <w:r w:rsidRPr="00FF6A5E">
        <w:rPr>
          <w:sz w:val="28"/>
          <w:szCs w:val="28"/>
          <w:lang w:val="en-US"/>
        </w:rPr>
        <w:t xml:space="preserve"> M. How to correctly determine the band gap energy of modified semiconductor photocatalysts based on UV-Vis spectra</w:t>
      </w:r>
      <w:r w:rsidR="003D67FB">
        <w:rPr>
          <w:sz w:val="28"/>
          <w:szCs w:val="28"/>
          <w:lang w:val="en-US"/>
        </w:rPr>
        <w:t xml:space="preserve"> //</w:t>
      </w:r>
      <w:r w:rsidRPr="00FF6A5E">
        <w:rPr>
          <w:sz w:val="28"/>
          <w:szCs w:val="28"/>
          <w:lang w:val="en-US"/>
        </w:rPr>
        <w:t xml:space="preserve"> </w:t>
      </w:r>
      <w:r w:rsidRPr="003D67FB">
        <w:rPr>
          <w:rStyle w:val="afb"/>
          <w:i w:val="0"/>
          <w:sz w:val="28"/>
          <w:szCs w:val="28"/>
          <w:lang w:val="en-US"/>
        </w:rPr>
        <w:t>Journal of Physical Chemistry Letters</w:t>
      </w:r>
      <w:r w:rsidR="003D67FB">
        <w:rPr>
          <w:rStyle w:val="afb"/>
          <w:i w:val="0"/>
          <w:sz w:val="28"/>
          <w:szCs w:val="28"/>
          <w:lang w:val="en-US"/>
        </w:rPr>
        <w:t>. – 2018. – Vol.</w:t>
      </w:r>
      <w:r w:rsidRPr="00FF6A5E">
        <w:rPr>
          <w:sz w:val="28"/>
          <w:szCs w:val="28"/>
          <w:lang w:val="en-US"/>
        </w:rPr>
        <w:t xml:space="preserve"> 9</w:t>
      </w:r>
      <w:r w:rsidR="003D67FB">
        <w:rPr>
          <w:sz w:val="28"/>
          <w:szCs w:val="28"/>
          <w:lang w:val="en-US"/>
        </w:rPr>
        <w:t xml:space="preserve">, Issue </w:t>
      </w:r>
      <w:r w:rsidRPr="00FF6A5E">
        <w:rPr>
          <w:sz w:val="28"/>
          <w:szCs w:val="28"/>
          <w:lang w:val="en-US"/>
        </w:rPr>
        <w:t>23</w:t>
      </w:r>
      <w:r w:rsidR="003D67FB">
        <w:rPr>
          <w:sz w:val="28"/>
          <w:szCs w:val="28"/>
          <w:lang w:val="en-US"/>
        </w:rPr>
        <w:t>. – P.</w:t>
      </w:r>
      <w:r w:rsidRPr="00FF6A5E">
        <w:rPr>
          <w:sz w:val="28"/>
          <w:szCs w:val="28"/>
          <w:lang w:val="en-US"/>
        </w:rPr>
        <w:t xml:space="preserve"> 6814</w:t>
      </w:r>
      <w:r w:rsidR="003D67FB">
        <w:rPr>
          <w:sz w:val="28"/>
          <w:szCs w:val="28"/>
          <w:lang w:val="en-US"/>
        </w:rPr>
        <w:t>-</w:t>
      </w:r>
      <w:r w:rsidRPr="00FF6A5E">
        <w:rPr>
          <w:sz w:val="28"/>
          <w:szCs w:val="28"/>
          <w:lang w:val="en-US"/>
        </w:rPr>
        <w:t>6817.</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lastRenderedPageBreak/>
        <w:t>Chen H., Ding</w:t>
      </w:r>
      <w:r w:rsidRPr="00FF6A5E">
        <w:rPr>
          <w:sz w:val="28"/>
          <w:szCs w:val="28"/>
          <w:lang w:val="en-US"/>
        </w:rPr>
        <w:t xml:space="preserve"> J. Enhanced mechanism investigation on violet-blue emission of ZnO films by incorporating Al and Zn to form ZnO-Al-Zn films</w:t>
      </w:r>
      <w:r w:rsidR="003D67FB">
        <w:rPr>
          <w:sz w:val="28"/>
          <w:szCs w:val="28"/>
          <w:lang w:val="en-US"/>
        </w:rPr>
        <w:t xml:space="preserve"> //</w:t>
      </w:r>
      <w:r w:rsidRPr="00FF6A5E">
        <w:rPr>
          <w:sz w:val="28"/>
          <w:szCs w:val="28"/>
          <w:lang w:val="en-US"/>
        </w:rPr>
        <w:t xml:space="preserve"> </w:t>
      </w:r>
      <w:r w:rsidRPr="003D67FB">
        <w:rPr>
          <w:rStyle w:val="afb"/>
          <w:i w:val="0"/>
          <w:sz w:val="28"/>
          <w:szCs w:val="28"/>
          <w:lang w:val="en-US"/>
        </w:rPr>
        <w:t>Optical Materials</w:t>
      </w:r>
      <w:r w:rsidR="003D67FB">
        <w:rPr>
          <w:rStyle w:val="afb"/>
          <w:i w:val="0"/>
          <w:sz w:val="28"/>
          <w:szCs w:val="28"/>
          <w:lang w:val="en-US"/>
        </w:rPr>
        <w:t xml:space="preserve">. – </w:t>
      </w:r>
      <w:r w:rsidRPr="00FF6A5E">
        <w:rPr>
          <w:sz w:val="28"/>
          <w:szCs w:val="28"/>
          <w:lang w:val="en-US"/>
        </w:rPr>
        <w:t>2016</w:t>
      </w:r>
      <w:r w:rsidR="003D67FB">
        <w:rPr>
          <w:sz w:val="28"/>
          <w:szCs w:val="28"/>
          <w:lang w:val="en-US"/>
        </w:rPr>
        <w:t>. – Vol.</w:t>
      </w:r>
      <w:r w:rsidRPr="00FF6A5E">
        <w:rPr>
          <w:sz w:val="28"/>
          <w:szCs w:val="28"/>
          <w:lang w:val="en-US"/>
        </w:rPr>
        <w:t xml:space="preserve"> 62</w:t>
      </w:r>
      <w:r w:rsidR="003D67FB">
        <w:rPr>
          <w:sz w:val="28"/>
          <w:szCs w:val="28"/>
          <w:lang w:val="en-US"/>
        </w:rPr>
        <w:t xml:space="preserve">. – P. </w:t>
      </w:r>
      <w:r w:rsidRPr="00FF6A5E">
        <w:rPr>
          <w:sz w:val="28"/>
          <w:szCs w:val="28"/>
          <w:lang w:val="en-US"/>
        </w:rPr>
        <w:t>505</w:t>
      </w:r>
      <w:r w:rsidR="003D67FB">
        <w:rPr>
          <w:sz w:val="28"/>
          <w:szCs w:val="28"/>
          <w:lang w:val="en-US"/>
        </w:rPr>
        <w:t>-</w:t>
      </w:r>
      <w:r w:rsidRPr="00FF6A5E">
        <w:rPr>
          <w:sz w:val="28"/>
          <w:szCs w:val="28"/>
          <w:lang w:val="en-US"/>
        </w:rPr>
        <w:t>511.</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Mursal</w:t>
      </w:r>
      <w:r w:rsidRPr="00FF6A5E">
        <w:rPr>
          <w:sz w:val="28"/>
          <w:szCs w:val="28"/>
          <w:lang w:val="en-US"/>
        </w:rPr>
        <w:t xml:space="preserve"> I. Structural and optical properties of zinc oxide (ZnO) based thin films deposited by sol–gel spin coating method</w:t>
      </w:r>
      <w:r w:rsidR="003D67FB">
        <w:rPr>
          <w:sz w:val="28"/>
          <w:szCs w:val="28"/>
          <w:lang w:val="en-US"/>
        </w:rPr>
        <w:t xml:space="preserve"> //</w:t>
      </w:r>
      <w:r w:rsidRPr="00FF6A5E">
        <w:rPr>
          <w:sz w:val="28"/>
          <w:szCs w:val="28"/>
          <w:lang w:val="en-US"/>
        </w:rPr>
        <w:t xml:space="preserve"> </w:t>
      </w:r>
      <w:r w:rsidRPr="003D67FB">
        <w:rPr>
          <w:rStyle w:val="afb"/>
          <w:i w:val="0"/>
          <w:sz w:val="28"/>
          <w:szCs w:val="28"/>
          <w:lang w:val="en-US"/>
        </w:rPr>
        <w:t>Journal of Physics</w:t>
      </w:r>
      <w:r w:rsidR="003D67FB">
        <w:rPr>
          <w:rStyle w:val="afb"/>
          <w:i w:val="0"/>
          <w:sz w:val="28"/>
          <w:szCs w:val="28"/>
          <w:lang w:val="en-US"/>
        </w:rPr>
        <w:t>.</w:t>
      </w:r>
      <w:r w:rsidRPr="00FF6A5E">
        <w:rPr>
          <w:sz w:val="28"/>
          <w:szCs w:val="28"/>
          <w:lang w:val="en-US"/>
        </w:rPr>
        <w:t xml:space="preserve"> </w:t>
      </w:r>
      <w:r w:rsidR="003D67FB">
        <w:rPr>
          <w:sz w:val="28"/>
          <w:szCs w:val="28"/>
          <w:lang w:val="en-US"/>
        </w:rPr>
        <w:t xml:space="preserve">– </w:t>
      </w:r>
      <w:r w:rsidRPr="00FF6A5E">
        <w:rPr>
          <w:sz w:val="28"/>
          <w:szCs w:val="28"/>
          <w:lang w:val="en-US"/>
        </w:rPr>
        <w:t>2018</w:t>
      </w:r>
      <w:r w:rsidR="003D67FB">
        <w:rPr>
          <w:sz w:val="28"/>
          <w:szCs w:val="28"/>
          <w:lang w:val="en-US"/>
        </w:rPr>
        <w:t>.</w:t>
      </w:r>
      <w:r w:rsidRPr="00FF6A5E">
        <w:rPr>
          <w:sz w:val="28"/>
          <w:szCs w:val="28"/>
          <w:lang w:val="en-US"/>
        </w:rPr>
        <w:t xml:space="preserve"> </w:t>
      </w:r>
      <w:r w:rsidR="003D67FB">
        <w:rPr>
          <w:sz w:val="28"/>
          <w:szCs w:val="28"/>
          <w:lang w:val="en-US"/>
        </w:rPr>
        <w:t>– Vol. </w:t>
      </w:r>
      <w:r w:rsidRPr="00FF6A5E">
        <w:rPr>
          <w:sz w:val="28"/>
          <w:szCs w:val="28"/>
          <w:lang w:val="en-US"/>
        </w:rPr>
        <w:t>1116</w:t>
      </w:r>
      <w:r w:rsidR="003D67FB">
        <w:rPr>
          <w:sz w:val="28"/>
          <w:szCs w:val="28"/>
          <w:lang w:val="en-US"/>
        </w:rPr>
        <w:t>. – P.</w:t>
      </w:r>
      <w:r w:rsidRPr="00FF6A5E">
        <w:rPr>
          <w:sz w:val="28"/>
          <w:szCs w:val="28"/>
          <w:lang w:val="en-US"/>
        </w:rPr>
        <w:t xml:space="preserve"> 032020.</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Liang Z., Zhang</w:t>
      </w:r>
      <w:r w:rsidRPr="00FF6A5E">
        <w:rPr>
          <w:sz w:val="28"/>
          <w:szCs w:val="28"/>
          <w:lang w:val="en-US"/>
        </w:rPr>
        <w:t xml:space="preserve"> Q. ZnO cathode buffer layers for inverted polymer solar cells</w:t>
      </w:r>
      <w:r w:rsidR="00253FF2">
        <w:rPr>
          <w:sz w:val="28"/>
          <w:szCs w:val="28"/>
          <w:lang w:val="en-US"/>
        </w:rPr>
        <w:t xml:space="preserve"> //</w:t>
      </w:r>
      <w:r w:rsidRPr="00FF6A5E">
        <w:rPr>
          <w:sz w:val="28"/>
          <w:szCs w:val="28"/>
          <w:lang w:val="en-US"/>
        </w:rPr>
        <w:t xml:space="preserve"> </w:t>
      </w:r>
      <w:r w:rsidRPr="00253FF2">
        <w:rPr>
          <w:rStyle w:val="afb"/>
          <w:i w:val="0"/>
          <w:sz w:val="28"/>
          <w:szCs w:val="28"/>
          <w:lang w:val="en-US"/>
        </w:rPr>
        <w:t>Energy and Environmental Scien</w:t>
      </w:r>
      <w:r w:rsidR="00253FF2">
        <w:rPr>
          <w:rStyle w:val="afb"/>
          <w:i w:val="0"/>
          <w:sz w:val="28"/>
          <w:szCs w:val="28"/>
          <w:lang w:val="en-US"/>
        </w:rPr>
        <w:t>.</w:t>
      </w:r>
      <w:r w:rsidRPr="00FF6A5E">
        <w:rPr>
          <w:sz w:val="28"/>
          <w:szCs w:val="28"/>
          <w:lang w:val="en-US"/>
        </w:rPr>
        <w:t xml:space="preserve"> </w:t>
      </w:r>
      <w:r w:rsidR="00253FF2">
        <w:rPr>
          <w:sz w:val="28"/>
          <w:szCs w:val="28"/>
          <w:lang w:val="en-US"/>
        </w:rPr>
        <w:t xml:space="preserve">– </w:t>
      </w:r>
      <w:r w:rsidRPr="00FF6A5E">
        <w:rPr>
          <w:sz w:val="28"/>
          <w:szCs w:val="28"/>
          <w:lang w:val="en-US"/>
        </w:rPr>
        <w:t>2015</w:t>
      </w:r>
      <w:r w:rsidR="00253FF2">
        <w:rPr>
          <w:sz w:val="28"/>
          <w:szCs w:val="28"/>
          <w:lang w:val="en-US"/>
        </w:rPr>
        <w:t>. – Vol.</w:t>
      </w:r>
      <w:r w:rsidRPr="00FF6A5E">
        <w:rPr>
          <w:sz w:val="28"/>
          <w:szCs w:val="28"/>
          <w:lang w:val="en-US"/>
        </w:rPr>
        <w:t xml:space="preserve"> 8</w:t>
      </w:r>
      <w:r w:rsidR="00253FF2">
        <w:rPr>
          <w:sz w:val="28"/>
          <w:szCs w:val="28"/>
          <w:lang w:val="en-US"/>
        </w:rPr>
        <w:t xml:space="preserve">, Issue </w:t>
      </w:r>
      <w:r w:rsidRPr="00FF6A5E">
        <w:rPr>
          <w:sz w:val="28"/>
          <w:szCs w:val="28"/>
          <w:lang w:val="en-US"/>
        </w:rPr>
        <w:t>12</w:t>
      </w:r>
      <w:r w:rsidR="00253FF2">
        <w:rPr>
          <w:sz w:val="28"/>
          <w:szCs w:val="28"/>
          <w:lang w:val="en-US"/>
        </w:rPr>
        <w:t>. – P.</w:t>
      </w:r>
      <w:r w:rsidRPr="00FF6A5E">
        <w:rPr>
          <w:sz w:val="28"/>
          <w:szCs w:val="28"/>
          <w:lang w:val="en-US"/>
        </w:rPr>
        <w:t xml:space="preserve"> 3442</w:t>
      </w:r>
      <w:r w:rsidR="00253FF2">
        <w:rPr>
          <w:sz w:val="28"/>
          <w:szCs w:val="28"/>
          <w:lang w:val="en-US"/>
        </w:rPr>
        <w:t>-</w:t>
      </w:r>
      <w:r w:rsidRPr="00FF6A5E">
        <w:rPr>
          <w:sz w:val="28"/>
          <w:szCs w:val="28"/>
          <w:lang w:val="en-US"/>
        </w:rPr>
        <w:t>3476.</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Nardes A.M., Ferguson</w:t>
      </w:r>
      <w:r w:rsidRPr="00FF6A5E">
        <w:rPr>
          <w:sz w:val="28"/>
          <w:szCs w:val="28"/>
          <w:lang w:val="en-US"/>
        </w:rPr>
        <w:t xml:space="preserve"> A.J. Beyond PCBM: Understanding the photovoltaic performance of blends of indene-C60 multiadducts with poly (3-hexylthiophene)</w:t>
      </w:r>
      <w:r w:rsidR="00253FF2">
        <w:rPr>
          <w:sz w:val="28"/>
          <w:szCs w:val="28"/>
          <w:lang w:val="en-US"/>
        </w:rPr>
        <w:t xml:space="preserve"> //</w:t>
      </w:r>
      <w:r w:rsidRPr="00FF6A5E">
        <w:rPr>
          <w:sz w:val="28"/>
          <w:szCs w:val="28"/>
          <w:lang w:val="en-US"/>
        </w:rPr>
        <w:t xml:space="preserve"> </w:t>
      </w:r>
      <w:r w:rsidRPr="00253FF2">
        <w:rPr>
          <w:rStyle w:val="afb"/>
          <w:i w:val="0"/>
          <w:sz w:val="28"/>
          <w:szCs w:val="28"/>
          <w:lang w:val="en-US"/>
        </w:rPr>
        <w:t>Advanced Functional Materials</w:t>
      </w:r>
      <w:r w:rsidR="00253FF2">
        <w:rPr>
          <w:rStyle w:val="afb"/>
          <w:i w:val="0"/>
          <w:sz w:val="28"/>
          <w:szCs w:val="28"/>
          <w:lang w:val="en-US"/>
        </w:rPr>
        <w:t>. – 2021. – Vol.</w:t>
      </w:r>
      <w:r w:rsidRPr="00FF6A5E">
        <w:rPr>
          <w:sz w:val="28"/>
          <w:szCs w:val="28"/>
          <w:lang w:val="en-US"/>
        </w:rPr>
        <w:t xml:space="preserve"> 22</w:t>
      </w:r>
      <w:r w:rsidR="00253FF2">
        <w:rPr>
          <w:sz w:val="28"/>
          <w:szCs w:val="28"/>
          <w:lang w:val="en-US"/>
        </w:rPr>
        <w:t xml:space="preserve">, Issue </w:t>
      </w:r>
      <w:r w:rsidRPr="00FF6A5E">
        <w:rPr>
          <w:sz w:val="28"/>
          <w:szCs w:val="28"/>
          <w:lang w:val="en-US"/>
        </w:rPr>
        <w:t>19</w:t>
      </w:r>
      <w:r w:rsidR="00253FF2">
        <w:rPr>
          <w:sz w:val="28"/>
          <w:szCs w:val="28"/>
          <w:lang w:val="en-US"/>
        </w:rPr>
        <w:t>.</w:t>
      </w:r>
      <w:r w:rsidRPr="00FF6A5E">
        <w:rPr>
          <w:sz w:val="28"/>
          <w:szCs w:val="28"/>
          <w:lang w:val="en-US"/>
        </w:rPr>
        <w:t xml:space="preserve"> </w:t>
      </w:r>
      <w:r w:rsidR="00253FF2">
        <w:rPr>
          <w:sz w:val="28"/>
          <w:szCs w:val="28"/>
          <w:lang w:val="en-US"/>
        </w:rPr>
        <w:t>– P. </w:t>
      </w:r>
      <w:r w:rsidRPr="00FF6A5E">
        <w:rPr>
          <w:sz w:val="28"/>
          <w:szCs w:val="28"/>
          <w:lang w:val="en-US"/>
        </w:rPr>
        <w:t>4115</w:t>
      </w:r>
      <w:r w:rsidR="00253FF2">
        <w:rPr>
          <w:sz w:val="28"/>
          <w:szCs w:val="28"/>
          <w:lang w:val="en-US"/>
        </w:rPr>
        <w:t>-</w:t>
      </w:r>
      <w:r w:rsidRPr="00FF6A5E">
        <w:rPr>
          <w:sz w:val="28"/>
          <w:szCs w:val="28"/>
          <w:lang w:val="en-US"/>
        </w:rPr>
        <w:t>4127.</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Elumalai N.K., Uddin</w:t>
      </w:r>
      <w:r w:rsidRPr="00FF6A5E">
        <w:rPr>
          <w:sz w:val="28"/>
          <w:szCs w:val="28"/>
          <w:lang w:val="en-US"/>
        </w:rPr>
        <w:t xml:space="preserve"> A. Open circuit voltage of organic solar cells: An in-depth review</w:t>
      </w:r>
      <w:r w:rsidR="00253FF2">
        <w:rPr>
          <w:sz w:val="28"/>
          <w:szCs w:val="28"/>
          <w:lang w:val="en-US"/>
        </w:rPr>
        <w:t xml:space="preserve"> //</w:t>
      </w:r>
      <w:r w:rsidRPr="00FF6A5E">
        <w:rPr>
          <w:sz w:val="28"/>
          <w:szCs w:val="28"/>
          <w:lang w:val="en-US"/>
        </w:rPr>
        <w:t xml:space="preserve"> </w:t>
      </w:r>
      <w:r w:rsidRPr="00253FF2">
        <w:rPr>
          <w:rStyle w:val="afb"/>
          <w:i w:val="0"/>
          <w:sz w:val="28"/>
          <w:szCs w:val="28"/>
          <w:lang w:val="en-US"/>
        </w:rPr>
        <w:t>Energy and Environmental Science</w:t>
      </w:r>
      <w:r w:rsidR="00253FF2">
        <w:rPr>
          <w:rStyle w:val="afb"/>
          <w:i w:val="0"/>
          <w:sz w:val="28"/>
          <w:szCs w:val="28"/>
          <w:lang w:val="en-US"/>
        </w:rPr>
        <w:t xml:space="preserve">. – </w:t>
      </w:r>
      <w:r w:rsidRPr="00FF6A5E">
        <w:rPr>
          <w:sz w:val="28"/>
          <w:szCs w:val="28"/>
          <w:lang w:val="en-US"/>
        </w:rPr>
        <w:t>2016</w:t>
      </w:r>
      <w:r w:rsidR="00253FF2">
        <w:rPr>
          <w:sz w:val="28"/>
          <w:szCs w:val="28"/>
          <w:lang w:val="en-US"/>
        </w:rPr>
        <w:t>. – Vol.</w:t>
      </w:r>
      <w:r w:rsidRPr="00FF6A5E">
        <w:rPr>
          <w:sz w:val="28"/>
          <w:szCs w:val="28"/>
          <w:lang w:val="en-US"/>
        </w:rPr>
        <w:t xml:space="preserve"> 9</w:t>
      </w:r>
      <w:r w:rsidR="00253FF2">
        <w:rPr>
          <w:sz w:val="28"/>
          <w:szCs w:val="28"/>
          <w:lang w:val="en-US"/>
        </w:rPr>
        <w:t xml:space="preserve">, Issue </w:t>
      </w:r>
      <w:r w:rsidRPr="00FF6A5E">
        <w:rPr>
          <w:sz w:val="28"/>
          <w:szCs w:val="28"/>
          <w:lang w:val="en-US"/>
        </w:rPr>
        <w:t>2</w:t>
      </w:r>
      <w:r w:rsidR="00253FF2">
        <w:rPr>
          <w:sz w:val="28"/>
          <w:szCs w:val="28"/>
          <w:lang w:val="en-US"/>
        </w:rPr>
        <w:t>. – P. 391-</w:t>
      </w:r>
      <w:r w:rsidRPr="00FF6A5E">
        <w:rPr>
          <w:sz w:val="28"/>
          <w:szCs w:val="28"/>
          <w:lang w:val="en-US"/>
        </w:rPr>
        <w:t>410.</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sidRPr="00FF6A5E">
        <w:rPr>
          <w:sz w:val="28"/>
          <w:szCs w:val="28"/>
          <w:lang w:val="en-US"/>
        </w:rPr>
        <w:t>Fabregat-Santiago F., Garcia-Belmonte G. Characterization of nanostructured hybrid and organic solar cells by impedance spectroscopy</w:t>
      </w:r>
      <w:r w:rsidR="00253FF2">
        <w:rPr>
          <w:sz w:val="28"/>
          <w:szCs w:val="28"/>
          <w:lang w:val="en-US"/>
        </w:rPr>
        <w:t xml:space="preserve"> //</w:t>
      </w:r>
      <w:r w:rsidRPr="00FF6A5E">
        <w:rPr>
          <w:sz w:val="28"/>
          <w:szCs w:val="28"/>
          <w:lang w:val="en-US"/>
        </w:rPr>
        <w:t xml:space="preserve"> </w:t>
      </w:r>
      <w:r w:rsidRPr="00253FF2">
        <w:rPr>
          <w:rStyle w:val="afb"/>
          <w:i w:val="0"/>
          <w:sz w:val="28"/>
          <w:szCs w:val="28"/>
          <w:lang w:val="en-US"/>
        </w:rPr>
        <w:t>Physical Chemistry Chemical Physics</w:t>
      </w:r>
      <w:r w:rsidR="00253FF2">
        <w:rPr>
          <w:rStyle w:val="afb"/>
          <w:i w:val="0"/>
          <w:sz w:val="28"/>
          <w:szCs w:val="28"/>
          <w:lang w:val="en-US"/>
        </w:rPr>
        <w:t>. – 2011. – Vol.</w:t>
      </w:r>
      <w:r w:rsidRPr="00253FF2">
        <w:rPr>
          <w:i/>
          <w:sz w:val="28"/>
          <w:szCs w:val="28"/>
          <w:lang w:val="en-US"/>
        </w:rPr>
        <w:t xml:space="preserve"> </w:t>
      </w:r>
      <w:r w:rsidRPr="00FF6A5E">
        <w:rPr>
          <w:sz w:val="28"/>
          <w:szCs w:val="28"/>
          <w:lang w:val="en-US"/>
        </w:rPr>
        <w:t>13</w:t>
      </w:r>
      <w:r w:rsidR="00253FF2">
        <w:rPr>
          <w:sz w:val="28"/>
          <w:szCs w:val="28"/>
          <w:lang w:val="en-US"/>
        </w:rPr>
        <w:t xml:space="preserve">, Issue </w:t>
      </w:r>
      <w:r w:rsidRPr="00FF6A5E">
        <w:rPr>
          <w:sz w:val="28"/>
          <w:szCs w:val="28"/>
          <w:lang w:val="en-US"/>
        </w:rPr>
        <w:t>20</w:t>
      </w:r>
      <w:r w:rsidR="00253FF2">
        <w:rPr>
          <w:sz w:val="28"/>
          <w:szCs w:val="28"/>
          <w:lang w:val="en-US"/>
        </w:rPr>
        <w:t>. – P.</w:t>
      </w:r>
      <w:r w:rsidRPr="00FF6A5E">
        <w:rPr>
          <w:sz w:val="28"/>
          <w:szCs w:val="28"/>
          <w:lang w:val="en-US"/>
        </w:rPr>
        <w:t xml:space="preserve"> 9083</w:t>
      </w:r>
      <w:r w:rsidR="00253FF2">
        <w:rPr>
          <w:sz w:val="28"/>
          <w:szCs w:val="28"/>
          <w:lang w:val="en-US"/>
        </w:rPr>
        <w:t>-9011</w:t>
      </w:r>
      <w:r w:rsidRPr="00FF6A5E">
        <w:rPr>
          <w:sz w:val="28"/>
          <w:szCs w:val="28"/>
          <w:lang w:val="en-US"/>
        </w:rPr>
        <w:t>.</w:t>
      </w:r>
    </w:p>
    <w:p w:rsidR="009B7C1C" w:rsidRPr="005C512A"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Zheng B.Y., Wang</w:t>
      </w:r>
      <w:r w:rsidRPr="00FF6A5E">
        <w:rPr>
          <w:sz w:val="28"/>
          <w:szCs w:val="28"/>
          <w:lang w:val="en-US"/>
        </w:rPr>
        <w:t xml:space="preserve"> Y. Color-selective and CMOS-compatible photodetecti</w:t>
      </w:r>
      <w:r w:rsidR="00253FF2">
        <w:rPr>
          <w:sz w:val="28"/>
          <w:szCs w:val="28"/>
          <w:lang w:val="en-US"/>
        </w:rPr>
        <w:t>on based on aluminum plasmonics //</w:t>
      </w:r>
      <w:r w:rsidRPr="00FF6A5E">
        <w:rPr>
          <w:sz w:val="28"/>
          <w:szCs w:val="28"/>
          <w:lang w:val="en-US"/>
        </w:rPr>
        <w:t xml:space="preserve"> </w:t>
      </w:r>
      <w:r w:rsidRPr="00253FF2">
        <w:rPr>
          <w:rStyle w:val="afb"/>
          <w:i w:val="0"/>
          <w:sz w:val="28"/>
          <w:szCs w:val="28"/>
          <w:lang w:val="en-US"/>
        </w:rPr>
        <w:t>Advanced Materials</w:t>
      </w:r>
      <w:r w:rsidR="00253FF2">
        <w:rPr>
          <w:rStyle w:val="afb"/>
          <w:i w:val="0"/>
          <w:sz w:val="28"/>
          <w:szCs w:val="28"/>
          <w:lang w:val="en-US"/>
        </w:rPr>
        <w:t>. – 2014. – Vol. </w:t>
      </w:r>
      <w:r w:rsidRPr="005C512A">
        <w:rPr>
          <w:sz w:val="28"/>
          <w:szCs w:val="28"/>
          <w:lang w:val="en-US"/>
        </w:rPr>
        <w:t>26</w:t>
      </w:r>
      <w:r w:rsidR="00253FF2">
        <w:rPr>
          <w:sz w:val="28"/>
          <w:szCs w:val="28"/>
          <w:lang w:val="en-US"/>
        </w:rPr>
        <w:t xml:space="preserve">, Issue </w:t>
      </w:r>
      <w:r w:rsidRPr="005C512A">
        <w:rPr>
          <w:sz w:val="28"/>
          <w:szCs w:val="28"/>
          <w:lang w:val="en-US"/>
        </w:rPr>
        <w:t>36</w:t>
      </w:r>
      <w:r w:rsidR="00253FF2">
        <w:rPr>
          <w:sz w:val="28"/>
          <w:szCs w:val="28"/>
          <w:lang w:val="en-US"/>
        </w:rPr>
        <w:t>. – P. 6318-</w:t>
      </w:r>
      <w:r w:rsidRPr="005C512A">
        <w:rPr>
          <w:sz w:val="28"/>
          <w:szCs w:val="28"/>
          <w:lang w:val="en-US"/>
        </w:rPr>
        <w:t>6323.</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Ahmadivand A., Sinha</w:t>
      </w:r>
      <w:r w:rsidRPr="00FF6A5E">
        <w:rPr>
          <w:sz w:val="28"/>
          <w:szCs w:val="28"/>
          <w:lang w:val="en-US"/>
        </w:rPr>
        <w:t xml:space="preserve"> R. Hot electron generation by aluminum oligomers in plasmonic ultraviolet photodetectors</w:t>
      </w:r>
      <w:r w:rsidR="00253FF2">
        <w:rPr>
          <w:sz w:val="28"/>
          <w:szCs w:val="28"/>
          <w:lang w:val="en-US"/>
        </w:rPr>
        <w:t xml:space="preserve"> //</w:t>
      </w:r>
      <w:r w:rsidRPr="00FF6A5E">
        <w:rPr>
          <w:sz w:val="28"/>
          <w:szCs w:val="28"/>
          <w:lang w:val="en-US"/>
        </w:rPr>
        <w:t xml:space="preserve"> </w:t>
      </w:r>
      <w:r w:rsidRPr="00253FF2">
        <w:rPr>
          <w:rStyle w:val="afb"/>
          <w:i w:val="0"/>
          <w:sz w:val="28"/>
          <w:szCs w:val="28"/>
          <w:lang w:val="en-US"/>
        </w:rPr>
        <w:t>Optics Express</w:t>
      </w:r>
      <w:r w:rsidR="00253FF2">
        <w:rPr>
          <w:rStyle w:val="afb"/>
          <w:i w:val="0"/>
          <w:sz w:val="28"/>
          <w:szCs w:val="28"/>
          <w:lang w:val="en-US"/>
        </w:rPr>
        <w:t xml:space="preserve">. – </w:t>
      </w:r>
      <w:r w:rsidRPr="00FF6A5E">
        <w:rPr>
          <w:sz w:val="28"/>
          <w:szCs w:val="28"/>
          <w:lang w:val="en-US"/>
        </w:rPr>
        <w:t>2016</w:t>
      </w:r>
      <w:r w:rsidR="00253FF2">
        <w:rPr>
          <w:sz w:val="28"/>
          <w:szCs w:val="28"/>
          <w:lang w:val="en-US"/>
        </w:rPr>
        <w:t>. – Vol.</w:t>
      </w:r>
      <w:r w:rsidRPr="00FF6A5E">
        <w:rPr>
          <w:sz w:val="28"/>
          <w:szCs w:val="28"/>
          <w:lang w:val="en-US"/>
        </w:rPr>
        <w:t xml:space="preserve"> 24</w:t>
      </w:r>
      <w:r w:rsidR="00253FF2">
        <w:rPr>
          <w:sz w:val="28"/>
          <w:szCs w:val="28"/>
          <w:lang w:val="en-US"/>
        </w:rPr>
        <w:t xml:space="preserve">, Issue </w:t>
      </w:r>
      <w:r w:rsidRPr="00FF6A5E">
        <w:rPr>
          <w:sz w:val="28"/>
          <w:szCs w:val="28"/>
          <w:lang w:val="en-US"/>
        </w:rPr>
        <w:t>12</w:t>
      </w:r>
      <w:r w:rsidR="00253FF2">
        <w:rPr>
          <w:sz w:val="28"/>
          <w:szCs w:val="28"/>
          <w:lang w:val="en-US"/>
        </w:rPr>
        <w:t>. – P.</w:t>
      </w:r>
      <w:r w:rsidRPr="00FF6A5E">
        <w:rPr>
          <w:sz w:val="28"/>
          <w:szCs w:val="28"/>
          <w:lang w:val="en-US"/>
        </w:rPr>
        <w:t xml:space="preserve"> 13665</w:t>
      </w:r>
      <w:r w:rsidR="00253FF2">
        <w:rPr>
          <w:sz w:val="28"/>
          <w:szCs w:val="28"/>
          <w:lang w:val="en-US"/>
        </w:rPr>
        <w:t>-13678</w:t>
      </w:r>
      <w:r w:rsidRPr="00FF6A5E">
        <w:rPr>
          <w:sz w:val="28"/>
          <w:szCs w:val="28"/>
          <w:lang w:val="en-US"/>
        </w:rPr>
        <w:t>.</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Ilyassov</w:t>
      </w:r>
      <w:r w:rsidRPr="00FF6A5E">
        <w:rPr>
          <w:sz w:val="28"/>
          <w:szCs w:val="28"/>
          <w:lang w:val="en-US"/>
        </w:rPr>
        <w:t xml:space="preserve"> B.</w:t>
      </w:r>
      <w:r>
        <w:rPr>
          <w:sz w:val="28"/>
          <w:szCs w:val="28"/>
          <w:lang w:val="en-US"/>
        </w:rPr>
        <w:t>, Ibrayev</w:t>
      </w:r>
      <w:r w:rsidRPr="00FF6A5E">
        <w:rPr>
          <w:sz w:val="28"/>
          <w:szCs w:val="28"/>
          <w:lang w:val="en-US"/>
        </w:rPr>
        <w:t xml:space="preserve"> N. Hierarchically assembled nanostructures and their photovoltaic properties</w:t>
      </w:r>
      <w:r w:rsidR="00C6407B">
        <w:rPr>
          <w:sz w:val="28"/>
          <w:szCs w:val="28"/>
          <w:lang w:val="en-US"/>
        </w:rPr>
        <w:t xml:space="preserve"> //</w:t>
      </w:r>
      <w:r w:rsidRPr="00FF6A5E">
        <w:rPr>
          <w:sz w:val="28"/>
          <w:szCs w:val="28"/>
          <w:lang w:val="en-US"/>
        </w:rPr>
        <w:t xml:space="preserve"> </w:t>
      </w:r>
      <w:r w:rsidRPr="00C6407B">
        <w:rPr>
          <w:rStyle w:val="afb"/>
          <w:i w:val="0"/>
          <w:sz w:val="28"/>
          <w:szCs w:val="28"/>
          <w:lang w:val="en-US"/>
        </w:rPr>
        <w:t>Journal of Materials Science: Semiconductor Processing</w:t>
      </w:r>
      <w:r w:rsidR="00253FF2">
        <w:rPr>
          <w:rStyle w:val="afb"/>
          <w:i w:val="0"/>
          <w:sz w:val="28"/>
          <w:szCs w:val="28"/>
          <w:lang w:val="en-US"/>
        </w:rPr>
        <w:t xml:space="preserve">. – </w:t>
      </w:r>
      <w:r w:rsidRPr="00FF6A5E">
        <w:rPr>
          <w:sz w:val="28"/>
          <w:szCs w:val="28"/>
          <w:lang w:val="en-US"/>
        </w:rPr>
        <w:t>2015</w:t>
      </w:r>
      <w:r w:rsidR="00253FF2">
        <w:rPr>
          <w:sz w:val="28"/>
          <w:szCs w:val="28"/>
          <w:lang w:val="en-US"/>
        </w:rPr>
        <w:t>. – Vol.</w:t>
      </w:r>
      <w:r w:rsidRPr="00FF6A5E">
        <w:rPr>
          <w:sz w:val="28"/>
          <w:szCs w:val="28"/>
          <w:lang w:val="en-US"/>
        </w:rPr>
        <w:t xml:space="preserve"> 40</w:t>
      </w:r>
      <w:r w:rsidR="00253FF2">
        <w:rPr>
          <w:sz w:val="28"/>
          <w:szCs w:val="28"/>
          <w:lang w:val="en-US"/>
        </w:rPr>
        <w:t>. – P.</w:t>
      </w:r>
      <w:r w:rsidRPr="00FF6A5E">
        <w:rPr>
          <w:sz w:val="28"/>
          <w:szCs w:val="28"/>
          <w:lang w:val="en-US"/>
        </w:rPr>
        <w:t xml:space="preserve"> 885</w:t>
      </w:r>
      <w:r w:rsidR="00253FF2">
        <w:rPr>
          <w:sz w:val="28"/>
          <w:szCs w:val="28"/>
          <w:lang w:val="en-US"/>
        </w:rPr>
        <w:t>-</w:t>
      </w:r>
      <w:r w:rsidRPr="00FF6A5E">
        <w:rPr>
          <w:sz w:val="28"/>
          <w:szCs w:val="28"/>
          <w:lang w:val="en-US"/>
        </w:rPr>
        <w:t>889.</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Ilyassov B., Ibrayev</w:t>
      </w:r>
      <w:r w:rsidRPr="00FF6A5E">
        <w:rPr>
          <w:sz w:val="28"/>
          <w:szCs w:val="28"/>
          <w:lang w:val="en-US"/>
        </w:rPr>
        <w:t xml:space="preserve"> N. Effect of morphology of ZnO nanowire arrays on photovoltaic and electron transport properties of DSSC. </w:t>
      </w:r>
      <w:r w:rsidRPr="00C6407B">
        <w:rPr>
          <w:rStyle w:val="afb"/>
          <w:i w:val="0"/>
          <w:sz w:val="28"/>
          <w:szCs w:val="28"/>
          <w:lang w:val="en-US"/>
        </w:rPr>
        <w:t>IOP Conference Series</w:t>
      </w:r>
      <w:r w:rsidR="00C6407B">
        <w:rPr>
          <w:sz w:val="28"/>
          <w:szCs w:val="28"/>
          <w:lang w:val="en-US"/>
        </w:rPr>
        <w:t xml:space="preserve">. – </w:t>
      </w:r>
      <w:r w:rsidRPr="00FF6A5E">
        <w:rPr>
          <w:sz w:val="28"/>
          <w:szCs w:val="28"/>
          <w:lang w:val="en-US"/>
        </w:rPr>
        <w:t>2015.</w:t>
      </w:r>
      <w:r w:rsidR="00C6407B">
        <w:rPr>
          <w:sz w:val="28"/>
          <w:szCs w:val="28"/>
          <w:lang w:val="en-US"/>
        </w:rPr>
        <w:t xml:space="preserve"> – Vol.81, Issue 1. – P. 012046.</w:t>
      </w:r>
    </w:p>
    <w:p w:rsidR="009B7C1C" w:rsidRPr="005C512A"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Ierides I., Squires</w:t>
      </w:r>
      <w:r w:rsidRPr="00FF6A5E">
        <w:rPr>
          <w:sz w:val="28"/>
          <w:szCs w:val="28"/>
          <w:lang w:val="en-US"/>
        </w:rPr>
        <w:t xml:space="preserve"> I. Inverted organic photovoltaics with a solution-processed ZnO/MgO electron transport bilayer</w:t>
      </w:r>
      <w:r w:rsidR="00C6407B">
        <w:rPr>
          <w:sz w:val="28"/>
          <w:szCs w:val="28"/>
          <w:lang w:val="en-US"/>
        </w:rPr>
        <w:t xml:space="preserve"> //</w:t>
      </w:r>
      <w:r w:rsidRPr="00FF6A5E">
        <w:rPr>
          <w:sz w:val="28"/>
          <w:szCs w:val="28"/>
          <w:lang w:val="en-US"/>
        </w:rPr>
        <w:t xml:space="preserve"> </w:t>
      </w:r>
      <w:r w:rsidRPr="00C6407B">
        <w:rPr>
          <w:rStyle w:val="afb"/>
          <w:i w:val="0"/>
          <w:sz w:val="28"/>
          <w:szCs w:val="28"/>
          <w:lang w:val="en-US"/>
        </w:rPr>
        <w:t>Journal of Materials Chemistry C</w:t>
      </w:r>
      <w:r w:rsidR="00C6407B">
        <w:rPr>
          <w:rStyle w:val="afb"/>
          <w:i w:val="0"/>
          <w:sz w:val="28"/>
          <w:szCs w:val="28"/>
          <w:lang w:val="en-US"/>
        </w:rPr>
        <w:t>. – 2021. – Vol.</w:t>
      </w:r>
      <w:r w:rsidRPr="005C512A">
        <w:rPr>
          <w:sz w:val="28"/>
          <w:szCs w:val="28"/>
          <w:lang w:val="en-US"/>
        </w:rPr>
        <w:t xml:space="preserve"> 9</w:t>
      </w:r>
      <w:r w:rsidR="00C6407B">
        <w:rPr>
          <w:sz w:val="28"/>
          <w:szCs w:val="28"/>
          <w:lang w:val="en-US"/>
        </w:rPr>
        <w:t xml:space="preserve">, Issue </w:t>
      </w:r>
      <w:r w:rsidRPr="005C512A">
        <w:rPr>
          <w:sz w:val="28"/>
          <w:szCs w:val="28"/>
          <w:lang w:val="en-US"/>
        </w:rPr>
        <w:t>11</w:t>
      </w:r>
      <w:r w:rsidR="00C6407B">
        <w:rPr>
          <w:sz w:val="28"/>
          <w:szCs w:val="28"/>
          <w:lang w:val="en-US"/>
        </w:rPr>
        <w:t>. – P.</w:t>
      </w:r>
      <w:r w:rsidRPr="005C512A">
        <w:rPr>
          <w:sz w:val="28"/>
          <w:szCs w:val="28"/>
          <w:lang w:val="en-US"/>
        </w:rPr>
        <w:t xml:space="preserve"> 3901</w:t>
      </w:r>
      <w:r w:rsidR="00C6407B">
        <w:rPr>
          <w:sz w:val="28"/>
          <w:szCs w:val="28"/>
          <w:lang w:val="en-US"/>
        </w:rPr>
        <w:t>-</w:t>
      </w:r>
      <w:r w:rsidRPr="005C512A">
        <w:rPr>
          <w:sz w:val="28"/>
          <w:szCs w:val="28"/>
          <w:lang w:val="en-US"/>
        </w:rPr>
        <w:t>3910.</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Sung</w:t>
      </w:r>
      <w:r w:rsidRPr="00FF6A5E">
        <w:rPr>
          <w:sz w:val="28"/>
          <w:szCs w:val="28"/>
          <w:lang w:val="en-US"/>
        </w:rPr>
        <w:t xml:space="preserve"> Y.</w:t>
      </w:r>
      <w:r>
        <w:rPr>
          <w:sz w:val="28"/>
          <w:szCs w:val="28"/>
          <w:lang w:val="en-US"/>
        </w:rPr>
        <w:t>M., Akbar</w:t>
      </w:r>
      <w:r w:rsidRPr="00FF6A5E">
        <w:rPr>
          <w:sz w:val="28"/>
          <w:szCs w:val="28"/>
          <w:lang w:val="en-US"/>
        </w:rPr>
        <w:t xml:space="preserve"> A.K. The effect of ZnO preparation on the performance of inverted polymer solar cells under one sun and indoor light. </w:t>
      </w:r>
      <w:r w:rsidRPr="00C6407B">
        <w:rPr>
          <w:rStyle w:val="afb"/>
          <w:i w:val="0"/>
          <w:sz w:val="28"/>
          <w:szCs w:val="28"/>
          <w:lang w:val="en-US"/>
        </w:rPr>
        <w:t>Journal of Materials Chemistry C</w:t>
      </w:r>
      <w:r w:rsidR="00C6407B">
        <w:rPr>
          <w:rStyle w:val="afb"/>
          <w:i w:val="0"/>
          <w:sz w:val="28"/>
          <w:szCs w:val="28"/>
          <w:lang w:val="en-US"/>
        </w:rPr>
        <w:t>. – 2021. – Vol.</w:t>
      </w:r>
      <w:r w:rsidRPr="00FF6A5E">
        <w:rPr>
          <w:sz w:val="28"/>
          <w:szCs w:val="28"/>
          <w:lang w:val="en-US"/>
        </w:rPr>
        <w:t xml:space="preserve"> 9</w:t>
      </w:r>
      <w:r w:rsidR="00C6407B">
        <w:rPr>
          <w:sz w:val="28"/>
          <w:szCs w:val="28"/>
          <w:lang w:val="en-US"/>
        </w:rPr>
        <w:t xml:space="preserve">. – P. </w:t>
      </w:r>
      <w:r w:rsidRPr="00FF6A5E">
        <w:rPr>
          <w:sz w:val="28"/>
          <w:szCs w:val="28"/>
          <w:lang w:val="en-US"/>
        </w:rPr>
        <w:t>1196</w:t>
      </w:r>
      <w:r w:rsidR="00C6407B">
        <w:rPr>
          <w:sz w:val="28"/>
          <w:szCs w:val="28"/>
          <w:lang w:val="en-US"/>
        </w:rPr>
        <w:t>-</w:t>
      </w:r>
      <w:r w:rsidRPr="00FF6A5E">
        <w:rPr>
          <w:sz w:val="28"/>
          <w:szCs w:val="28"/>
          <w:lang w:val="en-US"/>
        </w:rPr>
        <w:t>1204.</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Kim S.A., Abbas M.A., Lee L</w:t>
      </w:r>
      <w:r w:rsidRPr="00FF6A5E">
        <w:rPr>
          <w:sz w:val="28"/>
          <w:szCs w:val="28"/>
          <w:lang w:val="en-US"/>
        </w:rPr>
        <w:t>. Control of morphology and defect density in zinc oxide for improved dye-sensitized solar cells</w:t>
      </w:r>
      <w:r w:rsidR="00C6407B">
        <w:rPr>
          <w:sz w:val="28"/>
          <w:szCs w:val="28"/>
          <w:lang w:val="en-US"/>
        </w:rPr>
        <w:t xml:space="preserve"> //</w:t>
      </w:r>
      <w:r w:rsidRPr="00FF6A5E">
        <w:rPr>
          <w:sz w:val="28"/>
          <w:szCs w:val="28"/>
          <w:lang w:val="en-US"/>
        </w:rPr>
        <w:t xml:space="preserve"> </w:t>
      </w:r>
      <w:r w:rsidRPr="00C6407B">
        <w:rPr>
          <w:rStyle w:val="afb"/>
          <w:i w:val="0"/>
          <w:sz w:val="28"/>
          <w:szCs w:val="28"/>
          <w:lang w:val="en-US"/>
        </w:rPr>
        <w:t>Physical Chemistry Chemical Physics</w:t>
      </w:r>
      <w:r w:rsidR="00C6407B">
        <w:rPr>
          <w:rStyle w:val="afb"/>
          <w:i w:val="0"/>
          <w:sz w:val="28"/>
          <w:szCs w:val="28"/>
          <w:lang w:val="en-US"/>
        </w:rPr>
        <w:t>. – 2016. – Vol.</w:t>
      </w:r>
      <w:r w:rsidRPr="00C6407B">
        <w:rPr>
          <w:i/>
          <w:sz w:val="28"/>
          <w:szCs w:val="28"/>
          <w:lang w:val="en-US"/>
        </w:rPr>
        <w:t xml:space="preserve"> </w:t>
      </w:r>
      <w:r w:rsidR="00C6407B" w:rsidRPr="00C6407B">
        <w:rPr>
          <w:sz w:val="28"/>
          <w:szCs w:val="28"/>
          <w:lang w:val="en-US"/>
        </w:rPr>
        <w:t>18, Issue</w:t>
      </w:r>
      <w:r w:rsidR="00C6407B">
        <w:rPr>
          <w:sz w:val="28"/>
          <w:szCs w:val="28"/>
          <w:lang w:val="en-US"/>
        </w:rPr>
        <w:t xml:space="preserve"> </w:t>
      </w:r>
      <w:r w:rsidRPr="00FF6A5E">
        <w:rPr>
          <w:sz w:val="28"/>
          <w:szCs w:val="28"/>
          <w:lang w:val="en-US"/>
        </w:rPr>
        <w:t>44.</w:t>
      </w:r>
      <w:r w:rsidR="00C6407B">
        <w:rPr>
          <w:sz w:val="28"/>
          <w:szCs w:val="28"/>
          <w:lang w:val="en-US"/>
        </w:rPr>
        <w:t xml:space="preserve"> – P. 30475-30483.</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Rogé V., Didierjean J., Crêpellière J.</w:t>
      </w:r>
      <w:r w:rsidR="00C6407B">
        <w:rPr>
          <w:sz w:val="28"/>
          <w:szCs w:val="28"/>
          <w:lang w:val="en-US"/>
        </w:rPr>
        <w:t xml:space="preserve"> et al.</w:t>
      </w:r>
      <w:r w:rsidRPr="00FF6A5E">
        <w:rPr>
          <w:sz w:val="28"/>
          <w:szCs w:val="28"/>
          <w:lang w:val="en-US"/>
        </w:rPr>
        <w:t xml:space="preserve"> Tuneable functionalization of glass fibre membranes with ZnO/SnO</w:t>
      </w:r>
      <w:r w:rsidRPr="00BC040B">
        <w:rPr>
          <w:sz w:val="28"/>
          <w:szCs w:val="28"/>
          <w:vertAlign w:val="subscript"/>
          <w:lang w:val="en-US"/>
        </w:rPr>
        <w:t>2</w:t>
      </w:r>
      <w:r w:rsidRPr="00FF6A5E">
        <w:rPr>
          <w:sz w:val="28"/>
          <w:szCs w:val="28"/>
          <w:lang w:val="en-US"/>
        </w:rPr>
        <w:t xml:space="preserve"> heterostructures for photocatalytic water treatment: Effect of SnO2 coverage rate on the photocatalytic degradation of organics</w:t>
      </w:r>
      <w:r w:rsidR="00C6407B">
        <w:rPr>
          <w:sz w:val="28"/>
          <w:szCs w:val="28"/>
          <w:lang w:val="en-US"/>
        </w:rPr>
        <w:t xml:space="preserve"> //</w:t>
      </w:r>
      <w:r w:rsidRPr="00FF6A5E">
        <w:rPr>
          <w:sz w:val="28"/>
          <w:szCs w:val="28"/>
          <w:lang w:val="en-US"/>
        </w:rPr>
        <w:t xml:space="preserve"> </w:t>
      </w:r>
      <w:r w:rsidRPr="00C6407B">
        <w:rPr>
          <w:rStyle w:val="afb"/>
          <w:i w:val="0"/>
          <w:sz w:val="28"/>
          <w:szCs w:val="28"/>
          <w:lang w:val="en-US"/>
        </w:rPr>
        <w:t>Catalysts</w:t>
      </w:r>
      <w:r w:rsidRPr="00FF6A5E">
        <w:rPr>
          <w:sz w:val="28"/>
          <w:szCs w:val="28"/>
          <w:lang w:val="en-US"/>
        </w:rPr>
        <w:t xml:space="preserve"> 2020</w:t>
      </w:r>
      <w:r w:rsidR="00C6407B">
        <w:rPr>
          <w:sz w:val="28"/>
          <w:szCs w:val="28"/>
          <w:lang w:val="en-US"/>
        </w:rPr>
        <w:t>.</w:t>
      </w:r>
      <w:r w:rsidRPr="00FF6A5E">
        <w:rPr>
          <w:sz w:val="28"/>
          <w:szCs w:val="28"/>
          <w:lang w:val="en-US"/>
        </w:rPr>
        <w:t xml:space="preserve"> </w:t>
      </w:r>
      <w:r w:rsidR="00C6407B">
        <w:rPr>
          <w:sz w:val="28"/>
          <w:szCs w:val="28"/>
          <w:lang w:val="en-US"/>
        </w:rPr>
        <w:t xml:space="preserve">– Vol. </w:t>
      </w:r>
      <w:r w:rsidRPr="00FF6A5E">
        <w:rPr>
          <w:sz w:val="28"/>
          <w:szCs w:val="28"/>
          <w:lang w:val="en-US"/>
        </w:rPr>
        <w:t>10</w:t>
      </w:r>
      <w:r w:rsidR="00C6407B">
        <w:rPr>
          <w:sz w:val="28"/>
          <w:szCs w:val="28"/>
          <w:lang w:val="en-US"/>
        </w:rPr>
        <w:t xml:space="preserve">, Issue </w:t>
      </w:r>
      <w:r w:rsidRPr="00FF6A5E">
        <w:rPr>
          <w:sz w:val="28"/>
          <w:szCs w:val="28"/>
          <w:lang w:val="en-US"/>
        </w:rPr>
        <w:t>7</w:t>
      </w:r>
      <w:r w:rsidR="00C6407B">
        <w:rPr>
          <w:sz w:val="28"/>
          <w:szCs w:val="28"/>
          <w:lang w:val="en-US"/>
        </w:rPr>
        <w:t>. – P.</w:t>
      </w:r>
      <w:r w:rsidRPr="00FF6A5E">
        <w:rPr>
          <w:sz w:val="28"/>
          <w:szCs w:val="28"/>
          <w:lang w:val="en-US"/>
        </w:rPr>
        <w:t xml:space="preserve"> 733</w:t>
      </w:r>
      <w:r w:rsidR="00C6407B">
        <w:rPr>
          <w:sz w:val="28"/>
          <w:szCs w:val="28"/>
          <w:lang w:val="en-US"/>
        </w:rPr>
        <w:t>-1-733-18</w:t>
      </w:r>
      <w:r w:rsidRPr="00FF6A5E">
        <w:rPr>
          <w:sz w:val="28"/>
          <w:szCs w:val="28"/>
          <w:lang w:val="en-US"/>
        </w:rPr>
        <w:t>.</w:t>
      </w:r>
    </w:p>
    <w:p w:rsidR="009B7C1C" w:rsidRPr="00FF6A5E" w:rsidRDefault="009B7C1C" w:rsidP="00C6407B">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lastRenderedPageBreak/>
        <w:t>Ferhati</w:t>
      </w:r>
      <w:r w:rsidRPr="005C512A">
        <w:rPr>
          <w:sz w:val="28"/>
          <w:szCs w:val="28"/>
          <w:lang w:val="en-US"/>
        </w:rPr>
        <w:t xml:space="preserve"> </w:t>
      </w:r>
      <w:r>
        <w:rPr>
          <w:sz w:val="28"/>
          <w:szCs w:val="28"/>
          <w:lang w:val="en-US"/>
        </w:rPr>
        <w:t>N., Martin F., Djeffal</w:t>
      </w:r>
      <w:r w:rsidRPr="00FF6A5E">
        <w:rPr>
          <w:sz w:val="28"/>
          <w:szCs w:val="28"/>
          <w:lang w:val="en-US"/>
        </w:rPr>
        <w:t xml:space="preserve"> F. Boosting the efficiency of SnS solar cells through reactively sputter-deposited Ag-nanostructured layer/SnO2 film at glancing angles</w:t>
      </w:r>
      <w:r w:rsidR="00C6407B">
        <w:rPr>
          <w:sz w:val="28"/>
          <w:szCs w:val="28"/>
          <w:lang w:val="en-US"/>
        </w:rPr>
        <w:t xml:space="preserve"> // </w:t>
      </w:r>
      <w:r w:rsidR="00C6407B" w:rsidRPr="00C6407B">
        <w:rPr>
          <w:sz w:val="28"/>
          <w:szCs w:val="28"/>
          <w:lang w:val="en-US"/>
        </w:rPr>
        <w:t>https://link.springer.com/article/10.1007/s11468-024-02349</w:t>
      </w:r>
      <w:r w:rsidR="00C6407B">
        <w:rPr>
          <w:sz w:val="28"/>
          <w:szCs w:val="28"/>
          <w:lang w:val="en-US"/>
        </w:rPr>
        <w:t>. 10.08.2024.</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Mussabekova</w:t>
      </w:r>
      <w:r w:rsidRPr="005C512A">
        <w:rPr>
          <w:sz w:val="28"/>
          <w:szCs w:val="28"/>
          <w:lang w:val="en-US"/>
        </w:rPr>
        <w:t xml:space="preserve"> </w:t>
      </w:r>
      <w:r>
        <w:rPr>
          <w:sz w:val="28"/>
          <w:szCs w:val="28"/>
          <w:lang w:val="en-US"/>
        </w:rPr>
        <w:t>A.K., Aimukhanov A.K., Ilyassov B.R</w:t>
      </w:r>
      <w:r w:rsidRPr="00FF6A5E">
        <w:rPr>
          <w:sz w:val="28"/>
          <w:szCs w:val="28"/>
          <w:lang w:val="en-US"/>
        </w:rPr>
        <w:t>. Promising SnOx electron transport layer for polymer solar cells</w:t>
      </w:r>
      <w:r w:rsidR="00C6407B">
        <w:rPr>
          <w:sz w:val="28"/>
          <w:szCs w:val="28"/>
          <w:lang w:val="en-US"/>
        </w:rPr>
        <w:t xml:space="preserve"> //</w:t>
      </w:r>
      <w:r w:rsidRPr="00FF6A5E">
        <w:rPr>
          <w:sz w:val="28"/>
          <w:szCs w:val="28"/>
          <w:lang w:val="en-US"/>
        </w:rPr>
        <w:t xml:space="preserve"> </w:t>
      </w:r>
      <w:r w:rsidRPr="00C6407B">
        <w:rPr>
          <w:rStyle w:val="afb"/>
          <w:i w:val="0"/>
          <w:sz w:val="28"/>
          <w:szCs w:val="28"/>
          <w:lang w:val="en-US"/>
        </w:rPr>
        <w:t>Physica B: Condensed Matter</w:t>
      </w:r>
      <w:r w:rsidR="00C6407B">
        <w:rPr>
          <w:rStyle w:val="afb"/>
          <w:i w:val="0"/>
          <w:sz w:val="28"/>
          <w:szCs w:val="28"/>
          <w:lang w:val="en-US"/>
        </w:rPr>
        <w:t>.</w:t>
      </w:r>
      <w:r w:rsidRPr="00FF6A5E">
        <w:rPr>
          <w:sz w:val="28"/>
          <w:szCs w:val="28"/>
          <w:lang w:val="en-US"/>
        </w:rPr>
        <w:t xml:space="preserve"> </w:t>
      </w:r>
      <w:r w:rsidR="00C6407B">
        <w:rPr>
          <w:sz w:val="28"/>
          <w:szCs w:val="28"/>
          <w:lang w:val="en-US"/>
        </w:rPr>
        <w:t xml:space="preserve">– </w:t>
      </w:r>
      <w:r w:rsidRPr="00FF6A5E">
        <w:rPr>
          <w:sz w:val="28"/>
          <w:szCs w:val="28"/>
          <w:lang w:val="en-US"/>
        </w:rPr>
        <w:t>2023</w:t>
      </w:r>
      <w:r w:rsidR="00C6407B">
        <w:rPr>
          <w:sz w:val="28"/>
          <w:szCs w:val="28"/>
          <w:lang w:val="en-US"/>
        </w:rPr>
        <w:t xml:space="preserve">. – Vol. </w:t>
      </w:r>
      <w:r w:rsidRPr="00FF6A5E">
        <w:rPr>
          <w:sz w:val="28"/>
          <w:szCs w:val="28"/>
          <w:lang w:val="en-US"/>
        </w:rPr>
        <w:t>666</w:t>
      </w:r>
      <w:r w:rsidR="00C6407B">
        <w:rPr>
          <w:sz w:val="28"/>
          <w:szCs w:val="28"/>
          <w:lang w:val="en-US"/>
        </w:rPr>
        <w:t>, Issue 6271. – P.</w:t>
      </w:r>
      <w:r w:rsidRPr="00FF6A5E">
        <w:rPr>
          <w:sz w:val="28"/>
          <w:szCs w:val="28"/>
          <w:lang w:val="en-US"/>
        </w:rPr>
        <w:t xml:space="preserve"> 415113.</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Huang Y.-J., Chen</w:t>
      </w:r>
      <w:r w:rsidRPr="00FF6A5E">
        <w:rPr>
          <w:sz w:val="28"/>
          <w:szCs w:val="28"/>
          <w:lang w:val="en-US"/>
        </w:rPr>
        <w:t xml:space="preserve"> H.-Ch., Lin H.-K. Doping ZnO electron transport layers with MoS2 nanosheets enhances the efficiency of polymer solar cells</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ACS Applied Materials &amp; Interfaces</w:t>
      </w:r>
      <w:r w:rsidR="00675A45">
        <w:rPr>
          <w:rStyle w:val="afb"/>
          <w:i w:val="0"/>
          <w:sz w:val="28"/>
          <w:szCs w:val="28"/>
          <w:lang w:val="en-US"/>
        </w:rPr>
        <w:t xml:space="preserve">. – 2018. – </w:t>
      </w:r>
      <w:r w:rsidR="00C6407B">
        <w:rPr>
          <w:rStyle w:val="afb"/>
          <w:i w:val="0"/>
          <w:sz w:val="28"/>
          <w:szCs w:val="28"/>
          <w:lang w:val="en-US"/>
        </w:rPr>
        <w:t xml:space="preserve">Vol. 10, Issue 23. – </w:t>
      </w:r>
      <w:r w:rsidR="00675A45">
        <w:rPr>
          <w:rStyle w:val="afb"/>
          <w:i w:val="0"/>
          <w:sz w:val="28"/>
          <w:szCs w:val="28"/>
          <w:lang w:val="en-US"/>
        </w:rPr>
        <w:t>P.</w:t>
      </w:r>
      <w:r w:rsidRPr="00FF6A5E">
        <w:rPr>
          <w:sz w:val="28"/>
          <w:szCs w:val="28"/>
          <w:lang w:val="en-US"/>
        </w:rPr>
        <w:t xml:space="preserve"> </w:t>
      </w:r>
      <w:r w:rsidR="00C6407B">
        <w:rPr>
          <w:sz w:val="28"/>
          <w:szCs w:val="28"/>
          <w:lang w:val="en-US"/>
        </w:rPr>
        <w:t>20196-20204</w:t>
      </w:r>
      <w:r w:rsidRPr="00FF6A5E">
        <w:rPr>
          <w:sz w:val="28"/>
          <w:szCs w:val="28"/>
          <w:lang w:val="en-US"/>
        </w:rPr>
        <w:t>.</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Liao S.-H., Jhuo</w:t>
      </w:r>
      <w:r w:rsidRPr="005C512A">
        <w:rPr>
          <w:sz w:val="28"/>
          <w:szCs w:val="28"/>
          <w:lang w:val="en-US"/>
        </w:rPr>
        <w:t xml:space="preserve"> </w:t>
      </w:r>
      <w:r>
        <w:rPr>
          <w:sz w:val="28"/>
          <w:szCs w:val="28"/>
          <w:lang w:val="en-US"/>
        </w:rPr>
        <w:t>H.-J., Yeh</w:t>
      </w:r>
      <w:r w:rsidRPr="00FF6A5E">
        <w:rPr>
          <w:sz w:val="28"/>
          <w:szCs w:val="28"/>
          <w:lang w:val="en-US"/>
        </w:rPr>
        <w:t xml:space="preserve"> P.-N. Single junction inverted polymer solar cell reaching power conversion efficiency of 10.31% by employing dual-doped zinc oxide nano-film as cathode interlayer</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Scientific Reports</w:t>
      </w:r>
      <w:r w:rsidR="00675A45">
        <w:rPr>
          <w:rStyle w:val="afb"/>
          <w:i w:val="0"/>
          <w:sz w:val="28"/>
          <w:szCs w:val="28"/>
          <w:lang w:val="en-US"/>
        </w:rPr>
        <w:t xml:space="preserve">. – </w:t>
      </w:r>
      <w:r w:rsidRPr="00FF6A5E">
        <w:rPr>
          <w:sz w:val="28"/>
          <w:szCs w:val="28"/>
          <w:lang w:val="en-US"/>
        </w:rPr>
        <w:t>2015</w:t>
      </w:r>
      <w:r w:rsidR="00675A45">
        <w:rPr>
          <w:sz w:val="28"/>
          <w:szCs w:val="28"/>
          <w:lang w:val="en-US"/>
        </w:rPr>
        <w:t>. – Vol.</w:t>
      </w:r>
      <w:r w:rsidRPr="00FF6A5E">
        <w:rPr>
          <w:sz w:val="28"/>
          <w:szCs w:val="28"/>
          <w:lang w:val="en-US"/>
        </w:rPr>
        <w:t xml:space="preserve"> 4</w:t>
      </w:r>
      <w:r w:rsidR="00675A45">
        <w:rPr>
          <w:sz w:val="28"/>
          <w:szCs w:val="28"/>
          <w:lang w:val="en-US"/>
        </w:rPr>
        <w:t xml:space="preserve">, Issue </w:t>
      </w:r>
      <w:r w:rsidRPr="00FF6A5E">
        <w:rPr>
          <w:sz w:val="28"/>
          <w:szCs w:val="28"/>
          <w:lang w:val="en-US"/>
        </w:rPr>
        <w:t>1</w:t>
      </w:r>
      <w:r w:rsidR="00675A45">
        <w:rPr>
          <w:sz w:val="28"/>
          <w:szCs w:val="28"/>
          <w:lang w:val="en-US"/>
        </w:rPr>
        <w:t>. – P.</w:t>
      </w:r>
      <w:r w:rsidRPr="00FF6A5E">
        <w:rPr>
          <w:sz w:val="28"/>
          <w:szCs w:val="28"/>
          <w:lang w:val="en-US"/>
        </w:rPr>
        <w:t xml:space="preserve"> 6813</w:t>
      </w:r>
      <w:r w:rsidR="00675A45">
        <w:rPr>
          <w:sz w:val="28"/>
          <w:szCs w:val="28"/>
          <w:lang w:val="en-US"/>
        </w:rPr>
        <w:t>-1-6813-7</w:t>
      </w:r>
      <w:r w:rsidRPr="00FF6A5E">
        <w:rPr>
          <w:sz w:val="28"/>
          <w:szCs w:val="28"/>
          <w:lang w:val="en-US"/>
        </w:rPr>
        <w:t>.</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Nian L., Gao</w:t>
      </w:r>
      <w:r w:rsidRPr="005C512A">
        <w:rPr>
          <w:sz w:val="28"/>
          <w:szCs w:val="28"/>
          <w:lang w:val="en-US"/>
        </w:rPr>
        <w:t xml:space="preserve"> </w:t>
      </w:r>
      <w:r>
        <w:rPr>
          <w:sz w:val="28"/>
          <w:szCs w:val="28"/>
          <w:lang w:val="en-US"/>
        </w:rPr>
        <w:t>K., Liu</w:t>
      </w:r>
      <w:r w:rsidRPr="005C512A">
        <w:rPr>
          <w:sz w:val="28"/>
          <w:szCs w:val="28"/>
          <w:lang w:val="en-US"/>
        </w:rPr>
        <w:t xml:space="preserve"> </w:t>
      </w:r>
      <w:r w:rsidRPr="00FF6A5E">
        <w:rPr>
          <w:sz w:val="28"/>
          <w:szCs w:val="28"/>
          <w:lang w:val="en-US"/>
        </w:rPr>
        <w:t>F. 11% efficient ternary organic solar cells with high composition tolerance via integrated near-IR sensitization and interface engineering</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Advanced Materials</w:t>
      </w:r>
      <w:r w:rsidR="00675A45">
        <w:rPr>
          <w:rStyle w:val="afb"/>
          <w:i w:val="0"/>
          <w:sz w:val="28"/>
          <w:szCs w:val="28"/>
          <w:lang w:val="en-US"/>
        </w:rPr>
        <w:t>. –</w:t>
      </w:r>
      <w:r w:rsidRPr="00FF6A5E">
        <w:rPr>
          <w:sz w:val="28"/>
          <w:szCs w:val="28"/>
          <w:lang w:val="en-US"/>
        </w:rPr>
        <w:t xml:space="preserve"> 2016</w:t>
      </w:r>
      <w:r w:rsidR="00675A45">
        <w:rPr>
          <w:sz w:val="28"/>
          <w:szCs w:val="28"/>
          <w:lang w:val="en-US"/>
        </w:rPr>
        <w:t>. – Vol. 28, Issue 37. – P.</w:t>
      </w:r>
      <w:r w:rsidRPr="00FF6A5E">
        <w:rPr>
          <w:sz w:val="28"/>
          <w:szCs w:val="28"/>
          <w:lang w:val="en-US"/>
        </w:rPr>
        <w:t xml:space="preserve"> 8184</w:t>
      </w:r>
      <w:r w:rsidR="00675A45">
        <w:rPr>
          <w:sz w:val="28"/>
          <w:szCs w:val="28"/>
          <w:lang w:val="en-US"/>
        </w:rPr>
        <w:t>-</w:t>
      </w:r>
      <w:r w:rsidRPr="00FF6A5E">
        <w:rPr>
          <w:sz w:val="28"/>
          <w:szCs w:val="28"/>
          <w:lang w:val="en-US"/>
        </w:rPr>
        <w:t>8190.</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Wei J., Yin Z., Chen</w:t>
      </w:r>
      <w:r w:rsidRPr="00FF6A5E">
        <w:rPr>
          <w:sz w:val="28"/>
          <w:szCs w:val="28"/>
          <w:lang w:val="en-US"/>
        </w:rPr>
        <w:t xml:space="preserve"> S.C. Low-temperature solution-processed zinc tin oxide film as a cathode interlayer for organic solar cells</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ACS Applied Materials &amp; Interfaces</w:t>
      </w:r>
      <w:r w:rsidR="00675A45">
        <w:rPr>
          <w:rStyle w:val="afb"/>
          <w:i w:val="0"/>
          <w:sz w:val="28"/>
          <w:szCs w:val="28"/>
          <w:lang w:val="en-US"/>
        </w:rPr>
        <w:t xml:space="preserve">. – </w:t>
      </w:r>
      <w:r w:rsidRPr="00FF6A5E">
        <w:rPr>
          <w:sz w:val="28"/>
          <w:szCs w:val="28"/>
          <w:lang w:val="en-US"/>
        </w:rPr>
        <w:t>2017</w:t>
      </w:r>
      <w:r w:rsidR="00675A45">
        <w:rPr>
          <w:sz w:val="28"/>
          <w:szCs w:val="28"/>
          <w:lang w:val="en-US"/>
        </w:rPr>
        <w:t>. – Vol.</w:t>
      </w:r>
      <w:r w:rsidRPr="00FF6A5E">
        <w:rPr>
          <w:sz w:val="28"/>
          <w:szCs w:val="28"/>
          <w:lang w:val="en-US"/>
        </w:rPr>
        <w:t xml:space="preserve"> 9</w:t>
      </w:r>
      <w:r w:rsidR="00675A45">
        <w:rPr>
          <w:sz w:val="28"/>
          <w:szCs w:val="28"/>
          <w:lang w:val="en-US"/>
        </w:rPr>
        <w:t xml:space="preserve">, Issue </w:t>
      </w:r>
      <w:r w:rsidRPr="00FF6A5E">
        <w:rPr>
          <w:sz w:val="28"/>
          <w:szCs w:val="28"/>
          <w:lang w:val="en-US"/>
        </w:rPr>
        <w:t>7</w:t>
      </w:r>
      <w:r w:rsidR="00675A45">
        <w:rPr>
          <w:sz w:val="28"/>
          <w:szCs w:val="28"/>
          <w:lang w:val="en-US"/>
        </w:rPr>
        <w:t>. – P.</w:t>
      </w:r>
      <w:r w:rsidRPr="00FF6A5E">
        <w:rPr>
          <w:sz w:val="28"/>
          <w:szCs w:val="28"/>
          <w:lang w:val="en-US"/>
        </w:rPr>
        <w:t xml:space="preserve"> 6186</w:t>
      </w:r>
      <w:r w:rsidR="00675A45">
        <w:rPr>
          <w:sz w:val="28"/>
          <w:szCs w:val="28"/>
          <w:lang w:val="en-US"/>
        </w:rPr>
        <w:t>-</w:t>
      </w:r>
      <w:r w:rsidRPr="00FF6A5E">
        <w:rPr>
          <w:sz w:val="28"/>
          <w:szCs w:val="28"/>
          <w:lang w:val="en-US"/>
        </w:rPr>
        <w:t>6193.</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Huang Y.-J., Chen H.-C., Lin H.-K.</w:t>
      </w:r>
      <w:r w:rsidR="00675A45">
        <w:rPr>
          <w:sz w:val="28"/>
          <w:szCs w:val="28"/>
          <w:lang w:val="en-US"/>
        </w:rPr>
        <w:t xml:space="preserve"> </w:t>
      </w:r>
      <w:proofErr w:type="gramStart"/>
      <w:r w:rsidR="00675A45">
        <w:rPr>
          <w:sz w:val="28"/>
          <w:szCs w:val="28"/>
          <w:lang w:val="en-US"/>
        </w:rPr>
        <w:t>et</w:t>
      </w:r>
      <w:proofErr w:type="gramEnd"/>
      <w:r w:rsidR="00675A45">
        <w:rPr>
          <w:sz w:val="28"/>
          <w:szCs w:val="28"/>
          <w:lang w:val="en-US"/>
        </w:rPr>
        <w:t xml:space="preserve"> al.</w:t>
      </w:r>
      <w:r w:rsidRPr="00FF6A5E">
        <w:rPr>
          <w:sz w:val="28"/>
          <w:szCs w:val="28"/>
          <w:lang w:val="en-US"/>
        </w:rPr>
        <w:t xml:space="preserve"> Doping ZnO electron transport layers with MoS2 nanosheets enhances the efficiency of polymer solar cells</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ACS Applied Materials &amp; Interfaces</w:t>
      </w:r>
      <w:r w:rsidR="00675A45">
        <w:rPr>
          <w:sz w:val="28"/>
          <w:szCs w:val="28"/>
          <w:lang w:val="en-US"/>
        </w:rPr>
        <w:t>.</w:t>
      </w:r>
      <w:r w:rsidRPr="00FF6A5E">
        <w:rPr>
          <w:sz w:val="28"/>
          <w:szCs w:val="28"/>
          <w:lang w:val="en-US"/>
        </w:rPr>
        <w:t xml:space="preserve"> </w:t>
      </w:r>
      <w:r w:rsidR="00675A45">
        <w:rPr>
          <w:sz w:val="28"/>
          <w:szCs w:val="28"/>
          <w:lang w:val="en-US"/>
        </w:rPr>
        <w:t xml:space="preserve">– </w:t>
      </w:r>
      <w:r w:rsidRPr="00FF6A5E">
        <w:rPr>
          <w:sz w:val="28"/>
          <w:szCs w:val="28"/>
          <w:lang w:val="en-US"/>
        </w:rPr>
        <w:t>2018</w:t>
      </w:r>
      <w:r w:rsidR="00675A45">
        <w:rPr>
          <w:sz w:val="28"/>
          <w:szCs w:val="28"/>
          <w:lang w:val="en-US"/>
        </w:rPr>
        <w:t>. – Vol.</w:t>
      </w:r>
      <w:r w:rsidRPr="00FF6A5E">
        <w:rPr>
          <w:sz w:val="28"/>
          <w:szCs w:val="28"/>
          <w:lang w:val="en-US"/>
        </w:rPr>
        <w:t xml:space="preserve"> 10</w:t>
      </w:r>
      <w:r w:rsidR="00675A45">
        <w:rPr>
          <w:sz w:val="28"/>
          <w:szCs w:val="28"/>
          <w:lang w:val="en-US"/>
        </w:rPr>
        <w:t xml:space="preserve">, Issue </w:t>
      </w:r>
      <w:r w:rsidRPr="00FF6A5E">
        <w:rPr>
          <w:sz w:val="28"/>
          <w:szCs w:val="28"/>
          <w:lang w:val="en-US"/>
        </w:rPr>
        <w:t>23</w:t>
      </w:r>
      <w:r w:rsidR="00675A45">
        <w:rPr>
          <w:sz w:val="28"/>
          <w:szCs w:val="28"/>
          <w:lang w:val="en-US"/>
        </w:rPr>
        <w:t xml:space="preserve">. – P. </w:t>
      </w:r>
      <w:r w:rsidRPr="00FF6A5E">
        <w:rPr>
          <w:sz w:val="28"/>
          <w:szCs w:val="28"/>
          <w:lang w:val="en-US"/>
        </w:rPr>
        <w:t>20196</w:t>
      </w:r>
      <w:r w:rsidR="00675A45">
        <w:rPr>
          <w:sz w:val="28"/>
          <w:szCs w:val="28"/>
          <w:lang w:val="en-US"/>
        </w:rPr>
        <w:t>-</w:t>
      </w:r>
      <w:r w:rsidRPr="00FF6A5E">
        <w:rPr>
          <w:sz w:val="28"/>
          <w:szCs w:val="28"/>
          <w:lang w:val="en-US"/>
        </w:rPr>
        <w:t>20204.</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Chen Y. Zeng, Herz A., Borchers C.</w:t>
      </w:r>
      <w:r w:rsidRPr="005C512A">
        <w:rPr>
          <w:sz w:val="28"/>
          <w:szCs w:val="28"/>
          <w:lang w:val="en-US"/>
        </w:rPr>
        <w:t xml:space="preserve"> </w:t>
      </w:r>
      <w:r w:rsidRPr="00FF6A5E">
        <w:rPr>
          <w:sz w:val="28"/>
          <w:szCs w:val="28"/>
          <w:lang w:val="en-US"/>
        </w:rPr>
        <w:t>Inhibition of grain coarsening in nanocrystalline Fe-C alloys by interaction between carbon and grain boundaries</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Advanced Materials Research</w:t>
      </w:r>
      <w:r w:rsidR="00675A45">
        <w:rPr>
          <w:rStyle w:val="afb"/>
          <w:i w:val="0"/>
          <w:sz w:val="28"/>
          <w:szCs w:val="28"/>
          <w:lang w:val="en-US"/>
        </w:rPr>
        <w:t>. – 2014. – Vol.</w:t>
      </w:r>
      <w:r w:rsidRPr="00FF6A5E">
        <w:rPr>
          <w:sz w:val="28"/>
          <w:szCs w:val="28"/>
          <w:lang w:val="en-US"/>
        </w:rPr>
        <w:t xml:space="preserve"> 904</w:t>
      </w:r>
      <w:r w:rsidR="00675A45">
        <w:rPr>
          <w:sz w:val="28"/>
          <w:szCs w:val="28"/>
          <w:lang w:val="en-US"/>
        </w:rPr>
        <w:t xml:space="preserve">. – P. </w:t>
      </w:r>
      <w:r w:rsidRPr="00FF6A5E">
        <w:rPr>
          <w:sz w:val="28"/>
          <w:szCs w:val="28"/>
          <w:lang w:val="en-US"/>
        </w:rPr>
        <w:t>184</w:t>
      </w:r>
      <w:r w:rsidR="00675A45">
        <w:rPr>
          <w:sz w:val="28"/>
          <w:szCs w:val="28"/>
          <w:lang w:val="en-US"/>
        </w:rPr>
        <w:t>-</w:t>
      </w:r>
      <w:r w:rsidRPr="00FF6A5E">
        <w:rPr>
          <w:sz w:val="28"/>
          <w:szCs w:val="28"/>
          <w:lang w:val="en-US"/>
        </w:rPr>
        <w:t>188.</w:t>
      </w:r>
    </w:p>
    <w:p w:rsidR="009B7C1C" w:rsidRPr="00675A45"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Huang</w:t>
      </w:r>
      <w:r w:rsidRPr="00FF6A5E">
        <w:rPr>
          <w:sz w:val="28"/>
          <w:szCs w:val="28"/>
          <w:lang w:val="en-US"/>
        </w:rPr>
        <w:t xml:space="preserve"> Y.-J. </w:t>
      </w:r>
      <w:proofErr w:type="gramStart"/>
      <w:r w:rsidRPr="00FF6A5E">
        <w:rPr>
          <w:sz w:val="28"/>
          <w:szCs w:val="28"/>
          <w:lang w:val="en-US"/>
        </w:rPr>
        <w:t>et</w:t>
      </w:r>
      <w:proofErr w:type="gramEnd"/>
      <w:r w:rsidRPr="00FF6A5E">
        <w:rPr>
          <w:sz w:val="28"/>
          <w:szCs w:val="28"/>
          <w:lang w:val="en-US"/>
        </w:rPr>
        <w:t xml:space="preserve"> al. Doping ZnO electron transport layers with MoS</w:t>
      </w:r>
      <w:r w:rsidRPr="005C512A">
        <w:rPr>
          <w:sz w:val="28"/>
          <w:szCs w:val="28"/>
          <w:vertAlign w:val="subscript"/>
          <w:lang w:val="en-US"/>
        </w:rPr>
        <w:t>2</w:t>
      </w:r>
      <w:r w:rsidRPr="00FF6A5E">
        <w:rPr>
          <w:sz w:val="28"/>
          <w:szCs w:val="28"/>
          <w:lang w:val="en-US"/>
        </w:rPr>
        <w:t xml:space="preserve"> nanosheets enhances the efficiency of polymer solar cells</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ACS Applied Materials &amp; Interfaces</w:t>
      </w:r>
      <w:r w:rsidR="00675A45">
        <w:rPr>
          <w:rStyle w:val="afb"/>
          <w:i w:val="0"/>
          <w:sz w:val="28"/>
          <w:szCs w:val="28"/>
          <w:lang w:val="en-US"/>
        </w:rPr>
        <w:t>.</w:t>
      </w:r>
      <w:r w:rsidRPr="00675A45">
        <w:rPr>
          <w:sz w:val="28"/>
          <w:szCs w:val="28"/>
          <w:lang w:val="en-US"/>
        </w:rPr>
        <w:t xml:space="preserve"> </w:t>
      </w:r>
      <w:r w:rsidR="00675A45">
        <w:rPr>
          <w:sz w:val="28"/>
          <w:szCs w:val="28"/>
          <w:lang w:val="en-US"/>
        </w:rPr>
        <w:t xml:space="preserve">– </w:t>
      </w:r>
      <w:r w:rsidRPr="00675A45">
        <w:rPr>
          <w:sz w:val="28"/>
          <w:szCs w:val="28"/>
          <w:lang w:val="en-US"/>
        </w:rPr>
        <w:t>2018</w:t>
      </w:r>
      <w:r w:rsidR="00675A45">
        <w:rPr>
          <w:sz w:val="28"/>
          <w:szCs w:val="28"/>
          <w:lang w:val="en-US"/>
        </w:rPr>
        <w:t>. – Vol.</w:t>
      </w:r>
      <w:r w:rsidRPr="00675A45">
        <w:rPr>
          <w:sz w:val="28"/>
          <w:szCs w:val="28"/>
          <w:lang w:val="en-US"/>
        </w:rPr>
        <w:t xml:space="preserve"> 23</w:t>
      </w:r>
      <w:r w:rsidR="00675A45">
        <w:rPr>
          <w:sz w:val="28"/>
          <w:szCs w:val="28"/>
          <w:lang w:val="en-US"/>
        </w:rPr>
        <w:t xml:space="preserve">, Issue </w:t>
      </w:r>
      <w:r w:rsidRPr="00675A45">
        <w:rPr>
          <w:sz w:val="28"/>
          <w:szCs w:val="28"/>
          <w:lang w:val="en-US"/>
        </w:rPr>
        <w:t>10</w:t>
      </w:r>
      <w:r w:rsidR="00675A45">
        <w:rPr>
          <w:sz w:val="28"/>
          <w:szCs w:val="28"/>
          <w:lang w:val="en-US"/>
        </w:rPr>
        <w:t>. – P.</w:t>
      </w:r>
      <w:r w:rsidRPr="00675A45">
        <w:rPr>
          <w:sz w:val="28"/>
          <w:szCs w:val="28"/>
          <w:lang w:val="en-US"/>
        </w:rPr>
        <w:t xml:space="preserve"> 20196</w:t>
      </w:r>
      <w:r w:rsidR="00675A45">
        <w:rPr>
          <w:sz w:val="28"/>
          <w:szCs w:val="28"/>
          <w:lang w:val="en-US"/>
        </w:rPr>
        <w:t>-</w:t>
      </w:r>
      <w:r w:rsidRPr="00675A45">
        <w:rPr>
          <w:sz w:val="28"/>
          <w:szCs w:val="28"/>
          <w:lang w:val="en-US"/>
        </w:rPr>
        <w:t>20204.</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Jo J., Pouliot J.R., Wynands D.</w:t>
      </w:r>
      <w:r w:rsidR="00675A45">
        <w:rPr>
          <w:sz w:val="28"/>
          <w:szCs w:val="28"/>
          <w:lang w:val="en-US"/>
        </w:rPr>
        <w:t xml:space="preserve"> et al.</w:t>
      </w:r>
      <w:r w:rsidRPr="00FF6A5E">
        <w:rPr>
          <w:sz w:val="28"/>
          <w:szCs w:val="28"/>
          <w:lang w:val="en-US"/>
        </w:rPr>
        <w:t xml:space="preserve"> Enhanced efficiency of single and tandem organic solar cells incorporating a diketopyrrolopyrrole-based low-bandgap polymer by utilizing combined ZnO/polyelectrolyte electron-transport layers. </w:t>
      </w:r>
      <w:r w:rsidRPr="00675A45">
        <w:rPr>
          <w:rStyle w:val="afb"/>
          <w:i w:val="0"/>
          <w:sz w:val="28"/>
          <w:szCs w:val="28"/>
          <w:lang w:val="en-US"/>
        </w:rPr>
        <w:t>Advanced Materials</w:t>
      </w:r>
      <w:r w:rsidR="00675A45">
        <w:rPr>
          <w:sz w:val="28"/>
          <w:szCs w:val="28"/>
          <w:lang w:val="en-US"/>
        </w:rPr>
        <w:t xml:space="preserve">. – </w:t>
      </w:r>
      <w:r w:rsidRPr="00FF6A5E">
        <w:rPr>
          <w:sz w:val="28"/>
          <w:szCs w:val="28"/>
          <w:lang w:val="en-US"/>
        </w:rPr>
        <w:t>2013</w:t>
      </w:r>
      <w:r w:rsidR="00675A45">
        <w:rPr>
          <w:sz w:val="28"/>
          <w:szCs w:val="28"/>
          <w:lang w:val="en-US"/>
        </w:rPr>
        <w:t>. – Vol.</w:t>
      </w:r>
      <w:r w:rsidRPr="00FF6A5E">
        <w:rPr>
          <w:sz w:val="28"/>
          <w:szCs w:val="28"/>
          <w:lang w:val="en-US"/>
        </w:rPr>
        <w:t xml:space="preserve"> 25</w:t>
      </w:r>
      <w:r w:rsidR="00675A45">
        <w:rPr>
          <w:sz w:val="28"/>
          <w:szCs w:val="28"/>
          <w:lang w:val="en-US"/>
        </w:rPr>
        <w:t xml:space="preserve">, Issue </w:t>
      </w:r>
      <w:r w:rsidRPr="00FF6A5E">
        <w:rPr>
          <w:sz w:val="28"/>
          <w:szCs w:val="28"/>
          <w:lang w:val="en-US"/>
        </w:rPr>
        <w:t>34</w:t>
      </w:r>
      <w:r w:rsidR="00675A45">
        <w:rPr>
          <w:sz w:val="28"/>
          <w:szCs w:val="28"/>
          <w:lang w:val="en-US"/>
        </w:rPr>
        <w:t>. – P.</w:t>
      </w:r>
      <w:r w:rsidRPr="00FF6A5E">
        <w:rPr>
          <w:sz w:val="28"/>
          <w:szCs w:val="28"/>
          <w:lang w:val="en-US"/>
        </w:rPr>
        <w:t xml:space="preserve"> 4783</w:t>
      </w:r>
      <w:r w:rsidR="00675A45">
        <w:rPr>
          <w:sz w:val="28"/>
          <w:szCs w:val="28"/>
          <w:lang w:val="en-US"/>
        </w:rPr>
        <w:t>-</w:t>
      </w:r>
      <w:r w:rsidRPr="00FF6A5E">
        <w:rPr>
          <w:sz w:val="28"/>
          <w:szCs w:val="28"/>
          <w:lang w:val="en-US"/>
        </w:rPr>
        <w:t>4788.</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Han C., Cheng Y., Chen</w:t>
      </w:r>
      <w:r w:rsidRPr="00FF6A5E">
        <w:rPr>
          <w:sz w:val="28"/>
          <w:szCs w:val="28"/>
          <w:lang w:val="en-US"/>
        </w:rPr>
        <w:t xml:space="preserve"> L.</w:t>
      </w:r>
      <w:r w:rsidR="00675A45">
        <w:rPr>
          <w:sz w:val="28"/>
          <w:szCs w:val="28"/>
          <w:lang w:val="en-US"/>
        </w:rPr>
        <w:t xml:space="preserve"> et al.</w:t>
      </w:r>
      <w:r w:rsidRPr="00FF6A5E">
        <w:rPr>
          <w:sz w:val="28"/>
          <w:szCs w:val="28"/>
          <w:lang w:val="en-US"/>
        </w:rPr>
        <w:t xml:space="preserve"> Enhanced performance of inverted polymer solar cells by combining ZnO nanoparticles and poly[(9,9-bis(3′(N,N-dimethylamino)propyl)-2,7-fluorene)] alt 2,7(9,9-dioctylfluorene)] as electron transport layer</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ACS Applied Materials &amp; Interfaces</w:t>
      </w:r>
      <w:r w:rsidR="00675A45">
        <w:rPr>
          <w:sz w:val="28"/>
          <w:szCs w:val="28"/>
          <w:lang w:val="en-US"/>
        </w:rPr>
        <w:t>.</w:t>
      </w:r>
      <w:r w:rsidRPr="00FF6A5E">
        <w:rPr>
          <w:sz w:val="28"/>
          <w:szCs w:val="28"/>
          <w:lang w:val="en-US"/>
        </w:rPr>
        <w:t xml:space="preserve"> </w:t>
      </w:r>
      <w:r w:rsidR="00675A45">
        <w:rPr>
          <w:sz w:val="28"/>
          <w:szCs w:val="28"/>
          <w:lang w:val="en-US"/>
        </w:rPr>
        <w:t xml:space="preserve">– </w:t>
      </w:r>
      <w:r w:rsidRPr="00FF6A5E">
        <w:rPr>
          <w:sz w:val="28"/>
          <w:szCs w:val="28"/>
          <w:lang w:val="en-US"/>
        </w:rPr>
        <w:t>2016</w:t>
      </w:r>
      <w:r w:rsidR="00675A45">
        <w:rPr>
          <w:sz w:val="28"/>
          <w:szCs w:val="28"/>
          <w:lang w:val="en-US"/>
        </w:rPr>
        <w:t>. – Vol.</w:t>
      </w:r>
      <w:r w:rsidRPr="00FF6A5E">
        <w:rPr>
          <w:sz w:val="28"/>
          <w:szCs w:val="28"/>
          <w:lang w:val="en-US"/>
        </w:rPr>
        <w:t xml:space="preserve"> 8</w:t>
      </w:r>
      <w:r w:rsidR="00675A45">
        <w:rPr>
          <w:sz w:val="28"/>
          <w:szCs w:val="28"/>
          <w:lang w:val="en-US"/>
        </w:rPr>
        <w:t xml:space="preserve">, Issue </w:t>
      </w:r>
      <w:r w:rsidRPr="00FF6A5E">
        <w:rPr>
          <w:sz w:val="28"/>
          <w:szCs w:val="28"/>
          <w:lang w:val="en-US"/>
        </w:rPr>
        <w:t>5</w:t>
      </w:r>
      <w:r w:rsidR="00675A45">
        <w:rPr>
          <w:sz w:val="28"/>
          <w:szCs w:val="28"/>
          <w:lang w:val="en-US"/>
        </w:rPr>
        <w:t>.</w:t>
      </w:r>
      <w:r w:rsidRPr="00FF6A5E">
        <w:rPr>
          <w:sz w:val="28"/>
          <w:szCs w:val="28"/>
          <w:lang w:val="en-US"/>
        </w:rPr>
        <w:t xml:space="preserve"> </w:t>
      </w:r>
      <w:r w:rsidR="00675A45">
        <w:rPr>
          <w:sz w:val="28"/>
          <w:szCs w:val="28"/>
          <w:lang w:val="en-US"/>
        </w:rPr>
        <w:t>– P. </w:t>
      </w:r>
      <w:r w:rsidRPr="00FF6A5E">
        <w:rPr>
          <w:sz w:val="28"/>
          <w:szCs w:val="28"/>
          <w:lang w:val="en-US"/>
        </w:rPr>
        <w:t>3301</w:t>
      </w:r>
      <w:r w:rsidR="00675A45">
        <w:rPr>
          <w:sz w:val="28"/>
          <w:szCs w:val="28"/>
          <w:lang w:val="en-US"/>
        </w:rPr>
        <w:t>-</w:t>
      </w:r>
      <w:r w:rsidRPr="00FF6A5E">
        <w:rPr>
          <w:sz w:val="28"/>
          <w:szCs w:val="28"/>
          <w:lang w:val="en-US"/>
        </w:rPr>
        <w:t>3307.</w:t>
      </w:r>
    </w:p>
    <w:p w:rsidR="009B7C1C" w:rsidRPr="00FF6A5E" w:rsidRDefault="009B7C1C" w:rsidP="0023244D">
      <w:pPr>
        <w:pStyle w:val="af4"/>
        <w:numPr>
          <w:ilvl w:val="0"/>
          <w:numId w:val="34"/>
        </w:numPr>
        <w:tabs>
          <w:tab w:val="left" w:pos="0"/>
          <w:tab w:val="left" w:pos="426"/>
          <w:tab w:val="left" w:pos="567"/>
          <w:tab w:val="left" w:pos="851"/>
          <w:tab w:val="left" w:pos="993"/>
          <w:tab w:val="left" w:pos="1276"/>
        </w:tabs>
        <w:ind w:left="0" w:firstLine="709"/>
        <w:jc w:val="both"/>
        <w:rPr>
          <w:sz w:val="28"/>
          <w:szCs w:val="28"/>
          <w:lang w:val="en-US"/>
        </w:rPr>
      </w:pPr>
      <w:r>
        <w:rPr>
          <w:sz w:val="28"/>
          <w:szCs w:val="28"/>
          <w:lang w:val="en-US"/>
        </w:rPr>
        <w:t>Cao Z., Harb M., Lardhi S.</w:t>
      </w:r>
      <w:r w:rsidR="00675A45">
        <w:rPr>
          <w:sz w:val="28"/>
          <w:szCs w:val="28"/>
          <w:lang w:val="en-US"/>
        </w:rPr>
        <w:t xml:space="preserve"> et al.</w:t>
      </w:r>
      <w:r w:rsidRPr="00FF6A5E">
        <w:rPr>
          <w:sz w:val="28"/>
          <w:szCs w:val="28"/>
          <w:lang w:val="en-US"/>
        </w:rPr>
        <w:t xml:space="preserve"> Impact of interfacial defects on the properties of monolayer transition metal dichalcogenide lateral heterojunctions</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Journal of Physical Chemistry Letters</w:t>
      </w:r>
      <w:r w:rsidR="00675A45">
        <w:rPr>
          <w:rStyle w:val="afb"/>
          <w:i w:val="0"/>
          <w:sz w:val="28"/>
          <w:szCs w:val="28"/>
          <w:lang w:val="en-US"/>
        </w:rPr>
        <w:t>.</w:t>
      </w:r>
      <w:r w:rsidRPr="00FF6A5E">
        <w:rPr>
          <w:sz w:val="28"/>
          <w:szCs w:val="28"/>
          <w:lang w:val="en-US"/>
        </w:rPr>
        <w:t xml:space="preserve"> </w:t>
      </w:r>
      <w:r w:rsidR="00675A45">
        <w:rPr>
          <w:sz w:val="28"/>
          <w:szCs w:val="28"/>
          <w:lang w:val="en-US"/>
        </w:rPr>
        <w:t xml:space="preserve">– </w:t>
      </w:r>
      <w:r w:rsidRPr="00FF6A5E">
        <w:rPr>
          <w:sz w:val="28"/>
          <w:szCs w:val="28"/>
          <w:lang w:val="en-US"/>
        </w:rPr>
        <w:t>2017</w:t>
      </w:r>
      <w:r w:rsidR="00675A45">
        <w:rPr>
          <w:sz w:val="28"/>
          <w:szCs w:val="28"/>
          <w:lang w:val="en-US"/>
        </w:rPr>
        <w:t>. – Vol.</w:t>
      </w:r>
      <w:r w:rsidRPr="00FF6A5E">
        <w:rPr>
          <w:sz w:val="28"/>
          <w:szCs w:val="28"/>
          <w:lang w:val="en-US"/>
        </w:rPr>
        <w:t xml:space="preserve"> 8</w:t>
      </w:r>
      <w:r w:rsidR="00675A45">
        <w:rPr>
          <w:sz w:val="28"/>
          <w:szCs w:val="28"/>
          <w:lang w:val="en-US"/>
        </w:rPr>
        <w:t xml:space="preserve">, Issue </w:t>
      </w:r>
      <w:r w:rsidRPr="00FF6A5E">
        <w:rPr>
          <w:sz w:val="28"/>
          <w:szCs w:val="28"/>
          <w:lang w:val="en-US"/>
        </w:rPr>
        <w:t>7</w:t>
      </w:r>
      <w:r w:rsidR="00675A45">
        <w:rPr>
          <w:sz w:val="28"/>
          <w:szCs w:val="28"/>
          <w:lang w:val="en-US"/>
        </w:rPr>
        <w:t>. – P.</w:t>
      </w:r>
      <w:r w:rsidRPr="00FF6A5E">
        <w:rPr>
          <w:sz w:val="28"/>
          <w:szCs w:val="28"/>
          <w:lang w:val="en-US"/>
        </w:rPr>
        <w:t xml:space="preserve"> 1664</w:t>
      </w:r>
      <w:r w:rsidR="00675A45">
        <w:rPr>
          <w:sz w:val="28"/>
          <w:szCs w:val="28"/>
          <w:lang w:val="en-US"/>
        </w:rPr>
        <w:t>-</w:t>
      </w:r>
      <w:r w:rsidRPr="00FF6A5E">
        <w:rPr>
          <w:sz w:val="28"/>
          <w:szCs w:val="28"/>
          <w:lang w:val="en-US"/>
        </w:rPr>
        <w:t>1669.</w:t>
      </w:r>
    </w:p>
    <w:p w:rsidR="009B7C1C" w:rsidRPr="00FF6A5E" w:rsidRDefault="009B7C1C" w:rsidP="00675A45">
      <w:pPr>
        <w:pStyle w:val="af4"/>
        <w:numPr>
          <w:ilvl w:val="0"/>
          <w:numId w:val="34"/>
        </w:numPr>
        <w:tabs>
          <w:tab w:val="left" w:pos="0"/>
          <w:tab w:val="left" w:pos="426"/>
          <w:tab w:val="left" w:pos="567"/>
          <w:tab w:val="left" w:pos="851"/>
          <w:tab w:val="left" w:pos="993"/>
          <w:tab w:val="left" w:pos="1276"/>
        </w:tabs>
        <w:spacing w:before="0" w:beforeAutospacing="0" w:after="0" w:afterAutospacing="0"/>
        <w:ind w:left="0" w:firstLine="709"/>
        <w:jc w:val="both"/>
        <w:rPr>
          <w:sz w:val="28"/>
          <w:szCs w:val="28"/>
          <w:lang w:val="en-US"/>
        </w:rPr>
      </w:pPr>
      <w:r>
        <w:rPr>
          <w:sz w:val="28"/>
          <w:szCs w:val="28"/>
          <w:lang w:val="en-US"/>
        </w:rPr>
        <w:t>Dixit</w:t>
      </w:r>
      <w:r w:rsidRPr="00FF6A5E">
        <w:rPr>
          <w:sz w:val="28"/>
          <w:szCs w:val="28"/>
          <w:lang w:val="en-US"/>
        </w:rPr>
        <w:t xml:space="preserve"> T. Near-infrared random lasing in multilayer MoS2</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ACS Omega</w:t>
      </w:r>
      <w:r w:rsidR="00675A45">
        <w:rPr>
          <w:rStyle w:val="afb"/>
          <w:i w:val="0"/>
          <w:sz w:val="28"/>
          <w:szCs w:val="28"/>
          <w:lang w:val="en-US"/>
        </w:rPr>
        <w:t>.</w:t>
      </w:r>
      <w:r w:rsidRPr="00FF6A5E">
        <w:rPr>
          <w:sz w:val="28"/>
          <w:szCs w:val="28"/>
          <w:lang w:val="en-US"/>
        </w:rPr>
        <w:t xml:space="preserve"> </w:t>
      </w:r>
      <w:r w:rsidR="00675A45">
        <w:rPr>
          <w:sz w:val="28"/>
          <w:szCs w:val="28"/>
          <w:lang w:val="en-US"/>
        </w:rPr>
        <w:t xml:space="preserve">– 2018. – Vol. </w:t>
      </w:r>
      <w:r w:rsidRPr="00FF6A5E">
        <w:rPr>
          <w:sz w:val="28"/>
          <w:szCs w:val="28"/>
          <w:lang w:val="en-US"/>
        </w:rPr>
        <w:t>10</w:t>
      </w:r>
      <w:r w:rsidR="00675A45">
        <w:rPr>
          <w:sz w:val="28"/>
          <w:szCs w:val="28"/>
          <w:lang w:val="en-US"/>
        </w:rPr>
        <w:t xml:space="preserve">, Issue </w:t>
      </w:r>
      <w:r w:rsidRPr="00FF6A5E">
        <w:rPr>
          <w:sz w:val="28"/>
          <w:szCs w:val="28"/>
          <w:lang w:val="en-US"/>
        </w:rPr>
        <w:t>3</w:t>
      </w:r>
      <w:r w:rsidR="00675A45">
        <w:rPr>
          <w:sz w:val="28"/>
          <w:szCs w:val="28"/>
          <w:lang w:val="en-US"/>
        </w:rPr>
        <w:t>. – P.</w:t>
      </w:r>
      <w:r w:rsidRPr="00FF6A5E">
        <w:rPr>
          <w:sz w:val="28"/>
          <w:szCs w:val="28"/>
          <w:lang w:val="en-US"/>
        </w:rPr>
        <w:t xml:space="preserve"> 14097</w:t>
      </w:r>
      <w:r w:rsidR="00675A45">
        <w:rPr>
          <w:sz w:val="28"/>
          <w:szCs w:val="28"/>
          <w:lang w:val="en-US"/>
        </w:rPr>
        <w:t>-</w:t>
      </w:r>
      <w:r w:rsidRPr="00FF6A5E">
        <w:rPr>
          <w:sz w:val="28"/>
          <w:szCs w:val="28"/>
          <w:lang w:val="en-US"/>
        </w:rPr>
        <w:t>14102.</w:t>
      </w:r>
    </w:p>
    <w:p w:rsidR="009B7C1C" w:rsidRPr="00FF6A5E" w:rsidRDefault="009B7C1C" w:rsidP="00675A45">
      <w:pPr>
        <w:pStyle w:val="af4"/>
        <w:numPr>
          <w:ilvl w:val="0"/>
          <w:numId w:val="34"/>
        </w:numPr>
        <w:tabs>
          <w:tab w:val="left" w:pos="0"/>
          <w:tab w:val="left" w:pos="426"/>
          <w:tab w:val="left" w:pos="567"/>
          <w:tab w:val="left" w:pos="851"/>
          <w:tab w:val="left" w:pos="993"/>
          <w:tab w:val="left" w:pos="1276"/>
        </w:tabs>
        <w:spacing w:before="0" w:beforeAutospacing="0" w:after="0" w:afterAutospacing="0"/>
        <w:ind w:left="0" w:firstLine="709"/>
        <w:jc w:val="both"/>
        <w:rPr>
          <w:sz w:val="28"/>
          <w:szCs w:val="28"/>
          <w:lang w:val="en-US"/>
        </w:rPr>
      </w:pPr>
      <w:r>
        <w:rPr>
          <w:sz w:val="28"/>
          <w:szCs w:val="28"/>
          <w:lang w:val="en-US"/>
        </w:rPr>
        <w:lastRenderedPageBreak/>
        <w:t>Dkhil</w:t>
      </w:r>
      <w:r w:rsidRPr="005C512A">
        <w:rPr>
          <w:sz w:val="28"/>
          <w:szCs w:val="28"/>
          <w:lang w:val="en-US"/>
        </w:rPr>
        <w:t xml:space="preserve"> </w:t>
      </w:r>
      <w:r>
        <w:rPr>
          <w:sz w:val="28"/>
          <w:szCs w:val="28"/>
          <w:lang w:val="en-US"/>
        </w:rPr>
        <w:t>S., Ben Duché D.</w:t>
      </w:r>
      <w:r w:rsidR="00675A45">
        <w:rPr>
          <w:sz w:val="28"/>
          <w:szCs w:val="28"/>
          <w:lang w:val="en-US"/>
        </w:rPr>
        <w:t xml:space="preserve"> et al.</w:t>
      </w:r>
      <w:r w:rsidRPr="00FF6A5E">
        <w:rPr>
          <w:sz w:val="28"/>
          <w:szCs w:val="28"/>
          <w:lang w:val="en-US"/>
        </w:rPr>
        <w:t xml:space="preserve"> Interplay of optical, morphological, and electronic effects of ZnO optical spacers in highly efficient polymer solar cells</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Advanced Energy Materials</w:t>
      </w:r>
      <w:r w:rsidR="00675A45">
        <w:rPr>
          <w:sz w:val="28"/>
          <w:szCs w:val="28"/>
          <w:lang w:val="en-US"/>
        </w:rPr>
        <w:t>. – 2014. – Vol.</w:t>
      </w:r>
      <w:r w:rsidRPr="00FF6A5E">
        <w:rPr>
          <w:sz w:val="28"/>
          <w:szCs w:val="28"/>
          <w:lang w:val="en-US"/>
        </w:rPr>
        <w:t xml:space="preserve"> 4</w:t>
      </w:r>
      <w:r w:rsidR="00675A45">
        <w:rPr>
          <w:sz w:val="28"/>
          <w:szCs w:val="28"/>
          <w:lang w:val="en-US"/>
        </w:rPr>
        <w:t xml:space="preserve">, Issue </w:t>
      </w:r>
      <w:r w:rsidRPr="00FF6A5E">
        <w:rPr>
          <w:sz w:val="28"/>
          <w:szCs w:val="28"/>
          <w:lang w:val="en-US"/>
        </w:rPr>
        <w:t>18</w:t>
      </w:r>
      <w:r w:rsidR="00675A45">
        <w:rPr>
          <w:sz w:val="28"/>
          <w:szCs w:val="28"/>
          <w:lang w:val="en-US"/>
        </w:rPr>
        <w:t>. – P.</w:t>
      </w:r>
      <w:r w:rsidRPr="00FF6A5E">
        <w:rPr>
          <w:sz w:val="28"/>
          <w:szCs w:val="28"/>
          <w:lang w:val="en-US"/>
        </w:rPr>
        <w:t xml:space="preserve"> 1</w:t>
      </w:r>
      <w:r w:rsidR="00675A45">
        <w:rPr>
          <w:sz w:val="28"/>
          <w:szCs w:val="28"/>
          <w:lang w:val="en-US"/>
        </w:rPr>
        <w:t>-</w:t>
      </w:r>
      <w:r w:rsidRPr="00FF6A5E">
        <w:rPr>
          <w:sz w:val="28"/>
          <w:szCs w:val="28"/>
          <w:lang w:val="en-US"/>
        </w:rPr>
        <w:t>12.</w:t>
      </w:r>
    </w:p>
    <w:p w:rsidR="009B7C1C" w:rsidRPr="00FF6A5E" w:rsidRDefault="009B7C1C" w:rsidP="00675A45">
      <w:pPr>
        <w:pStyle w:val="af4"/>
        <w:numPr>
          <w:ilvl w:val="0"/>
          <w:numId w:val="34"/>
        </w:numPr>
        <w:tabs>
          <w:tab w:val="left" w:pos="0"/>
          <w:tab w:val="left" w:pos="426"/>
          <w:tab w:val="left" w:pos="567"/>
          <w:tab w:val="left" w:pos="851"/>
          <w:tab w:val="left" w:pos="993"/>
          <w:tab w:val="left" w:pos="1276"/>
        </w:tabs>
        <w:spacing w:before="0" w:beforeAutospacing="0" w:after="0" w:afterAutospacing="0"/>
        <w:ind w:left="0" w:firstLine="709"/>
        <w:jc w:val="both"/>
        <w:rPr>
          <w:sz w:val="28"/>
          <w:szCs w:val="28"/>
          <w:lang w:val="en-US"/>
        </w:rPr>
      </w:pPr>
      <w:r>
        <w:rPr>
          <w:sz w:val="28"/>
          <w:szCs w:val="28"/>
          <w:lang w:val="en-US"/>
        </w:rPr>
        <w:t>Djurišić A.B., Choy W.C.H., Roy V.A.L.</w:t>
      </w:r>
      <w:r w:rsidR="00675A45">
        <w:rPr>
          <w:sz w:val="28"/>
          <w:szCs w:val="28"/>
          <w:lang w:val="en-US"/>
        </w:rPr>
        <w:t xml:space="preserve"> et al.</w:t>
      </w:r>
      <w:r w:rsidRPr="005C512A">
        <w:rPr>
          <w:sz w:val="28"/>
          <w:szCs w:val="28"/>
          <w:lang w:val="en-US"/>
        </w:rPr>
        <w:t xml:space="preserve"> </w:t>
      </w:r>
      <w:r w:rsidRPr="00FF6A5E">
        <w:rPr>
          <w:sz w:val="28"/>
          <w:szCs w:val="28"/>
          <w:lang w:val="en-US"/>
        </w:rPr>
        <w:t>Photoluminescence and electron paramagnetic resonance of ZnO tetrapod structures</w:t>
      </w:r>
      <w:r w:rsidR="00675A45">
        <w:rPr>
          <w:sz w:val="28"/>
          <w:szCs w:val="28"/>
          <w:lang w:val="en-US"/>
        </w:rPr>
        <w:t xml:space="preserve"> //</w:t>
      </w:r>
      <w:r w:rsidRPr="00FF6A5E">
        <w:rPr>
          <w:sz w:val="28"/>
          <w:szCs w:val="28"/>
          <w:lang w:val="en-US"/>
        </w:rPr>
        <w:t xml:space="preserve"> </w:t>
      </w:r>
      <w:r w:rsidRPr="00675A45">
        <w:rPr>
          <w:rStyle w:val="afb"/>
          <w:i w:val="0"/>
          <w:sz w:val="28"/>
          <w:szCs w:val="28"/>
          <w:lang w:val="en-US"/>
        </w:rPr>
        <w:t>Advanced Functional Materials</w:t>
      </w:r>
      <w:r w:rsidR="00675A45">
        <w:rPr>
          <w:rStyle w:val="afb"/>
          <w:i w:val="0"/>
          <w:sz w:val="28"/>
          <w:szCs w:val="28"/>
          <w:lang w:val="en-US"/>
        </w:rPr>
        <w:t>. –</w:t>
      </w:r>
      <w:r w:rsidRPr="00FF6A5E">
        <w:rPr>
          <w:sz w:val="28"/>
          <w:szCs w:val="28"/>
          <w:lang w:val="en-US"/>
        </w:rPr>
        <w:t xml:space="preserve"> 2004</w:t>
      </w:r>
      <w:r w:rsidR="00675A45">
        <w:rPr>
          <w:sz w:val="28"/>
          <w:szCs w:val="28"/>
          <w:lang w:val="en-US"/>
        </w:rPr>
        <w:t>.</w:t>
      </w:r>
      <w:r w:rsidRPr="00FF6A5E">
        <w:rPr>
          <w:sz w:val="28"/>
          <w:szCs w:val="28"/>
          <w:lang w:val="en-US"/>
        </w:rPr>
        <w:t xml:space="preserve"> </w:t>
      </w:r>
      <w:r w:rsidR="00675A45">
        <w:rPr>
          <w:sz w:val="28"/>
          <w:szCs w:val="28"/>
          <w:lang w:val="en-US"/>
        </w:rPr>
        <w:t xml:space="preserve">– Vol. </w:t>
      </w:r>
      <w:r w:rsidRPr="00FF6A5E">
        <w:rPr>
          <w:sz w:val="28"/>
          <w:szCs w:val="28"/>
          <w:lang w:val="en-US"/>
        </w:rPr>
        <w:t>14</w:t>
      </w:r>
      <w:r w:rsidR="00675A45">
        <w:rPr>
          <w:sz w:val="28"/>
          <w:szCs w:val="28"/>
          <w:lang w:val="en-US"/>
        </w:rPr>
        <w:t xml:space="preserve">, Issue </w:t>
      </w:r>
      <w:r w:rsidRPr="00FF6A5E">
        <w:rPr>
          <w:sz w:val="28"/>
          <w:szCs w:val="28"/>
          <w:lang w:val="en-US"/>
        </w:rPr>
        <w:t>9</w:t>
      </w:r>
      <w:r w:rsidR="00675A45">
        <w:rPr>
          <w:sz w:val="28"/>
          <w:szCs w:val="28"/>
          <w:lang w:val="en-US"/>
        </w:rPr>
        <w:t>.</w:t>
      </w:r>
      <w:r w:rsidRPr="00FF6A5E">
        <w:rPr>
          <w:sz w:val="28"/>
          <w:szCs w:val="28"/>
          <w:lang w:val="en-US"/>
        </w:rPr>
        <w:t xml:space="preserve"> </w:t>
      </w:r>
      <w:r w:rsidR="00675A45">
        <w:rPr>
          <w:sz w:val="28"/>
          <w:szCs w:val="28"/>
          <w:lang w:val="en-US"/>
        </w:rPr>
        <w:t xml:space="preserve">– P. </w:t>
      </w:r>
      <w:r w:rsidRPr="00FF6A5E">
        <w:rPr>
          <w:sz w:val="28"/>
          <w:szCs w:val="28"/>
          <w:lang w:val="en-US"/>
        </w:rPr>
        <w:t>856</w:t>
      </w:r>
      <w:r w:rsidR="00675A45">
        <w:rPr>
          <w:sz w:val="28"/>
          <w:szCs w:val="28"/>
          <w:lang w:val="en-US"/>
        </w:rPr>
        <w:t>-</w:t>
      </w:r>
      <w:r w:rsidRPr="00FF6A5E">
        <w:rPr>
          <w:sz w:val="28"/>
          <w:szCs w:val="28"/>
          <w:lang w:val="en-US"/>
        </w:rPr>
        <w:t>864.</w:t>
      </w:r>
    </w:p>
    <w:p w:rsidR="009B7C1C" w:rsidRDefault="009B7C1C" w:rsidP="00675A45">
      <w:pPr>
        <w:tabs>
          <w:tab w:val="left" w:pos="0"/>
          <w:tab w:val="left" w:pos="426"/>
          <w:tab w:val="left" w:pos="567"/>
          <w:tab w:val="left" w:pos="851"/>
          <w:tab w:val="left" w:pos="993"/>
          <w:tab w:val="left" w:pos="1276"/>
        </w:tabs>
        <w:spacing w:after="0" w:line="240" w:lineRule="auto"/>
        <w:ind w:firstLine="709"/>
        <w:jc w:val="both"/>
        <w:rPr>
          <w:rFonts w:ascii="Times New Roman" w:hAnsi="Times New Roman" w:cs="Times New Roman"/>
          <w:sz w:val="28"/>
          <w:szCs w:val="28"/>
          <w:lang w:val="en-US" w:eastAsia="ru-RU"/>
        </w:rPr>
      </w:pPr>
    </w:p>
    <w:p w:rsidR="009B7C1C" w:rsidRDefault="009B7C1C" w:rsidP="00675A45">
      <w:pPr>
        <w:tabs>
          <w:tab w:val="left" w:pos="0"/>
          <w:tab w:val="left" w:pos="426"/>
          <w:tab w:val="left" w:pos="567"/>
          <w:tab w:val="left" w:pos="851"/>
          <w:tab w:val="left" w:pos="993"/>
        </w:tabs>
        <w:spacing w:after="0" w:line="240" w:lineRule="auto"/>
        <w:ind w:firstLine="709"/>
        <w:jc w:val="both"/>
        <w:rPr>
          <w:rFonts w:ascii="Times New Roman" w:hAnsi="Times New Roman" w:cs="Times New Roman"/>
          <w:sz w:val="28"/>
          <w:szCs w:val="28"/>
          <w:lang w:val="en-US" w:eastAsia="ru-RU"/>
        </w:rPr>
      </w:pPr>
    </w:p>
    <w:p w:rsidR="009B7C1C" w:rsidRDefault="009B7C1C" w:rsidP="00675A45">
      <w:pPr>
        <w:tabs>
          <w:tab w:val="left" w:pos="0"/>
          <w:tab w:val="left" w:pos="426"/>
          <w:tab w:val="left" w:pos="709"/>
          <w:tab w:val="left" w:pos="851"/>
          <w:tab w:val="left" w:pos="993"/>
        </w:tabs>
        <w:spacing w:after="0" w:line="240" w:lineRule="auto"/>
        <w:ind w:firstLine="709"/>
        <w:jc w:val="both"/>
        <w:rPr>
          <w:rFonts w:ascii="Times New Roman" w:hAnsi="Times New Roman" w:cs="Times New Roman"/>
          <w:sz w:val="28"/>
          <w:szCs w:val="28"/>
          <w:lang w:val="en-US" w:eastAsia="ru-RU"/>
        </w:rPr>
      </w:pPr>
    </w:p>
    <w:p w:rsidR="009B7C1C" w:rsidRPr="009B7C1C" w:rsidRDefault="009B7C1C" w:rsidP="00963A9F">
      <w:pPr>
        <w:tabs>
          <w:tab w:val="left" w:pos="0"/>
          <w:tab w:val="left" w:pos="426"/>
          <w:tab w:val="left" w:pos="709"/>
          <w:tab w:val="left" w:pos="851"/>
          <w:tab w:val="left" w:pos="993"/>
        </w:tabs>
        <w:spacing w:after="0" w:line="240" w:lineRule="auto"/>
        <w:ind w:firstLine="709"/>
        <w:jc w:val="both"/>
        <w:rPr>
          <w:rFonts w:ascii="Times New Roman" w:hAnsi="Times New Roman" w:cs="Times New Roman"/>
          <w:sz w:val="28"/>
          <w:szCs w:val="28"/>
          <w:lang w:val="en-US" w:eastAsia="ru-RU"/>
        </w:rPr>
      </w:pPr>
    </w:p>
    <w:p w:rsidR="00EA20C3" w:rsidRPr="009B660B" w:rsidRDefault="00EA20C3" w:rsidP="00963A9F">
      <w:pPr>
        <w:tabs>
          <w:tab w:val="left" w:pos="0"/>
          <w:tab w:val="left" w:pos="426"/>
          <w:tab w:val="left" w:pos="709"/>
          <w:tab w:val="left" w:pos="851"/>
          <w:tab w:val="left" w:pos="993"/>
        </w:tabs>
        <w:spacing w:after="0" w:line="240" w:lineRule="auto"/>
        <w:ind w:firstLine="709"/>
        <w:jc w:val="both"/>
        <w:rPr>
          <w:rFonts w:ascii="Times New Roman" w:hAnsi="Times New Roman"/>
          <w:sz w:val="28"/>
          <w:szCs w:val="28"/>
          <w:lang w:val="kk-KZ"/>
        </w:rPr>
      </w:pPr>
    </w:p>
    <w:p w:rsidR="00EA20C3" w:rsidRPr="009B660B" w:rsidRDefault="00EA20C3" w:rsidP="00963A9F">
      <w:pPr>
        <w:tabs>
          <w:tab w:val="left" w:pos="567"/>
          <w:tab w:val="left" w:pos="851"/>
          <w:tab w:val="left" w:pos="993"/>
        </w:tabs>
        <w:spacing w:after="0" w:line="240" w:lineRule="auto"/>
        <w:ind w:firstLine="709"/>
        <w:jc w:val="both"/>
        <w:rPr>
          <w:rFonts w:ascii="Times New Roman" w:hAnsi="Times New Roman" w:cs="Times New Roman"/>
          <w:b/>
          <w:noProof/>
          <w:sz w:val="24"/>
          <w:szCs w:val="24"/>
          <w:lang w:val="kk-KZ"/>
        </w:rPr>
      </w:pPr>
    </w:p>
    <w:p w:rsidR="00963A9F" w:rsidRPr="009B660B" w:rsidRDefault="00963A9F" w:rsidP="00963A9F">
      <w:pPr>
        <w:tabs>
          <w:tab w:val="left" w:pos="567"/>
          <w:tab w:val="left" w:pos="851"/>
          <w:tab w:val="left" w:pos="993"/>
        </w:tabs>
        <w:spacing w:after="0" w:line="240" w:lineRule="auto"/>
        <w:ind w:firstLine="709"/>
        <w:jc w:val="both"/>
        <w:rPr>
          <w:rFonts w:ascii="Times New Roman" w:hAnsi="Times New Roman" w:cs="Times New Roman"/>
          <w:b/>
          <w:noProof/>
          <w:sz w:val="24"/>
          <w:szCs w:val="24"/>
          <w:lang w:val="kk-KZ"/>
        </w:rPr>
      </w:pPr>
      <w:bookmarkStart w:id="8" w:name="_GoBack"/>
      <w:bookmarkEnd w:id="8"/>
    </w:p>
    <w:sectPr w:rsidR="00963A9F" w:rsidRPr="009B660B" w:rsidSect="00D13B54">
      <w:footerReference w:type="default" r:id="rId112"/>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137E" w:rsidRDefault="0061137E" w:rsidP="000F6AA3">
      <w:pPr>
        <w:spacing w:after="0" w:line="240" w:lineRule="auto"/>
      </w:pPr>
      <w:r>
        <w:separator/>
      </w:r>
    </w:p>
  </w:endnote>
  <w:endnote w:type="continuationSeparator" w:id="0">
    <w:p w:rsidR="0061137E" w:rsidRDefault="0061137E" w:rsidP="000F6A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5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onsolas">
    <w:panose1 w:val="020B0609020204030204"/>
    <w:charset w:val="CC"/>
    <w:family w:val="modern"/>
    <w:pitch w:val="fixed"/>
    <w:sig w:usb0="E00006FF" w:usb1="0000F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2568972"/>
      <w:docPartObj>
        <w:docPartGallery w:val="Page Numbers (Bottom of Page)"/>
        <w:docPartUnique/>
      </w:docPartObj>
    </w:sdtPr>
    <w:sdtEndPr>
      <w:rPr>
        <w:sz w:val="24"/>
        <w:szCs w:val="24"/>
      </w:rPr>
    </w:sdtEndPr>
    <w:sdtContent>
      <w:p w:rsidR="00DD5912" w:rsidRPr="00D13B54" w:rsidRDefault="00DD5912">
        <w:pPr>
          <w:pStyle w:val="af8"/>
          <w:jc w:val="center"/>
          <w:rPr>
            <w:sz w:val="24"/>
            <w:szCs w:val="24"/>
          </w:rPr>
        </w:pPr>
        <w:r w:rsidRPr="00D13B54">
          <w:rPr>
            <w:sz w:val="24"/>
            <w:szCs w:val="24"/>
          </w:rPr>
          <w:fldChar w:fldCharType="begin"/>
        </w:r>
        <w:r w:rsidRPr="00D13B54">
          <w:rPr>
            <w:sz w:val="24"/>
            <w:szCs w:val="24"/>
          </w:rPr>
          <w:instrText>PAGE   \* MERGEFORMAT</w:instrText>
        </w:r>
        <w:r w:rsidRPr="00D13B54">
          <w:rPr>
            <w:sz w:val="24"/>
            <w:szCs w:val="24"/>
          </w:rPr>
          <w:fldChar w:fldCharType="separate"/>
        </w:r>
        <w:r w:rsidR="00C17930" w:rsidRPr="00C17930">
          <w:rPr>
            <w:noProof/>
            <w:sz w:val="24"/>
            <w:szCs w:val="24"/>
            <w:lang w:val="ru-RU"/>
          </w:rPr>
          <w:t>98</w:t>
        </w:r>
        <w:r w:rsidRPr="00D13B54">
          <w:rPr>
            <w:sz w:val="24"/>
            <w:szCs w:val="24"/>
          </w:rPr>
          <w:fldChar w:fldCharType="end"/>
        </w:r>
      </w:p>
    </w:sdtContent>
  </w:sdt>
  <w:p w:rsidR="00DD5912" w:rsidRDefault="00DD5912">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137E" w:rsidRDefault="0061137E" w:rsidP="000F6AA3">
      <w:pPr>
        <w:spacing w:after="0" w:line="240" w:lineRule="auto"/>
      </w:pPr>
      <w:r>
        <w:separator/>
      </w:r>
    </w:p>
  </w:footnote>
  <w:footnote w:type="continuationSeparator" w:id="0">
    <w:p w:rsidR="0061137E" w:rsidRDefault="0061137E" w:rsidP="000F6AA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765C34"/>
    <w:multiLevelType w:val="multilevel"/>
    <w:tmpl w:val="F522B932"/>
    <w:lvl w:ilvl="0">
      <w:start w:val="1"/>
      <w:numFmt w:val="decimal"/>
      <w:lvlText w:val="%1"/>
      <w:lvlJc w:val="left"/>
      <w:pPr>
        <w:ind w:left="420" w:hanging="420"/>
      </w:pPr>
      <w:rPr>
        <w:rFonts w:hint="default"/>
      </w:rPr>
    </w:lvl>
    <w:lvl w:ilvl="1">
      <w:start w:val="1"/>
      <w:numFmt w:val="decimal"/>
      <w:lvlText w:val="%1.%2"/>
      <w:lvlJc w:val="left"/>
      <w:pPr>
        <w:ind w:left="874" w:hanging="420"/>
      </w:pPr>
      <w:rPr>
        <w:rFonts w:hint="default"/>
      </w:rPr>
    </w:lvl>
    <w:lvl w:ilvl="2">
      <w:start w:val="1"/>
      <w:numFmt w:val="decimal"/>
      <w:lvlText w:val="%1.%2.%3"/>
      <w:lvlJc w:val="left"/>
      <w:pPr>
        <w:ind w:left="1628" w:hanging="720"/>
      </w:pPr>
      <w:rPr>
        <w:rFonts w:hint="default"/>
      </w:rPr>
    </w:lvl>
    <w:lvl w:ilvl="3">
      <w:start w:val="1"/>
      <w:numFmt w:val="decimal"/>
      <w:lvlText w:val="%1.%2.%3.%4"/>
      <w:lvlJc w:val="left"/>
      <w:pPr>
        <w:ind w:left="2442" w:hanging="1080"/>
      </w:pPr>
      <w:rPr>
        <w:rFonts w:hint="default"/>
      </w:rPr>
    </w:lvl>
    <w:lvl w:ilvl="4">
      <w:start w:val="1"/>
      <w:numFmt w:val="decimal"/>
      <w:lvlText w:val="%1.%2.%3.%4.%5"/>
      <w:lvlJc w:val="left"/>
      <w:pPr>
        <w:ind w:left="2896" w:hanging="1080"/>
      </w:pPr>
      <w:rPr>
        <w:rFonts w:hint="default"/>
      </w:rPr>
    </w:lvl>
    <w:lvl w:ilvl="5">
      <w:start w:val="1"/>
      <w:numFmt w:val="decimal"/>
      <w:lvlText w:val="%1.%2.%3.%4.%5.%6"/>
      <w:lvlJc w:val="left"/>
      <w:pPr>
        <w:ind w:left="3710" w:hanging="1440"/>
      </w:pPr>
      <w:rPr>
        <w:rFonts w:hint="default"/>
      </w:rPr>
    </w:lvl>
    <w:lvl w:ilvl="6">
      <w:start w:val="1"/>
      <w:numFmt w:val="decimal"/>
      <w:lvlText w:val="%1.%2.%3.%4.%5.%6.%7"/>
      <w:lvlJc w:val="left"/>
      <w:pPr>
        <w:ind w:left="4164" w:hanging="1440"/>
      </w:pPr>
      <w:rPr>
        <w:rFonts w:hint="default"/>
      </w:rPr>
    </w:lvl>
    <w:lvl w:ilvl="7">
      <w:start w:val="1"/>
      <w:numFmt w:val="decimal"/>
      <w:lvlText w:val="%1.%2.%3.%4.%5.%6.%7.%8"/>
      <w:lvlJc w:val="left"/>
      <w:pPr>
        <w:ind w:left="4978" w:hanging="1800"/>
      </w:pPr>
      <w:rPr>
        <w:rFonts w:hint="default"/>
      </w:rPr>
    </w:lvl>
    <w:lvl w:ilvl="8">
      <w:start w:val="1"/>
      <w:numFmt w:val="decimal"/>
      <w:lvlText w:val="%1.%2.%3.%4.%5.%6.%7.%8.%9"/>
      <w:lvlJc w:val="left"/>
      <w:pPr>
        <w:ind w:left="5792" w:hanging="2160"/>
      </w:pPr>
      <w:rPr>
        <w:rFonts w:hint="default"/>
      </w:rPr>
    </w:lvl>
  </w:abstractNum>
  <w:abstractNum w:abstractNumId="1">
    <w:nsid w:val="119B16E9"/>
    <w:multiLevelType w:val="hybridMultilevel"/>
    <w:tmpl w:val="F8324BCC"/>
    <w:lvl w:ilvl="0" w:tplc="35E29B72">
      <w:start w:val="1"/>
      <w:numFmt w:val="lowerLetter"/>
      <w:lvlText w:val="%1)"/>
      <w:lvlJc w:val="left"/>
      <w:pPr>
        <w:ind w:left="1068" w:hanging="360"/>
      </w:pPr>
      <w:rPr>
        <w:rFonts w:ascii="Times New Roman" w:hAnsi="Times New Roman" w:cs="Times New Roman" w:hint="default"/>
        <w:sz w:val="22"/>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14181B6D"/>
    <w:multiLevelType w:val="multilevel"/>
    <w:tmpl w:val="076E88E2"/>
    <w:lvl w:ilvl="0">
      <w:start w:val="1"/>
      <w:numFmt w:val="decimal"/>
      <w:lvlText w:val="%1"/>
      <w:lvlJc w:val="left"/>
      <w:pPr>
        <w:ind w:left="1080" w:hanging="360"/>
      </w:pPr>
      <w:rPr>
        <w:rFonts w:ascii="Times New Roman" w:hAnsi="Times New Roman" w:hint="default"/>
        <w:b/>
        <w:sz w:val="28"/>
      </w:rPr>
    </w:lvl>
    <w:lvl w:ilvl="1">
      <w:start w:val="1"/>
      <w:numFmt w:val="decimal"/>
      <w:isLgl/>
      <w:lvlText w:val="%1.%2"/>
      <w:lvlJc w:val="left"/>
      <w:pPr>
        <w:ind w:left="1140" w:hanging="420"/>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1800" w:hanging="108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2160" w:hanging="144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520" w:hanging="1800"/>
      </w:pPr>
      <w:rPr>
        <w:rFonts w:hint="default"/>
        <w:b/>
      </w:rPr>
    </w:lvl>
    <w:lvl w:ilvl="8">
      <w:start w:val="1"/>
      <w:numFmt w:val="decimal"/>
      <w:isLgl/>
      <w:lvlText w:val="%1.%2.%3.%4.%5.%6.%7.%8.%9"/>
      <w:lvlJc w:val="left"/>
      <w:pPr>
        <w:ind w:left="2880" w:hanging="2160"/>
      </w:pPr>
      <w:rPr>
        <w:rFonts w:hint="default"/>
        <w:b/>
      </w:rPr>
    </w:lvl>
  </w:abstractNum>
  <w:abstractNum w:abstractNumId="3">
    <w:nsid w:val="186F0A34"/>
    <w:multiLevelType w:val="hybridMultilevel"/>
    <w:tmpl w:val="D3F8612C"/>
    <w:lvl w:ilvl="0" w:tplc="DDE07C1C">
      <w:start w:val="1"/>
      <w:numFmt w:val="lowerLetter"/>
      <w:lvlText w:val="(%1)"/>
      <w:lvlJc w:val="left"/>
      <w:pPr>
        <w:ind w:left="2824" w:hanging="700"/>
      </w:pPr>
      <w:rPr>
        <w:rFonts w:hint="default"/>
      </w:rPr>
    </w:lvl>
    <w:lvl w:ilvl="1" w:tplc="04190019" w:tentative="1">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4">
    <w:nsid w:val="18FE6AD8"/>
    <w:multiLevelType w:val="hybridMultilevel"/>
    <w:tmpl w:val="0FC20198"/>
    <w:lvl w:ilvl="0" w:tplc="4C18A37A">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19C131B4"/>
    <w:multiLevelType w:val="multilevel"/>
    <w:tmpl w:val="E4C4E314"/>
    <w:lvl w:ilvl="0">
      <w:start w:val="1"/>
      <w:numFmt w:val="decimal"/>
      <w:lvlText w:val="%1"/>
      <w:lvlJc w:val="left"/>
      <w:pPr>
        <w:ind w:left="360" w:hanging="360"/>
      </w:pPr>
      <w:rPr>
        <w:rFonts w:hint="default"/>
      </w:rPr>
    </w:lvl>
    <w:lvl w:ilvl="1">
      <w:start w:val="5"/>
      <w:numFmt w:val="decimal"/>
      <w:lvlText w:val="%1.%2"/>
      <w:lvlJc w:val="left"/>
      <w:pPr>
        <w:ind w:left="1500" w:hanging="36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1280" w:hanging="2160"/>
      </w:pPr>
      <w:rPr>
        <w:rFonts w:hint="default"/>
      </w:rPr>
    </w:lvl>
  </w:abstractNum>
  <w:abstractNum w:abstractNumId="6">
    <w:nsid w:val="1BBB0FDC"/>
    <w:multiLevelType w:val="hybridMultilevel"/>
    <w:tmpl w:val="2EE2D9EE"/>
    <w:lvl w:ilvl="0" w:tplc="4C18A37A">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D6C7EA9"/>
    <w:multiLevelType w:val="multilevel"/>
    <w:tmpl w:val="D81EA2A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D8F2598"/>
    <w:multiLevelType w:val="hybridMultilevel"/>
    <w:tmpl w:val="83EEAD96"/>
    <w:lvl w:ilvl="0" w:tplc="E78ED7D4">
      <w:start w:val="1"/>
      <w:numFmt w:val="decimal"/>
      <w:lvlText w:val="%1."/>
      <w:lvlJc w:val="left"/>
      <w:pPr>
        <w:ind w:left="2367" w:hanging="360"/>
      </w:pPr>
      <w:rPr>
        <w:rFonts w:ascii="Times New Roman" w:hAnsi="Times New Roman" w:cs="Times New Roman" w:hint="default"/>
        <w:sz w:val="28"/>
      </w:rPr>
    </w:lvl>
    <w:lvl w:ilvl="1" w:tplc="04190019">
      <w:start w:val="1"/>
      <w:numFmt w:val="lowerLetter"/>
      <w:lvlText w:val="%2."/>
      <w:lvlJc w:val="left"/>
      <w:pPr>
        <w:ind w:left="3087" w:hanging="360"/>
      </w:pPr>
    </w:lvl>
    <w:lvl w:ilvl="2" w:tplc="0419001B">
      <w:start w:val="1"/>
      <w:numFmt w:val="lowerRoman"/>
      <w:lvlText w:val="%3."/>
      <w:lvlJc w:val="right"/>
      <w:pPr>
        <w:ind w:left="3807" w:hanging="180"/>
      </w:pPr>
    </w:lvl>
    <w:lvl w:ilvl="3" w:tplc="DF6CB8D8">
      <w:start w:val="1"/>
      <w:numFmt w:val="decimal"/>
      <w:lvlText w:val="%4."/>
      <w:lvlJc w:val="left"/>
      <w:pPr>
        <w:ind w:left="4527" w:hanging="360"/>
      </w:pPr>
      <w:rPr>
        <w:rFonts w:ascii="Times New Roman" w:eastAsia="Times New Roman" w:hAnsi="Times New Roman" w:cs="Times New Roman"/>
        <w:sz w:val="28"/>
        <w:lang w:val="kk-KZ"/>
      </w:rPr>
    </w:lvl>
    <w:lvl w:ilvl="4" w:tplc="04190019">
      <w:start w:val="1"/>
      <w:numFmt w:val="lowerLetter"/>
      <w:lvlText w:val="%5."/>
      <w:lvlJc w:val="left"/>
      <w:pPr>
        <w:ind w:left="5247" w:hanging="360"/>
      </w:pPr>
    </w:lvl>
    <w:lvl w:ilvl="5" w:tplc="0419001B">
      <w:start w:val="1"/>
      <w:numFmt w:val="lowerRoman"/>
      <w:lvlText w:val="%6."/>
      <w:lvlJc w:val="right"/>
      <w:pPr>
        <w:ind w:left="5967" w:hanging="180"/>
      </w:pPr>
    </w:lvl>
    <w:lvl w:ilvl="6" w:tplc="0419000F">
      <w:start w:val="1"/>
      <w:numFmt w:val="decimal"/>
      <w:lvlText w:val="%7."/>
      <w:lvlJc w:val="left"/>
      <w:pPr>
        <w:ind w:left="6687" w:hanging="360"/>
      </w:pPr>
    </w:lvl>
    <w:lvl w:ilvl="7" w:tplc="04190019">
      <w:start w:val="1"/>
      <w:numFmt w:val="lowerLetter"/>
      <w:lvlText w:val="%8."/>
      <w:lvlJc w:val="left"/>
      <w:pPr>
        <w:ind w:left="7407" w:hanging="360"/>
      </w:pPr>
    </w:lvl>
    <w:lvl w:ilvl="8" w:tplc="0419001B">
      <w:start w:val="1"/>
      <w:numFmt w:val="lowerRoman"/>
      <w:lvlText w:val="%9."/>
      <w:lvlJc w:val="right"/>
      <w:pPr>
        <w:ind w:left="8127" w:hanging="180"/>
      </w:pPr>
    </w:lvl>
  </w:abstractNum>
  <w:abstractNum w:abstractNumId="9">
    <w:nsid w:val="228D2EF0"/>
    <w:multiLevelType w:val="hybridMultilevel"/>
    <w:tmpl w:val="328A51BC"/>
    <w:lvl w:ilvl="0" w:tplc="EED2889C">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4A877F1"/>
    <w:multiLevelType w:val="hybridMultilevel"/>
    <w:tmpl w:val="DEF4F0FC"/>
    <w:lvl w:ilvl="0" w:tplc="72E2E488">
      <w:start w:val="1"/>
      <w:numFmt w:val="decimal"/>
      <w:lvlText w:val="%1."/>
      <w:lvlJc w:val="left"/>
      <w:pPr>
        <w:ind w:left="1773" w:hanging="78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1">
    <w:nsid w:val="24C13736"/>
    <w:multiLevelType w:val="hybridMultilevel"/>
    <w:tmpl w:val="32F403A0"/>
    <w:lvl w:ilvl="0" w:tplc="859295C6">
      <w:start w:val="1"/>
      <w:numFmt w:val="lowerLetter"/>
      <w:lvlText w:val="(%1)"/>
      <w:lvlJc w:val="left"/>
      <w:pPr>
        <w:ind w:left="786" w:hanging="360"/>
      </w:pPr>
      <w:rPr>
        <w:rFonts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27F758C3"/>
    <w:multiLevelType w:val="hybridMultilevel"/>
    <w:tmpl w:val="A6DCAF02"/>
    <w:lvl w:ilvl="0" w:tplc="1E32BA96">
      <w:start w:val="1"/>
      <w:numFmt w:val="lowerLetter"/>
      <w:lvlText w:val="%1)"/>
      <w:lvlJc w:val="left"/>
      <w:pPr>
        <w:ind w:left="3192" w:hanging="360"/>
      </w:pPr>
      <w:rPr>
        <w:rFonts w:hint="default"/>
      </w:rPr>
    </w:lvl>
    <w:lvl w:ilvl="1" w:tplc="04190019" w:tentative="1">
      <w:start w:val="1"/>
      <w:numFmt w:val="lowerLetter"/>
      <w:lvlText w:val="%2."/>
      <w:lvlJc w:val="left"/>
      <w:pPr>
        <w:ind w:left="3912" w:hanging="360"/>
      </w:pPr>
    </w:lvl>
    <w:lvl w:ilvl="2" w:tplc="0419001B" w:tentative="1">
      <w:start w:val="1"/>
      <w:numFmt w:val="lowerRoman"/>
      <w:lvlText w:val="%3."/>
      <w:lvlJc w:val="right"/>
      <w:pPr>
        <w:ind w:left="4632" w:hanging="180"/>
      </w:pPr>
    </w:lvl>
    <w:lvl w:ilvl="3" w:tplc="0419000F" w:tentative="1">
      <w:start w:val="1"/>
      <w:numFmt w:val="decimal"/>
      <w:lvlText w:val="%4."/>
      <w:lvlJc w:val="left"/>
      <w:pPr>
        <w:ind w:left="5352" w:hanging="360"/>
      </w:pPr>
    </w:lvl>
    <w:lvl w:ilvl="4" w:tplc="04190019" w:tentative="1">
      <w:start w:val="1"/>
      <w:numFmt w:val="lowerLetter"/>
      <w:lvlText w:val="%5."/>
      <w:lvlJc w:val="left"/>
      <w:pPr>
        <w:ind w:left="6072" w:hanging="360"/>
      </w:pPr>
    </w:lvl>
    <w:lvl w:ilvl="5" w:tplc="0419001B" w:tentative="1">
      <w:start w:val="1"/>
      <w:numFmt w:val="lowerRoman"/>
      <w:lvlText w:val="%6."/>
      <w:lvlJc w:val="right"/>
      <w:pPr>
        <w:ind w:left="6792" w:hanging="180"/>
      </w:pPr>
    </w:lvl>
    <w:lvl w:ilvl="6" w:tplc="0419000F" w:tentative="1">
      <w:start w:val="1"/>
      <w:numFmt w:val="decimal"/>
      <w:lvlText w:val="%7."/>
      <w:lvlJc w:val="left"/>
      <w:pPr>
        <w:ind w:left="7512" w:hanging="360"/>
      </w:pPr>
    </w:lvl>
    <w:lvl w:ilvl="7" w:tplc="04190019" w:tentative="1">
      <w:start w:val="1"/>
      <w:numFmt w:val="lowerLetter"/>
      <w:lvlText w:val="%8."/>
      <w:lvlJc w:val="left"/>
      <w:pPr>
        <w:ind w:left="8232" w:hanging="360"/>
      </w:pPr>
    </w:lvl>
    <w:lvl w:ilvl="8" w:tplc="0419001B" w:tentative="1">
      <w:start w:val="1"/>
      <w:numFmt w:val="lowerRoman"/>
      <w:lvlText w:val="%9."/>
      <w:lvlJc w:val="right"/>
      <w:pPr>
        <w:ind w:left="8952" w:hanging="180"/>
      </w:pPr>
    </w:lvl>
  </w:abstractNum>
  <w:abstractNum w:abstractNumId="13">
    <w:nsid w:val="29833B48"/>
    <w:multiLevelType w:val="hybridMultilevel"/>
    <w:tmpl w:val="5C5462B2"/>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2EBF00F9"/>
    <w:multiLevelType w:val="multilevel"/>
    <w:tmpl w:val="C936CA3C"/>
    <w:lvl w:ilvl="0">
      <w:start w:val="1"/>
      <w:numFmt w:val="decimal"/>
      <w:lvlText w:val="%1"/>
      <w:lvlJc w:val="left"/>
      <w:pPr>
        <w:ind w:left="319" w:hanging="212"/>
      </w:pPr>
      <w:rPr>
        <w:rFonts w:ascii="Times New Roman" w:eastAsia="Times New Roman" w:hAnsi="Times New Roman" w:cs="Times New Roman" w:hint="default"/>
        <w:b/>
        <w:bCs/>
        <w:w w:val="99"/>
        <w:sz w:val="28"/>
        <w:szCs w:val="28"/>
        <w:lang w:val="ru-RU" w:eastAsia="en-US" w:bidi="ar-SA"/>
      </w:rPr>
    </w:lvl>
    <w:lvl w:ilvl="1">
      <w:start w:val="1"/>
      <w:numFmt w:val="decimal"/>
      <w:lvlText w:val="%1.%2"/>
      <w:lvlJc w:val="left"/>
      <w:pPr>
        <w:ind w:left="319" w:hanging="922"/>
      </w:pPr>
      <w:rPr>
        <w:rFonts w:ascii="Times New Roman" w:eastAsia="Times New Roman" w:hAnsi="Times New Roman" w:cs="Times New Roman" w:hint="default"/>
        <w:b/>
        <w:bCs/>
        <w:w w:val="99"/>
        <w:sz w:val="28"/>
        <w:szCs w:val="28"/>
        <w:lang w:val="ru-RU" w:eastAsia="en-US" w:bidi="ar-SA"/>
      </w:rPr>
    </w:lvl>
    <w:lvl w:ilvl="2">
      <w:start w:val="1"/>
      <w:numFmt w:val="decimal"/>
      <w:lvlText w:val="%1.%2.%3"/>
      <w:lvlJc w:val="left"/>
      <w:pPr>
        <w:ind w:left="1520" w:hanging="634"/>
      </w:pPr>
      <w:rPr>
        <w:rFonts w:ascii="Times New Roman" w:eastAsia="Times New Roman" w:hAnsi="Times New Roman" w:cs="Times New Roman" w:hint="default"/>
        <w:b/>
        <w:bCs/>
        <w:w w:val="99"/>
        <w:sz w:val="28"/>
        <w:szCs w:val="28"/>
        <w:lang w:val="ru-RU" w:eastAsia="en-US" w:bidi="ar-SA"/>
      </w:rPr>
    </w:lvl>
    <w:lvl w:ilvl="3">
      <w:numFmt w:val="bullet"/>
      <w:lvlText w:val="•"/>
      <w:lvlJc w:val="left"/>
      <w:pPr>
        <w:ind w:left="3485" w:hanging="634"/>
      </w:pPr>
      <w:rPr>
        <w:rFonts w:hint="default"/>
        <w:lang w:val="ru-RU" w:eastAsia="en-US" w:bidi="ar-SA"/>
      </w:rPr>
    </w:lvl>
    <w:lvl w:ilvl="4">
      <w:numFmt w:val="bullet"/>
      <w:lvlText w:val="•"/>
      <w:lvlJc w:val="left"/>
      <w:pPr>
        <w:ind w:left="4468" w:hanging="634"/>
      </w:pPr>
      <w:rPr>
        <w:rFonts w:hint="default"/>
        <w:lang w:val="ru-RU" w:eastAsia="en-US" w:bidi="ar-SA"/>
      </w:rPr>
    </w:lvl>
    <w:lvl w:ilvl="5">
      <w:numFmt w:val="bullet"/>
      <w:lvlText w:val="•"/>
      <w:lvlJc w:val="left"/>
      <w:pPr>
        <w:ind w:left="5450" w:hanging="634"/>
      </w:pPr>
      <w:rPr>
        <w:rFonts w:hint="default"/>
        <w:lang w:val="ru-RU" w:eastAsia="en-US" w:bidi="ar-SA"/>
      </w:rPr>
    </w:lvl>
    <w:lvl w:ilvl="6">
      <w:numFmt w:val="bullet"/>
      <w:lvlText w:val="•"/>
      <w:lvlJc w:val="left"/>
      <w:pPr>
        <w:ind w:left="6433" w:hanging="634"/>
      </w:pPr>
      <w:rPr>
        <w:rFonts w:hint="default"/>
        <w:lang w:val="ru-RU" w:eastAsia="en-US" w:bidi="ar-SA"/>
      </w:rPr>
    </w:lvl>
    <w:lvl w:ilvl="7">
      <w:numFmt w:val="bullet"/>
      <w:lvlText w:val="•"/>
      <w:lvlJc w:val="left"/>
      <w:pPr>
        <w:ind w:left="7416" w:hanging="634"/>
      </w:pPr>
      <w:rPr>
        <w:rFonts w:hint="default"/>
        <w:lang w:val="ru-RU" w:eastAsia="en-US" w:bidi="ar-SA"/>
      </w:rPr>
    </w:lvl>
    <w:lvl w:ilvl="8">
      <w:numFmt w:val="bullet"/>
      <w:lvlText w:val="•"/>
      <w:lvlJc w:val="left"/>
      <w:pPr>
        <w:ind w:left="8398" w:hanging="634"/>
      </w:pPr>
      <w:rPr>
        <w:rFonts w:hint="default"/>
        <w:lang w:val="ru-RU" w:eastAsia="en-US" w:bidi="ar-SA"/>
      </w:rPr>
    </w:lvl>
  </w:abstractNum>
  <w:abstractNum w:abstractNumId="15">
    <w:nsid w:val="31CB680E"/>
    <w:multiLevelType w:val="hybridMultilevel"/>
    <w:tmpl w:val="9210E02C"/>
    <w:lvl w:ilvl="0" w:tplc="0B367E16">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3190995"/>
    <w:multiLevelType w:val="hybridMultilevel"/>
    <w:tmpl w:val="F202CC22"/>
    <w:lvl w:ilvl="0" w:tplc="3F68DA00">
      <w:start w:val="3"/>
      <w:numFmt w:val="decimal"/>
      <w:lvlText w:val="%1."/>
      <w:lvlJc w:val="left"/>
      <w:pPr>
        <w:ind w:left="2367" w:hanging="360"/>
      </w:pPr>
      <w:rPr>
        <w:rFonts w:hint="default"/>
      </w:rPr>
    </w:lvl>
    <w:lvl w:ilvl="1" w:tplc="04190019" w:tentative="1">
      <w:start w:val="1"/>
      <w:numFmt w:val="lowerLetter"/>
      <w:lvlText w:val="%2."/>
      <w:lvlJc w:val="left"/>
      <w:pPr>
        <w:ind w:left="3087" w:hanging="360"/>
      </w:pPr>
    </w:lvl>
    <w:lvl w:ilvl="2" w:tplc="0419001B" w:tentative="1">
      <w:start w:val="1"/>
      <w:numFmt w:val="lowerRoman"/>
      <w:lvlText w:val="%3."/>
      <w:lvlJc w:val="right"/>
      <w:pPr>
        <w:ind w:left="3807" w:hanging="180"/>
      </w:pPr>
    </w:lvl>
    <w:lvl w:ilvl="3" w:tplc="0419000F" w:tentative="1">
      <w:start w:val="1"/>
      <w:numFmt w:val="decimal"/>
      <w:lvlText w:val="%4."/>
      <w:lvlJc w:val="left"/>
      <w:pPr>
        <w:ind w:left="4527" w:hanging="360"/>
      </w:pPr>
    </w:lvl>
    <w:lvl w:ilvl="4" w:tplc="04190019" w:tentative="1">
      <w:start w:val="1"/>
      <w:numFmt w:val="lowerLetter"/>
      <w:lvlText w:val="%5."/>
      <w:lvlJc w:val="left"/>
      <w:pPr>
        <w:ind w:left="5247" w:hanging="360"/>
      </w:pPr>
    </w:lvl>
    <w:lvl w:ilvl="5" w:tplc="0419001B" w:tentative="1">
      <w:start w:val="1"/>
      <w:numFmt w:val="lowerRoman"/>
      <w:lvlText w:val="%6."/>
      <w:lvlJc w:val="right"/>
      <w:pPr>
        <w:ind w:left="5967" w:hanging="180"/>
      </w:pPr>
    </w:lvl>
    <w:lvl w:ilvl="6" w:tplc="0419000F" w:tentative="1">
      <w:start w:val="1"/>
      <w:numFmt w:val="decimal"/>
      <w:lvlText w:val="%7."/>
      <w:lvlJc w:val="left"/>
      <w:pPr>
        <w:ind w:left="6687" w:hanging="360"/>
      </w:pPr>
    </w:lvl>
    <w:lvl w:ilvl="7" w:tplc="04190019" w:tentative="1">
      <w:start w:val="1"/>
      <w:numFmt w:val="lowerLetter"/>
      <w:lvlText w:val="%8."/>
      <w:lvlJc w:val="left"/>
      <w:pPr>
        <w:ind w:left="7407" w:hanging="360"/>
      </w:pPr>
    </w:lvl>
    <w:lvl w:ilvl="8" w:tplc="0419001B" w:tentative="1">
      <w:start w:val="1"/>
      <w:numFmt w:val="lowerRoman"/>
      <w:lvlText w:val="%9."/>
      <w:lvlJc w:val="right"/>
      <w:pPr>
        <w:ind w:left="8127" w:hanging="180"/>
      </w:pPr>
    </w:lvl>
  </w:abstractNum>
  <w:abstractNum w:abstractNumId="17">
    <w:nsid w:val="349C01EE"/>
    <w:multiLevelType w:val="multilevel"/>
    <w:tmpl w:val="8918010C"/>
    <w:lvl w:ilvl="0">
      <w:start w:val="1"/>
      <w:numFmt w:val="decimal"/>
      <w:lvlText w:val="%1."/>
      <w:lvlJc w:val="left"/>
      <w:pPr>
        <w:ind w:left="720" w:hanging="360"/>
      </w:pPr>
      <w:rPr>
        <w:rFonts w:ascii="Times New Roman" w:hAnsi="Times New Roman" w:cs="Times New Roman" w:hint="default"/>
        <w:b/>
        <w:sz w:val="28"/>
      </w:rPr>
    </w:lvl>
    <w:lvl w:ilvl="1">
      <w:start w:val="6"/>
      <w:numFmt w:val="decimal"/>
      <w:isLgl/>
      <w:lvlText w:val="%1.%2"/>
      <w:lvlJc w:val="left"/>
      <w:pPr>
        <w:ind w:left="1316" w:hanging="890"/>
      </w:pPr>
      <w:rPr>
        <w:rFonts w:hint="default"/>
      </w:rPr>
    </w:lvl>
    <w:lvl w:ilvl="2">
      <w:start w:val="1"/>
      <w:numFmt w:val="decimal"/>
      <w:isLgl/>
      <w:lvlText w:val="%1.%2.%3"/>
      <w:lvlJc w:val="left"/>
      <w:pPr>
        <w:ind w:left="1382" w:hanging="89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18">
    <w:nsid w:val="37980E9E"/>
    <w:multiLevelType w:val="hybridMultilevel"/>
    <w:tmpl w:val="5C800A3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AF515F1"/>
    <w:multiLevelType w:val="hybridMultilevel"/>
    <w:tmpl w:val="EBA0E4E8"/>
    <w:lvl w:ilvl="0" w:tplc="928C93B4">
      <w:start w:val="1"/>
      <w:numFmt w:val="lowerLetter"/>
      <w:lvlText w:val="(%1)"/>
      <w:lvlJc w:val="left"/>
      <w:pPr>
        <w:ind w:left="3192" w:hanging="360"/>
      </w:pPr>
      <w:rPr>
        <w:rFonts w:hint="default"/>
      </w:rPr>
    </w:lvl>
    <w:lvl w:ilvl="1" w:tplc="04190019" w:tentative="1">
      <w:start w:val="1"/>
      <w:numFmt w:val="lowerLetter"/>
      <w:lvlText w:val="%2."/>
      <w:lvlJc w:val="left"/>
      <w:pPr>
        <w:ind w:left="3912" w:hanging="360"/>
      </w:pPr>
    </w:lvl>
    <w:lvl w:ilvl="2" w:tplc="0419001B" w:tentative="1">
      <w:start w:val="1"/>
      <w:numFmt w:val="lowerRoman"/>
      <w:lvlText w:val="%3."/>
      <w:lvlJc w:val="right"/>
      <w:pPr>
        <w:ind w:left="4632" w:hanging="180"/>
      </w:pPr>
    </w:lvl>
    <w:lvl w:ilvl="3" w:tplc="0419000F" w:tentative="1">
      <w:start w:val="1"/>
      <w:numFmt w:val="decimal"/>
      <w:lvlText w:val="%4."/>
      <w:lvlJc w:val="left"/>
      <w:pPr>
        <w:ind w:left="5352" w:hanging="360"/>
      </w:pPr>
    </w:lvl>
    <w:lvl w:ilvl="4" w:tplc="04190019" w:tentative="1">
      <w:start w:val="1"/>
      <w:numFmt w:val="lowerLetter"/>
      <w:lvlText w:val="%5."/>
      <w:lvlJc w:val="left"/>
      <w:pPr>
        <w:ind w:left="6072" w:hanging="360"/>
      </w:pPr>
    </w:lvl>
    <w:lvl w:ilvl="5" w:tplc="0419001B" w:tentative="1">
      <w:start w:val="1"/>
      <w:numFmt w:val="lowerRoman"/>
      <w:lvlText w:val="%6."/>
      <w:lvlJc w:val="right"/>
      <w:pPr>
        <w:ind w:left="6792" w:hanging="180"/>
      </w:pPr>
    </w:lvl>
    <w:lvl w:ilvl="6" w:tplc="0419000F" w:tentative="1">
      <w:start w:val="1"/>
      <w:numFmt w:val="decimal"/>
      <w:lvlText w:val="%7."/>
      <w:lvlJc w:val="left"/>
      <w:pPr>
        <w:ind w:left="7512" w:hanging="360"/>
      </w:pPr>
    </w:lvl>
    <w:lvl w:ilvl="7" w:tplc="04190019" w:tentative="1">
      <w:start w:val="1"/>
      <w:numFmt w:val="lowerLetter"/>
      <w:lvlText w:val="%8."/>
      <w:lvlJc w:val="left"/>
      <w:pPr>
        <w:ind w:left="8232" w:hanging="360"/>
      </w:pPr>
    </w:lvl>
    <w:lvl w:ilvl="8" w:tplc="0419001B" w:tentative="1">
      <w:start w:val="1"/>
      <w:numFmt w:val="lowerRoman"/>
      <w:lvlText w:val="%9."/>
      <w:lvlJc w:val="right"/>
      <w:pPr>
        <w:ind w:left="8952" w:hanging="180"/>
      </w:pPr>
    </w:lvl>
  </w:abstractNum>
  <w:abstractNum w:abstractNumId="20">
    <w:nsid w:val="42AE3F15"/>
    <w:multiLevelType w:val="multilevel"/>
    <w:tmpl w:val="9EE0841E"/>
    <w:lvl w:ilvl="0">
      <w:start w:val="1"/>
      <w:numFmt w:val="decimal"/>
      <w:lvlText w:val="%1"/>
      <w:lvlJc w:val="left"/>
      <w:pPr>
        <w:ind w:left="360" w:hanging="360"/>
      </w:pPr>
      <w:rPr>
        <w:rFonts w:hint="default"/>
      </w:rPr>
    </w:lvl>
    <w:lvl w:ilvl="1">
      <w:start w:val="2"/>
      <w:numFmt w:val="decimal"/>
      <w:lvlText w:val="%1.%2"/>
      <w:lvlJc w:val="left"/>
      <w:pPr>
        <w:ind w:left="1268" w:hanging="360"/>
      </w:pPr>
      <w:rPr>
        <w:rFonts w:hint="default"/>
      </w:rPr>
    </w:lvl>
    <w:lvl w:ilvl="2">
      <w:start w:val="1"/>
      <w:numFmt w:val="decimal"/>
      <w:lvlText w:val="%1.%2.%3"/>
      <w:lvlJc w:val="left"/>
      <w:pPr>
        <w:ind w:left="2536" w:hanging="720"/>
      </w:pPr>
      <w:rPr>
        <w:rFonts w:hint="default"/>
      </w:rPr>
    </w:lvl>
    <w:lvl w:ilvl="3">
      <w:start w:val="1"/>
      <w:numFmt w:val="decimal"/>
      <w:lvlText w:val="%1.%2.%3.%4"/>
      <w:lvlJc w:val="left"/>
      <w:pPr>
        <w:ind w:left="3804" w:hanging="1080"/>
      </w:pPr>
      <w:rPr>
        <w:rFonts w:hint="default"/>
      </w:rPr>
    </w:lvl>
    <w:lvl w:ilvl="4">
      <w:start w:val="1"/>
      <w:numFmt w:val="decimal"/>
      <w:lvlText w:val="%1.%2.%3.%4.%5"/>
      <w:lvlJc w:val="left"/>
      <w:pPr>
        <w:ind w:left="4712" w:hanging="1080"/>
      </w:pPr>
      <w:rPr>
        <w:rFonts w:hint="default"/>
      </w:rPr>
    </w:lvl>
    <w:lvl w:ilvl="5">
      <w:start w:val="1"/>
      <w:numFmt w:val="decimal"/>
      <w:lvlText w:val="%1.%2.%3.%4.%5.%6"/>
      <w:lvlJc w:val="left"/>
      <w:pPr>
        <w:ind w:left="5980" w:hanging="1440"/>
      </w:pPr>
      <w:rPr>
        <w:rFonts w:hint="default"/>
      </w:rPr>
    </w:lvl>
    <w:lvl w:ilvl="6">
      <w:start w:val="1"/>
      <w:numFmt w:val="decimal"/>
      <w:lvlText w:val="%1.%2.%3.%4.%5.%6.%7"/>
      <w:lvlJc w:val="left"/>
      <w:pPr>
        <w:ind w:left="6888" w:hanging="1440"/>
      </w:pPr>
      <w:rPr>
        <w:rFonts w:hint="default"/>
      </w:rPr>
    </w:lvl>
    <w:lvl w:ilvl="7">
      <w:start w:val="1"/>
      <w:numFmt w:val="decimal"/>
      <w:lvlText w:val="%1.%2.%3.%4.%5.%6.%7.%8"/>
      <w:lvlJc w:val="left"/>
      <w:pPr>
        <w:ind w:left="8156" w:hanging="1800"/>
      </w:pPr>
      <w:rPr>
        <w:rFonts w:hint="default"/>
      </w:rPr>
    </w:lvl>
    <w:lvl w:ilvl="8">
      <w:start w:val="1"/>
      <w:numFmt w:val="decimal"/>
      <w:lvlText w:val="%1.%2.%3.%4.%5.%6.%7.%8.%9"/>
      <w:lvlJc w:val="left"/>
      <w:pPr>
        <w:ind w:left="9424" w:hanging="2160"/>
      </w:pPr>
      <w:rPr>
        <w:rFonts w:hint="default"/>
      </w:rPr>
    </w:lvl>
  </w:abstractNum>
  <w:abstractNum w:abstractNumId="21">
    <w:nsid w:val="45907B3E"/>
    <w:multiLevelType w:val="hybridMultilevel"/>
    <w:tmpl w:val="4494336C"/>
    <w:lvl w:ilvl="0" w:tplc="94748B94">
      <w:start w:val="47"/>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nsid w:val="468F2DA6"/>
    <w:multiLevelType w:val="hybridMultilevel"/>
    <w:tmpl w:val="106EC6B2"/>
    <w:lvl w:ilvl="0" w:tplc="04190017">
      <w:start w:val="1"/>
      <w:numFmt w:val="lowerLetter"/>
      <w:lvlText w:val="%1)"/>
      <w:lvlJc w:val="left"/>
      <w:pPr>
        <w:ind w:left="5316" w:hanging="360"/>
      </w:pPr>
      <w:rPr>
        <w:rFonts w:hint="default"/>
      </w:rPr>
    </w:lvl>
    <w:lvl w:ilvl="1" w:tplc="04190019" w:tentative="1">
      <w:start w:val="1"/>
      <w:numFmt w:val="lowerLetter"/>
      <w:lvlText w:val="%2."/>
      <w:lvlJc w:val="left"/>
      <w:pPr>
        <w:ind w:left="6036" w:hanging="360"/>
      </w:pPr>
    </w:lvl>
    <w:lvl w:ilvl="2" w:tplc="0419001B" w:tentative="1">
      <w:start w:val="1"/>
      <w:numFmt w:val="lowerRoman"/>
      <w:lvlText w:val="%3."/>
      <w:lvlJc w:val="right"/>
      <w:pPr>
        <w:ind w:left="6756" w:hanging="180"/>
      </w:pPr>
    </w:lvl>
    <w:lvl w:ilvl="3" w:tplc="0419000F" w:tentative="1">
      <w:start w:val="1"/>
      <w:numFmt w:val="decimal"/>
      <w:lvlText w:val="%4."/>
      <w:lvlJc w:val="left"/>
      <w:pPr>
        <w:ind w:left="7476" w:hanging="360"/>
      </w:pPr>
    </w:lvl>
    <w:lvl w:ilvl="4" w:tplc="04190019" w:tentative="1">
      <w:start w:val="1"/>
      <w:numFmt w:val="lowerLetter"/>
      <w:lvlText w:val="%5."/>
      <w:lvlJc w:val="left"/>
      <w:pPr>
        <w:ind w:left="8196" w:hanging="360"/>
      </w:pPr>
    </w:lvl>
    <w:lvl w:ilvl="5" w:tplc="0419001B" w:tentative="1">
      <w:start w:val="1"/>
      <w:numFmt w:val="lowerRoman"/>
      <w:lvlText w:val="%6."/>
      <w:lvlJc w:val="right"/>
      <w:pPr>
        <w:ind w:left="8916" w:hanging="180"/>
      </w:pPr>
    </w:lvl>
    <w:lvl w:ilvl="6" w:tplc="0419000F" w:tentative="1">
      <w:start w:val="1"/>
      <w:numFmt w:val="decimal"/>
      <w:lvlText w:val="%7."/>
      <w:lvlJc w:val="left"/>
      <w:pPr>
        <w:ind w:left="9636" w:hanging="360"/>
      </w:pPr>
    </w:lvl>
    <w:lvl w:ilvl="7" w:tplc="04190019" w:tentative="1">
      <w:start w:val="1"/>
      <w:numFmt w:val="lowerLetter"/>
      <w:lvlText w:val="%8."/>
      <w:lvlJc w:val="left"/>
      <w:pPr>
        <w:ind w:left="10356" w:hanging="360"/>
      </w:pPr>
    </w:lvl>
    <w:lvl w:ilvl="8" w:tplc="0419001B" w:tentative="1">
      <w:start w:val="1"/>
      <w:numFmt w:val="lowerRoman"/>
      <w:lvlText w:val="%9."/>
      <w:lvlJc w:val="right"/>
      <w:pPr>
        <w:ind w:left="11076" w:hanging="180"/>
      </w:pPr>
    </w:lvl>
  </w:abstractNum>
  <w:abstractNum w:abstractNumId="23">
    <w:nsid w:val="4AAA262E"/>
    <w:multiLevelType w:val="hybridMultilevel"/>
    <w:tmpl w:val="51EC5BE0"/>
    <w:lvl w:ilvl="0" w:tplc="666A550E">
      <w:start w:val="1"/>
      <w:numFmt w:val="lowerLetter"/>
      <w:lvlText w:val="(%1)"/>
      <w:lvlJc w:val="left"/>
      <w:pPr>
        <w:ind w:left="3192" w:hanging="360"/>
      </w:pPr>
      <w:rPr>
        <w:rFonts w:hint="default"/>
      </w:rPr>
    </w:lvl>
    <w:lvl w:ilvl="1" w:tplc="04190019" w:tentative="1">
      <w:start w:val="1"/>
      <w:numFmt w:val="lowerLetter"/>
      <w:lvlText w:val="%2."/>
      <w:lvlJc w:val="left"/>
      <w:pPr>
        <w:ind w:left="3912" w:hanging="360"/>
      </w:pPr>
    </w:lvl>
    <w:lvl w:ilvl="2" w:tplc="0419001B" w:tentative="1">
      <w:start w:val="1"/>
      <w:numFmt w:val="lowerRoman"/>
      <w:lvlText w:val="%3."/>
      <w:lvlJc w:val="right"/>
      <w:pPr>
        <w:ind w:left="4632" w:hanging="180"/>
      </w:pPr>
    </w:lvl>
    <w:lvl w:ilvl="3" w:tplc="0419000F" w:tentative="1">
      <w:start w:val="1"/>
      <w:numFmt w:val="decimal"/>
      <w:lvlText w:val="%4."/>
      <w:lvlJc w:val="left"/>
      <w:pPr>
        <w:ind w:left="5352" w:hanging="360"/>
      </w:pPr>
    </w:lvl>
    <w:lvl w:ilvl="4" w:tplc="04190019" w:tentative="1">
      <w:start w:val="1"/>
      <w:numFmt w:val="lowerLetter"/>
      <w:lvlText w:val="%5."/>
      <w:lvlJc w:val="left"/>
      <w:pPr>
        <w:ind w:left="6072" w:hanging="360"/>
      </w:pPr>
    </w:lvl>
    <w:lvl w:ilvl="5" w:tplc="0419001B" w:tentative="1">
      <w:start w:val="1"/>
      <w:numFmt w:val="lowerRoman"/>
      <w:lvlText w:val="%6."/>
      <w:lvlJc w:val="right"/>
      <w:pPr>
        <w:ind w:left="6792" w:hanging="180"/>
      </w:pPr>
    </w:lvl>
    <w:lvl w:ilvl="6" w:tplc="0419000F" w:tentative="1">
      <w:start w:val="1"/>
      <w:numFmt w:val="decimal"/>
      <w:lvlText w:val="%7."/>
      <w:lvlJc w:val="left"/>
      <w:pPr>
        <w:ind w:left="7512" w:hanging="360"/>
      </w:pPr>
    </w:lvl>
    <w:lvl w:ilvl="7" w:tplc="04190019" w:tentative="1">
      <w:start w:val="1"/>
      <w:numFmt w:val="lowerLetter"/>
      <w:lvlText w:val="%8."/>
      <w:lvlJc w:val="left"/>
      <w:pPr>
        <w:ind w:left="8232" w:hanging="360"/>
      </w:pPr>
    </w:lvl>
    <w:lvl w:ilvl="8" w:tplc="0419001B" w:tentative="1">
      <w:start w:val="1"/>
      <w:numFmt w:val="lowerRoman"/>
      <w:lvlText w:val="%9."/>
      <w:lvlJc w:val="right"/>
      <w:pPr>
        <w:ind w:left="8952" w:hanging="180"/>
      </w:pPr>
    </w:lvl>
  </w:abstractNum>
  <w:abstractNum w:abstractNumId="24">
    <w:nsid w:val="5004018B"/>
    <w:multiLevelType w:val="hybridMultilevel"/>
    <w:tmpl w:val="95AC55CC"/>
    <w:lvl w:ilvl="0" w:tplc="57280EAE">
      <w:start w:val="1"/>
      <w:numFmt w:val="lowerLetter"/>
      <w:lvlText w:val="%1)"/>
      <w:lvlJc w:val="left"/>
      <w:pPr>
        <w:ind w:left="1776" w:hanging="360"/>
      </w:pPr>
      <w:rPr>
        <w:rFonts w:hint="default"/>
        <w:b w:val="0"/>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5">
    <w:nsid w:val="54602AFA"/>
    <w:multiLevelType w:val="hybridMultilevel"/>
    <w:tmpl w:val="51A0CA70"/>
    <w:lvl w:ilvl="0" w:tplc="A252AABA">
      <w:start w:val="1"/>
      <w:numFmt w:val="lowerLetter"/>
      <w:lvlText w:val="%1)"/>
      <w:lvlJc w:val="left"/>
      <w:pPr>
        <w:ind w:left="5316" w:hanging="360"/>
      </w:pPr>
      <w:rPr>
        <w:rFonts w:hint="default"/>
        <w:sz w:val="24"/>
        <w:szCs w:val="24"/>
      </w:rPr>
    </w:lvl>
    <w:lvl w:ilvl="1" w:tplc="04190019" w:tentative="1">
      <w:start w:val="1"/>
      <w:numFmt w:val="lowerLetter"/>
      <w:lvlText w:val="%2."/>
      <w:lvlJc w:val="left"/>
      <w:pPr>
        <w:ind w:left="6036" w:hanging="360"/>
      </w:pPr>
    </w:lvl>
    <w:lvl w:ilvl="2" w:tplc="0419001B" w:tentative="1">
      <w:start w:val="1"/>
      <w:numFmt w:val="lowerRoman"/>
      <w:lvlText w:val="%3."/>
      <w:lvlJc w:val="right"/>
      <w:pPr>
        <w:ind w:left="6756" w:hanging="180"/>
      </w:pPr>
    </w:lvl>
    <w:lvl w:ilvl="3" w:tplc="0419000F" w:tentative="1">
      <w:start w:val="1"/>
      <w:numFmt w:val="decimal"/>
      <w:lvlText w:val="%4."/>
      <w:lvlJc w:val="left"/>
      <w:pPr>
        <w:ind w:left="7476" w:hanging="360"/>
      </w:pPr>
    </w:lvl>
    <w:lvl w:ilvl="4" w:tplc="04190019" w:tentative="1">
      <w:start w:val="1"/>
      <w:numFmt w:val="lowerLetter"/>
      <w:lvlText w:val="%5."/>
      <w:lvlJc w:val="left"/>
      <w:pPr>
        <w:ind w:left="8196" w:hanging="360"/>
      </w:pPr>
    </w:lvl>
    <w:lvl w:ilvl="5" w:tplc="0419001B" w:tentative="1">
      <w:start w:val="1"/>
      <w:numFmt w:val="lowerRoman"/>
      <w:lvlText w:val="%6."/>
      <w:lvlJc w:val="right"/>
      <w:pPr>
        <w:ind w:left="8916" w:hanging="180"/>
      </w:pPr>
    </w:lvl>
    <w:lvl w:ilvl="6" w:tplc="0419000F" w:tentative="1">
      <w:start w:val="1"/>
      <w:numFmt w:val="decimal"/>
      <w:lvlText w:val="%7."/>
      <w:lvlJc w:val="left"/>
      <w:pPr>
        <w:ind w:left="9636" w:hanging="360"/>
      </w:pPr>
    </w:lvl>
    <w:lvl w:ilvl="7" w:tplc="04190019" w:tentative="1">
      <w:start w:val="1"/>
      <w:numFmt w:val="lowerLetter"/>
      <w:lvlText w:val="%8."/>
      <w:lvlJc w:val="left"/>
      <w:pPr>
        <w:ind w:left="10356" w:hanging="360"/>
      </w:pPr>
    </w:lvl>
    <w:lvl w:ilvl="8" w:tplc="0419001B" w:tentative="1">
      <w:start w:val="1"/>
      <w:numFmt w:val="lowerRoman"/>
      <w:lvlText w:val="%9."/>
      <w:lvlJc w:val="right"/>
      <w:pPr>
        <w:ind w:left="11076" w:hanging="180"/>
      </w:pPr>
    </w:lvl>
  </w:abstractNum>
  <w:abstractNum w:abstractNumId="26">
    <w:nsid w:val="5D2064B1"/>
    <w:multiLevelType w:val="multilevel"/>
    <w:tmpl w:val="5060F516"/>
    <w:lvl w:ilvl="0">
      <w:start w:val="4"/>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7">
    <w:nsid w:val="5D2C1DED"/>
    <w:multiLevelType w:val="hybridMultilevel"/>
    <w:tmpl w:val="B516A396"/>
    <w:lvl w:ilvl="0" w:tplc="7B5635F0">
      <w:start w:val="1"/>
      <w:numFmt w:val="lowerLetter"/>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8">
    <w:nsid w:val="66DA017F"/>
    <w:multiLevelType w:val="hybridMultilevel"/>
    <w:tmpl w:val="DA929328"/>
    <w:lvl w:ilvl="0" w:tplc="04190017">
      <w:start w:val="1"/>
      <w:numFmt w:val="lowerLetter"/>
      <w:lvlText w:val="%1)"/>
      <w:lvlJc w:val="left"/>
      <w:pPr>
        <w:ind w:left="2484" w:hanging="360"/>
      </w:pPr>
      <w:rPr>
        <w:rFonts w:hint="default"/>
      </w:rPr>
    </w:lvl>
    <w:lvl w:ilvl="1" w:tplc="04190019" w:tentative="1">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29">
    <w:nsid w:val="67296DA0"/>
    <w:multiLevelType w:val="hybridMultilevel"/>
    <w:tmpl w:val="8B6AF77C"/>
    <w:lvl w:ilvl="0" w:tplc="ECFAC08E">
      <w:start w:val="1"/>
      <w:numFmt w:val="lowerLetter"/>
      <w:lvlText w:val="%1)"/>
      <w:lvlJc w:val="left"/>
      <w:pPr>
        <w:ind w:left="4046" w:hanging="360"/>
      </w:pPr>
      <w:rPr>
        <w:rFonts w:hint="default"/>
      </w:rPr>
    </w:lvl>
    <w:lvl w:ilvl="1" w:tplc="04190019" w:tentative="1">
      <w:start w:val="1"/>
      <w:numFmt w:val="lowerLetter"/>
      <w:lvlText w:val="%2."/>
      <w:lvlJc w:val="left"/>
      <w:pPr>
        <w:ind w:left="4766" w:hanging="360"/>
      </w:pPr>
    </w:lvl>
    <w:lvl w:ilvl="2" w:tplc="0419001B" w:tentative="1">
      <w:start w:val="1"/>
      <w:numFmt w:val="lowerRoman"/>
      <w:lvlText w:val="%3."/>
      <w:lvlJc w:val="right"/>
      <w:pPr>
        <w:ind w:left="5486" w:hanging="180"/>
      </w:pPr>
    </w:lvl>
    <w:lvl w:ilvl="3" w:tplc="0419000F" w:tentative="1">
      <w:start w:val="1"/>
      <w:numFmt w:val="decimal"/>
      <w:lvlText w:val="%4."/>
      <w:lvlJc w:val="left"/>
      <w:pPr>
        <w:ind w:left="6206" w:hanging="360"/>
      </w:pPr>
    </w:lvl>
    <w:lvl w:ilvl="4" w:tplc="04190019" w:tentative="1">
      <w:start w:val="1"/>
      <w:numFmt w:val="lowerLetter"/>
      <w:lvlText w:val="%5."/>
      <w:lvlJc w:val="left"/>
      <w:pPr>
        <w:ind w:left="6926" w:hanging="360"/>
      </w:pPr>
    </w:lvl>
    <w:lvl w:ilvl="5" w:tplc="0419001B" w:tentative="1">
      <w:start w:val="1"/>
      <w:numFmt w:val="lowerRoman"/>
      <w:lvlText w:val="%6."/>
      <w:lvlJc w:val="right"/>
      <w:pPr>
        <w:ind w:left="7646" w:hanging="180"/>
      </w:pPr>
    </w:lvl>
    <w:lvl w:ilvl="6" w:tplc="0419000F" w:tentative="1">
      <w:start w:val="1"/>
      <w:numFmt w:val="decimal"/>
      <w:lvlText w:val="%7."/>
      <w:lvlJc w:val="left"/>
      <w:pPr>
        <w:ind w:left="8366" w:hanging="360"/>
      </w:pPr>
    </w:lvl>
    <w:lvl w:ilvl="7" w:tplc="04190019" w:tentative="1">
      <w:start w:val="1"/>
      <w:numFmt w:val="lowerLetter"/>
      <w:lvlText w:val="%8."/>
      <w:lvlJc w:val="left"/>
      <w:pPr>
        <w:ind w:left="9086" w:hanging="360"/>
      </w:pPr>
    </w:lvl>
    <w:lvl w:ilvl="8" w:tplc="0419001B" w:tentative="1">
      <w:start w:val="1"/>
      <w:numFmt w:val="lowerRoman"/>
      <w:lvlText w:val="%9."/>
      <w:lvlJc w:val="right"/>
      <w:pPr>
        <w:ind w:left="9806" w:hanging="180"/>
      </w:pPr>
    </w:lvl>
  </w:abstractNum>
  <w:abstractNum w:abstractNumId="30">
    <w:nsid w:val="67DC3990"/>
    <w:multiLevelType w:val="hybridMultilevel"/>
    <w:tmpl w:val="717C0A70"/>
    <w:lvl w:ilvl="0" w:tplc="B5840A7C">
      <w:start w:val="1"/>
      <w:numFmt w:val="lowerLetter"/>
      <w:lvlText w:val="(%1)"/>
      <w:lvlJc w:val="left"/>
      <w:pPr>
        <w:ind w:left="2479" w:hanging="360"/>
      </w:pPr>
      <w:rPr>
        <w:rFonts w:hint="default"/>
      </w:rPr>
    </w:lvl>
    <w:lvl w:ilvl="1" w:tplc="04190019" w:tentative="1">
      <w:start w:val="1"/>
      <w:numFmt w:val="lowerLetter"/>
      <w:lvlText w:val="%2."/>
      <w:lvlJc w:val="left"/>
      <w:pPr>
        <w:ind w:left="3199" w:hanging="360"/>
      </w:pPr>
    </w:lvl>
    <w:lvl w:ilvl="2" w:tplc="0419001B" w:tentative="1">
      <w:start w:val="1"/>
      <w:numFmt w:val="lowerRoman"/>
      <w:lvlText w:val="%3."/>
      <w:lvlJc w:val="right"/>
      <w:pPr>
        <w:ind w:left="3919" w:hanging="180"/>
      </w:pPr>
    </w:lvl>
    <w:lvl w:ilvl="3" w:tplc="0419000F" w:tentative="1">
      <w:start w:val="1"/>
      <w:numFmt w:val="decimal"/>
      <w:lvlText w:val="%4."/>
      <w:lvlJc w:val="left"/>
      <w:pPr>
        <w:ind w:left="4639" w:hanging="360"/>
      </w:pPr>
    </w:lvl>
    <w:lvl w:ilvl="4" w:tplc="04190019" w:tentative="1">
      <w:start w:val="1"/>
      <w:numFmt w:val="lowerLetter"/>
      <w:lvlText w:val="%5."/>
      <w:lvlJc w:val="left"/>
      <w:pPr>
        <w:ind w:left="5359" w:hanging="360"/>
      </w:pPr>
    </w:lvl>
    <w:lvl w:ilvl="5" w:tplc="0419001B" w:tentative="1">
      <w:start w:val="1"/>
      <w:numFmt w:val="lowerRoman"/>
      <w:lvlText w:val="%6."/>
      <w:lvlJc w:val="right"/>
      <w:pPr>
        <w:ind w:left="6079" w:hanging="180"/>
      </w:pPr>
    </w:lvl>
    <w:lvl w:ilvl="6" w:tplc="0419000F" w:tentative="1">
      <w:start w:val="1"/>
      <w:numFmt w:val="decimal"/>
      <w:lvlText w:val="%7."/>
      <w:lvlJc w:val="left"/>
      <w:pPr>
        <w:ind w:left="6799" w:hanging="360"/>
      </w:pPr>
    </w:lvl>
    <w:lvl w:ilvl="7" w:tplc="04190019" w:tentative="1">
      <w:start w:val="1"/>
      <w:numFmt w:val="lowerLetter"/>
      <w:lvlText w:val="%8."/>
      <w:lvlJc w:val="left"/>
      <w:pPr>
        <w:ind w:left="7519" w:hanging="360"/>
      </w:pPr>
    </w:lvl>
    <w:lvl w:ilvl="8" w:tplc="0419001B" w:tentative="1">
      <w:start w:val="1"/>
      <w:numFmt w:val="lowerRoman"/>
      <w:lvlText w:val="%9."/>
      <w:lvlJc w:val="right"/>
      <w:pPr>
        <w:ind w:left="8239" w:hanging="180"/>
      </w:pPr>
    </w:lvl>
  </w:abstractNum>
  <w:abstractNum w:abstractNumId="31">
    <w:nsid w:val="6DBA376F"/>
    <w:multiLevelType w:val="multilevel"/>
    <w:tmpl w:val="C51069A0"/>
    <w:lvl w:ilvl="0">
      <w:start w:val="1"/>
      <w:numFmt w:val="decimal"/>
      <w:lvlText w:val="%1"/>
      <w:lvlJc w:val="left"/>
      <w:pPr>
        <w:ind w:left="360" w:hanging="360"/>
      </w:pPr>
      <w:rPr>
        <w:rFonts w:hint="default"/>
      </w:rPr>
    </w:lvl>
    <w:lvl w:ilvl="1">
      <w:start w:val="3"/>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32">
    <w:nsid w:val="6DD72FFD"/>
    <w:multiLevelType w:val="hybridMultilevel"/>
    <w:tmpl w:val="1E6A4C5A"/>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763B7793"/>
    <w:multiLevelType w:val="hybridMultilevel"/>
    <w:tmpl w:val="E4345592"/>
    <w:lvl w:ilvl="0" w:tplc="E78ED7D4">
      <w:start w:val="1"/>
      <w:numFmt w:val="decimal"/>
      <w:lvlText w:val="%1."/>
      <w:lvlJc w:val="left"/>
      <w:pPr>
        <w:ind w:left="2367" w:hanging="360"/>
      </w:pPr>
      <w:rPr>
        <w:rFonts w:ascii="Times New Roman" w:hAnsi="Times New Roman" w:cs="Times New Roman" w:hint="default"/>
        <w:sz w:val="28"/>
      </w:rPr>
    </w:lvl>
    <w:lvl w:ilvl="1" w:tplc="04190019">
      <w:start w:val="1"/>
      <w:numFmt w:val="lowerLetter"/>
      <w:lvlText w:val="%2."/>
      <w:lvlJc w:val="left"/>
      <w:pPr>
        <w:ind w:left="3087" w:hanging="360"/>
      </w:pPr>
    </w:lvl>
    <w:lvl w:ilvl="2" w:tplc="0419001B">
      <w:start w:val="1"/>
      <w:numFmt w:val="lowerRoman"/>
      <w:lvlText w:val="%3."/>
      <w:lvlJc w:val="right"/>
      <w:pPr>
        <w:ind w:left="3807" w:hanging="180"/>
      </w:pPr>
    </w:lvl>
    <w:lvl w:ilvl="3" w:tplc="17B621CA">
      <w:start w:val="1"/>
      <w:numFmt w:val="decimal"/>
      <w:lvlText w:val="%4."/>
      <w:lvlJc w:val="left"/>
      <w:pPr>
        <w:ind w:left="4527" w:hanging="360"/>
      </w:pPr>
      <w:rPr>
        <w:rFonts w:ascii="Times New Roman" w:eastAsia="Times New Roman" w:hAnsi="Times New Roman" w:cs="Times New Roman"/>
        <w:b w:val="0"/>
        <w:sz w:val="28"/>
        <w:lang w:val="kk-KZ"/>
      </w:rPr>
    </w:lvl>
    <w:lvl w:ilvl="4" w:tplc="04190019">
      <w:start w:val="1"/>
      <w:numFmt w:val="lowerLetter"/>
      <w:lvlText w:val="%5."/>
      <w:lvlJc w:val="left"/>
      <w:pPr>
        <w:ind w:left="5247" w:hanging="360"/>
      </w:pPr>
    </w:lvl>
    <w:lvl w:ilvl="5" w:tplc="0419001B">
      <w:start w:val="1"/>
      <w:numFmt w:val="lowerRoman"/>
      <w:lvlText w:val="%6."/>
      <w:lvlJc w:val="right"/>
      <w:pPr>
        <w:ind w:left="5967" w:hanging="180"/>
      </w:pPr>
    </w:lvl>
    <w:lvl w:ilvl="6" w:tplc="0419000F">
      <w:start w:val="1"/>
      <w:numFmt w:val="decimal"/>
      <w:lvlText w:val="%7."/>
      <w:lvlJc w:val="left"/>
      <w:pPr>
        <w:ind w:left="6687" w:hanging="360"/>
      </w:pPr>
    </w:lvl>
    <w:lvl w:ilvl="7" w:tplc="04190019">
      <w:start w:val="1"/>
      <w:numFmt w:val="lowerLetter"/>
      <w:lvlText w:val="%8."/>
      <w:lvlJc w:val="left"/>
      <w:pPr>
        <w:ind w:left="7407" w:hanging="360"/>
      </w:pPr>
    </w:lvl>
    <w:lvl w:ilvl="8" w:tplc="0419001B">
      <w:start w:val="1"/>
      <w:numFmt w:val="lowerRoman"/>
      <w:lvlText w:val="%9."/>
      <w:lvlJc w:val="right"/>
      <w:pPr>
        <w:ind w:left="8127" w:hanging="180"/>
      </w:pPr>
    </w:lvl>
  </w:abstractNum>
  <w:num w:numId="1">
    <w:abstractNumId w:val="15"/>
  </w:num>
  <w:num w:numId="2">
    <w:abstractNumId w:val="25"/>
  </w:num>
  <w:num w:numId="3">
    <w:abstractNumId w:val="28"/>
  </w:num>
  <w:num w:numId="4">
    <w:abstractNumId w:val="27"/>
  </w:num>
  <w:num w:numId="5">
    <w:abstractNumId w:val="22"/>
  </w:num>
  <w:num w:numId="6">
    <w:abstractNumId w:val="17"/>
  </w:num>
  <w:num w:numId="7">
    <w:abstractNumId w:val="2"/>
  </w:num>
  <w:num w:numId="8">
    <w:abstractNumId w:val="33"/>
  </w:num>
  <w:num w:numId="9">
    <w:abstractNumId w:val="32"/>
  </w:num>
  <w:num w:numId="10">
    <w:abstractNumId w:val="13"/>
  </w:num>
  <w:num w:numId="11">
    <w:abstractNumId w:val="14"/>
  </w:num>
  <w:num w:numId="12">
    <w:abstractNumId w:val="2"/>
    <w:lvlOverride w:ilvl="0">
      <w:startOverride w:val="1"/>
    </w:lvlOverride>
    <w:lvlOverride w:ilvl="1">
      <w:startOverride w:val="1"/>
    </w:lvlOverride>
  </w:num>
  <w:num w:numId="13">
    <w:abstractNumId w:val="24"/>
  </w:num>
  <w:num w:numId="14">
    <w:abstractNumId w:val="5"/>
  </w:num>
  <w:num w:numId="15">
    <w:abstractNumId w:val="18"/>
  </w:num>
  <w:num w:numId="16">
    <w:abstractNumId w:val="12"/>
  </w:num>
  <w:num w:numId="17">
    <w:abstractNumId w:val="8"/>
  </w:num>
  <w:num w:numId="18">
    <w:abstractNumId w:val="7"/>
  </w:num>
  <w:num w:numId="19">
    <w:abstractNumId w:val="26"/>
  </w:num>
  <w:num w:numId="20">
    <w:abstractNumId w:val="21"/>
  </w:num>
  <w:num w:numId="21">
    <w:abstractNumId w:val="0"/>
  </w:num>
  <w:num w:numId="22">
    <w:abstractNumId w:val="29"/>
  </w:num>
  <w:num w:numId="23">
    <w:abstractNumId w:val="16"/>
  </w:num>
  <w:num w:numId="24">
    <w:abstractNumId w:val="1"/>
  </w:num>
  <w:num w:numId="25">
    <w:abstractNumId w:val="31"/>
  </w:num>
  <w:num w:numId="26">
    <w:abstractNumId w:val="20"/>
  </w:num>
  <w:num w:numId="27">
    <w:abstractNumId w:val="11"/>
  </w:num>
  <w:num w:numId="28">
    <w:abstractNumId w:val="19"/>
  </w:num>
  <w:num w:numId="29">
    <w:abstractNumId w:val="3"/>
  </w:num>
  <w:num w:numId="30">
    <w:abstractNumId w:val="4"/>
  </w:num>
  <w:num w:numId="31">
    <w:abstractNumId w:val="6"/>
  </w:num>
  <w:num w:numId="32">
    <w:abstractNumId w:val="23"/>
  </w:num>
  <w:num w:numId="33">
    <w:abstractNumId w:val="30"/>
  </w:num>
  <w:num w:numId="34">
    <w:abstractNumId w:val="9"/>
  </w:num>
  <w:num w:numId="35">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60A6"/>
    <w:rsid w:val="00000F66"/>
    <w:rsid w:val="000014B2"/>
    <w:rsid w:val="000016C4"/>
    <w:rsid w:val="00001FBD"/>
    <w:rsid w:val="00002DB6"/>
    <w:rsid w:val="0000351D"/>
    <w:rsid w:val="00003F9E"/>
    <w:rsid w:val="00004080"/>
    <w:rsid w:val="00004646"/>
    <w:rsid w:val="000050A3"/>
    <w:rsid w:val="00005A4F"/>
    <w:rsid w:val="00005D14"/>
    <w:rsid w:val="00005F18"/>
    <w:rsid w:val="000063E5"/>
    <w:rsid w:val="000069F7"/>
    <w:rsid w:val="00006E54"/>
    <w:rsid w:val="0000745F"/>
    <w:rsid w:val="00007968"/>
    <w:rsid w:val="00010105"/>
    <w:rsid w:val="00010641"/>
    <w:rsid w:val="00010CBF"/>
    <w:rsid w:val="00012AFF"/>
    <w:rsid w:val="00013752"/>
    <w:rsid w:val="00013A9A"/>
    <w:rsid w:val="00014520"/>
    <w:rsid w:val="00014818"/>
    <w:rsid w:val="000160E6"/>
    <w:rsid w:val="00016866"/>
    <w:rsid w:val="00016F2D"/>
    <w:rsid w:val="000170BB"/>
    <w:rsid w:val="00017A4C"/>
    <w:rsid w:val="0002006D"/>
    <w:rsid w:val="000200D3"/>
    <w:rsid w:val="000208BF"/>
    <w:rsid w:val="000215AE"/>
    <w:rsid w:val="00021D47"/>
    <w:rsid w:val="00022321"/>
    <w:rsid w:val="0002234F"/>
    <w:rsid w:val="000230B6"/>
    <w:rsid w:val="00023375"/>
    <w:rsid w:val="00023D1D"/>
    <w:rsid w:val="00024892"/>
    <w:rsid w:val="000250EC"/>
    <w:rsid w:val="000251BB"/>
    <w:rsid w:val="00025AB2"/>
    <w:rsid w:val="0002604A"/>
    <w:rsid w:val="00026241"/>
    <w:rsid w:val="000264A6"/>
    <w:rsid w:val="00026661"/>
    <w:rsid w:val="000266CD"/>
    <w:rsid w:val="000268BF"/>
    <w:rsid w:val="00027726"/>
    <w:rsid w:val="00027B9F"/>
    <w:rsid w:val="00030580"/>
    <w:rsid w:val="00030F42"/>
    <w:rsid w:val="00031A74"/>
    <w:rsid w:val="00032377"/>
    <w:rsid w:val="0003286E"/>
    <w:rsid w:val="00032A1D"/>
    <w:rsid w:val="00034602"/>
    <w:rsid w:val="00034CA7"/>
    <w:rsid w:val="00035C4A"/>
    <w:rsid w:val="000361E2"/>
    <w:rsid w:val="000364AD"/>
    <w:rsid w:val="00036F5C"/>
    <w:rsid w:val="000371B4"/>
    <w:rsid w:val="000377BE"/>
    <w:rsid w:val="00037C3D"/>
    <w:rsid w:val="0004048E"/>
    <w:rsid w:val="00040AD2"/>
    <w:rsid w:val="000413A2"/>
    <w:rsid w:val="00041FCC"/>
    <w:rsid w:val="00041FF2"/>
    <w:rsid w:val="0004238E"/>
    <w:rsid w:val="0004263F"/>
    <w:rsid w:val="00042B6A"/>
    <w:rsid w:val="00043152"/>
    <w:rsid w:val="00043994"/>
    <w:rsid w:val="00043A94"/>
    <w:rsid w:val="00043F46"/>
    <w:rsid w:val="00044658"/>
    <w:rsid w:val="0004471C"/>
    <w:rsid w:val="00050D76"/>
    <w:rsid w:val="00051EC8"/>
    <w:rsid w:val="0005276E"/>
    <w:rsid w:val="00053F8F"/>
    <w:rsid w:val="000546A2"/>
    <w:rsid w:val="00054E27"/>
    <w:rsid w:val="00055542"/>
    <w:rsid w:val="00055CFC"/>
    <w:rsid w:val="000563A3"/>
    <w:rsid w:val="000573C3"/>
    <w:rsid w:val="00057FC5"/>
    <w:rsid w:val="00060021"/>
    <w:rsid w:val="00061D31"/>
    <w:rsid w:val="00061D40"/>
    <w:rsid w:val="00062885"/>
    <w:rsid w:val="00062D4B"/>
    <w:rsid w:val="00062D85"/>
    <w:rsid w:val="000633A9"/>
    <w:rsid w:val="00063D9B"/>
    <w:rsid w:val="000648A1"/>
    <w:rsid w:val="00064B82"/>
    <w:rsid w:val="00065A58"/>
    <w:rsid w:val="0006796A"/>
    <w:rsid w:val="00067B30"/>
    <w:rsid w:val="00070D63"/>
    <w:rsid w:val="00071515"/>
    <w:rsid w:val="00071622"/>
    <w:rsid w:val="00071DD3"/>
    <w:rsid w:val="00071ED4"/>
    <w:rsid w:val="0007202B"/>
    <w:rsid w:val="00072514"/>
    <w:rsid w:val="00075143"/>
    <w:rsid w:val="00075A43"/>
    <w:rsid w:val="000764B7"/>
    <w:rsid w:val="00076F98"/>
    <w:rsid w:val="00076FC1"/>
    <w:rsid w:val="00077335"/>
    <w:rsid w:val="000800CD"/>
    <w:rsid w:val="000800E2"/>
    <w:rsid w:val="000806D5"/>
    <w:rsid w:val="0008099C"/>
    <w:rsid w:val="00080CDF"/>
    <w:rsid w:val="00080CEA"/>
    <w:rsid w:val="0008274E"/>
    <w:rsid w:val="00082CB3"/>
    <w:rsid w:val="00083866"/>
    <w:rsid w:val="000843DB"/>
    <w:rsid w:val="000845D6"/>
    <w:rsid w:val="000846C7"/>
    <w:rsid w:val="000846D0"/>
    <w:rsid w:val="00084AC7"/>
    <w:rsid w:val="0008578C"/>
    <w:rsid w:val="00085F6D"/>
    <w:rsid w:val="00086E74"/>
    <w:rsid w:val="00087305"/>
    <w:rsid w:val="00091534"/>
    <w:rsid w:val="00091727"/>
    <w:rsid w:val="00092292"/>
    <w:rsid w:val="0009263B"/>
    <w:rsid w:val="000929EA"/>
    <w:rsid w:val="00092E3F"/>
    <w:rsid w:val="0009345C"/>
    <w:rsid w:val="0009488F"/>
    <w:rsid w:val="00095A24"/>
    <w:rsid w:val="000970C5"/>
    <w:rsid w:val="0009724C"/>
    <w:rsid w:val="0009758D"/>
    <w:rsid w:val="00097E97"/>
    <w:rsid w:val="000A09FD"/>
    <w:rsid w:val="000A2862"/>
    <w:rsid w:val="000A410C"/>
    <w:rsid w:val="000A5D07"/>
    <w:rsid w:val="000A73DF"/>
    <w:rsid w:val="000A7455"/>
    <w:rsid w:val="000A7BB2"/>
    <w:rsid w:val="000B12FD"/>
    <w:rsid w:val="000B2588"/>
    <w:rsid w:val="000B27A6"/>
    <w:rsid w:val="000B2B28"/>
    <w:rsid w:val="000B37F2"/>
    <w:rsid w:val="000B3E23"/>
    <w:rsid w:val="000B3F1C"/>
    <w:rsid w:val="000B53D8"/>
    <w:rsid w:val="000B56E9"/>
    <w:rsid w:val="000B74B0"/>
    <w:rsid w:val="000C045B"/>
    <w:rsid w:val="000C0A5A"/>
    <w:rsid w:val="000C1C3F"/>
    <w:rsid w:val="000C25D1"/>
    <w:rsid w:val="000C2CAF"/>
    <w:rsid w:val="000C369A"/>
    <w:rsid w:val="000C3C2F"/>
    <w:rsid w:val="000C3FD7"/>
    <w:rsid w:val="000C53A5"/>
    <w:rsid w:val="000C5621"/>
    <w:rsid w:val="000C7472"/>
    <w:rsid w:val="000C76BD"/>
    <w:rsid w:val="000C7AB6"/>
    <w:rsid w:val="000D0150"/>
    <w:rsid w:val="000D01C2"/>
    <w:rsid w:val="000D108E"/>
    <w:rsid w:val="000D1999"/>
    <w:rsid w:val="000D2A62"/>
    <w:rsid w:val="000D30BF"/>
    <w:rsid w:val="000D32AF"/>
    <w:rsid w:val="000D3941"/>
    <w:rsid w:val="000D4AA3"/>
    <w:rsid w:val="000D522D"/>
    <w:rsid w:val="000D63A1"/>
    <w:rsid w:val="000D73E1"/>
    <w:rsid w:val="000D78EB"/>
    <w:rsid w:val="000D7AEE"/>
    <w:rsid w:val="000D7B81"/>
    <w:rsid w:val="000E056D"/>
    <w:rsid w:val="000E16B6"/>
    <w:rsid w:val="000E17BF"/>
    <w:rsid w:val="000E1BE6"/>
    <w:rsid w:val="000E3531"/>
    <w:rsid w:val="000E3E58"/>
    <w:rsid w:val="000E4528"/>
    <w:rsid w:val="000E5C34"/>
    <w:rsid w:val="000E5CC6"/>
    <w:rsid w:val="000E6D67"/>
    <w:rsid w:val="000E7137"/>
    <w:rsid w:val="000E73C9"/>
    <w:rsid w:val="000E7810"/>
    <w:rsid w:val="000E7DB9"/>
    <w:rsid w:val="000F0185"/>
    <w:rsid w:val="000F05E5"/>
    <w:rsid w:val="000F103F"/>
    <w:rsid w:val="000F1C2D"/>
    <w:rsid w:val="000F20DF"/>
    <w:rsid w:val="000F2F00"/>
    <w:rsid w:val="000F3927"/>
    <w:rsid w:val="000F40F7"/>
    <w:rsid w:val="000F47DA"/>
    <w:rsid w:val="000F4A79"/>
    <w:rsid w:val="000F5343"/>
    <w:rsid w:val="000F67D5"/>
    <w:rsid w:val="000F69E2"/>
    <w:rsid w:val="000F6AA3"/>
    <w:rsid w:val="000F6C94"/>
    <w:rsid w:val="000F7442"/>
    <w:rsid w:val="00100CB7"/>
    <w:rsid w:val="00100CC8"/>
    <w:rsid w:val="00101B86"/>
    <w:rsid w:val="00101BBF"/>
    <w:rsid w:val="00101CBA"/>
    <w:rsid w:val="00102295"/>
    <w:rsid w:val="001036EC"/>
    <w:rsid w:val="00105219"/>
    <w:rsid w:val="001055E6"/>
    <w:rsid w:val="00105C87"/>
    <w:rsid w:val="00110345"/>
    <w:rsid w:val="00110B60"/>
    <w:rsid w:val="00110B72"/>
    <w:rsid w:val="0011197A"/>
    <w:rsid w:val="0011236A"/>
    <w:rsid w:val="00113FF0"/>
    <w:rsid w:val="00114548"/>
    <w:rsid w:val="0011498E"/>
    <w:rsid w:val="00114D5C"/>
    <w:rsid w:val="001151E9"/>
    <w:rsid w:val="00115568"/>
    <w:rsid w:val="00115DD1"/>
    <w:rsid w:val="00115F04"/>
    <w:rsid w:val="00116488"/>
    <w:rsid w:val="00116941"/>
    <w:rsid w:val="00116E08"/>
    <w:rsid w:val="00117496"/>
    <w:rsid w:val="00117A4D"/>
    <w:rsid w:val="001206AD"/>
    <w:rsid w:val="00120D77"/>
    <w:rsid w:val="00121027"/>
    <w:rsid w:val="00121B8E"/>
    <w:rsid w:val="00121EF2"/>
    <w:rsid w:val="001231B6"/>
    <w:rsid w:val="00123FAD"/>
    <w:rsid w:val="001251CD"/>
    <w:rsid w:val="001255DF"/>
    <w:rsid w:val="00126397"/>
    <w:rsid w:val="0012699E"/>
    <w:rsid w:val="001272A9"/>
    <w:rsid w:val="00127C98"/>
    <w:rsid w:val="0013183E"/>
    <w:rsid w:val="00131E19"/>
    <w:rsid w:val="00132217"/>
    <w:rsid w:val="00132925"/>
    <w:rsid w:val="00132930"/>
    <w:rsid w:val="00132940"/>
    <w:rsid w:val="00133A44"/>
    <w:rsid w:val="00134B2C"/>
    <w:rsid w:val="00134B90"/>
    <w:rsid w:val="001351FF"/>
    <w:rsid w:val="00136146"/>
    <w:rsid w:val="00136871"/>
    <w:rsid w:val="001369A4"/>
    <w:rsid w:val="001371F7"/>
    <w:rsid w:val="00140C00"/>
    <w:rsid w:val="00141246"/>
    <w:rsid w:val="001415F5"/>
    <w:rsid w:val="00141FC3"/>
    <w:rsid w:val="0014202F"/>
    <w:rsid w:val="0014221C"/>
    <w:rsid w:val="00142B36"/>
    <w:rsid w:val="00142E48"/>
    <w:rsid w:val="00144C54"/>
    <w:rsid w:val="00146EE0"/>
    <w:rsid w:val="001472D1"/>
    <w:rsid w:val="00147A9F"/>
    <w:rsid w:val="00147C93"/>
    <w:rsid w:val="001502D6"/>
    <w:rsid w:val="0015061D"/>
    <w:rsid w:val="00150A9E"/>
    <w:rsid w:val="001517E5"/>
    <w:rsid w:val="00151925"/>
    <w:rsid w:val="00151A62"/>
    <w:rsid w:val="00151BE2"/>
    <w:rsid w:val="00151C6C"/>
    <w:rsid w:val="001520E3"/>
    <w:rsid w:val="00153EAB"/>
    <w:rsid w:val="00155B3D"/>
    <w:rsid w:val="00155CF4"/>
    <w:rsid w:val="001575BB"/>
    <w:rsid w:val="00157782"/>
    <w:rsid w:val="00157A26"/>
    <w:rsid w:val="00157F27"/>
    <w:rsid w:val="00160894"/>
    <w:rsid w:val="00160C1D"/>
    <w:rsid w:val="001619AD"/>
    <w:rsid w:val="001623F4"/>
    <w:rsid w:val="00163810"/>
    <w:rsid w:val="0016407B"/>
    <w:rsid w:val="001654CC"/>
    <w:rsid w:val="001667EC"/>
    <w:rsid w:val="00167FEE"/>
    <w:rsid w:val="0017083B"/>
    <w:rsid w:val="001708DD"/>
    <w:rsid w:val="00171B89"/>
    <w:rsid w:val="0017367F"/>
    <w:rsid w:val="00173D54"/>
    <w:rsid w:val="00175936"/>
    <w:rsid w:val="00175945"/>
    <w:rsid w:val="00176488"/>
    <w:rsid w:val="001768E1"/>
    <w:rsid w:val="00177848"/>
    <w:rsid w:val="001778EA"/>
    <w:rsid w:val="00177FA0"/>
    <w:rsid w:val="00180027"/>
    <w:rsid w:val="00182177"/>
    <w:rsid w:val="001833CC"/>
    <w:rsid w:val="001834D3"/>
    <w:rsid w:val="00184374"/>
    <w:rsid w:val="00184ADE"/>
    <w:rsid w:val="00184F07"/>
    <w:rsid w:val="001857EE"/>
    <w:rsid w:val="00185909"/>
    <w:rsid w:val="00185938"/>
    <w:rsid w:val="001874C6"/>
    <w:rsid w:val="001911C8"/>
    <w:rsid w:val="00191787"/>
    <w:rsid w:val="001928AB"/>
    <w:rsid w:val="00192DDA"/>
    <w:rsid w:val="001930F2"/>
    <w:rsid w:val="00193E32"/>
    <w:rsid w:val="00194525"/>
    <w:rsid w:val="001945AA"/>
    <w:rsid w:val="00195013"/>
    <w:rsid w:val="00196E97"/>
    <w:rsid w:val="001973CB"/>
    <w:rsid w:val="001973F0"/>
    <w:rsid w:val="001974E6"/>
    <w:rsid w:val="00197B83"/>
    <w:rsid w:val="001A026F"/>
    <w:rsid w:val="001A2375"/>
    <w:rsid w:val="001A2FD7"/>
    <w:rsid w:val="001A4E87"/>
    <w:rsid w:val="001A512E"/>
    <w:rsid w:val="001A57FB"/>
    <w:rsid w:val="001A6437"/>
    <w:rsid w:val="001A6474"/>
    <w:rsid w:val="001A6936"/>
    <w:rsid w:val="001A6B93"/>
    <w:rsid w:val="001A6D0F"/>
    <w:rsid w:val="001A6D13"/>
    <w:rsid w:val="001B05FF"/>
    <w:rsid w:val="001B0977"/>
    <w:rsid w:val="001B1BD3"/>
    <w:rsid w:val="001B2648"/>
    <w:rsid w:val="001B26AF"/>
    <w:rsid w:val="001B3334"/>
    <w:rsid w:val="001B37F7"/>
    <w:rsid w:val="001B3B3B"/>
    <w:rsid w:val="001B3C0C"/>
    <w:rsid w:val="001B4391"/>
    <w:rsid w:val="001B4396"/>
    <w:rsid w:val="001B59E3"/>
    <w:rsid w:val="001B67D3"/>
    <w:rsid w:val="001B70FB"/>
    <w:rsid w:val="001B7391"/>
    <w:rsid w:val="001B7782"/>
    <w:rsid w:val="001B78F8"/>
    <w:rsid w:val="001C1004"/>
    <w:rsid w:val="001C1544"/>
    <w:rsid w:val="001C22BD"/>
    <w:rsid w:val="001C22DA"/>
    <w:rsid w:val="001C24E0"/>
    <w:rsid w:val="001C2819"/>
    <w:rsid w:val="001C2A85"/>
    <w:rsid w:val="001C33CC"/>
    <w:rsid w:val="001C4859"/>
    <w:rsid w:val="001C4ED8"/>
    <w:rsid w:val="001C547E"/>
    <w:rsid w:val="001C5DDA"/>
    <w:rsid w:val="001C6563"/>
    <w:rsid w:val="001C6D6B"/>
    <w:rsid w:val="001D0286"/>
    <w:rsid w:val="001D1DFA"/>
    <w:rsid w:val="001D2074"/>
    <w:rsid w:val="001D27F3"/>
    <w:rsid w:val="001D2872"/>
    <w:rsid w:val="001D4618"/>
    <w:rsid w:val="001D6006"/>
    <w:rsid w:val="001D68B3"/>
    <w:rsid w:val="001D6E18"/>
    <w:rsid w:val="001D6E41"/>
    <w:rsid w:val="001D7170"/>
    <w:rsid w:val="001E0810"/>
    <w:rsid w:val="001E0BCD"/>
    <w:rsid w:val="001E12CF"/>
    <w:rsid w:val="001E13E7"/>
    <w:rsid w:val="001E1B5F"/>
    <w:rsid w:val="001E283B"/>
    <w:rsid w:val="001E2E43"/>
    <w:rsid w:val="001E3BCF"/>
    <w:rsid w:val="001E504B"/>
    <w:rsid w:val="001E61EE"/>
    <w:rsid w:val="001E6204"/>
    <w:rsid w:val="001F0507"/>
    <w:rsid w:val="001F05BC"/>
    <w:rsid w:val="001F13EE"/>
    <w:rsid w:val="001F2846"/>
    <w:rsid w:val="001F2EBC"/>
    <w:rsid w:val="001F330A"/>
    <w:rsid w:val="001F4E68"/>
    <w:rsid w:val="001F5BDE"/>
    <w:rsid w:val="001F6C5F"/>
    <w:rsid w:val="00200696"/>
    <w:rsid w:val="002007D8"/>
    <w:rsid w:val="00201C63"/>
    <w:rsid w:val="00202284"/>
    <w:rsid w:val="00202FBF"/>
    <w:rsid w:val="0020404E"/>
    <w:rsid w:val="002047D1"/>
    <w:rsid w:val="002051ED"/>
    <w:rsid w:val="00205BC3"/>
    <w:rsid w:val="002074FC"/>
    <w:rsid w:val="002103B2"/>
    <w:rsid w:val="002104BD"/>
    <w:rsid w:val="0021127A"/>
    <w:rsid w:val="002116B8"/>
    <w:rsid w:val="00212A96"/>
    <w:rsid w:val="0021359F"/>
    <w:rsid w:val="002137F2"/>
    <w:rsid w:val="0021460B"/>
    <w:rsid w:val="00214680"/>
    <w:rsid w:val="00214C3D"/>
    <w:rsid w:val="00216183"/>
    <w:rsid w:val="0021662D"/>
    <w:rsid w:val="00220190"/>
    <w:rsid w:val="002205D1"/>
    <w:rsid w:val="00220AC2"/>
    <w:rsid w:val="00220E2B"/>
    <w:rsid w:val="00221848"/>
    <w:rsid w:val="00221E3D"/>
    <w:rsid w:val="0022226E"/>
    <w:rsid w:val="002230B9"/>
    <w:rsid w:val="00223AC8"/>
    <w:rsid w:val="00223BCF"/>
    <w:rsid w:val="00223C5F"/>
    <w:rsid w:val="00223D45"/>
    <w:rsid w:val="002248B9"/>
    <w:rsid w:val="0022603C"/>
    <w:rsid w:val="002261BE"/>
    <w:rsid w:val="002268CD"/>
    <w:rsid w:val="00227B6D"/>
    <w:rsid w:val="0023036F"/>
    <w:rsid w:val="002306DB"/>
    <w:rsid w:val="00231B1E"/>
    <w:rsid w:val="0023244D"/>
    <w:rsid w:val="00233083"/>
    <w:rsid w:val="002330A5"/>
    <w:rsid w:val="0023374B"/>
    <w:rsid w:val="002340FF"/>
    <w:rsid w:val="00234355"/>
    <w:rsid w:val="00234492"/>
    <w:rsid w:val="0023481F"/>
    <w:rsid w:val="00234FB9"/>
    <w:rsid w:val="002357E6"/>
    <w:rsid w:val="0023684A"/>
    <w:rsid w:val="00236A8A"/>
    <w:rsid w:val="00236EA0"/>
    <w:rsid w:val="00236ED0"/>
    <w:rsid w:val="00237952"/>
    <w:rsid w:val="0024033A"/>
    <w:rsid w:val="0024043C"/>
    <w:rsid w:val="00241C18"/>
    <w:rsid w:val="00244321"/>
    <w:rsid w:val="00244388"/>
    <w:rsid w:val="002449B3"/>
    <w:rsid w:val="00245B17"/>
    <w:rsid w:val="002461B0"/>
    <w:rsid w:val="002463A5"/>
    <w:rsid w:val="002464EC"/>
    <w:rsid w:val="00250367"/>
    <w:rsid w:val="002505F5"/>
    <w:rsid w:val="0025261A"/>
    <w:rsid w:val="002530F1"/>
    <w:rsid w:val="00253588"/>
    <w:rsid w:val="00253FF2"/>
    <w:rsid w:val="00255A89"/>
    <w:rsid w:val="00255AD5"/>
    <w:rsid w:val="002576DF"/>
    <w:rsid w:val="00257ABA"/>
    <w:rsid w:val="00260C0C"/>
    <w:rsid w:val="00262F9A"/>
    <w:rsid w:val="00263798"/>
    <w:rsid w:val="00263D2C"/>
    <w:rsid w:val="002648A9"/>
    <w:rsid w:val="00264B44"/>
    <w:rsid w:val="00264E4C"/>
    <w:rsid w:val="00265179"/>
    <w:rsid w:val="0026541E"/>
    <w:rsid w:val="0026593C"/>
    <w:rsid w:val="00266148"/>
    <w:rsid w:val="00267451"/>
    <w:rsid w:val="00270AAB"/>
    <w:rsid w:val="00270D79"/>
    <w:rsid w:val="002711EE"/>
    <w:rsid w:val="00274C72"/>
    <w:rsid w:val="00275DBF"/>
    <w:rsid w:val="00280A87"/>
    <w:rsid w:val="00281079"/>
    <w:rsid w:val="00281E9D"/>
    <w:rsid w:val="00283243"/>
    <w:rsid w:val="002834A8"/>
    <w:rsid w:val="00283786"/>
    <w:rsid w:val="00284035"/>
    <w:rsid w:val="00284B6C"/>
    <w:rsid w:val="002854C8"/>
    <w:rsid w:val="00285825"/>
    <w:rsid w:val="00285DD5"/>
    <w:rsid w:val="002874FE"/>
    <w:rsid w:val="002877C0"/>
    <w:rsid w:val="0028794F"/>
    <w:rsid w:val="00290DA5"/>
    <w:rsid w:val="00291857"/>
    <w:rsid w:val="00291DEA"/>
    <w:rsid w:val="002926F6"/>
    <w:rsid w:val="00293415"/>
    <w:rsid w:val="00294088"/>
    <w:rsid w:val="0029422A"/>
    <w:rsid w:val="002951C7"/>
    <w:rsid w:val="002954F8"/>
    <w:rsid w:val="00295630"/>
    <w:rsid w:val="00295FC8"/>
    <w:rsid w:val="002A0148"/>
    <w:rsid w:val="002A1D1A"/>
    <w:rsid w:val="002A2345"/>
    <w:rsid w:val="002A24D0"/>
    <w:rsid w:val="002A37B2"/>
    <w:rsid w:val="002A3BDE"/>
    <w:rsid w:val="002A412A"/>
    <w:rsid w:val="002A4858"/>
    <w:rsid w:val="002A5C2F"/>
    <w:rsid w:val="002A5FB8"/>
    <w:rsid w:val="002A6185"/>
    <w:rsid w:val="002A6451"/>
    <w:rsid w:val="002A65E2"/>
    <w:rsid w:val="002A78FF"/>
    <w:rsid w:val="002A7CAA"/>
    <w:rsid w:val="002A7E2B"/>
    <w:rsid w:val="002B1193"/>
    <w:rsid w:val="002B24AE"/>
    <w:rsid w:val="002B2F96"/>
    <w:rsid w:val="002B3111"/>
    <w:rsid w:val="002B3334"/>
    <w:rsid w:val="002B43EB"/>
    <w:rsid w:val="002B53C7"/>
    <w:rsid w:val="002B5A2E"/>
    <w:rsid w:val="002B69F3"/>
    <w:rsid w:val="002B7AF9"/>
    <w:rsid w:val="002C0AE7"/>
    <w:rsid w:val="002C11E3"/>
    <w:rsid w:val="002C2183"/>
    <w:rsid w:val="002C298E"/>
    <w:rsid w:val="002C2D75"/>
    <w:rsid w:val="002C4A0C"/>
    <w:rsid w:val="002C5892"/>
    <w:rsid w:val="002C6984"/>
    <w:rsid w:val="002C6AE0"/>
    <w:rsid w:val="002C7116"/>
    <w:rsid w:val="002C7436"/>
    <w:rsid w:val="002C771B"/>
    <w:rsid w:val="002C79AC"/>
    <w:rsid w:val="002D0596"/>
    <w:rsid w:val="002D05AD"/>
    <w:rsid w:val="002D074E"/>
    <w:rsid w:val="002D1C34"/>
    <w:rsid w:val="002D3147"/>
    <w:rsid w:val="002D41AB"/>
    <w:rsid w:val="002D464B"/>
    <w:rsid w:val="002D5EAD"/>
    <w:rsid w:val="002D62CB"/>
    <w:rsid w:val="002D63C2"/>
    <w:rsid w:val="002D68DC"/>
    <w:rsid w:val="002D6CB6"/>
    <w:rsid w:val="002D7025"/>
    <w:rsid w:val="002D76DD"/>
    <w:rsid w:val="002D7C8D"/>
    <w:rsid w:val="002D7F8B"/>
    <w:rsid w:val="002E04C1"/>
    <w:rsid w:val="002E1A8F"/>
    <w:rsid w:val="002E3D13"/>
    <w:rsid w:val="002E4526"/>
    <w:rsid w:val="002E4E77"/>
    <w:rsid w:val="002E6244"/>
    <w:rsid w:val="002E7848"/>
    <w:rsid w:val="002F0433"/>
    <w:rsid w:val="002F07DD"/>
    <w:rsid w:val="002F1571"/>
    <w:rsid w:val="002F188C"/>
    <w:rsid w:val="002F19CA"/>
    <w:rsid w:val="002F1C92"/>
    <w:rsid w:val="002F1D9B"/>
    <w:rsid w:val="002F3564"/>
    <w:rsid w:val="002F3C6A"/>
    <w:rsid w:val="002F401A"/>
    <w:rsid w:val="002F4225"/>
    <w:rsid w:val="002F4D94"/>
    <w:rsid w:val="002F52DB"/>
    <w:rsid w:val="002F5858"/>
    <w:rsid w:val="002F6AE2"/>
    <w:rsid w:val="002F6C71"/>
    <w:rsid w:val="002F719E"/>
    <w:rsid w:val="002F76EE"/>
    <w:rsid w:val="002F7B70"/>
    <w:rsid w:val="002F7D8B"/>
    <w:rsid w:val="003001BF"/>
    <w:rsid w:val="00300681"/>
    <w:rsid w:val="00300FC1"/>
    <w:rsid w:val="003018FD"/>
    <w:rsid w:val="00302D0D"/>
    <w:rsid w:val="003031F9"/>
    <w:rsid w:val="003032D5"/>
    <w:rsid w:val="0030394A"/>
    <w:rsid w:val="00304803"/>
    <w:rsid w:val="003057E1"/>
    <w:rsid w:val="00305B28"/>
    <w:rsid w:val="00305C94"/>
    <w:rsid w:val="00306C71"/>
    <w:rsid w:val="00307374"/>
    <w:rsid w:val="003101E5"/>
    <w:rsid w:val="00311246"/>
    <w:rsid w:val="00311708"/>
    <w:rsid w:val="00311712"/>
    <w:rsid w:val="00311814"/>
    <w:rsid w:val="00311910"/>
    <w:rsid w:val="00311F16"/>
    <w:rsid w:val="00312467"/>
    <w:rsid w:val="003126E2"/>
    <w:rsid w:val="00313534"/>
    <w:rsid w:val="00313ADD"/>
    <w:rsid w:val="003140F4"/>
    <w:rsid w:val="00316C5A"/>
    <w:rsid w:val="00317CFA"/>
    <w:rsid w:val="003202DE"/>
    <w:rsid w:val="003202F8"/>
    <w:rsid w:val="003203AF"/>
    <w:rsid w:val="003205F7"/>
    <w:rsid w:val="003215EC"/>
    <w:rsid w:val="0032164D"/>
    <w:rsid w:val="0032196B"/>
    <w:rsid w:val="003231B3"/>
    <w:rsid w:val="003233AE"/>
    <w:rsid w:val="0032356A"/>
    <w:rsid w:val="003242FC"/>
    <w:rsid w:val="00324FAB"/>
    <w:rsid w:val="00325365"/>
    <w:rsid w:val="003253BF"/>
    <w:rsid w:val="0032549F"/>
    <w:rsid w:val="00325D26"/>
    <w:rsid w:val="00326FA5"/>
    <w:rsid w:val="0032710E"/>
    <w:rsid w:val="003275B5"/>
    <w:rsid w:val="00327CDE"/>
    <w:rsid w:val="00327F75"/>
    <w:rsid w:val="00330188"/>
    <w:rsid w:val="00330D14"/>
    <w:rsid w:val="0033136B"/>
    <w:rsid w:val="00331D99"/>
    <w:rsid w:val="00331FF1"/>
    <w:rsid w:val="00332B5D"/>
    <w:rsid w:val="0033468D"/>
    <w:rsid w:val="00334E34"/>
    <w:rsid w:val="00334E57"/>
    <w:rsid w:val="00334E74"/>
    <w:rsid w:val="0033607E"/>
    <w:rsid w:val="003364C1"/>
    <w:rsid w:val="003379DC"/>
    <w:rsid w:val="003405C6"/>
    <w:rsid w:val="00340779"/>
    <w:rsid w:val="00341C5B"/>
    <w:rsid w:val="003420F7"/>
    <w:rsid w:val="00342527"/>
    <w:rsid w:val="00343256"/>
    <w:rsid w:val="0034335B"/>
    <w:rsid w:val="00343841"/>
    <w:rsid w:val="003439D6"/>
    <w:rsid w:val="00343E5D"/>
    <w:rsid w:val="0034424D"/>
    <w:rsid w:val="0034603B"/>
    <w:rsid w:val="0034672E"/>
    <w:rsid w:val="00347E99"/>
    <w:rsid w:val="0035033B"/>
    <w:rsid w:val="003509AE"/>
    <w:rsid w:val="00351278"/>
    <w:rsid w:val="003518EB"/>
    <w:rsid w:val="00351B63"/>
    <w:rsid w:val="00352157"/>
    <w:rsid w:val="003537E1"/>
    <w:rsid w:val="00353888"/>
    <w:rsid w:val="00353AFE"/>
    <w:rsid w:val="003542BC"/>
    <w:rsid w:val="003549BE"/>
    <w:rsid w:val="00355D41"/>
    <w:rsid w:val="00356217"/>
    <w:rsid w:val="003562B5"/>
    <w:rsid w:val="00356CBC"/>
    <w:rsid w:val="003570C0"/>
    <w:rsid w:val="003573F9"/>
    <w:rsid w:val="0035758D"/>
    <w:rsid w:val="00361359"/>
    <w:rsid w:val="003624AE"/>
    <w:rsid w:val="00362E7C"/>
    <w:rsid w:val="00363233"/>
    <w:rsid w:val="00364461"/>
    <w:rsid w:val="0036453F"/>
    <w:rsid w:val="00365D46"/>
    <w:rsid w:val="00365ECA"/>
    <w:rsid w:val="00366392"/>
    <w:rsid w:val="003701CF"/>
    <w:rsid w:val="0037111E"/>
    <w:rsid w:val="00371706"/>
    <w:rsid w:val="00371E98"/>
    <w:rsid w:val="00376AD3"/>
    <w:rsid w:val="003779C7"/>
    <w:rsid w:val="00381F82"/>
    <w:rsid w:val="00382EA1"/>
    <w:rsid w:val="00382F37"/>
    <w:rsid w:val="0038355C"/>
    <w:rsid w:val="00383D6E"/>
    <w:rsid w:val="0038465F"/>
    <w:rsid w:val="00384668"/>
    <w:rsid w:val="003856A0"/>
    <w:rsid w:val="003862E3"/>
    <w:rsid w:val="003874A9"/>
    <w:rsid w:val="00387E5F"/>
    <w:rsid w:val="00390D5F"/>
    <w:rsid w:val="003921D5"/>
    <w:rsid w:val="003925C4"/>
    <w:rsid w:val="00392836"/>
    <w:rsid w:val="003933C8"/>
    <w:rsid w:val="00393585"/>
    <w:rsid w:val="003939A3"/>
    <w:rsid w:val="00393C42"/>
    <w:rsid w:val="0039406F"/>
    <w:rsid w:val="00394122"/>
    <w:rsid w:val="003941E0"/>
    <w:rsid w:val="003944E0"/>
    <w:rsid w:val="003954C5"/>
    <w:rsid w:val="00395658"/>
    <w:rsid w:val="00396B55"/>
    <w:rsid w:val="00397066"/>
    <w:rsid w:val="00397F68"/>
    <w:rsid w:val="003A175B"/>
    <w:rsid w:val="003A244B"/>
    <w:rsid w:val="003A26EB"/>
    <w:rsid w:val="003A31B8"/>
    <w:rsid w:val="003A3477"/>
    <w:rsid w:val="003A4E49"/>
    <w:rsid w:val="003A5196"/>
    <w:rsid w:val="003A63B5"/>
    <w:rsid w:val="003A63B6"/>
    <w:rsid w:val="003A663A"/>
    <w:rsid w:val="003A6CC4"/>
    <w:rsid w:val="003A70E9"/>
    <w:rsid w:val="003A71ED"/>
    <w:rsid w:val="003A7F18"/>
    <w:rsid w:val="003B024D"/>
    <w:rsid w:val="003B5853"/>
    <w:rsid w:val="003B69E6"/>
    <w:rsid w:val="003B7218"/>
    <w:rsid w:val="003C034D"/>
    <w:rsid w:val="003C03FF"/>
    <w:rsid w:val="003C04A1"/>
    <w:rsid w:val="003C29BD"/>
    <w:rsid w:val="003C3323"/>
    <w:rsid w:val="003C3AD1"/>
    <w:rsid w:val="003C4193"/>
    <w:rsid w:val="003C4226"/>
    <w:rsid w:val="003C5532"/>
    <w:rsid w:val="003C5DA3"/>
    <w:rsid w:val="003C7281"/>
    <w:rsid w:val="003C75BE"/>
    <w:rsid w:val="003C75E0"/>
    <w:rsid w:val="003C7AED"/>
    <w:rsid w:val="003D025C"/>
    <w:rsid w:val="003D02FF"/>
    <w:rsid w:val="003D064B"/>
    <w:rsid w:val="003D0F2C"/>
    <w:rsid w:val="003D21DD"/>
    <w:rsid w:val="003D22BD"/>
    <w:rsid w:val="003D28E5"/>
    <w:rsid w:val="003D28E6"/>
    <w:rsid w:val="003D320D"/>
    <w:rsid w:val="003D397F"/>
    <w:rsid w:val="003D3FD6"/>
    <w:rsid w:val="003D4CFB"/>
    <w:rsid w:val="003D59D7"/>
    <w:rsid w:val="003D67FB"/>
    <w:rsid w:val="003D69C4"/>
    <w:rsid w:val="003D6D19"/>
    <w:rsid w:val="003D7978"/>
    <w:rsid w:val="003D7E1C"/>
    <w:rsid w:val="003E0051"/>
    <w:rsid w:val="003E074F"/>
    <w:rsid w:val="003E1509"/>
    <w:rsid w:val="003E1544"/>
    <w:rsid w:val="003E3164"/>
    <w:rsid w:val="003E34BA"/>
    <w:rsid w:val="003E4085"/>
    <w:rsid w:val="003E4D7D"/>
    <w:rsid w:val="003E5A0D"/>
    <w:rsid w:val="003E6C7A"/>
    <w:rsid w:val="003E727F"/>
    <w:rsid w:val="003F0C6B"/>
    <w:rsid w:val="003F1528"/>
    <w:rsid w:val="003F1BD7"/>
    <w:rsid w:val="003F21BE"/>
    <w:rsid w:val="003F3402"/>
    <w:rsid w:val="003F50DC"/>
    <w:rsid w:val="003F5679"/>
    <w:rsid w:val="003F59EC"/>
    <w:rsid w:val="003F6117"/>
    <w:rsid w:val="003F620A"/>
    <w:rsid w:val="003F6E1E"/>
    <w:rsid w:val="003F738C"/>
    <w:rsid w:val="003F77C3"/>
    <w:rsid w:val="004009E9"/>
    <w:rsid w:val="004023D3"/>
    <w:rsid w:val="004027BC"/>
    <w:rsid w:val="00403C4F"/>
    <w:rsid w:val="0040424E"/>
    <w:rsid w:val="004045B5"/>
    <w:rsid w:val="00404984"/>
    <w:rsid w:val="0040647C"/>
    <w:rsid w:val="00406C02"/>
    <w:rsid w:val="00407B0C"/>
    <w:rsid w:val="00407CB0"/>
    <w:rsid w:val="00410715"/>
    <w:rsid w:val="004107A2"/>
    <w:rsid w:val="00410845"/>
    <w:rsid w:val="0041184C"/>
    <w:rsid w:val="00411E58"/>
    <w:rsid w:val="004126CE"/>
    <w:rsid w:val="00412EDF"/>
    <w:rsid w:val="004142E1"/>
    <w:rsid w:val="00415BEB"/>
    <w:rsid w:val="00415F45"/>
    <w:rsid w:val="0041695D"/>
    <w:rsid w:val="004169D6"/>
    <w:rsid w:val="00416C26"/>
    <w:rsid w:val="00416C81"/>
    <w:rsid w:val="00417025"/>
    <w:rsid w:val="00417477"/>
    <w:rsid w:val="004219EC"/>
    <w:rsid w:val="004226A3"/>
    <w:rsid w:val="00422C47"/>
    <w:rsid w:val="00422CD4"/>
    <w:rsid w:val="00423644"/>
    <w:rsid w:val="004238CF"/>
    <w:rsid w:val="00423E15"/>
    <w:rsid w:val="00425710"/>
    <w:rsid w:val="00426556"/>
    <w:rsid w:val="00426C50"/>
    <w:rsid w:val="0042739A"/>
    <w:rsid w:val="004300BF"/>
    <w:rsid w:val="00430C2E"/>
    <w:rsid w:val="00430EBF"/>
    <w:rsid w:val="004311AE"/>
    <w:rsid w:val="004321FA"/>
    <w:rsid w:val="0043222F"/>
    <w:rsid w:val="00432C84"/>
    <w:rsid w:val="00432CE2"/>
    <w:rsid w:val="00432D16"/>
    <w:rsid w:val="00433D26"/>
    <w:rsid w:val="0043400A"/>
    <w:rsid w:val="0043422D"/>
    <w:rsid w:val="00434C9D"/>
    <w:rsid w:val="00434F27"/>
    <w:rsid w:val="00436AD7"/>
    <w:rsid w:val="00441D15"/>
    <w:rsid w:val="004433D5"/>
    <w:rsid w:val="0044432F"/>
    <w:rsid w:val="0044442B"/>
    <w:rsid w:val="004448B4"/>
    <w:rsid w:val="00445221"/>
    <w:rsid w:val="00445393"/>
    <w:rsid w:val="004504C3"/>
    <w:rsid w:val="00450555"/>
    <w:rsid w:val="0045539D"/>
    <w:rsid w:val="00455781"/>
    <w:rsid w:val="00455E0D"/>
    <w:rsid w:val="00455E6A"/>
    <w:rsid w:val="00456640"/>
    <w:rsid w:val="00457235"/>
    <w:rsid w:val="00457249"/>
    <w:rsid w:val="0045738F"/>
    <w:rsid w:val="00460296"/>
    <w:rsid w:val="004610EF"/>
    <w:rsid w:val="00461A56"/>
    <w:rsid w:val="004624FD"/>
    <w:rsid w:val="00462AC0"/>
    <w:rsid w:val="00462D13"/>
    <w:rsid w:val="00463AD6"/>
    <w:rsid w:val="00464736"/>
    <w:rsid w:val="0046494B"/>
    <w:rsid w:val="004649E0"/>
    <w:rsid w:val="004659BF"/>
    <w:rsid w:val="00465C63"/>
    <w:rsid w:val="00466108"/>
    <w:rsid w:val="004669C1"/>
    <w:rsid w:val="00466D28"/>
    <w:rsid w:val="0046765D"/>
    <w:rsid w:val="004702A4"/>
    <w:rsid w:val="00471271"/>
    <w:rsid w:val="0047159C"/>
    <w:rsid w:val="00472259"/>
    <w:rsid w:val="00472446"/>
    <w:rsid w:val="0047245A"/>
    <w:rsid w:val="00472AF1"/>
    <w:rsid w:val="00472F56"/>
    <w:rsid w:val="00473A59"/>
    <w:rsid w:val="00473C07"/>
    <w:rsid w:val="00474160"/>
    <w:rsid w:val="004746F1"/>
    <w:rsid w:val="004761EE"/>
    <w:rsid w:val="00480D40"/>
    <w:rsid w:val="00481830"/>
    <w:rsid w:val="00481B0C"/>
    <w:rsid w:val="00482B21"/>
    <w:rsid w:val="00483AF3"/>
    <w:rsid w:val="004842AC"/>
    <w:rsid w:val="004853D2"/>
    <w:rsid w:val="00486C21"/>
    <w:rsid w:val="0048744A"/>
    <w:rsid w:val="00487BA2"/>
    <w:rsid w:val="00490288"/>
    <w:rsid w:val="00490761"/>
    <w:rsid w:val="00491111"/>
    <w:rsid w:val="00491183"/>
    <w:rsid w:val="00491832"/>
    <w:rsid w:val="00491D6A"/>
    <w:rsid w:val="00491D93"/>
    <w:rsid w:val="00491DDC"/>
    <w:rsid w:val="0049202C"/>
    <w:rsid w:val="00492C79"/>
    <w:rsid w:val="0049300E"/>
    <w:rsid w:val="00493E22"/>
    <w:rsid w:val="004941DA"/>
    <w:rsid w:val="00494372"/>
    <w:rsid w:val="00494D10"/>
    <w:rsid w:val="00494EC4"/>
    <w:rsid w:val="004951CB"/>
    <w:rsid w:val="00495446"/>
    <w:rsid w:val="0049604E"/>
    <w:rsid w:val="00496718"/>
    <w:rsid w:val="004969A3"/>
    <w:rsid w:val="00496FEC"/>
    <w:rsid w:val="004973FE"/>
    <w:rsid w:val="00497B83"/>
    <w:rsid w:val="004A096F"/>
    <w:rsid w:val="004A1A18"/>
    <w:rsid w:val="004A1D83"/>
    <w:rsid w:val="004A1F85"/>
    <w:rsid w:val="004A6578"/>
    <w:rsid w:val="004A6CCF"/>
    <w:rsid w:val="004A7C25"/>
    <w:rsid w:val="004B05C9"/>
    <w:rsid w:val="004B132B"/>
    <w:rsid w:val="004B1D03"/>
    <w:rsid w:val="004B1E0F"/>
    <w:rsid w:val="004B3BF8"/>
    <w:rsid w:val="004B3CB5"/>
    <w:rsid w:val="004B4306"/>
    <w:rsid w:val="004B5621"/>
    <w:rsid w:val="004B5707"/>
    <w:rsid w:val="004B71B5"/>
    <w:rsid w:val="004C015F"/>
    <w:rsid w:val="004C01A8"/>
    <w:rsid w:val="004C0D79"/>
    <w:rsid w:val="004C0F20"/>
    <w:rsid w:val="004C27BC"/>
    <w:rsid w:val="004C2D1D"/>
    <w:rsid w:val="004C35B2"/>
    <w:rsid w:val="004C37BB"/>
    <w:rsid w:val="004C380F"/>
    <w:rsid w:val="004C413D"/>
    <w:rsid w:val="004C421F"/>
    <w:rsid w:val="004C4C2C"/>
    <w:rsid w:val="004C4CB8"/>
    <w:rsid w:val="004C5AC5"/>
    <w:rsid w:val="004C5D30"/>
    <w:rsid w:val="004C5D85"/>
    <w:rsid w:val="004C6519"/>
    <w:rsid w:val="004C6A50"/>
    <w:rsid w:val="004C7060"/>
    <w:rsid w:val="004C71B9"/>
    <w:rsid w:val="004D008B"/>
    <w:rsid w:val="004D011F"/>
    <w:rsid w:val="004D09D0"/>
    <w:rsid w:val="004D2F42"/>
    <w:rsid w:val="004D36D1"/>
    <w:rsid w:val="004D3794"/>
    <w:rsid w:val="004D449E"/>
    <w:rsid w:val="004D4E35"/>
    <w:rsid w:val="004D5E29"/>
    <w:rsid w:val="004D5EDF"/>
    <w:rsid w:val="004D68A8"/>
    <w:rsid w:val="004E0B8B"/>
    <w:rsid w:val="004E0E15"/>
    <w:rsid w:val="004E0F85"/>
    <w:rsid w:val="004E121F"/>
    <w:rsid w:val="004E2D37"/>
    <w:rsid w:val="004E2E4C"/>
    <w:rsid w:val="004E51F4"/>
    <w:rsid w:val="004E55A2"/>
    <w:rsid w:val="004E6B66"/>
    <w:rsid w:val="004F0467"/>
    <w:rsid w:val="004F086E"/>
    <w:rsid w:val="004F14D7"/>
    <w:rsid w:val="004F15FA"/>
    <w:rsid w:val="004F161F"/>
    <w:rsid w:val="004F1F2D"/>
    <w:rsid w:val="004F2756"/>
    <w:rsid w:val="004F275F"/>
    <w:rsid w:val="004F5108"/>
    <w:rsid w:val="004F566A"/>
    <w:rsid w:val="004F605A"/>
    <w:rsid w:val="004F6CB3"/>
    <w:rsid w:val="004F6F73"/>
    <w:rsid w:val="004F73DB"/>
    <w:rsid w:val="004F7856"/>
    <w:rsid w:val="004F7DC0"/>
    <w:rsid w:val="005002E0"/>
    <w:rsid w:val="00501BBF"/>
    <w:rsid w:val="00501FA8"/>
    <w:rsid w:val="0050207E"/>
    <w:rsid w:val="00502953"/>
    <w:rsid w:val="00503A5E"/>
    <w:rsid w:val="0050404E"/>
    <w:rsid w:val="00504BEB"/>
    <w:rsid w:val="00504F24"/>
    <w:rsid w:val="00505B5A"/>
    <w:rsid w:val="00505F6F"/>
    <w:rsid w:val="005065FC"/>
    <w:rsid w:val="005113FF"/>
    <w:rsid w:val="00511A16"/>
    <w:rsid w:val="00511A84"/>
    <w:rsid w:val="00512C7C"/>
    <w:rsid w:val="00513884"/>
    <w:rsid w:val="005139D4"/>
    <w:rsid w:val="00513C8F"/>
    <w:rsid w:val="00513DBE"/>
    <w:rsid w:val="00514C7C"/>
    <w:rsid w:val="00515019"/>
    <w:rsid w:val="00515D65"/>
    <w:rsid w:val="00516F26"/>
    <w:rsid w:val="00517347"/>
    <w:rsid w:val="0052081B"/>
    <w:rsid w:val="00520925"/>
    <w:rsid w:val="00521462"/>
    <w:rsid w:val="00522679"/>
    <w:rsid w:val="00523904"/>
    <w:rsid w:val="00523D3C"/>
    <w:rsid w:val="00523D52"/>
    <w:rsid w:val="00523E17"/>
    <w:rsid w:val="005242C7"/>
    <w:rsid w:val="00526AC6"/>
    <w:rsid w:val="00527101"/>
    <w:rsid w:val="00527963"/>
    <w:rsid w:val="005304FA"/>
    <w:rsid w:val="00530A6C"/>
    <w:rsid w:val="005313EC"/>
    <w:rsid w:val="005326A9"/>
    <w:rsid w:val="00532C1E"/>
    <w:rsid w:val="0053360B"/>
    <w:rsid w:val="00534031"/>
    <w:rsid w:val="00534A19"/>
    <w:rsid w:val="00534C92"/>
    <w:rsid w:val="00534E2C"/>
    <w:rsid w:val="00534FDF"/>
    <w:rsid w:val="00536B4E"/>
    <w:rsid w:val="00536BAA"/>
    <w:rsid w:val="0053724B"/>
    <w:rsid w:val="0054154D"/>
    <w:rsid w:val="00542209"/>
    <w:rsid w:val="005424CC"/>
    <w:rsid w:val="00542B5F"/>
    <w:rsid w:val="005441F7"/>
    <w:rsid w:val="0054460D"/>
    <w:rsid w:val="0054464C"/>
    <w:rsid w:val="00544FE0"/>
    <w:rsid w:val="00545691"/>
    <w:rsid w:val="00545E0A"/>
    <w:rsid w:val="005465EE"/>
    <w:rsid w:val="005466BF"/>
    <w:rsid w:val="00547C9A"/>
    <w:rsid w:val="00547C9E"/>
    <w:rsid w:val="00550EB3"/>
    <w:rsid w:val="005515F6"/>
    <w:rsid w:val="0055178F"/>
    <w:rsid w:val="00552201"/>
    <w:rsid w:val="005536ED"/>
    <w:rsid w:val="00554662"/>
    <w:rsid w:val="0055491D"/>
    <w:rsid w:val="00555C5C"/>
    <w:rsid w:val="00556451"/>
    <w:rsid w:val="00556C39"/>
    <w:rsid w:val="00556E66"/>
    <w:rsid w:val="00556F7F"/>
    <w:rsid w:val="0055711D"/>
    <w:rsid w:val="00557D77"/>
    <w:rsid w:val="005602D7"/>
    <w:rsid w:val="0056035E"/>
    <w:rsid w:val="005611B4"/>
    <w:rsid w:val="0056130A"/>
    <w:rsid w:val="00561919"/>
    <w:rsid w:val="0056194D"/>
    <w:rsid w:val="00562697"/>
    <w:rsid w:val="005628F4"/>
    <w:rsid w:val="00562AC8"/>
    <w:rsid w:val="00562F1B"/>
    <w:rsid w:val="005642E9"/>
    <w:rsid w:val="005649B6"/>
    <w:rsid w:val="00565966"/>
    <w:rsid w:val="00566974"/>
    <w:rsid w:val="00566CB3"/>
    <w:rsid w:val="00567699"/>
    <w:rsid w:val="00567AF4"/>
    <w:rsid w:val="00570204"/>
    <w:rsid w:val="005702B5"/>
    <w:rsid w:val="005709CB"/>
    <w:rsid w:val="005712F4"/>
    <w:rsid w:val="0057185D"/>
    <w:rsid w:val="00571D06"/>
    <w:rsid w:val="005730A8"/>
    <w:rsid w:val="0057535D"/>
    <w:rsid w:val="00576719"/>
    <w:rsid w:val="00576FBB"/>
    <w:rsid w:val="005770CC"/>
    <w:rsid w:val="00577284"/>
    <w:rsid w:val="00580F51"/>
    <w:rsid w:val="00581B58"/>
    <w:rsid w:val="00581EB8"/>
    <w:rsid w:val="005824F7"/>
    <w:rsid w:val="005836A1"/>
    <w:rsid w:val="00584D74"/>
    <w:rsid w:val="00585CB2"/>
    <w:rsid w:val="005867AF"/>
    <w:rsid w:val="0058703C"/>
    <w:rsid w:val="005870D7"/>
    <w:rsid w:val="0059095E"/>
    <w:rsid w:val="005915D0"/>
    <w:rsid w:val="00591C89"/>
    <w:rsid w:val="00591FD6"/>
    <w:rsid w:val="00593276"/>
    <w:rsid w:val="00593766"/>
    <w:rsid w:val="00594357"/>
    <w:rsid w:val="00594E1F"/>
    <w:rsid w:val="005951DE"/>
    <w:rsid w:val="00595293"/>
    <w:rsid w:val="00595B97"/>
    <w:rsid w:val="00595EBE"/>
    <w:rsid w:val="005960AD"/>
    <w:rsid w:val="00596609"/>
    <w:rsid w:val="0059751C"/>
    <w:rsid w:val="005A01A0"/>
    <w:rsid w:val="005A06B6"/>
    <w:rsid w:val="005A0B7B"/>
    <w:rsid w:val="005A1381"/>
    <w:rsid w:val="005A1499"/>
    <w:rsid w:val="005A17EE"/>
    <w:rsid w:val="005A22A4"/>
    <w:rsid w:val="005A25F9"/>
    <w:rsid w:val="005A33D1"/>
    <w:rsid w:val="005A349A"/>
    <w:rsid w:val="005A37B3"/>
    <w:rsid w:val="005A3925"/>
    <w:rsid w:val="005A4937"/>
    <w:rsid w:val="005A579A"/>
    <w:rsid w:val="005A57A6"/>
    <w:rsid w:val="005A5C89"/>
    <w:rsid w:val="005A65AA"/>
    <w:rsid w:val="005A73BD"/>
    <w:rsid w:val="005B00E5"/>
    <w:rsid w:val="005B03A1"/>
    <w:rsid w:val="005B1997"/>
    <w:rsid w:val="005B1ABA"/>
    <w:rsid w:val="005B2B52"/>
    <w:rsid w:val="005B341B"/>
    <w:rsid w:val="005B3672"/>
    <w:rsid w:val="005B3B6E"/>
    <w:rsid w:val="005B4B7C"/>
    <w:rsid w:val="005B4D30"/>
    <w:rsid w:val="005B5520"/>
    <w:rsid w:val="005B5983"/>
    <w:rsid w:val="005B5C22"/>
    <w:rsid w:val="005B603E"/>
    <w:rsid w:val="005B63EC"/>
    <w:rsid w:val="005B6FB6"/>
    <w:rsid w:val="005B70B6"/>
    <w:rsid w:val="005B7867"/>
    <w:rsid w:val="005B7AE0"/>
    <w:rsid w:val="005C086A"/>
    <w:rsid w:val="005C188D"/>
    <w:rsid w:val="005C3255"/>
    <w:rsid w:val="005C4D33"/>
    <w:rsid w:val="005C5891"/>
    <w:rsid w:val="005C724A"/>
    <w:rsid w:val="005C7356"/>
    <w:rsid w:val="005D0577"/>
    <w:rsid w:val="005D0AD6"/>
    <w:rsid w:val="005D1918"/>
    <w:rsid w:val="005D3026"/>
    <w:rsid w:val="005D3379"/>
    <w:rsid w:val="005D3AFF"/>
    <w:rsid w:val="005D48EB"/>
    <w:rsid w:val="005D4FDE"/>
    <w:rsid w:val="005D535F"/>
    <w:rsid w:val="005D54BC"/>
    <w:rsid w:val="005D5668"/>
    <w:rsid w:val="005D5B37"/>
    <w:rsid w:val="005D7072"/>
    <w:rsid w:val="005E03A4"/>
    <w:rsid w:val="005E0B5D"/>
    <w:rsid w:val="005E113B"/>
    <w:rsid w:val="005E12F9"/>
    <w:rsid w:val="005E20F8"/>
    <w:rsid w:val="005E237C"/>
    <w:rsid w:val="005E2ECE"/>
    <w:rsid w:val="005E3156"/>
    <w:rsid w:val="005E37B5"/>
    <w:rsid w:val="005E3A46"/>
    <w:rsid w:val="005E4547"/>
    <w:rsid w:val="005E47F6"/>
    <w:rsid w:val="005E4923"/>
    <w:rsid w:val="005E4B27"/>
    <w:rsid w:val="005E4C01"/>
    <w:rsid w:val="005E4FBA"/>
    <w:rsid w:val="005F0E8D"/>
    <w:rsid w:val="005F221C"/>
    <w:rsid w:val="005F28F8"/>
    <w:rsid w:val="005F2918"/>
    <w:rsid w:val="005F4C4A"/>
    <w:rsid w:val="005F6012"/>
    <w:rsid w:val="005F6205"/>
    <w:rsid w:val="005F6378"/>
    <w:rsid w:val="005F6598"/>
    <w:rsid w:val="005F689D"/>
    <w:rsid w:val="005F70AB"/>
    <w:rsid w:val="005F7E7F"/>
    <w:rsid w:val="00600291"/>
    <w:rsid w:val="006028E7"/>
    <w:rsid w:val="00603261"/>
    <w:rsid w:val="00604432"/>
    <w:rsid w:val="006044D5"/>
    <w:rsid w:val="006049A4"/>
    <w:rsid w:val="00604A65"/>
    <w:rsid w:val="006066CD"/>
    <w:rsid w:val="00606834"/>
    <w:rsid w:val="0060684E"/>
    <w:rsid w:val="00607223"/>
    <w:rsid w:val="0061029D"/>
    <w:rsid w:val="0061096C"/>
    <w:rsid w:val="00610D97"/>
    <w:rsid w:val="0061137E"/>
    <w:rsid w:val="006116FD"/>
    <w:rsid w:val="00611956"/>
    <w:rsid w:val="00611BE2"/>
    <w:rsid w:val="00611FD2"/>
    <w:rsid w:val="006123B1"/>
    <w:rsid w:val="00612CAF"/>
    <w:rsid w:val="006134C3"/>
    <w:rsid w:val="006135C3"/>
    <w:rsid w:val="00613A29"/>
    <w:rsid w:val="00613F41"/>
    <w:rsid w:val="00614537"/>
    <w:rsid w:val="006155A3"/>
    <w:rsid w:val="00615E4D"/>
    <w:rsid w:val="00616772"/>
    <w:rsid w:val="0062127B"/>
    <w:rsid w:val="0062336F"/>
    <w:rsid w:val="00627D21"/>
    <w:rsid w:val="00630661"/>
    <w:rsid w:val="006306A0"/>
    <w:rsid w:val="00630D1C"/>
    <w:rsid w:val="00630D53"/>
    <w:rsid w:val="00631D5C"/>
    <w:rsid w:val="00632378"/>
    <w:rsid w:val="006333F8"/>
    <w:rsid w:val="00633BF5"/>
    <w:rsid w:val="00633FD2"/>
    <w:rsid w:val="00634214"/>
    <w:rsid w:val="00635B8D"/>
    <w:rsid w:val="00635DDA"/>
    <w:rsid w:val="006360D7"/>
    <w:rsid w:val="00636E40"/>
    <w:rsid w:val="0064080A"/>
    <w:rsid w:val="00641E07"/>
    <w:rsid w:val="006422EA"/>
    <w:rsid w:val="0064298F"/>
    <w:rsid w:val="006429C9"/>
    <w:rsid w:val="00642EF6"/>
    <w:rsid w:val="00643392"/>
    <w:rsid w:val="006438DF"/>
    <w:rsid w:val="00644DEC"/>
    <w:rsid w:val="00644EE8"/>
    <w:rsid w:val="0064575F"/>
    <w:rsid w:val="006461FB"/>
    <w:rsid w:val="0064645B"/>
    <w:rsid w:val="00646E4C"/>
    <w:rsid w:val="00647AFE"/>
    <w:rsid w:val="00651E35"/>
    <w:rsid w:val="00653A25"/>
    <w:rsid w:val="00654EFB"/>
    <w:rsid w:val="00655464"/>
    <w:rsid w:val="0065568D"/>
    <w:rsid w:val="00655E67"/>
    <w:rsid w:val="00656125"/>
    <w:rsid w:val="00657161"/>
    <w:rsid w:val="00657C0D"/>
    <w:rsid w:val="00657D22"/>
    <w:rsid w:val="0066069B"/>
    <w:rsid w:val="0066220F"/>
    <w:rsid w:val="006624D8"/>
    <w:rsid w:val="00663A03"/>
    <w:rsid w:val="00663C56"/>
    <w:rsid w:val="00664045"/>
    <w:rsid w:val="00665F7C"/>
    <w:rsid w:val="00667236"/>
    <w:rsid w:val="006672BA"/>
    <w:rsid w:val="006676AA"/>
    <w:rsid w:val="0067027C"/>
    <w:rsid w:val="006707B0"/>
    <w:rsid w:val="006709BC"/>
    <w:rsid w:val="00670CED"/>
    <w:rsid w:val="00670EF8"/>
    <w:rsid w:val="006710A0"/>
    <w:rsid w:val="0067125F"/>
    <w:rsid w:val="00671B8E"/>
    <w:rsid w:val="00672072"/>
    <w:rsid w:val="00672860"/>
    <w:rsid w:val="00672AA9"/>
    <w:rsid w:val="00674543"/>
    <w:rsid w:val="006745E5"/>
    <w:rsid w:val="006749CE"/>
    <w:rsid w:val="00674C54"/>
    <w:rsid w:val="00675A45"/>
    <w:rsid w:val="00676A82"/>
    <w:rsid w:val="006777A0"/>
    <w:rsid w:val="00677E67"/>
    <w:rsid w:val="00680552"/>
    <w:rsid w:val="00685027"/>
    <w:rsid w:val="00685612"/>
    <w:rsid w:val="0068563F"/>
    <w:rsid w:val="00685736"/>
    <w:rsid w:val="00685861"/>
    <w:rsid w:val="00686471"/>
    <w:rsid w:val="00686754"/>
    <w:rsid w:val="006875FC"/>
    <w:rsid w:val="00687E18"/>
    <w:rsid w:val="00690853"/>
    <w:rsid w:val="00690D9F"/>
    <w:rsid w:val="006920C8"/>
    <w:rsid w:val="00693E1A"/>
    <w:rsid w:val="0069519D"/>
    <w:rsid w:val="00696D0D"/>
    <w:rsid w:val="006976FD"/>
    <w:rsid w:val="006A0F19"/>
    <w:rsid w:val="006A2435"/>
    <w:rsid w:val="006A2532"/>
    <w:rsid w:val="006A264F"/>
    <w:rsid w:val="006A2D59"/>
    <w:rsid w:val="006A3630"/>
    <w:rsid w:val="006A3B0A"/>
    <w:rsid w:val="006A3EA2"/>
    <w:rsid w:val="006A41EF"/>
    <w:rsid w:val="006A5862"/>
    <w:rsid w:val="006A67D6"/>
    <w:rsid w:val="006A73B5"/>
    <w:rsid w:val="006B00C1"/>
    <w:rsid w:val="006B0F3A"/>
    <w:rsid w:val="006B1D8F"/>
    <w:rsid w:val="006B1DC6"/>
    <w:rsid w:val="006B265D"/>
    <w:rsid w:val="006B297A"/>
    <w:rsid w:val="006B37F0"/>
    <w:rsid w:val="006B38F7"/>
    <w:rsid w:val="006B39B2"/>
    <w:rsid w:val="006B3F83"/>
    <w:rsid w:val="006B48C6"/>
    <w:rsid w:val="006B49B8"/>
    <w:rsid w:val="006B4A5C"/>
    <w:rsid w:val="006B6285"/>
    <w:rsid w:val="006C0327"/>
    <w:rsid w:val="006C0EA2"/>
    <w:rsid w:val="006C2597"/>
    <w:rsid w:val="006C333E"/>
    <w:rsid w:val="006C399C"/>
    <w:rsid w:val="006C41F7"/>
    <w:rsid w:val="006C45C5"/>
    <w:rsid w:val="006C53F4"/>
    <w:rsid w:val="006C5AAD"/>
    <w:rsid w:val="006C5B22"/>
    <w:rsid w:val="006C60C4"/>
    <w:rsid w:val="006C63DD"/>
    <w:rsid w:val="006C6A97"/>
    <w:rsid w:val="006D0AF8"/>
    <w:rsid w:val="006D260A"/>
    <w:rsid w:val="006D2D85"/>
    <w:rsid w:val="006D3176"/>
    <w:rsid w:val="006D38AE"/>
    <w:rsid w:val="006D5426"/>
    <w:rsid w:val="006D556D"/>
    <w:rsid w:val="006D56A3"/>
    <w:rsid w:val="006D5D5D"/>
    <w:rsid w:val="006D657E"/>
    <w:rsid w:val="006D6C99"/>
    <w:rsid w:val="006D6EDA"/>
    <w:rsid w:val="006D7363"/>
    <w:rsid w:val="006D74BA"/>
    <w:rsid w:val="006E0DC3"/>
    <w:rsid w:val="006E1925"/>
    <w:rsid w:val="006E24F3"/>
    <w:rsid w:val="006E2BF8"/>
    <w:rsid w:val="006E3936"/>
    <w:rsid w:val="006E3F12"/>
    <w:rsid w:val="006E63FC"/>
    <w:rsid w:val="006E73BB"/>
    <w:rsid w:val="006E7972"/>
    <w:rsid w:val="006F18ED"/>
    <w:rsid w:val="006F2504"/>
    <w:rsid w:val="006F3367"/>
    <w:rsid w:val="006F377D"/>
    <w:rsid w:val="006F4528"/>
    <w:rsid w:val="006F4C0C"/>
    <w:rsid w:val="006F525B"/>
    <w:rsid w:val="006F5DE8"/>
    <w:rsid w:val="006F6559"/>
    <w:rsid w:val="006F68AE"/>
    <w:rsid w:val="00701E03"/>
    <w:rsid w:val="00702D20"/>
    <w:rsid w:val="00703169"/>
    <w:rsid w:val="00703C56"/>
    <w:rsid w:val="00704661"/>
    <w:rsid w:val="00704711"/>
    <w:rsid w:val="00704888"/>
    <w:rsid w:val="007051D9"/>
    <w:rsid w:val="0070580E"/>
    <w:rsid w:val="00705BB6"/>
    <w:rsid w:val="00705C26"/>
    <w:rsid w:val="00707BDF"/>
    <w:rsid w:val="00711ACC"/>
    <w:rsid w:val="00711ECD"/>
    <w:rsid w:val="00711F25"/>
    <w:rsid w:val="00712278"/>
    <w:rsid w:val="007125F4"/>
    <w:rsid w:val="00712F73"/>
    <w:rsid w:val="00712FE0"/>
    <w:rsid w:val="007132D7"/>
    <w:rsid w:val="00713B49"/>
    <w:rsid w:val="007140F0"/>
    <w:rsid w:val="00714877"/>
    <w:rsid w:val="00714930"/>
    <w:rsid w:val="00715381"/>
    <w:rsid w:val="00715FB8"/>
    <w:rsid w:val="00720FB2"/>
    <w:rsid w:val="00720FDB"/>
    <w:rsid w:val="00721ED7"/>
    <w:rsid w:val="00723832"/>
    <w:rsid w:val="00723F41"/>
    <w:rsid w:val="00724097"/>
    <w:rsid w:val="00724498"/>
    <w:rsid w:val="00724F79"/>
    <w:rsid w:val="00725599"/>
    <w:rsid w:val="00726AC5"/>
    <w:rsid w:val="00726D67"/>
    <w:rsid w:val="00726E79"/>
    <w:rsid w:val="00727ACF"/>
    <w:rsid w:val="00727B63"/>
    <w:rsid w:val="00730104"/>
    <w:rsid w:val="0073062B"/>
    <w:rsid w:val="00730C80"/>
    <w:rsid w:val="00731633"/>
    <w:rsid w:val="0073264C"/>
    <w:rsid w:val="00732BC7"/>
    <w:rsid w:val="00732FD9"/>
    <w:rsid w:val="00734535"/>
    <w:rsid w:val="00734558"/>
    <w:rsid w:val="00735A50"/>
    <w:rsid w:val="00735EB1"/>
    <w:rsid w:val="0073606C"/>
    <w:rsid w:val="00736B0D"/>
    <w:rsid w:val="00736F9F"/>
    <w:rsid w:val="00737246"/>
    <w:rsid w:val="00737404"/>
    <w:rsid w:val="0073745F"/>
    <w:rsid w:val="00737D2A"/>
    <w:rsid w:val="00740619"/>
    <w:rsid w:val="00740E0D"/>
    <w:rsid w:val="007412C1"/>
    <w:rsid w:val="00741563"/>
    <w:rsid w:val="007417D2"/>
    <w:rsid w:val="00741DCA"/>
    <w:rsid w:val="007428EE"/>
    <w:rsid w:val="007433D6"/>
    <w:rsid w:val="007437BB"/>
    <w:rsid w:val="0074447E"/>
    <w:rsid w:val="00744C96"/>
    <w:rsid w:val="0074567F"/>
    <w:rsid w:val="00746856"/>
    <w:rsid w:val="00750461"/>
    <w:rsid w:val="00750514"/>
    <w:rsid w:val="00750700"/>
    <w:rsid w:val="00750D13"/>
    <w:rsid w:val="00751302"/>
    <w:rsid w:val="00751B1E"/>
    <w:rsid w:val="0075211F"/>
    <w:rsid w:val="00752395"/>
    <w:rsid w:val="007526AD"/>
    <w:rsid w:val="00752FA3"/>
    <w:rsid w:val="007531D6"/>
    <w:rsid w:val="0075353D"/>
    <w:rsid w:val="00754830"/>
    <w:rsid w:val="00754896"/>
    <w:rsid w:val="00755913"/>
    <w:rsid w:val="00756A7F"/>
    <w:rsid w:val="0075775D"/>
    <w:rsid w:val="00757F34"/>
    <w:rsid w:val="00760610"/>
    <w:rsid w:val="0076152F"/>
    <w:rsid w:val="00761797"/>
    <w:rsid w:val="00762377"/>
    <w:rsid w:val="0076261C"/>
    <w:rsid w:val="007647B6"/>
    <w:rsid w:val="00764F95"/>
    <w:rsid w:val="00765A1F"/>
    <w:rsid w:val="00765FC6"/>
    <w:rsid w:val="0076609A"/>
    <w:rsid w:val="007660D1"/>
    <w:rsid w:val="007662F8"/>
    <w:rsid w:val="00766507"/>
    <w:rsid w:val="007676DD"/>
    <w:rsid w:val="00767EAE"/>
    <w:rsid w:val="00771161"/>
    <w:rsid w:val="0077140C"/>
    <w:rsid w:val="0077146A"/>
    <w:rsid w:val="00771673"/>
    <w:rsid w:val="00771859"/>
    <w:rsid w:val="007720CE"/>
    <w:rsid w:val="007723B1"/>
    <w:rsid w:val="00775C56"/>
    <w:rsid w:val="007760B8"/>
    <w:rsid w:val="00776C0C"/>
    <w:rsid w:val="0078070B"/>
    <w:rsid w:val="00780B7D"/>
    <w:rsid w:val="00780C6F"/>
    <w:rsid w:val="00781F41"/>
    <w:rsid w:val="00782088"/>
    <w:rsid w:val="0078209D"/>
    <w:rsid w:val="00782442"/>
    <w:rsid w:val="0078355B"/>
    <w:rsid w:val="00783973"/>
    <w:rsid w:val="0078444A"/>
    <w:rsid w:val="00785557"/>
    <w:rsid w:val="00785A11"/>
    <w:rsid w:val="007865A2"/>
    <w:rsid w:val="00786EF5"/>
    <w:rsid w:val="00787308"/>
    <w:rsid w:val="007903A8"/>
    <w:rsid w:val="00790DAA"/>
    <w:rsid w:val="007918F6"/>
    <w:rsid w:val="00792F4E"/>
    <w:rsid w:val="00793118"/>
    <w:rsid w:val="0079316E"/>
    <w:rsid w:val="00793396"/>
    <w:rsid w:val="007943F6"/>
    <w:rsid w:val="00794B1A"/>
    <w:rsid w:val="00795312"/>
    <w:rsid w:val="007963E9"/>
    <w:rsid w:val="0079643B"/>
    <w:rsid w:val="00797E34"/>
    <w:rsid w:val="007A0068"/>
    <w:rsid w:val="007A2E15"/>
    <w:rsid w:val="007A2E77"/>
    <w:rsid w:val="007A4457"/>
    <w:rsid w:val="007A49CE"/>
    <w:rsid w:val="007A7360"/>
    <w:rsid w:val="007B005C"/>
    <w:rsid w:val="007B0283"/>
    <w:rsid w:val="007B0C3B"/>
    <w:rsid w:val="007B1623"/>
    <w:rsid w:val="007B188E"/>
    <w:rsid w:val="007B199E"/>
    <w:rsid w:val="007B4A27"/>
    <w:rsid w:val="007B51DA"/>
    <w:rsid w:val="007B572B"/>
    <w:rsid w:val="007B5D5D"/>
    <w:rsid w:val="007B6B43"/>
    <w:rsid w:val="007B7092"/>
    <w:rsid w:val="007B7772"/>
    <w:rsid w:val="007C0015"/>
    <w:rsid w:val="007C0F01"/>
    <w:rsid w:val="007C16CF"/>
    <w:rsid w:val="007C26F9"/>
    <w:rsid w:val="007C27ED"/>
    <w:rsid w:val="007C2876"/>
    <w:rsid w:val="007C2D95"/>
    <w:rsid w:val="007C35CD"/>
    <w:rsid w:val="007C3EC8"/>
    <w:rsid w:val="007C4F93"/>
    <w:rsid w:val="007C5BB1"/>
    <w:rsid w:val="007C602F"/>
    <w:rsid w:val="007C60C9"/>
    <w:rsid w:val="007C616E"/>
    <w:rsid w:val="007C63CA"/>
    <w:rsid w:val="007C7E79"/>
    <w:rsid w:val="007D0308"/>
    <w:rsid w:val="007D1496"/>
    <w:rsid w:val="007D32FC"/>
    <w:rsid w:val="007D4A90"/>
    <w:rsid w:val="007D4AAA"/>
    <w:rsid w:val="007E0139"/>
    <w:rsid w:val="007E028B"/>
    <w:rsid w:val="007E0D3A"/>
    <w:rsid w:val="007E0FD6"/>
    <w:rsid w:val="007E1B3B"/>
    <w:rsid w:val="007E2BF8"/>
    <w:rsid w:val="007E535A"/>
    <w:rsid w:val="007E560E"/>
    <w:rsid w:val="007E5B72"/>
    <w:rsid w:val="007E6702"/>
    <w:rsid w:val="007E724C"/>
    <w:rsid w:val="007E7693"/>
    <w:rsid w:val="007E7D5B"/>
    <w:rsid w:val="007F1AA8"/>
    <w:rsid w:val="007F33E5"/>
    <w:rsid w:val="007F3571"/>
    <w:rsid w:val="007F4517"/>
    <w:rsid w:val="007F46D1"/>
    <w:rsid w:val="007F47B7"/>
    <w:rsid w:val="007F4909"/>
    <w:rsid w:val="007F6AD5"/>
    <w:rsid w:val="007F6E72"/>
    <w:rsid w:val="0080001A"/>
    <w:rsid w:val="008003FE"/>
    <w:rsid w:val="008005B8"/>
    <w:rsid w:val="00800C8F"/>
    <w:rsid w:val="00800FAE"/>
    <w:rsid w:val="00801364"/>
    <w:rsid w:val="00801A04"/>
    <w:rsid w:val="00801C6F"/>
    <w:rsid w:val="00801F79"/>
    <w:rsid w:val="00801FB5"/>
    <w:rsid w:val="0080226B"/>
    <w:rsid w:val="008038EA"/>
    <w:rsid w:val="00804258"/>
    <w:rsid w:val="008047FA"/>
    <w:rsid w:val="00805365"/>
    <w:rsid w:val="00805683"/>
    <w:rsid w:val="00805A43"/>
    <w:rsid w:val="0080674D"/>
    <w:rsid w:val="008101EB"/>
    <w:rsid w:val="008107EC"/>
    <w:rsid w:val="00810A64"/>
    <w:rsid w:val="00811618"/>
    <w:rsid w:val="0081181F"/>
    <w:rsid w:val="008132F6"/>
    <w:rsid w:val="00813386"/>
    <w:rsid w:val="008141FF"/>
    <w:rsid w:val="0081573E"/>
    <w:rsid w:val="00817EA8"/>
    <w:rsid w:val="0082090C"/>
    <w:rsid w:val="008215ED"/>
    <w:rsid w:val="008219C5"/>
    <w:rsid w:val="00821F31"/>
    <w:rsid w:val="00822625"/>
    <w:rsid w:val="00822974"/>
    <w:rsid w:val="00822BAD"/>
    <w:rsid w:val="00823800"/>
    <w:rsid w:val="008248C0"/>
    <w:rsid w:val="00824D11"/>
    <w:rsid w:val="00825E92"/>
    <w:rsid w:val="008264D8"/>
    <w:rsid w:val="00826A3F"/>
    <w:rsid w:val="00827547"/>
    <w:rsid w:val="00827E27"/>
    <w:rsid w:val="00831463"/>
    <w:rsid w:val="0083243F"/>
    <w:rsid w:val="0083250B"/>
    <w:rsid w:val="00832561"/>
    <w:rsid w:val="00832E29"/>
    <w:rsid w:val="0083353D"/>
    <w:rsid w:val="00833990"/>
    <w:rsid w:val="008344C5"/>
    <w:rsid w:val="008345D6"/>
    <w:rsid w:val="008353FF"/>
    <w:rsid w:val="008354F9"/>
    <w:rsid w:val="00835B91"/>
    <w:rsid w:val="00835F25"/>
    <w:rsid w:val="00836982"/>
    <w:rsid w:val="00837D1F"/>
    <w:rsid w:val="0084050C"/>
    <w:rsid w:val="00843539"/>
    <w:rsid w:val="00843754"/>
    <w:rsid w:val="00843AB4"/>
    <w:rsid w:val="00843C1F"/>
    <w:rsid w:val="00845602"/>
    <w:rsid w:val="00845691"/>
    <w:rsid w:val="00845913"/>
    <w:rsid w:val="0084622E"/>
    <w:rsid w:val="00846EBC"/>
    <w:rsid w:val="00846FE5"/>
    <w:rsid w:val="00847A6B"/>
    <w:rsid w:val="00851D18"/>
    <w:rsid w:val="00851DE9"/>
    <w:rsid w:val="00852617"/>
    <w:rsid w:val="0085343E"/>
    <w:rsid w:val="00853682"/>
    <w:rsid w:val="00853DA3"/>
    <w:rsid w:val="00853E6E"/>
    <w:rsid w:val="00853E74"/>
    <w:rsid w:val="0085455B"/>
    <w:rsid w:val="0085494C"/>
    <w:rsid w:val="008553CC"/>
    <w:rsid w:val="0085588C"/>
    <w:rsid w:val="008563D4"/>
    <w:rsid w:val="00856938"/>
    <w:rsid w:val="008571F1"/>
    <w:rsid w:val="0085725F"/>
    <w:rsid w:val="008578BE"/>
    <w:rsid w:val="00857F83"/>
    <w:rsid w:val="0086010B"/>
    <w:rsid w:val="0086120D"/>
    <w:rsid w:val="00861248"/>
    <w:rsid w:val="00861829"/>
    <w:rsid w:val="008622F1"/>
    <w:rsid w:val="008643E1"/>
    <w:rsid w:val="00864ECD"/>
    <w:rsid w:val="00865AB4"/>
    <w:rsid w:val="00870332"/>
    <w:rsid w:val="00870807"/>
    <w:rsid w:val="0087156D"/>
    <w:rsid w:val="008716B8"/>
    <w:rsid w:val="00871A3F"/>
    <w:rsid w:val="00872148"/>
    <w:rsid w:val="00872342"/>
    <w:rsid w:val="00872D44"/>
    <w:rsid w:val="00873393"/>
    <w:rsid w:val="008739DE"/>
    <w:rsid w:val="00874811"/>
    <w:rsid w:val="008749A7"/>
    <w:rsid w:val="0087513A"/>
    <w:rsid w:val="00875903"/>
    <w:rsid w:val="00876333"/>
    <w:rsid w:val="00876C0A"/>
    <w:rsid w:val="00881057"/>
    <w:rsid w:val="0088118E"/>
    <w:rsid w:val="00881268"/>
    <w:rsid w:val="00881292"/>
    <w:rsid w:val="00881D07"/>
    <w:rsid w:val="0088214F"/>
    <w:rsid w:val="0088267E"/>
    <w:rsid w:val="00882EEF"/>
    <w:rsid w:val="00883162"/>
    <w:rsid w:val="00883524"/>
    <w:rsid w:val="00883891"/>
    <w:rsid w:val="00884753"/>
    <w:rsid w:val="00884995"/>
    <w:rsid w:val="00884AAC"/>
    <w:rsid w:val="00884CAE"/>
    <w:rsid w:val="00884F42"/>
    <w:rsid w:val="008855DB"/>
    <w:rsid w:val="00885FD8"/>
    <w:rsid w:val="00887893"/>
    <w:rsid w:val="008905AB"/>
    <w:rsid w:val="008905DE"/>
    <w:rsid w:val="00890C4D"/>
    <w:rsid w:val="00891563"/>
    <w:rsid w:val="00891E6D"/>
    <w:rsid w:val="008927AC"/>
    <w:rsid w:val="00892A97"/>
    <w:rsid w:val="0089329C"/>
    <w:rsid w:val="00894087"/>
    <w:rsid w:val="00894DC1"/>
    <w:rsid w:val="008959AA"/>
    <w:rsid w:val="00896979"/>
    <w:rsid w:val="00897443"/>
    <w:rsid w:val="0089792C"/>
    <w:rsid w:val="00897E4B"/>
    <w:rsid w:val="008A034D"/>
    <w:rsid w:val="008A19EC"/>
    <w:rsid w:val="008A215B"/>
    <w:rsid w:val="008A2E9D"/>
    <w:rsid w:val="008A352C"/>
    <w:rsid w:val="008A47BB"/>
    <w:rsid w:val="008A4818"/>
    <w:rsid w:val="008A506C"/>
    <w:rsid w:val="008A53FA"/>
    <w:rsid w:val="008A6884"/>
    <w:rsid w:val="008A730B"/>
    <w:rsid w:val="008B0DBE"/>
    <w:rsid w:val="008B0F89"/>
    <w:rsid w:val="008B2251"/>
    <w:rsid w:val="008B2678"/>
    <w:rsid w:val="008B3741"/>
    <w:rsid w:val="008B3A71"/>
    <w:rsid w:val="008B51CB"/>
    <w:rsid w:val="008B5A44"/>
    <w:rsid w:val="008B5A6D"/>
    <w:rsid w:val="008B73A4"/>
    <w:rsid w:val="008B7606"/>
    <w:rsid w:val="008C0097"/>
    <w:rsid w:val="008C0270"/>
    <w:rsid w:val="008C077A"/>
    <w:rsid w:val="008C10C3"/>
    <w:rsid w:val="008C2973"/>
    <w:rsid w:val="008C3422"/>
    <w:rsid w:val="008C34D0"/>
    <w:rsid w:val="008C4B0E"/>
    <w:rsid w:val="008C4E8D"/>
    <w:rsid w:val="008C53D5"/>
    <w:rsid w:val="008C59F8"/>
    <w:rsid w:val="008C6FE1"/>
    <w:rsid w:val="008D004D"/>
    <w:rsid w:val="008D01E1"/>
    <w:rsid w:val="008D01EC"/>
    <w:rsid w:val="008D0ABF"/>
    <w:rsid w:val="008D1699"/>
    <w:rsid w:val="008D2080"/>
    <w:rsid w:val="008D2C0C"/>
    <w:rsid w:val="008D3A19"/>
    <w:rsid w:val="008D5738"/>
    <w:rsid w:val="008D5E51"/>
    <w:rsid w:val="008D6229"/>
    <w:rsid w:val="008D695D"/>
    <w:rsid w:val="008D6DB3"/>
    <w:rsid w:val="008D77EC"/>
    <w:rsid w:val="008D7D18"/>
    <w:rsid w:val="008D7FFD"/>
    <w:rsid w:val="008E0097"/>
    <w:rsid w:val="008E02B3"/>
    <w:rsid w:val="008E0AD8"/>
    <w:rsid w:val="008E1DD6"/>
    <w:rsid w:val="008E2743"/>
    <w:rsid w:val="008E304D"/>
    <w:rsid w:val="008E3471"/>
    <w:rsid w:val="008E382F"/>
    <w:rsid w:val="008E3B31"/>
    <w:rsid w:val="008E4150"/>
    <w:rsid w:val="008E41D2"/>
    <w:rsid w:val="008E56E4"/>
    <w:rsid w:val="008E5744"/>
    <w:rsid w:val="008E5FC2"/>
    <w:rsid w:val="008E6F97"/>
    <w:rsid w:val="008E72B5"/>
    <w:rsid w:val="008E756F"/>
    <w:rsid w:val="008F07EE"/>
    <w:rsid w:val="008F0BA6"/>
    <w:rsid w:val="008F1A4E"/>
    <w:rsid w:val="008F2763"/>
    <w:rsid w:val="008F35AB"/>
    <w:rsid w:val="008F3983"/>
    <w:rsid w:val="008F3A44"/>
    <w:rsid w:val="008F3C0A"/>
    <w:rsid w:val="008F4E0D"/>
    <w:rsid w:val="008F5070"/>
    <w:rsid w:val="008F527E"/>
    <w:rsid w:val="008F5EE8"/>
    <w:rsid w:val="008F6059"/>
    <w:rsid w:val="009006FA"/>
    <w:rsid w:val="00900724"/>
    <w:rsid w:val="009008A2"/>
    <w:rsid w:val="00900B13"/>
    <w:rsid w:val="00901913"/>
    <w:rsid w:val="00901E72"/>
    <w:rsid w:val="00902876"/>
    <w:rsid w:val="0090299F"/>
    <w:rsid w:val="00902EC6"/>
    <w:rsid w:val="00903EEF"/>
    <w:rsid w:val="00904914"/>
    <w:rsid w:val="00904A34"/>
    <w:rsid w:val="009058BA"/>
    <w:rsid w:val="00905C00"/>
    <w:rsid w:val="009072A8"/>
    <w:rsid w:val="00907B8C"/>
    <w:rsid w:val="00907CB7"/>
    <w:rsid w:val="0091018F"/>
    <w:rsid w:val="009106DD"/>
    <w:rsid w:val="00911F30"/>
    <w:rsid w:val="009123F3"/>
    <w:rsid w:val="00912B2D"/>
    <w:rsid w:val="00912D59"/>
    <w:rsid w:val="00913417"/>
    <w:rsid w:val="00913889"/>
    <w:rsid w:val="00913980"/>
    <w:rsid w:val="009139A8"/>
    <w:rsid w:val="00913E6E"/>
    <w:rsid w:val="009147CD"/>
    <w:rsid w:val="00914816"/>
    <w:rsid w:val="00914955"/>
    <w:rsid w:val="0091615E"/>
    <w:rsid w:val="00917F8F"/>
    <w:rsid w:val="00921CB1"/>
    <w:rsid w:val="00923518"/>
    <w:rsid w:val="00924425"/>
    <w:rsid w:val="00924771"/>
    <w:rsid w:val="00924A51"/>
    <w:rsid w:val="0092536F"/>
    <w:rsid w:val="00926E44"/>
    <w:rsid w:val="00927799"/>
    <w:rsid w:val="009307AD"/>
    <w:rsid w:val="00931443"/>
    <w:rsid w:val="00933306"/>
    <w:rsid w:val="009346EE"/>
    <w:rsid w:val="009359B3"/>
    <w:rsid w:val="00935C5F"/>
    <w:rsid w:val="00936BF9"/>
    <w:rsid w:val="0093711F"/>
    <w:rsid w:val="0093722C"/>
    <w:rsid w:val="009379EB"/>
    <w:rsid w:val="00937EEB"/>
    <w:rsid w:val="009405E7"/>
    <w:rsid w:val="00940A1C"/>
    <w:rsid w:val="009435AF"/>
    <w:rsid w:val="00943AC9"/>
    <w:rsid w:val="00945441"/>
    <w:rsid w:val="0094586A"/>
    <w:rsid w:val="009458B5"/>
    <w:rsid w:val="009459B6"/>
    <w:rsid w:val="009459D0"/>
    <w:rsid w:val="00945B1D"/>
    <w:rsid w:val="00946200"/>
    <w:rsid w:val="00946237"/>
    <w:rsid w:val="009462DC"/>
    <w:rsid w:val="009463B2"/>
    <w:rsid w:val="0094697B"/>
    <w:rsid w:val="009470EA"/>
    <w:rsid w:val="00947725"/>
    <w:rsid w:val="00947A67"/>
    <w:rsid w:val="009508D1"/>
    <w:rsid w:val="00950D79"/>
    <w:rsid w:val="00950F32"/>
    <w:rsid w:val="00950F56"/>
    <w:rsid w:val="0095205F"/>
    <w:rsid w:val="00952604"/>
    <w:rsid w:val="0095290C"/>
    <w:rsid w:val="00952928"/>
    <w:rsid w:val="00953468"/>
    <w:rsid w:val="00953E87"/>
    <w:rsid w:val="009543D7"/>
    <w:rsid w:val="00954741"/>
    <w:rsid w:val="00954B6A"/>
    <w:rsid w:val="009558B9"/>
    <w:rsid w:val="009560A6"/>
    <w:rsid w:val="00956514"/>
    <w:rsid w:val="00957305"/>
    <w:rsid w:val="009574E9"/>
    <w:rsid w:val="00957573"/>
    <w:rsid w:val="00961468"/>
    <w:rsid w:val="009618F3"/>
    <w:rsid w:val="0096213B"/>
    <w:rsid w:val="00962711"/>
    <w:rsid w:val="00963A9F"/>
    <w:rsid w:val="009642BF"/>
    <w:rsid w:val="0096681B"/>
    <w:rsid w:val="0096712C"/>
    <w:rsid w:val="00967658"/>
    <w:rsid w:val="00967C20"/>
    <w:rsid w:val="00967CAD"/>
    <w:rsid w:val="00967E5E"/>
    <w:rsid w:val="00967F49"/>
    <w:rsid w:val="00970239"/>
    <w:rsid w:val="00970541"/>
    <w:rsid w:val="00971075"/>
    <w:rsid w:val="00971660"/>
    <w:rsid w:val="00971B73"/>
    <w:rsid w:val="00972805"/>
    <w:rsid w:val="0097296C"/>
    <w:rsid w:val="00972F76"/>
    <w:rsid w:val="0097406A"/>
    <w:rsid w:val="00974554"/>
    <w:rsid w:val="00974A27"/>
    <w:rsid w:val="00974B9F"/>
    <w:rsid w:val="00975923"/>
    <w:rsid w:val="00975E0A"/>
    <w:rsid w:val="00976C0A"/>
    <w:rsid w:val="00976F0E"/>
    <w:rsid w:val="00976FAE"/>
    <w:rsid w:val="00977E0C"/>
    <w:rsid w:val="009806D8"/>
    <w:rsid w:val="009811FA"/>
    <w:rsid w:val="009815D5"/>
    <w:rsid w:val="00981B0A"/>
    <w:rsid w:val="00981BC2"/>
    <w:rsid w:val="00982270"/>
    <w:rsid w:val="009827DE"/>
    <w:rsid w:val="00983262"/>
    <w:rsid w:val="00983642"/>
    <w:rsid w:val="00983750"/>
    <w:rsid w:val="00984051"/>
    <w:rsid w:val="0098426B"/>
    <w:rsid w:val="00984BBE"/>
    <w:rsid w:val="00985425"/>
    <w:rsid w:val="00985728"/>
    <w:rsid w:val="00986EE9"/>
    <w:rsid w:val="009870A3"/>
    <w:rsid w:val="0099052B"/>
    <w:rsid w:val="00991D98"/>
    <w:rsid w:val="009923A4"/>
    <w:rsid w:val="00992437"/>
    <w:rsid w:val="00992A5D"/>
    <w:rsid w:val="00992B93"/>
    <w:rsid w:val="00993164"/>
    <w:rsid w:val="009940B3"/>
    <w:rsid w:val="009945F0"/>
    <w:rsid w:val="00994C72"/>
    <w:rsid w:val="00994E55"/>
    <w:rsid w:val="00994E89"/>
    <w:rsid w:val="00996271"/>
    <w:rsid w:val="0099661E"/>
    <w:rsid w:val="00996836"/>
    <w:rsid w:val="00997453"/>
    <w:rsid w:val="009979A0"/>
    <w:rsid w:val="009A258F"/>
    <w:rsid w:val="009A282B"/>
    <w:rsid w:val="009A292B"/>
    <w:rsid w:val="009A32AE"/>
    <w:rsid w:val="009A3468"/>
    <w:rsid w:val="009A3F91"/>
    <w:rsid w:val="009A43D9"/>
    <w:rsid w:val="009A54BC"/>
    <w:rsid w:val="009A5EDF"/>
    <w:rsid w:val="009A63BB"/>
    <w:rsid w:val="009A77F5"/>
    <w:rsid w:val="009A7F19"/>
    <w:rsid w:val="009A7F71"/>
    <w:rsid w:val="009B091E"/>
    <w:rsid w:val="009B146C"/>
    <w:rsid w:val="009B1F62"/>
    <w:rsid w:val="009B219A"/>
    <w:rsid w:val="009B29C2"/>
    <w:rsid w:val="009B2B68"/>
    <w:rsid w:val="009B3455"/>
    <w:rsid w:val="009B34CF"/>
    <w:rsid w:val="009B3FFF"/>
    <w:rsid w:val="009B57D5"/>
    <w:rsid w:val="009B6058"/>
    <w:rsid w:val="009B63C2"/>
    <w:rsid w:val="009B660B"/>
    <w:rsid w:val="009B6E5D"/>
    <w:rsid w:val="009B703D"/>
    <w:rsid w:val="009B716E"/>
    <w:rsid w:val="009B71F8"/>
    <w:rsid w:val="009B7C1C"/>
    <w:rsid w:val="009B7EC3"/>
    <w:rsid w:val="009C01B1"/>
    <w:rsid w:val="009C218C"/>
    <w:rsid w:val="009C2404"/>
    <w:rsid w:val="009C24CE"/>
    <w:rsid w:val="009C24FE"/>
    <w:rsid w:val="009C2D06"/>
    <w:rsid w:val="009C3132"/>
    <w:rsid w:val="009C3695"/>
    <w:rsid w:val="009C36E6"/>
    <w:rsid w:val="009C3AEA"/>
    <w:rsid w:val="009C42A0"/>
    <w:rsid w:val="009C4CD3"/>
    <w:rsid w:val="009C5B10"/>
    <w:rsid w:val="009C5C13"/>
    <w:rsid w:val="009C5E6D"/>
    <w:rsid w:val="009C6108"/>
    <w:rsid w:val="009C6AA7"/>
    <w:rsid w:val="009C7436"/>
    <w:rsid w:val="009C7441"/>
    <w:rsid w:val="009C763F"/>
    <w:rsid w:val="009C7C46"/>
    <w:rsid w:val="009D0129"/>
    <w:rsid w:val="009D22EA"/>
    <w:rsid w:val="009D3978"/>
    <w:rsid w:val="009D3D20"/>
    <w:rsid w:val="009D405A"/>
    <w:rsid w:val="009D4366"/>
    <w:rsid w:val="009D4BC0"/>
    <w:rsid w:val="009D4BCB"/>
    <w:rsid w:val="009D5E5C"/>
    <w:rsid w:val="009D6663"/>
    <w:rsid w:val="009D6A86"/>
    <w:rsid w:val="009D7BFA"/>
    <w:rsid w:val="009E13E1"/>
    <w:rsid w:val="009E257A"/>
    <w:rsid w:val="009E2627"/>
    <w:rsid w:val="009E3A8A"/>
    <w:rsid w:val="009E41ED"/>
    <w:rsid w:val="009E450D"/>
    <w:rsid w:val="009E5481"/>
    <w:rsid w:val="009E5B3A"/>
    <w:rsid w:val="009E661B"/>
    <w:rsid w:val="009E6A1F"/>
    <w:rsid w:val="009E6AF4"/>
    <w:rsid w:val="009E6DFF"/>
    <w:rsid w:val="009E77F3"/>
    <w:rsid w:val="009F03DE"/>
    <w:rsid w:val="009F1F4B"/>
    <w:rsid w:val="009F2E19"/>
    <w:rsid w:val="009F38EE"/>
    <w:rsid w:val="009F3D49"/>
    <w:rsid w:val="009F5006"/>
    <w:rsid w:val="009F5B38"/>
    <w:rsid w:val="009F5D58"/>
    <w:rsid w:val="009F7121"/>
    <w:rsid w:val="009F798C"/>
    <w:rsid w:val="00A003AF"/>
    <w:rsid w:val="00A00906"/>
    <w:rsid w:val="00A00C04"/>
    <w:rsid w:val="00A01117"/>
    <w:rsid w:val="00A01BCC"/>
    <w:rsid w:val="00A03FE0"/>
    <w:rsid w:val="00A07B42"/>
    <w:rsid w:val="00A102C1"/>
    <w:rsid w:val="00A105B2"/>
    <w:rsid w:val="00A10B59"/>
    <w:rsid w:val="00A10EBB"/>
    <w:rsid w:val="00A11183"/>
    <w:rsid w:val="00A1191E"/>
    <w:rsid w:val="00A11C7E"/>
    <w:rsid w:val="00A12BE5"/>
    <w:rsid w:val="00A131FE"/>
    <w:rsid w:val="00A1321E"/>
    <w:rsid w:val="00A132B3"/>
    <w:rsid w:val="00A13315"/>
    <w:rsid w:val="00A14B67"/>
    <w:rsid w:val="00A15619"/>
    <w:rsid w:val="00A162CB"/>
    <w:rsid w:val="00A16E26"/>
    <w:rsid w:val="00A17810"/>
    <w:rsid w:val="00A17F79"/>
    <w:rsid w:val="00A2069F"/>
    <w:rsid w:val="00A20F46"/>
    <w:rsid w:val="00A21361"/>
    <w:rsid w:val="00A2173F"/>
    <w:rsid w:val="00A217BC"/>
    <w:rsid w:val="00A22479"/>
    <w:rsid w:val="00A230A7"/>
    <w:rsid w:val="00A233EC"/>
    <w:rsid w:val="00A233FF"/>
    <w:rsid w:val="00A248F1"/>
    <w:rsid w:val="00A24C94"/>
    <w:rsid w:val="00A263F5"/>
    <w:rsid w:val="00A274F7"/>
    <w:rsid w:val="00A27F5A"/>
    <w:rsid w:val="00A3099E"/>
    <w:rsid w:val="00A31780"/>
    <w:rsid w:val="00A33B37"/>
    <w:rsid w:val="00A3459D"/>
    <w:rsid w:val="00A34742"/>
    <w:rsid w:val="00A34E57"/>
    <w:rsid w:val="00A36678"/>
    <w:rsid w:val="00A377C3"/>
    <w:rsid w:val="00A37951"/>
    <w:rsid w:val="00A379F2"/>
    <w:rsid w:val="00A40ACD"/>
    <w:rsid w:val="00A40BAE"/>
    <w:rsid w:val="00A42460"/>
    <w:rsid w:val="00A42AD3"/>
    <w:rsid w:val="00A4355D"/>
    <w:rsid w:val="00A43C96"/>
    <w:rsid w:val="00A44471"/>
    <w:rsid w:val="00A4525E"/>
    <w:rsid w:val="00A459C6"/>
    <w:rsid w:val="00A4708A"/>
    <w:rsid w:val="00A47139"/>
    <w:rsid w:val="00A4792D"/>
    <w:rsid w:val="00A50413"/>
    <w:rsid w:val="00A508E9"/>
    <w:rsid w:val="00A50ACA"/>
    <w:rsid w:val="00A513F2"/>
    <w:rsid w:val="00A51929"/>
    <w:rsid w:val="00A52269"/>
    <w:rsid w:val="00A533C8"/>
    <w:rsid w:val="00A540F5"/>
    <w:rsid w:val="00A5455B"/>
    <w:rsid w:val="00A54B41"/>
    <w:rsid w:val="00A54C66"/>
    <w:rsid w:val="00A557D2"/>
    <w:rsid w:val="00A5590B"/>
    <w:rsid w:val="00A561E7"/>
    <w:rsid w:val="00A565D7"/>
    <w:rsid w:val="00A56E58"/>
    <w:rsid w:val="00A57551"/>
    <w:rsid w:val="00A602B8"/>
    <w:rsid w:val="00A60350"/>
    <w:rsid w:val="00A608A3"/>
    <w:rsid w:val="00A612CD"/>
    <w:rsid w:val="00A61564"/>
    <w:rsid w:val="00A6177D"/>
    <w:rsid w:val="00A628D6"/>
    <w:rsid w:val="00A65402"/>
    <w:rsid w:val="00A66B21"/>
    <w:rsid w:val="00A66C97"/>
    <w:rsid w:val="00A66F97"/>
    <w:rsid w:val="00A6739F"/>
    <w:rsid w:val="00A67ED3"/>
    <w:rsid w:val="00A70878"/>
    <w:rsid w:val="00A713AF"/>
    <w:rsid w:val="00A717E7"/>
    <w:rsid w:val="00A723AF"/>
    <w:rsid w:val="00A72B75"/>
    <w:rsid w:val="00A7394C"/>
    <w:rsid w:val="00A73D41"/>
    <w:rsid w:val="00A74562"/>
    <w:rsid w:val="00A74E57"/>
    <w:rsid w:val="00A74F38"/>
    <w:rsid w:val="00A754DD"/>
    <w:rsid w:val="00A7557E"/>
    <w:rsid w:val="00A76477"/>
    <w:rsid w:val="00A771F6"/>
    <w:rsid w:val="00A776D2"/>
    <w:rsid w:val="00A80903"/>
    <w:rsid w:val="00A8128F"/>
    <w:rsid w:val="00A816BD"/>
    <w:rsid w:val="00A81A54"/>
    <w:rsid w:val="00A82217"/>
    <w:rsid w:val="00A8242C"/>
    <w:rsid w:val="00A83FCE"/>
    <w:rsid w:val="00A8437E"/>
    <w:rsid w:val="00A84BE9"/>
    <w:rsid w:val="00A857EB"/>
    <w:rsid w:val="00A86BDF"/>
    <w:rsid w:val="00A871FC"/>
    <w:rsid w:val="00A876C9"/>
    <w:rsid w:val="00A876DD"/>
    <w:rsid w:val="00A87E89"/>
    <w:rsid w:val="00A9046C"/>
    <w:rsid w:val="00A92645"/>
    <w:rsid w:val="00A9268B"/>
    <w:rsid w:val="00A92B22"/>
    <w:rsid w:val="00A93D76"/>
    <w:rsid w:val="00A9487E"/>
    <w:rsid w:val="00A94A9A"/>
    <w:rsid w:val="00A951B4"/>
    <w:rsid w:val="00A955CB"/>
    <w:rsid w:val="00A97672"/>
    <w:rsid w:val="00A9777B"/>
    <w:rsid w:val="00A97C1C"/>
    <w:rsid w:val="00AA0040"/>
    <w:rsid w:val="00AA01BB"/>
    <w:rsid w:val="00AA0245"/>
    <w:rsid w:val="00AA0518"/>
    <w:rsid w:val="00AA1629"/>
    <w:rsid w:val="00AA2554"/>
    <w:rsid w:val="00AA3373"/>
    <w:rsid w:val="00AA472D"/>
    <w:rsid w:val="00AA4B6A"/>
    <w:rsid w:val="00AA61CC"/>
    <w:rsid w:val="00AA6BE4"/>
    <w:rsid w:val="00AA7D8D"/>
    <w:rsid w:val="00AB13C8"/>
    <w:rsid w:val="00AB2806"/>
    <w:rsid w:val="00AB2D8F"/>
    <w:rsid w:val="00AB3E31"/>
    <w:rsid w:val="00AB3E59"/>
    <w:rsid w:val="00AB4323"/>
    <w:rsid w:val="00AB494E"/>
    <w:rsid w:val="00AB50E0"/>
    <w:rsid w:val="00AB5C06"/>
    <w:rsid w:val="00AB6152"/>
    <w:rsid w:val="00AB6683"/>
    <w:rsid w:val="00AB66EE"/>
    <w:rsid w:val="00AB7379"/>
    <w:rsid w:val="00AB73CA"/>
    <w:rsid w:val="00AB764E"/>
    <w:rsid w:val="00AB79C4"/>
    <w:rsid w:val="00AB7C49"/>
    <w:rsid w:val="00AC004F"/>
    <w:rsid w:val="00AC0360"/>
    <w:rsid w:val="00AC0527"/>
    <w:rsid w:val="00AC1A32"/>
    <w:rsid w:val="00AC2261"/>
    <w:rsid w:val="00AC2AFB"/>
    <w:rsid w:val="00AC2BFE"/>
    <w:rsid w:val="00AC35BC"/>
    <w:rsid w:val="00AC4982"/>
    <w:rsid w:val="00AC5B89"/>
    <w:rsid w:val="00AC73E4"/>
    <w:rsid w:val="00AC76D4"/>
    <w:rsid w:val="00AD1336"/>
    <w:rsid w:val="00AD182A"/>
    <w:rsid w:val="00AD182E"/>
    <w:rsid w:val="00AD2A91"/>
    <w:rsid w:val="00AD3EBF"/>
    <w:rsid w:val="00AD3F5B"/>
    <w:rsid w:val="00AD53A8"/>
    <w:rsid w:val="00AD5983"/>
    <w:rsid w:val="00AD59FD"/>
    <w:rsid w:val="00AD6F88"/>
    <w:rsid w:val="00AD7195"/>
    <w:rsid w:val="00AD768B"/>
    <w:rsid w:val="00AD784A"/>
    <w:rsid w:val="00AD7A44"/>
    <w:rsid w:val="00AD7BBC"/>
    <w:rsid w:val="00AD7F6C"/>
    <w:rsid w:val="00AE0DC9"/>
    <w:rsid w:val="00AE24C7"/>
    <w:rsid w:val="00AE29BF"/>
    <w:rsid w:val="00AE2B9C"/>
    <w:rsid w:val="00AE319F"/>
    <w:rsid w:val="00AE383C"/>
    <w:rsid w:val="00AE593C"/>
    <w:rsid w:val="00AE641D"/>
    <w:rsid w:val="00AE6918"/>
    <w:rsid w:val="00AE718C"/>
    <w:rsid w:val="00AE75C4"/>
    <w:rsid w:val="00AE7C30"/>
    <w:rsid w:val="00AE7CDF"/>
    <w:rsid w:val="00AF005D"/>
    <w:rsid w:val="00AF0533"/>
    <w:rsid w:val="00AF08F3"/>
    <w:rsid w:val="00AF0C7D"/>
    <w:rsid w:val="00AF0E04"/>
    <w:rsid w:val="00AF256A"/>
    <w:rsid w:val="00AF2E83"/>
    <w:rsid w:val="00AF2EE2"/>
    <w:rsid w:val="00AF3B32"/>
    <w:rsid w:val="00AF40AF"/>
    <w:rsid w:val="00AF41B7"/>
    <w:rsid w:val="00AF516C"/>
    <w:rsid w:val="00AF552E"/>
    <w:rsid w:val="00AF555C"/>
    <w:rsid w:val="00AF5649"/>
    <w:rsid w:val="00AF571F"/>
    <w:rsid w:val="00AF5876"/>
    <w:rsid w:val="00AF63CC"/>
    <w:rsid w:val="00AF6EDA"/>
    <w:rsid w:val="00AF704B"/>
    <w:rsid w:val="00AF704D"/>
    <w:rsid w:val="00B0098C"/>
    <w:rsid w:val="00B0101C"/>
    <w:rsid w:val="00B0227D"/>
    <w:rsid w:val="00B047C3"/>
    <w:rsid w:val="00B0503D"/>
    <w:rsid w:val="00B0507B"/>
    <w:rsid w:val="00B05D4C"/>
    <w:rsid w:val="00B05E08"/>
    <w:rsid w:val="00B06691"/>
    <w:rsid w:val="00B066BD"/>
    <w:rsid w:val="00B06EDC"/>
    <w:rsid w:val="00B076D5"/>
    <w:rsid w:val="00B0798A"/>
    <w:rsid w:val="00B079A6"/>
    <w:rsid w:val="00B1041A"/>
    <w:rsid w:val="00B11350"/>
    <w:rsid w:val="00B11EC1"/>
    <w:rsid w:val="00B13285"/>
    <w:rsid w:val="00B14B02"/>
    <w:rsid w:val="00B15D9D"/>
    <w:rsid w:val="00B15E29"/>
    <w:rsid w:val="00B1706C"/>
    <w:rsid w:val="00B17D56"/>
    <w:rsid w:val="00B17E2D"/>
    <w:rsid w:val="00B20386"/>
    <w:rsid w:val="00B20A56"/>
    <w:rsid w:val="00B20F96"/>
    <w:rsid w:val="00B21205"/>
    <w:rsid w:val="00B21B6E"/>
    <w:rsid w:val="00B228AC"/>
    <w:rsid w:val="00B23063"/>
    <w:rsid w:val="00B2393D"/>
    <w:rsid w:val="00B2435E"/>
    <w:rsid w:val="00B25279"/>
    <w:rsid w:val="00B26088"/>
    <w:rsid w:val="00B2619B"/>
    <w:rsid w:val="00B26D76"/>
    <w:rsid w:val="00B27D76"/>
    <w:rsid w:val="00B27D95"/>
    <w:rsid w:val="00B30C03"/>
    <w:rsid w:val="00B31B3F"/>
    <w:rsid w:val="00B321A5"/>
    <w:rsid w:val="00B324C1"/>
    <w:rsid w:val="00B32B1C"/>
    <w:rsid w:val="00B33D57"/>
    <w:rsid w:val="00B33E55"/>
    <w:rsid w:val="00B33F34"/>
    <w:rsid w:val="00B34382"/>
    <w:rsid w:val="00B34431"/>
    <w:rsid w:val="00B34481"/>
    <w:rsid w:val="00B34D03"/>
    <w:rsid w:val="00B34EC1"/>
    <w:rsid w:val="00B3579B"/>
    <w:rsid w:val="00B35B92"/>
    <w:rsid w:val="00B36166"/>
    <w:rsid w:val="00B37344"/>
    <w:rsid w:val="00B378A4"/>
    <w:rsid w:val="00B40051"/>
    <w:rsid w:val="00B40676"/>
    <w:rsid w:val="00B40CB1"/>
    <w:rsid w:val="00B414B5"/>
    <w:rsid w:val="00B41DFD"/>
    <w:rsid w:val="00B41FD6"/>
    <w:rsid w:val="00B42254"/>
    <w:rsid w:val="00B45059"/>
    <w:rsid w:val="00B4786A"/>
    <w:rsid w:val="00B50938"/>
    <w:rsid w:val="00B50B47"/>
    <w:rsid w:val="00B50C73"/>
    <w:rsid w:val="00B50EBE"/>
    <w:rsid w:val="00B51720"/>
    <w:rsid w:val="00B518F5"/>
    <w:rsid w:val="00B51E06"/>
    <w:rsid w:val="00B52866"/>
    <w:rsid w:val="00B528C6"/>
    <w:rsid w:val="00B55B8A"/>
    <w:rsid w:val="00B55E80"/>
    <w:rsid w:val="00B57418"/>
    <w:rsid w:val="00B57577"/>
    <w:rsid w:val="00B575FE"/>
    <w:rsid w:val="00B5784E"/>
    <w:rsid w:val="00B5790B"/>
    <w:rsid w:val="00B57E6A"/>
    <w:rsid w:val="00B57FC0"/>
    <w:rsid w:val="00B602AC"/>
    <w:rsid w:val="00B6111A"/>
    <w:rsid w:val="00B61B45"/>
    <w:rsid w:val="00B63B2E"/>
    <w:rsid w:val="00B64643"/>
    <w:rsid w:val="00B64A79"/>
    <w:rsid w:val="00B64AC5"/>
    <w:rsid w:val="00B655B0"/>
    <w:rsid w:val="00B65FEC"/>
    <w:rsid w:val="00B67783"/>
    <w:rsid w:val="00B70633"/>
    <w:rsid w:val="00B706AD"/>
    <w:rsid w:val="00B70745"/>
    <w:rsid w:val="00B715AF"/>
    <w:rsid w:val="00B71650"/>
    <w:rsid w:val="00B727B1"/>
    <w:rsid w:val="00B734BD"/>
    <w:rsid w:val="00B740F3"/>
    <w:rsid w:val="00B74429"/>
    <w:rsid w:val="00B746F3"/>
    <w:rsid w:val="00B74831"/>
    <w:rsid w:val="00B7486C"/>
    <w:rsid w:val="00B749F7"/>
    <w:rsid w:val="00B7531F"/>
    <w:rsid w:val="00B76230"/>
    <w:rsid w:val="00B767BE"/>
    <w:rsid w:val="00B76A08"/>
    <w:rsid w:val="00B82658"/>
    <w:rsid w:val="00B82BDE"/>
    <w:rsid w:val="00B82C50"/>
    <w:rsid w:val="00B8360D"/>
    <w:rsid w:val="00B839E7"/>
    <w:rsid w:val="00B83ACD"/>
    <w:rsid w:val="00B83DA8"/>
    <w:rsid w:val="00B84EF9"/>
    <w:rsid w:val="00B850BD"/>
    <w:rsid w:val="00B8525E"/>
    <w:rsid w:val="00B859CB"/>
    <w:rsid w:val="00B86275"/>
    <w:rsid w:val="00B866D1"/>
    <w:rsid w:val="00B869BE"/>
    <w:rsid w:val="00B87430"/>
    <w:rsid w:val="00B91151"/>
    <w:rsid w:val="00B91868"/>
    <w:rsid w:val="00B919C2"/>
    <w:rsid w:val="00B9271E"/>
    <w:rsid w:val="00B92A6A"/>
    <w:rsid w:val="00B94768"/>
    <w:rsid w:val="00B95051"/>
    <w:rsid w:val="00B95D27"/>
    <w:rsid w:val="00B96880"/>
    <w:rsid w:val="00B96DF9"/>
    <w:rsid w:val="00B97D78"/>
    <w:rsid w:val="00BA0B88"/>
    <w:rsid w:val="00BA2103"/>
    <w:rsid w:val="00BA2922"/>
    <w:rsid w:val="00BA2CBF"/>
    <w:rsid w:val="00BA3015"/>
    <w:rsid w:val="00BA3668"/>
    <w:rsid w:val="00BA3943"/>
    <w:rsid w:val="00BA3A15"/>
    <w:rsid w:val="00BA4419"/>
    <w:rsid w:val="00BA552C"/>
    <w:rsid w:val="00BA5792"/>
    <w:rsid w:val="00BA57D6"/>
    <w:rsid w:val="00BA5B4C"/>
    <w:rsid w:val="00BA6AFD"/>
    <w:rsid w:val="00BB274C"/>
    <w:rsid w:val="00BB3F40"/>
    <w:rsid w:val="00BB49E7"/>
    <w:rsid w:val="00BB7C08"/>
    <w:rsid w:val="00BC0BF3"/>
    <w:rsid w:val="00BC0D0C"/>
    <w:rsid w:val="00BC1272"/>
    <w:rsid w:val="00BC1315"/>
    <w:rsid w:val="00BC1F66"/>
    <w:rsid w:val="00BC2AFD"/>
    <w:rsid w:val="00BC41CB"/>
    <w:rsid w:val="00BC4A58"/>
    <w:rsid w:val="00BC65F2"/>
    <w:rsid w:val="00BC7D63"/>
    <w:rsid w:val="00BD0804"/>
    <w:rsid w:val="00BD0C47"/>
    <w:rsid w:val="00BD0D87"/>
    <w:rsid w:val="00BD0EDE"/>
    <w:rsid w:val="00BD1025"/>
    <w:rsid w:val="00BD112D"/>
    <w:rsid w:val="00BD1C4E"/>
    <w:rsid w:val="00BD1DC8"/>
    <w:rsid w:val="00BD4151"/>
    <w:rsid w:val="00BD52FA"/>
    <w:rsid w:val="00BD56F1"/>
    <w:rsid w:val="00BD5F21"/>
    <w:rsid w:val="00BD738F"/>
    <w:rsid w:val="00BE0F2C"/>
    <w:rsid w:val="00BE13E6"/>
    <w:rsid w:val="00BE1B5A"/>
    <w:rsid w:val="00BE22A9"/>
    <w:rsid w:val="00BE2FF6"/>
    <w:rsid w:val="00BE300F"/>
    <w:rsid w:val="00BE36B0"/>
    <w:rsid w:val="00BE3857"/>
    <w:rsid w:val="00BE41F8"/>
    <w:rsid w:val="00BE484A"/>
    <w:rsid w:val="00BE5DD5"/>
    <w:rsid w:val="00BE60A4"/>
    <w:rsid w:val="00BE6817"/>
    <w:rsid w:val="00BE70F9"/>
    <w:rsid w:val="00BF29EC"/>
    <w:rsid w:val="00BF2A3C"/>
    <w:rsid w:val="00BF2E1D"/>
    <w:rsid w:val="00BF2EBA"/>
    <w:rsid w:val="00BF2F8F"/>
    <w:rsid w:val="00BF332E"/>
    <w:rsid w:val="00BF44F7"/>
    <w:rsid w:val="00BF4F13"/>
    <w:rsid w:val="00BF51F0"/>
    <w:rsid w:val="00BF58AD"/>
    <w:rsid w:val="00BF5B36"/>
    <w:rsid w:val="00BF631F"/>
    <w:rsid w:val="00BF6CD2"/>
    <w:rsid w:val="00BF7275"/>
    <w:rsid w:val="00BF7F8D"/>
    <w:rsid w:val="00C0000B"/>
    <w:rsid w:val="00C016EC"/>
    <w:rsid w:val="00C01C8C"/>
    <w:rsid w:val="00C02E35"/>
    <w:rsid w:val="00C03533"/>
    <w:rsid w:val="00C04A14"/>
    <w:rsid w:val="00C04CCD"/>
    <w:rsid w:val="00C06A73"/>
    <w:rsid w:val="00C072AE"/>
    <w:rsid w:val="00C102C5"/>
    <w:rsid w:val="00C11864"/>
    <w:rsid w:val="00C121A0"/>
    <w:rsid w:val="00C12C25"/>
    <w:rsid w:val="00C13632"/>
    <w:rsid w:val="00C13D69"/>
    <w:rsid w:val="00C145C1"/>
    <w:rsid w:val="00C14AF1"/>
    <w:rsid w:val="00C170BD"/>
    <w:rsid w:val="00C1773E"/>
    <w:rsid w:val="00C17760"/>
    <w:rsid w:val="00C17930"/>
    <w:rsid w:val="00C20818"/>
    <w:rsid w:val="00C20D93"/>
    <w:rsid w:val="00C21082"/>
    <w:rsid w:val="00C2265A"/>
    <w:rsid w:val="00C226D3"/>
    <w:rsid w:val="00C2317C"/>
    <w:rsid w:val="00C23602"/>
    <w:rsid w:val="00C236E0"/>
    <w:rsid w:val="00C23E95"/>
    <w:rsid w:val="00C24504"/>
    <w:rsid w:val="00C24A4D"/>
    <w:rsid w:val="00C24E31"/>
    <w:rsid w:val="00C25189"/>
    <w:rsid w:val="00C2532D"/>
    <w:rsid w:val="00C25351"/>
    <w:rsid w:val="00C25AC5"/>
    <w:rsid w:val="00C25B6F"/>
    <w:rsid w:val="00C25F31"/>
    <w:rsid w:val="00C309BC"/>
    <w:rsid w:val="00C315FB"/>
    <w:rsid w:val="00C327A2"/>
    <w:rsid w:val="00C32BD9"/>
    <w:rsid w:val="00C3313E"/>
    <w:rsid w:val="00C3341B"/>
    <w:rsid w:val="00C33761"/>
    <w:rsid w:val="00C35FC5"/>
    <w:rsid w:val="00C36270"/>
    <w:rsid w:val="00C36A13"/>
    <w:rsid w:val="00C36F15"/>
    <w:rsid w:val="00C379FE"/>
    <w:rsid w:val="00C40B4A"/>
    <w:rsid w:val="00C40D28"/>
    <w:rsid w:val="00C411E5"/>
    <w:rsid w:val="00C4152F"/>
    <w:rsid w:val="00C41CD8"/>
    <w:rsid w:val="00C425BE"/>
    <w:rsid w:val="00C4280D"/>
    <w:rsid w:val="00C433FE"/>
    <w:rsid w:val="00C4368A"/>
    <w:rsid w:val="00C43992"/>
    <w:rsid w:val="00C4447B"/>
    <w:rsid w:val="00C4544B"/>
    <w:rsid w:val="00C459B8"/>
    <w:rsid w:val="00C45DE3"/>
    <w:rsid w:val="00C4614F"/>
    <w:rsid w:val="00C462A9"/>
    <w:rsid w:val="00C46FE0"/>
    <w:rsid w:val="00C46FFC"/>
    <w:rsid w:val="00C47211"/>
    <w:rsid w:val="00C47A21"/>
    <w:rsid w:val="00C47FB0"/>
    <w:rsid w:val="00C50CA4"/>
    <w:rsid w:val="00C51429"/>
    <w:rsid w:val="00C518F2"/>
    <w:rsid w:val="00C52C7C"/>
    <w:rsid w:val="00C5428E"/>
    <w:rsid w:val="00C54422"/>
    <w:rsid w:val="00C54A6B"/>
    <w:rsid w:val="00C56325"/>
    <w:rsid w:val="00C56706"/>
    <w:rsid w:val="00C56D35"/>
    <w:rsid w:val="00C60E33"/>
    <w:rsid w:val="00C60E8D"/>
    <w:rsid w:val="00C61747"/>
    <w:rsid w:val="00C626E8"/>
    <w:rsid w:val="00C63206"/>
    <w:rsid w:val="00C63D82"/>
    <w:rsid w:val="00C6407B"/>
    <w:rsid w:val="00C64AC1"/>
    <w:rsid w:val="00C64E3F"/>
    <w:rsid w:val="00C65803"/>
    <w:rsid w:val="00C665E6"/>
    <w:rsid w:val="00C6660A"/>
    <w:rsid w:val="00C67544"/>
    <w:rsid w:val="00C67F03"/>
    <w:rsid w:val="00C70926"/>
    <w:rsid w:val="00C723BF"/>
    <w:rsid w:val="00C72AC0"/>
    <w:rsid w:val="00C72B4D"/>
    <w:rsid w:val="00C73369"/>
    <w:rsid w:val="00C73CDD"/>
    <w:rsid w:val="00C745C0"/>
    <w:rsid w:val="00C74E3F"/>
    <w:rsid w:val="00C75314"/>
    <w:rsid w:val="00C759AE"/>
    <w:rsid w:val="00C76EFA"/>
    <w:rsid w:val="00C77555"/>
    <w:rsid w:val="00C80575"/>
    <w:rsid w:val="00C80637"/>
    <w:rsid w:val="00C8112F"/>
    <w:rsid w:val="00C81EDB"/>
    <w:rsid w:val="00C834B4"/>
    <w:rsid w:val="00C848A0"/>
    <w:rsid w:val="00C84AEE"/>
    <w:rsid w:val="00C84CCF"/>
    <w:rsid w:val="00C84E82"/>
    <w:rsid w:val="00C85311"/>
    <w:rsid w:val="00C85634"/>
    <w:rsid w:val="00C85F3A"/>
    <w:rsid w:val="00C900C4"/>
    <w:rsid w:val="00C917E1"/>
    <w:rsid w:val="00C91D2D"/>
    <w:rsid w:val="00C92CBA"/>
    <w:rsid w:val="00C93E72"/>
    <w:rsid w:val="00C94400"/>
    <w:rsid w:val="00C94B36"/>
    <w:rsid w:val="00C94C1B"/>
    <w:rsid w:val="00C95069"/>
    <w:rsid w:val="00C95397"/>
    <w:rsid w:val="00C95CD3"/>
    <w:rsid w:val="00C9701F"/>
    <w:rsid w:val="00C97473"/>
    <w:rsid w:val="00C9794D"/>
    <w:rsid w:val="00CA1203"/>
    <w:rsid w:val="00CA2436"/>
    <w:rsid w:val="00CA32CE"/>
    <w:rsid w:val="00CA35DF"/>
    <w:rsid w:val="00CA3897"/>
    <w:rsid w:val="00CA3B5F"/>
    <w:rsid w:val="00CA3C54"/>
    <w:rsid w:val="00CA4CF0"/>
    <w:rsid w:val="00CA568A"/>
    <w:rsid w:val="00CA5940"/>
    <w:rsid w:val="00CA5996"/>
    <w:rsid w:val="00CA6359"/>
    <w:rsid w:val="00CA6C6E"/>
    <w:rsid w:val="00CA6D9E"/>
    <w:rsid w:val="00CA6FA6"/>
    <w:rsid w:val="00CB04B2"/>
    <w:rsid w:val="00CB04CB"/>
    <w:rsid w:val="00CB0AFF"/>
    <w:rsid w:val="00CB19F8"/>
    <w:rsid w:val="00CB34F9"/>
    <w:rsid w:val="00CB5BF4"/>
    <w:rsid w:val="00CB5CE1"/>
    <w:rsid w:val="00CB5DBF"/>
    <w:rsid w:val="00CB602E"/>
    <w:rsid w:val="00CB7451"/>
    <w:rsid w:val="00CB7720"/>
    <w:rsid w:val="00CB796E"/>
    <w:rsid w:val="00CB7E3A"/>
    <w:rsid w:val="00CB7F0A"/>
    <w:rsid w:val="00CC0239"/>
    <w:rsid w:val="00CC14DD"/>
    <w:rsid w:val="00CC1589"/>
    <w:rsid w:val="00CC350C"/>
    <w:rsid w:val="00CC37BD"/>
    <w:rsid w:val="00CC40D9"/>
    <w:rsid w:val="00CC4F33"/>
    <w:rsid w:val="00CC589C"/>
    <w:rsid w:val="00CC5E4F"/>
    <w:rsid w:val="00CC68BD"/>
    <w:rsid w:val="00CC7352"/>
    <w:rsid w:val="00CC7D8C"/>
    <w:rsid w:val="00CD0588"/>
    <w:rsid w:val="00CD0639"/>
    <w:rsid w:val="00CD07DA"/>
    <w:rsid w:val="00CD1760"/>
    <w:rsid w:val="00CD1AEE"/>
    <w:rsid w:val="00CD1EED"/>
    <w:rsid w:val="00CD2A85"/>
    <w:rsid w:val="00CD3923"/>
    <w:rsid w:val="00CD48DD"/>
    <w:rsid w:val="00CD4A03"/>
    <w:rsid w:val="00CD5B63"/>
    <w:rsid w:val="00CD64A5"/>
    <w:rsid w:val="00CD662B"/>
    <w:rsid w:val="00CD6B02"/>
    <w:rsid w:val="00CD6CCA"/>
    <w:rsid w:val="00CD6CE4"/>
    <w:rsid w:val="00CD754E"/>
    <w:rsid w:val="00CD7595"/>
    <w:rsid w:val="00CD77AC"/>
    <w:rsid w:val="00CE05A0"/>
    <w:rsid w:val="00CE0AD2"/>
    <w:rsid w:val="00CE1775"/>
    <w:rsid w:val="00CE24EF"/>
    <w:rsid w:val="00CE2892"/>
    <w:rsid w:val="00CE4522"/>
    <w:rsid w:val="00CE54B6"/>
    <w:rsid w:val="00CE5922"/>
    <w:rsid w:val="00CE668F"/>
    <w:rsid w:val="00CE66B7"/>
    <w:rsid w:val="00CE6C88"/>
    <w:rsid w:val="00CE721F"/>
    <w:rsid w:val="00CF0951"/>
    <w:rsid w:val="00CF2300"/>
    <w:rsid w:val="00CF3142"/>
    <w:rsid w:val="00CF500A"/>
    <w:rsid w:val="00CF5062"/>
    <w:rsid w:val="00CF5187"/>
    <w:rsid w:val="00CF54DA"/>
    <w:rsid w:val="00CF713C"/>
    <w:rsid w:val="00CF75AC"/>
    <w:rsid w:val="00CF79CE"/>
    <w:rsid w:val="00D00F2C"/>
    <w:rsid w:val="00D02723"/>
    <w:rsid w:val="00D02ACA"/>
    <w:rsid w:val="00D0438C"/>
    <w:rsid w:val="00D04426"/>
    <w:rsid w:val="00D04D56"/>
    <w:rsid w:val="00D05614"/>
    <w:rsid w:val="00D06E66"/>
    <w:rsid w:val="00D074D9"/>
    <w:rsid w:val="00D07C86"/>
    <w:rsid w:val="00D104BA"/>
    <w:rsid w:val="00D11E5B"/>
    <w:rsid w:val="00D11E8A"/>
    <w:rsid w:val="00D131C1"/>
    <w:rsid w:val="00D1331B"/>
    <w:rsid w:val="00D138E4"/>
    <w:rsid w:val="00D13B54"/>
    <w:rsid w:val="00D14980"/>
    <w:rsid w:val="00D15BD0"/>
    <w:rsid w:val="00D16E41"/>
    <w:rsid w:val="00D17FD7"/>
    <w:rsid w:val="00D201AB"/>
    <w:rsid w:val="00D20A86"/>
    <w:rsid w:val="00D20B3C"/>
    <w:rsid w:val="00D20F3D"/>
    <w:rsid w:val="00D21761"/>
    <w:rsid w:val="00D21A40"/>
    <w:rsid w:val="00D21E68"/>
    <w:rsid w:val="00D22221"/>
    <w:rsid w:val="00D2399A"/>
    <w:rsid w:val="00D250DE"/>
    <w:rsid w:val="00D25B52"/>
    <w:rsid w:val="00D260FD"/>
    <w:rsid w:val="00D26B15"/>
    <w:rsid w:val="00D26CE9"/>
    <w:rsid w:val="00D309C7"/>
    <w:rsid w:val="00D30AB0"/>
    <w:rsid w:val="00D30DF8"/>
    <w:rsid w:val="00D31096"/>
    <w:rsid w:val="00D31E7B"/>
    <w:rsid w:val="00D32608"/>
    <w:rsid w:val="00D3332B"/>
    <w:rsid w:val="00D341AB"/>
    <w:rsid w:val="00D34A48"/>
    <w:rsid w:val="00D34D58"/>
    <w:rsid w:val="00D3546D"/>
    <w:rsid w:val="00D35C43"/>
    <w:rsid w:val="00D3650A"/>
    <w:rsid w:val="00D376B8"/>
    <w:rsid w:val="00D40388"/>
    <w:rsid w:val="00D41039"/>
    <w:rsid w:val="00D410E1"/>
    <w:rsid w:val="00D412B5"/>
    <w:rsid w:val="00D426BD"/>
    <w:rsid w:val="00D429C9"/>
    <w:rsid w:val="00D43BE6"/>
    <w:rsid w:val="00D443C5"/>
    <w:rsid w:val="00D44A26"/>
    <w:rsid w:val="00D44B93"/>
    <w:rsid w:val="00D4501D"/>
    <w:rsid w:val="00D46096"/>
    <w:rsid w:val="00D46E63"/>
    <w:rsid w:val="00D47640"/>
    <w:rsid w:val="00D50553"/>
    <w:rsid w:val="00D519A7"/>
    <w:rsid w:val="00D521D5"/>
    <w:rsid w:val="00D52988"/>
    <w:rsid w:val="00D5345B"/>
    <w:rsid w:val="00D550FF"/>
    <w:rsid w:val="00D55654"/>
    <w:rsid w:val="00D5577C"/>
    <w:rsid w:val="00D56849"/>
    <w:rsid w:val="00D569DC"/>
    <w:rsid w:val="00D56A8E"/>
    <w:rsid w:val="00D574CF"/>
    <w:rsid w:val="00D574E7"/>
    <w:rsid w:val="00D57919"/>
    <w:rsid w:val="00D57C71"/>
    <w:rsid w:val="00D57DD1"/>
    <w:rsid w:val="00D60D18"/>
    <w:rsid w:val="00D61C4C"/>
    <w:rsid w:val="00D6243A"/>
    <w:rsid w:val="00D62445"/>
    <w:rsid w:val="00D62D37"/>
    <w:rsid w:val="00D63EEC"/>
    <w:rsid w:val="00D63F67"/>
    <w:rsid w:val="00D64103"/>
    <w:rsid w:val="00D643C9"/>
    <w:rsid w:val="00D6484B"/>
    <w:rsid w:val="00D6491D"/>
    <w:rsid w:val="00D64C61"/>
    <w:rsid w:val="00D65E0A"/>
    <w:rsid w:val="00D66838"/>
    <w:rsid w:val="00D67B11"/>
    <w:rsid w:val="00D67D91"/>
    <w:rsid w:val="00D7024A"/>
    <w:rsid w:val="00D70D36"/>
    <w:rsid w:val="00D720C8"/>
    <w:rsid w:val="00D7230B"/>
    <w:rsid w:val="00D7287A"/>
    <w:rsid w:val="00D72E85"/>
    <w:rsid w:val="00D730B2"/>
    <w:rsid w:val="00D734A8"/>
    <w:rsid w:val="00D73781"/>
    <w:rsid w:val="00D7382B"/>
    <w:rsid w:val="00D7489D"/>
    <w:rsid w:val="00D75163"/>
    <w:rsid w:val="00D756B6"/>
    <w:rsid w:val="00D75999"/>
    <w:rsid w:val="00D75E15"/>
    <w:rsid w:val="00D76FCF"/>
    <w:rsid w:val="00D77D49"/>
    <w:rsid w:val="00D80417"/>
    <w:rsid w:val="00D80BA8"/>
    <w:rsid w:val="00D817D5"/>
    <w:rsid w:val="00D838A1"/>
    <w:rsid w:val="00D83FCA"/>
    <w:rsid w:val="00D84DC1"/>
    <w:rsid w:val="00D84FB5"/>
    <w:rsid w:val="00D85BA8"/>
    <w:rsid w:val="00D870DC"/>
    <w:rsid w:val="00D9007C"/>
    <w:rsid w:val="00D908E8"/>
    <w:rsid w:val="00D914D1"/>
    <w:rsid w:val="00D9172E"/>
    <w:rsid w:val="00D91830"/>
    <w:rsid w:val="00D93410"/>
    <w:rsid w:val="00D93779"/>
    <w:rsid w:val="00D937E5"/>
    <w:rsid w:val="00D93FA0"/>
    <w:rsid w:val="00D949F0"/>
    <w:rsid w:val="00D94E03"/>
    <w:rsid w:val="00D9562D"/>
    <w:rsid w:val="00D9598B"/>
    <w:rsid w:val="00D96263"/>
    <w:rsid w:val="00D966B6"/>
    <w:rsid w:val="00D96D7D"/>
    <w:rsid w:val="00D9774A"/>
    <w:rsid w:val="00DA0195"/>
    <w:rsid w:val="00DA0A21"/>
    <w:rsid w:val="00DA151B"/>
    <w:rsid w:val="00DA1681"/>
    <w:rsid w:val="00DA1762"/>
    <w:rsid w:val="00DA1AEA"/>
    <w:rsid w:val="00DA2781"/>
    <w:rsid w:val="00DA27A6"/>
    <w:rsid w:val="00DA2865"/>
    <w:rsid w:val="00DA29F6"/>
    <w:rsid w:val="00DA2ACA"/>
    <w:rsid w:val="00DA3D1E"/>
    <w:rsid w:val="00DA4C86"/>
    <w:rsid w:val="00DA5553"/>
    <w:rsid w:val="00DA5762"/>
    <w:rsid w:val="00DA6B52"/>
    <w:rsid w:val="00DA6B8A"/>
    <w:rsid w:val="00DA7E90"/>
    <w:rsid w:val="00DA7F02"/>
    <w:rsid w:val="00DA7F8F"/>
    <w:rsid w:val="00DB02CC"/>
    <w:rsid w:val="00DB134E"/>
    <w:rsid w:val="00DB20FC"/>
    <w:rsid w:val="00DB2678"/>
    <w:rsid w:val="00DB3515"/>
    <w:rsid w:val="00DB380A"/>
    <w:rsid w:val="00DB43FA"/>
    <w:rsid w:val="00DB4F86"/>
    <w:rsid w:val="00DB6743"/>
    <w:rsid w:val="00DB6955"/>
    <w:rsid w:val="00DB6D27"/>
    <w:rsid w:val="00DC0EAF"/>
    <w:rsid w:val="00DC1CCB"/>
    <w:rsid w:val="00DC1D1C"/>
    <w:rsid w:val="00DC2576"/>
    <w:rsid w:val="00DC281D"/>
    <w:rsid w:val="00DC2D27"/>
    <w:rsid w:val="00DC30EA"/>
    <w:rsid w:val="00DC3229"/>
    <w:rsid w:val="00DC32DE"/>
    <w:rsid w:val="00DC339E"/>
    <w:rsid w:val="00DC33E0"/>
    <w:rsid w:val="00DC459A"/>
    <w:rsid w:val="00DC5474"/>
    <w:rsid w:val="00DC5BBC"/>
    <w:rsid w:val="00DC70F3"/>
    <w:rsid w:val="00DC7F9F"/>
    <w:rsid w:val="00DD02DF"/>
    <w:rsid w:val="00DD03D6"/>
    <w:rsid w:val="00DD0629"/>
    <w:rsid w:val="00DD0E36"/>
    <w:rsid w:val="00DD0FB6"/>
    <w:rsid w:val="00DD176C"/>
    <w:rsid w:val="00DD2567"/>
    <w:rsid w:val="00DD2754"/>
    <w:rsid w:val="00DD2B76"/>
    <w:rsid w:val="00DD2F13"/>
    <w:rsid w:val="00DD38BA"/>
    <w:rsid w:val="00DD3AEE"/>
    <w:rsid w:val="00DD5912"/>
    <w:rsid w:val="00DD61E2"/>
    <w:rsid w:val="00DD6892"/>
    <w:rsid w:val="00DE18AE"/>
    <w:rsid w:val="00DE3734"/>
    <w:rsid w:val="00DE3D16"/>
    <w:rsid w:val="00DE4757"/>
    <w:rsid w:val="00DE4E56"/>
    <w:rsid w:val="00DE530E"/>
    <w:rsid w:val="00DE5B88"/>
    <w:rsid w:val="00DE5F5E"/>
    <w:rsid w:val="00DE63DE"/>
    <w:rsid w:val="00DE69DA"/>
    <w:rsid w:val="00DE6A3C"/>
    <w:rsid w:val="00DE713F"/>
    <w:rsid w:val="00DF02BD"/>
    <w:rsid w:val="00DF0B55"/>
    <w:rsid w:val="00DF118F"/>
    <w:rsid w:val="00DF185E"/>
    <w:rsid w:val="00DF1893"/>
    <w:rsid w:val="00DF1D52"/>
    <w:rsid w:val="00DF1E2F"/>
    <w:rsid w:val="00DF291F"/>
    <w:rsid w:val="00DF2A1A"/>
    <w:rsid w:val="00DF39A4"/>
    <w:rsid w:val="00DF4644"/>
    <w:rsid w:val="00DF4B64"/>
    <w:rsid w:val="00DF4E3B"/>
    <w:rsid w:val="00DF5024"/>
    <w:rsid w:val="00DF6F19"/>
    <w:rsid w:val="00DF7BD7"/>
    <w:rsid w:val="00DF7DC0"/>
    <w:rsid w:val="00E00FCF"/>
    <w:rsid w:val="00E01304"/>
    <w:rsid w:val="00E0232E"/>
    <w:rsid w:val="00E027B1"/>
    <w:rsid w:val="00E02F77"/>
    <w:rsid w:val="00E033E6"/>
    <w:rsid w:val="00E03E48"/>
    <w:rsid w:val="00E04264"/>
    <w:rsid w:val="00E0541E"/>
    <w:rsid w:val="00E0607D"/>
    <w:rsid w:val="00E0620E"/>
    <w:rsid w:val="00E06C4E"/>
    <w:rsid w:val="00E079C4"/>
    <w:rsid w:val="00E07CF2"/>
    <w:rsid w:val="00E10F35"/>
    <w:rsid w:val="00E1204B"/>
    <w:rsid w:val="00E12494"/>
    <w:rsid w:val="00E12570"/>
    <w:rsid w:val="00E13976"/>
    <w:rsid w:val="00E1411F"/>
    <w:rsid w:val="00E14177"/>
    <w:rsid w:val="00E15236"/>
    <w:rsid w:val="00E163D6"/>
    <w:rsid w:val="00E1646D"/>
    <w:rsid w:val="00E16A6D"/>
    <w:rsid w:val="00E16B67"/>
    <w:rsid w:val="00E16BD1"/>
    <w:rsid w:val="00E16BEC"/>
    <w:rsid w:val="00E16CB6"/>
    <w:rsid w:val="00E171A8"/>
    <w:rsid w:val="00E17F51"/>
    <w:rsid w:val="00E20E92"/>
    <w:rsid w:val="00E21D87"/>
    <w:rsid w:val="00E21EFB"/>
    <w:rsid w:val="00E22592"/>
    <w:rsid w:val="00E226DC"/>
    <w:rsid w:val="00E22D4A"/>
    <w:rsid w:val="00E23CE8"/>
    <w:rsid w:val="00E240C4"/>
    <w:rsid w:val="00E24840"/>
    <w:rsid w:val="00E248D8"/>
    <w:rsid w:val="00E249DC"/>
    <w:rsid w:val="00E24A09"/>
    <w:rsid w:val="00E25B77"/>
    <w:rsid w:val="00E267FF"/>
    <w:rsid w:val="00E2716C"/>
    <w:rsid w:val="00E27625"/>
    <w:rsid w:val="00E2766C"/>
    <w:rsid w:val="00E27A5C"/>
    <w:rsid w:val="00E27EED"/>
    <w:rsid w:val="00E30012"/>
    <w:rsid w:val="00E30FA7"/>
    <w:rsid w:val="00E311E6"/>
    <w:rsid w:val="00E330D5"/>
    <w:rsid w:val="00E33EDA"/>
    <w:rsid w:val="00E362DE"/>
    <w:rsid w:val="00E364B9"/>
    <w:rsid w:val="00E3752A"/>
    <w:rsid w:val="00E37A76"/>
    <w:rsid w:val="00E37C07"/>
    <w:rsid w:val="00E37DBD"/>
    <w:rsid w:val="00E37F04"/>
    <w:rsid w:val="00E40361"/>
    <w:rsid w:val="00E40DD2"/>
    <w:rsid w:val="00E40F68"/>
    <w:rsid w:val="00E41D93"/>
    <w:rsid w:val="00E421C4"/>
    <w:rsid w:val="00E4350A"/>
    <w:rsid w:val="00E43568"/>
    <w:rsid w:val="00E45655"/>
    <w:rsid w:val="00E45F1B"/>
    <w:rsid w:val="00E462AB"/>
    <w:rsid w:val="00E50C27"/>
    <w:rsid w:val="00E5189B"/>
    <w:rsid w:val="00E51E4E"/>
    <w:rsid w:val="00E53482"/>
    <w:rsid w:val="00E548D3"/>
    <w:rsid w:val="00E54EC0"/>
    <w:rsid w:val="00E55E96"/>
    <w:rsid w:val="00E56B4E"/>
    <w:rsid w:val="00E56FF9"/>
    <w:rsid w:val="00E5737B"/>
    <w:rsid w:val="00E60219"/>
    <w:rsid w:val="00E603E1"/>
    <w:rsid w:val="00E6082B"/>
    <w:rsid w:val="00E6149A"/>
    <w:rsid w:val="00E6193B"/>
    <w:rsid w:val="00E626EF"/>
    <w:rsid w:val="00E62DA5"/>
    <w:rsid w:val="00E634B8"/>
    <w:rsid w:val="00E634FC"/>
    <w:rsid w:val="00E6365C"/>
    <w:rsid w:val="00E637D2"/>
    <w:rsid w:val="00E6400E"/>
    <w:rsid w:val="00E64905"/>
    <w:rsid w:val="00E64ECC"/>
    <w:rsid w:val="00E65A36"/>
    <w:rsid w:val="00E6717F"/>
    <w:rsid w:val="00E67350"/>
    <w:rsid w:val="00E673C7"/>
    <w:rsid w:val="00E67DD7"/>
    <w:rsid w:val="00E70B51"/>
    <w:rsid w:val="00E70DA1"/>
    <w:rsid w:val="00E70FD4"/>
    <w:rsid w:val="00E72D48"/>
    <w:rsid w:val="00E73421"/>
    <w:rsid w:val="00E734B3"/>
    <w:rsid w:val="00E734E3"/>
    <w:rsid w:val="00E74790"/>
    <w:rsid w:val="00E74C58"/>
    <w:rsid w:val="00E75415"/>
    <w:rsid w:val="00E75CAF"/>
    <w:rsid w:val="00E762A8"/>
    <w:rsid w:val="00E80E03"/>
    <w:rsid w:val="00E81A5D"/>
    <w:rsid w:val="00E81AD7"/>
    <w:rsid w:val="00E81EF6"/>
    <w:rsid w:val="00E835AF"/>
    <w:rsid w:val="00E83701"/>
    <w:rsid w:val="00E845B7"/>
    <w:rsid w:val="00E84684"/>
    <w:rsid w:val="00E84809"/>
    <w:rsid w:val="00E85979"/>
    <w:rsid w:val="00E869BD"/>
    <w:rsid w:val="00E8716A"/>
    <w:rsid w:val="00E90306"/>
    <w:rsid w:val="00E9207D"/>
    <w:rsid w:val="00E92952"/>
    <w:rsid w:val="00E92E8B"/>
    <w:rsid w:val="00E937B1"/>
    <w:rsid w:val="00E94460"/>
    <w:rsid w:val="00E94CF0"/>
    <w:rsid w:val="00E955F3"/>
    <w:rsid w:val="00E9595E"/>
    <w:rsid w:val="00E9648C"/>
    <w:rsid w:val="00E967A7"/>
    <w:rsid w:val="00E96D3C"/>
    <w:rsid w:val="00E97DAB"/>
    <w:rsid w:val="00EA010F"/>
    <w:rsid w:val="00EA0C1C"/>
    <w:rsid w:val="00EA1A3B"/>
    <w:rsid w:val="00EA20C3"/>
    <w:rsid w:val="00EA21EA"/>
    <w:rsid w:val="00EA2BDF"/>
    <w:rsid w:val="00EA3FF7"/>
    <w:rsid w:val="00EA5DF4"/>
    <w:rsid w:val="00EA7971"/>
    <w:rsid w:val="00EB06D4"/>
    <w:rsid w:val="00EB15F9"/>
    <w:rsid w:val="00EB1FC3"/>
    <w:rsid w:val="00EB44E4"/>
    <w:rsid w:val="00EB4B8E"/>
    <w:rsid w:val="00EB5476"/>
    <w:rsid w:val="00EB5B04"/>
    <w:rsid w:val="00EB5DEB"/>
    <w:rsid w:val="00EB6161"/>
    <w:rsid w:val="00EB659B"/>
    <w:rsid w:val="00EB7276"/>
    <w:rsid w:val="00EB77A6"/>
    <w:rsid w:val="00EC0DE8"/>
    <w:rsid w:val="00EC11A7"/>
    <w:rsid w:val="00EC1B05"/>
    <w:rsid w:val="00EC1FED"/>
    <w:rsid w:val="00EC32E3"/>
    <w:rsid w:val="00EC34FA"/>
    <w:rsid w:val="00EC410E"/>
    <w:rsid w:val="00EC53FE"/>
    <w:rsid w:val="00EC5A71"/>
    <w:rsid w:val="00EC5DC3"/>
    <w:rsid w:val="00EC653C"/>
    <w:rsid w:val="00EC69DD"/>
    <w:rsid w:val="00EC76B4"/>
    <w:rsid w:val="00EC7B99"/>
    <w:rsid w:val="00ED0640"/>
    <w:rsid w:val="00ED0AF2"/>
    <w:rsid w:val="00ED2A39"/>
    <w:rsid w:val="00ED2AF0"/>
    <w:rsid w:val="00ED2FCD"/>
    <w:rsid w:val="00ED329A"/>
    <w:rsid w:val="00ED3592"/>
    <w:rsid w:val="00ED4F88"/>
    <w:rsid w:val="00ED6975"/>
    <w:rsid w:val="00ED716A"/>
    <w:rsid w:val="00ED7402"/>
    <w:rsid w:val="00ED7429"/>
    <w:rsid w:val="00ED74BA"/>
    <w:rsid w:val="00ED7E23"/>
    <w:rsid w:val="00ED7F1F"/>
    <w:rsid w:val="00EE2562"/>
    <w:rsid w:val="00EE30B8"/>
    <w:rsid w:val="00EE3A0D"/>
    <w:rsid w:val="00EE427E"/>
    <w:rsid w:val="00EE52C4"/>
    <w:rsid w:val="00EE5B41"/>
    <w:rsid w:val="00EE70AE"/>
    <w:rsid w:val="00EE725E"/>
    <w:rsid w:val="00EE761D"/>
    <w:rsid w:val="00EF06D5"/>
    <w:rsid w:val="00EF0F9F"/>
    <w:rsid w:val="00EF3D5A"/>
    <w:rsid w:val="00EF4282"/>
    <w:rsid w:val="00EF574F"/>
    <w:rsid w:val="00EF5CF0"/>
    <w:rsid w:val="00EF64F3"/>
    <w:rsid w:val="00EF66AF"/>
    <w:rsid w:val="00EF7235"/>
    <w:rsid w:val="00EF76E5"/>
    <w:rsid w:val="00F001C3"/>
    <w:rsid w:val="00F0048F"/>
    <w:rsid w:val="00F00A79"/>
    <w:rsid w:val="00F00C8B"/>
    <w:rsid w:val="00F01155"/>
    <w:rsid w:val="00F0186D"/>
    <w:rsid w:val="00F01AE2"/>
    <w:rsid w:val="00F027D6"/>
    <w:rsid w:val="00F02C47"/>
    <w:rsid w:val="00F03170"/>
    <w:rsid w:val="00F03D6A"/>
    <w:rsid w:val="00F0543D"/>
    <w:rsid w:val="00F0672A"/>
    <w:rsid w:val="00F06919"/>
    <w:rsid w:val="00F06BA4"/>
    <w:rsid w:val="00F0701E"/>
    <w:rsid w:val="00F0748D"/>
    <w:rsid w:val="00F077CD"/>
    <w:rsid w:val="00F07D82"/>
    <w:rsid w:val="00F1069C"/>
    <w:rsid w:val="00F10DBF"/>
    <w:rsid w:val="00F10EAF"/>
    <w:rsid w:val="00F1146B"/>
    <w:rsid w:val="00F11841"/>
    <w:rsid w:val="00F11DC3"/>
    <w:rsid w:val="00F11FC3"/>
    <w:rsid w:val="00F1298C"/>
    <w:rsid w:val="00F12DD4"/>
    <w:rsid w:val="00F13B48"/>
    <w:rsid w:val="00F1428E"/>
    <w:rsid w:val="00F14432"/>
    <w:rsid w:val="00F14A2B"/>
    <w:rsid w:val="00F15FF4"/>
    <w:rsid w:val="00F16281"/>
    <w:rsid w:val="00F17743"/>
    <w:rsid w:val="00F22864"/>
    <w:rsid w:val="00F23409"/>
    <w:rsid w:val="00F237CA"/>
    <w:rsid w:val="00F23EE0"/>
    <w:rsid w:val="00F240B5"/>
    <w:rsid w:val="00F240E3"/>
    <w:rsid w:val="00F2414A"/>
    <w:rsid w:val="00F243E8"/>
    <w:rsid w:val="00F248FA"/>
    <w:rsid w:val="00F24A37"/>
    <w:rsid w:val="00F26AC0"/>
    <w:rsid w:val="00F272AE"/>
    <w:rsid w:val="00F30102"/>
    <w:rsid w:val="00F302A0"/>
    <w:rsid w:val="00F3110D"/>
    <w:rsid w:val="00F318CD"/>
    <w:rsid w:val="00F31E0A"/>
    <w:rsid w:val="00F31FF4"/>
    <w:rsid w:val="00F3309F"/>
    <w:rsid w:val="00F33911"/>
    <w:rsid w:val="00F339A1"/>
    <w:rsid w:val="00F33C21"/>
    <w:rsid w:val="00F34069"/>
    <w:rsid w:val="00F35343"/>
    <w:rsid w:val="00F360A1"/>
    <w:rsid w:val="00F361F6"/>
    <w:rsid w:val="00F367CA"/>
    <w:rsid w:val="00F376D4"/>
    <w:rsid w:val="00F37EDA"/>
    <w:rsid w:val="00F41E7D"/>
    <w:rsid w:val="00F430C4"/>
    <w:rsid w:val="00F43523"/>
    <w:rsid w:val="00F43C27"/>
    <w:rsid w:val="00F43F77"/>
    <w:rsid w:val="00F4404B"/>
    <w:rsid w:val="00F44FA2"/>
    <w:rsid w:val="00F45B41"/>
    <w:rsid w:val="00F47B5D"/>
    <w:rsid w:val="00F47E2B"/>
    <w:rsid w:val="00F500A5"/>
    <w:rsid w:val="00F506D6"/>
    <w:rsid w:val="00F51802"/>
    <w:rsid w:val="00F521DD"/>
    <w:rsid w:val="00F52AF9"/>
    <w:rsid w:val="00F56274"/>
    <w:rsid w:val="00F57C85"/>
    <w:rsid w:val="00F600ED"/>
    <w:rsid w:val="00F607EF"/>
    <w:rsid w:val="00F60F68"/>
    <w:rsid w:val="00F61554"/>
    <w:rsid w:val="00F61B5D"/>
    <w:rsid w:val="00F61E5A"/>
    <w:rsid w:val="00F62160"/>
    <w:rsid w:val="00F62F5E"/>
    <w:rsid w:val="00F63464"/>
    <w:rsid w:val="00F63687"/>
    <w:rsid w:val="00F63C6F"/>
    <w:rsid w:val="00F652E5"/>
    <w:rsid w:val="00F654D1"/>
    <w:rsid w:val="00F65572"/>
    <w:rsid w:val="00F65602"/>
    <w:rsid w:val="00F664DF"/>
    <w:rsid w:val="00F66CEA"/>
    <w:rsid w:val="00F670E7"/>
    <w:rsid w:val="00F676FB"/>
    <w:rsid w:val="00F67BF6"/>
    <w:rsid w:val="00F728F3"/>
    <w:rsid w:val="00F733AA"/>
    <w:rsid w:val="00F73499"/>
    <w:rsid w:val="00F73666"/>
    <w:rsid w:val="00F74DD9"/>
    <w:rsid w:val="00F74EF4"/>
    <w:rsid w:val="00F75627"/>
    <w:rsid w:val="00F75C11"/>
    <w:rsid w:val="00F75FAF"/>
    <w:rsid w:val="00F76A27"/>
    <w:rsid w:val="00F76CC5"/>
    <w:rsid w:val="00F76E38"/>
    <w:rsid w:val="00F775B3"/>
    <w:rsid w:val="00F77718"/>
    <w:rsid w:val="00F804AD"/>
    <w:rsid w:val="00F805D2"/>
    <w:rsid w:val="00F807B7"/>
    <w:rsid w:val="00F8090E"/>
    <w:rsid w:val="00F810F2"/>
    <w:rsid w:val="00F81547"/>
    <w:rsid w:val="00F81A22"/>
    <w:rsid w:val="00F81BBA"/>
    <w:rsid w:val="00F81D10"/>
    <w:rsid w:val="00F82063"/>
    <w:rsid w:val="00F83DAD"/>
    <w:rsid w:val="00F84A5C"/>
    <w:rsid w:val="00F84BDB"/>
    <w:rsid w:val="00F84E9C"/>
    <w:rsid w:val="00F84FF5"/>
    <w:rsid w:val="00F85439"/>
    <w:rsid w:val="00F856ED"/>
    <w:rsid w:val="00F8648F"/>
    <w:rsid w:val="00F86D9C"/>
    <w:rsid w:val="00F87BEA"/>
    <w:rsid w:val="00F9043B"/>
    <w:rsid w:val="00F925CA"/>
    <w:rsid w:val="00F92D61"/>
    <w:rsid w:val="00F932A5"/>
    <w:rsid w:val="00F93357"/>
    <w:rsid w:val="00F9372A"/>
    <w:rsid w:val="00F93CBF"/>
    <w:rsid w:val="00F93D83"/>
    <w:rsid w:val="00F93EE9"/>
    <w:rsid w:val="00F950F0"/>
    <w:rsid w:val="00F95BC6"/>
    <w:rsid w:val="00F96C96"/>
    <w:rsid w:val="00F9762F"/>
    <w:rsid w:val="00F97779"/>
    <w:rsid w:val="00F97F77"/>
    <w:rsid w:val="00FA040B"/>
    <w:rsid w:val="00FA06FF"/>
    <w:rsid w:val="00FA0BBF"/>
    <w:rsid w:val="00FA15AC"/>
    <w:rsid w:val="00FA194E"/>
    <w:rsid w:val="00FA1A41"/>
    <w:rsid w:val="00FA1E5F"/>
    <w:rsid w:val="00FA1F8F"/>
    <w:rsid w:val="00FA25FA"/>
    <w:rsid w:val="00FA2CBB"/>
    <w:rsid w:val="00FA31FE"/>
    <w:rsid w:val="00FA39FD"/>
    <w:rsid w:val="00FA4445"/>
    <w:rsid w:val="00FA4EAD"/>
    <w:rsid w:val="00FA586E"/>
    <w:rsid w:val="00FA63AC"/>
    <w:rsid w:val="00FA6940"/>
    <w:rsid w:val="00FA6C1C"/>
    <w:rsid w:val="00FB03A1"/>
    <w:rsid w:val="00FB14A7"/>
    <w:rsid w:val="00FB1754"/>
    <w:rsid w:val="00FB1A63"/>
    <w:rsid w:val="00FB45D7"/>
    <w:rsid w:val="00FB6C16"/>
    <w:rsid w:val="00FB6EE0"/>
    <w:rsid w:val="00FB73A5"/>
    <w:rsid w:val="00FB78DC"/>
    <w:rsid w:val="00FC0CF5"/>
    <w:rsid w:val="00FC0E07"/>
    <w:rsid w:val="00FC1B7B"/>
    <w:rsid w:val="00FC29AF"/>
    <w:rsid w:val="00FC3B66"/>
    <w:rsid w:val="00FC48BF"/>
    <w:rsid w:val="00FC4A98"/>
    <w:rsid w:val="00FC4BCE"/>
    <w:rsid w:val="00FC545A"/>
    <w:rsid w:val="00FC566F"/>
    <w:rsid w:val="00FC62E1"/>
    <w:rsid w:val="00FD025C"/>
    <w:rsid w:val="00FD0DB2"/>
    <w:rsid w:val="00FD1404"/>
    <w:rsid w:val="00FD18B2"/>
    <w:rsid w:val="00FD1E05"/>
    <w:rsid w:val="00FD1EEE"/>
    <w:rsid w:val="00FD339C"/>
    <w:rsid w:val="00FD39B5"/>
    <w:rsid w:val="00FD4C8A"/>
    <w:rsid w:val="00FD5E34"/>
    <w:rsid w:val="00FD6A0E"/>
    <w:rsid w:val="00FD7343"/>
    <w:rsid w:val="00FD7CDB"/>
    <w:rsid w:val="00FD7D33"/>
    <w:rsid w:val="00FD7EB9"/>
    <w:rsid w:val="00FE04A4"/>
    <w:rsid w:val="00FE0CC6"/>
    <w:rsid w:val="00FE0FEB"/>
    <w:rsid w:val="00FE196D"/>
    <w:rsid w:val="00FE206B"/>
    <w:rsid w:val="00FE266A"/>
    <w:rsid w:val="00FE291D"/>
    <w:rsid w:val="00FE2BD9"/>
    <w:rsid w:val="00FE60FA"/>
    <w:rsid w:val="00FE6BC7"/>
    <w:rsid w:val="00FE6DC9"/>
    <w:rsid w:val="00FE7270"/>
    <w:rsid w:val="00FE7F62"/>
    <w:rsid w:val="00FF036C"/>
    <w:rsid w:val="00FF268A"/>
    <w:rsid w:val="00FF2B26"/>
    <w:rsid w:val="00FF2DC8"/>
    <w:rsid w:val="00FF2EEA"/>
    <w:rsid w:val="00FF4756"/>
    <w:rsid w:val="00FF4C0C"/>
    <w:rsid w:val="00FF4C3B"/>
    <w:rsid w:val="00FF4D89"/>
    <w:rsid w:val="00FF5042"/>
    <w:rsid w:val="00FF57D8"/>
    <w:rsid w:val="00FF58F2"/>
    <w:rsid w:val="00FF71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Body Text 3" w:uiPriority="0"/>
    <w:lsdException w:name="Strong" w:semiHidden="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autoRedefine/>
    <w:uiPriority w:val="9"/>
    <w:qFormat/>
    <w:rsid w:val="004941DA"/>
    <w:pPr>
      <w:widowControl w:val="0"/>
      <w:shd w:val="clear" w:color="auto" w:fill="FFFFFF"/>
      <w:tabs>
        <w:tab w:val="left" w:pos="0"/>
      </w:tabs>
      <w:autoSpaceDE w:val="0"/>
      <w:autoSpaceDN w:val="0"/>
      <w:spacing w:after="0" w:line="240" w:lineRule="auto"/>
      <w:ind w:firstLine="531"/>
      <w:jc w:val="both"/>
      <w:outlineLvl w:val="0"/>
    </w:pPr>
    <w:rPr>
      <w:rFonts w:ascii="Times New Roman" w:eastAsia="Cambria" w:hAnsi="Times New Roman" w:cs="Times New Roman"/>
      <w:sz w:val="24"/>
      <w:szCs w:val="24"/>
      <w:lang w:val="kk-KZ"/>
    </w:rPr>
  </w:style>
  <w:style w:type="paragraph" w:styleId="2">
    <w:name w:val="heading 2"/>
    <w:basedOn w:val="a"/>
    <w:next w:val="a"/>
    <w:link w:val="20"/>
    <w:uiPriority w:val="9"/>
    <w:unhideWhenUsed/>
    <w:qFormat/>
    <w:rsid w:val="00220AC2"/>
    <w:pPr>
      <w:keepNext/>
      <w:keepLines/>
      <w:widowControl w:val="0"/>
      <w:suppressAutoHyphens/>
      <w:spacing w:before="180" w:after="120" w:line="220" w:lineRule="atLeast"/>
      <w:jc w:val="center"/>
      <w:outlineLvl w:val="1"/>
    </w:pPr>
    <w:rPr>
      <w:rFonts w:ascii="Times New Roman" w:eastAsia="Times New Roman" w:hAnsi="Times New Roman" w:cs="Times New Roman"/>
      <w:b/>
      <w:sz w:val="20"/>
      <w:szCs w:val="20"/>
      <w:lang w:val="x-none" w:eastAsia="ru-RU"/>
    </w:rPr>
  </w:style>
  <w:style w:type="paragraph" w:styleId="3">
    <w:name w:val="heading 3"/>
    <w:basedOn w:val="a"/>
    <w:next w:val="a"/>
    <w:link w:val="30"/>
    <w:uiPriority w:val="9"/>
    <w:unhideWhenUsed/>
    <w:qFormat/>
    <w:rsid w:val="00220AC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941DA"/>
    <w:rPr>
      <w:rFonts w:ascii="Times New Roman" w:eastAsia="Cambria" w:hAnsi="Times New Roman" w:cs="Times New Roman"/>
      <w:sz w:val="24"/>
      <w:szCs w:val="24"/>
      <w:shd w:val="clear" w:color="auto" w:fill="FFFFFF"/>
      <w:lang w:val="kk-KZ"/>
    </w:rPr>
  </w:style>
  <w:style w:type="paragraph" w:styleId="a3">
    <w:name w:val="List Paragraph"/>
    <w:aliases w:val="маркированный,Colorful List - Accent 11,Bullet List,FooterText,numbered,strich,2nd Tier Header,List Paragraph"/>
    <w:basedOn w:val="a"/>
    <w:link w:val="a4"/>
    <w:uiPriority w:val="1"/>
    <w:qFormat/>
    <w:rsid w:val="008F07EE"/>
    <w:pPr>
      <w:ind w:left="720"/>
      <w:contextualSpacing/>
    </w:pPr>
    <w:rPr>
      <w:rFonts w:ascii="Calibri" w:eastAsia="Calibri" w:hAnsi="Calibri" w:cs="Times New Roman"/>
    </w:rPr>
  </w:style>
  <w:style w:type="character" w:customStyle="1" w:styleId="a4">
    <w:name w:val="Абзац списка Знак"/>
    <w:aliases w:val="маркированный Знак,Colorful List - Accent 11 Знак,Bullet List Знак,FooterText Знак,numbered Знак,strich Знак,2nd Tier Header Знак,List Paragraph Знак"/>
    <w:link w:val="a3"/>
    <w:uiPriority w:val="1"/>
    <w:qFormat/>
    <w:locked/>
    <w:rsid w:val="008F07EE"/>
    <w:rPr>
      <w:rFonts w:ascii="Calibri" w:eastAsia="Calibri" w:hAnsi="Calibri" w:cs="Times New Roman"/>
    </w:rPr>
  </w:style>
  <w:style w:type="paragraph" w:styleId="a5">
    <w:name w:val="Body Text"/>
    <w:basedOn w:val="a"/>
    <w:link w:val="a6"/>
    <w:uiPriority w:val="1"/>
    <w:qFormat/>
    <w:rsid w:val="008F07EE"/>
    <w:pPr>
      <w:widowControl w:val="0"/>
      <w:autoSpaceDE w:val="0"/>
      <w:autoSpaceDN w:val="0"/>
      <w:spacing w:after="0" w:line="240" w:lineRule="auto"/>
      <w:ind w:left="322"/>
      <w:jc w:val="both"/>
    </w:pPr>
    <w:rPr>
      <w:rFonts w:ascii="Times New Roman" w:eastAsia="Times New Roman" w:hAnsi="Times New Roman" w:cs="Times New Roman"/>
      <w:sz w:val="28"/>
      <w:szCs w:val="28"/>
    </w:rPr>
  </w:style>
  <w:style w:type="character" w:customStyle="1" w:styleId="a6">
    <w:name w:val="Основной текст Знак"/>
    <w:basedOn w:val="a0"/>
    <w:link w:val="a5"/>
    <w:uiPriority w:val="1"/>
    <w:rsid w:val="008F07EE"/>
    <w:rPr>
      <w:rFonts w:ascii="Times New Roman" w:eastAsia="Times New Roman" w:hAnsi="Times New Roman" w:cs="Times New Roman"/>
      <w:sz w:val="28"/>
      <w:szCs w:val="28"/>
    </w:rPr>
  </w:style>
  <w:style w:type="character" w:customStyle="1" w:styleId="20">
    <w:name w:val="Заголовок 2 Знак"/>
    <w:basedOn w:val="a0"/>
    <w:link w:val="2"/>
    <w:uiPriority w:val="9"/>
    <w:rsid w:val="00220AC2"/>
    <w:rPr>
      <w:rFonts w:ascii="Times New Roman" w:eastAsia="Times New Roman" w:hAnsi="Times New Roman" w:cs="Times New Roman"/>
      <w:b/>
      <w:sz w:val="20"/>
      <w:szCs w:val="20"/>
      <w:lang w:val="x-none" w:eastAsia="ru-RU"/>
    </w:rPr>
  </w:style>
  <w:style w:type="character" w:customStyle="1" w:styleId="30">
    <w:name w:val="Заголовок 3 Знак"/>
    <w:basedOn w:val="a0"/>
    <w:link w:val="3"/>
    <w:uiPriority w:val="9"/>
    <w:rsid w:val="00220AC2"/>
    <w:rPr>
      <w:rFonts w:asciiTheme="majorHAnsi" w:eastAsiaTheme="majorEastAsia" w:hAnsiTheme="majorHAnsi" w:cstheme="majorBidi"/>
      <w:b/>
      <w:bCs/>
      <w:color w:val="4F81BD" w:themeColor="accent1"/>
    </w:rPr>
  </w:style>
  <w:style w:type="paragraph" w:styleId="11">
    <w:name w:val="toc 1"/>
    <w:basedOn w:val="a"/>
    <w:next w:val="a"/>
    <w:autoRedefine/>
    <w:uiPriority w:val="39"/>
    <w:unhideWhenUsed/>
    <w:rsid w:val="00005A4F"/>
    <w:pPr>
      <w:tabs>
        <w:tab w:val="right" w:leader="dot" w:pos="9962"/>
      </w:tabs>
      <w:spacing w:after="0" w:line="240" w:lineRule="auto"/>
      <w:ind w:firstLine="454"/>
      <w:jc w:val="both"/>
    </w:pPr>
    <w:rPr>
      <w:rFonts w:ascii="Times New Roman" w:eastAsia="Calibri" w:hAnsi="Times New Roman"/>
      <w:noProof/>
      <w:sz w:val="28"/>
      <w:szCs w:val="28"/>
      <w:lang w:val="kk-KZ"/>
    </w:rPr>
  </w:style>
  <w:style w:type="character" w:styleId="a7">
    <w:name w:val="Hyperlink"/>
    <w:basedOn w:val="a0"/>
    <w:uiPriority w:val="99"/>
    <w:unhideWhenUsed/>
    <w:rsid w:val="00220AC2"/>
    <w:rPr>
      <w:color w:val="0000FF" w:themeColor="hyperlink"/>
      <w:u w:val="single"/>
    </w:rPr>
  </w:style>
  <w:style w:type="paragraph" w:styleId="21">
    <w:name w:val="toc 2"/>
    <w:basedOn w:val="a"/>
    <w:next w:val="a"/>
    <w:autoRedefine/>
    <w:uiPriority w:val="39"/>
    <w:unhideWhenUsed/>
    <w:rsid w:val="00E10F35"/>
    <w:pPr>
      <w:tabs>
        <w:tab w:val="right" w:leader="dot" w:pos="9962"/>
      </w:tabs>
      <w:spacing w:after="0" w:line="240" w:lineRule="auto"/>
      <w:ind w:firstLine="709"/>
      <w:jc w:val="both"/>
    </w:pPr>
    <w:rPr>
      <w:rFonts w:ascii="Times New Roman" w:hAnsi="Times New Roman" w:cs="Times New Roman"/>
      <w:noProof/>
      <w:sz w:val="28"/>
      <w:szCs w:val="28"/>
      <w:lang w:val="kk-KZ"/>
    </w:rPr>
  </w:style>
  <w:style w:type="paragraph" w:styleId="31">
    <w:name w:val="toc 3"/>
    <w:basedOn w:val="a"/>
    <w:next w:val="a"/>
    <w:autoRedefine/>
    <w:uiPriority w:val="39"/>
    <w:unhideWhenUsed/>
    <w:rsid w:val="00220AC2"/>
    <w:pPr>
      <w:tabs>
        <w:tab w:val="left" w:pos="1276"/>
        <w:tab w:val="right" w:leader="dot" w:pos="9962"/>
      </w:tabs>
      <w:spacing w:after="0" w:line="240" w:lineRule="auto"/>
      <w:ind w:firstLine="454"/>
      <w:jc w:val="both"/>
    </w:pPr>
    <w:rPr>
      <w:rFonts w:ascii="Times New Roman" w:hAnsi="Times New Roman"/>
      <w:noProof/>
      <w:sz w:val="28"/>
      <w:szCs w:val="28"/>
    </w:rPr>
  </w:style>
  <w:style w:type="paragraph" w:styleId="a8">
    <w:name w:val="Balloon Text"/>
    <w:basedOn w:val="a"/>
    <w:link w:val="a9"/>
    <w:uiPriority w:val="99"/>
    <w:semiHidden/>
    <w:unhideWhenUsed/>
    <w:rsid w:val="00220AC2"/>
    <w:pPr>
      <w:spacing w:after="0" w:line="240" w:lineRule="auto"/>
    </w:pPr>
    <w:rPr>
      <w:rFonts w:ascii="Tahoma" w:eastAsia="Calibri" w:hAnsi="Tahoma" w:cs="Tahoma"/>
      <w:sz w:val="16"/>
      <w:szCs w:val="16"/>
    </w:rPr>
  </w:style>
  <w:style w:type="character" w:customStyle="1" w:styleId="a9">
    <w:name w:val="Текст выноски Знак"/>
    <w:basedOn w:val="a0"/>
    <w:link w:val="a8"/>
    <w:uiPriority w:val="99"/>
    <w:semiHidden/>
    <w:rsid w:val="00220AC2"/>
    <w:rPr>
      <w:rFonts w:ascii="Tahoma" w:eastAsia="Calibri" w:hAnsi="Tahoma" w:cs="Tahoma"/>
      <w:sz w:val="16"/>
      <w:szCs w:val="16"/>
    </w:rPr>
  </w:style>
  <w:style w:type="character" w:styleId="aa">
    <w:name w:val="Strong"/>
    <w:uiPriority w:val="99"/>
    <w:qFormat/>
    <w:rsid w:val="00220AC2"/>
    <w:rPr>
      <w:b/>
      <w:bCs/>
    </w:rPr>
  </w:style>
  <w:style w:type="character" w:customStyle="1" w:styleId="identifier">
    <w:name w:val="identifier"/>
    <w:rsid w:val="00220AC2"/>
  </w:style>
  <w:style w:type="character" w:customStyle="1" w:styleId="id-label">
    <w:name w:val="id-label"/>
    <w:rsid w:val="00220AC2"/>
  </w:style>
  <w:style w:type="table" w:styleId="ab">
    <w:name w:val="Table Grid"/>
    <w:basedOn w:val="a1"/>
    <w:uiPriority w:val="59"/>
    <w:rsid w:val="00220AC2"/>
    <w:pPr>
      <w:spacing w:after="0" w:line="240" w:lineRule="auto"/>
      <w:jc w:val="both"/>
    </w:pPr>
    <w:rPr>
      <w:rFonts w:ascii="Times" w:eastAsia="PMingLiU" w:hAnsi="Times"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220AC2"/>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2">
    <w:name w:val="Без интервала1"/>
    <w:uiPriority w:val="1"/>
    <w:qFormat/>
    <w:rsid w:val="00220AC2"/>
    <w:pPr>
      <w:spacing w:after="0" w:line="240" w:lineRule="auto"/>
    </w:pPr>
    <w:rPr>
      <w:rFonts w:ascii="Calibri" w:eastAsia="Times New Roman" w:hAnsi="Calibri" w:cs="Times New Roman"/>
      <w:lang w:eastAsia="ru-RU"/>
    </w:rPr>
  </w:style>
  <w:style w:type="paragraph" w:styleId="ac">
    <w:name w:val="caption"/>
    <w:basedOn w:val="a"/>
    <w:next w:val="a"/>
    <w:uiPriority w:val="35"/>
    <w:unhideWhenUsed/>
    <w:qFormat/>
    <w:rsid w:val="00220AC2"/>
    <w:pPr>
      <w:spacing w:line="240" w:lineRule="auto"/>
    </w:pPr>
    <w:rPr>
      <w:rFonts w:ascii="Times New Roman" w:hAnsi="Times New Roman"/>
      <w:i/>
      <w:iCs/>
      <w:color w:val="1F497D" w:themeColor="text2"/>
      <w:sz w:val="18"/>
      <w:szCs w:val="18"/>
      <w:lang w:val="en-US"/>
    </w:rPr>
  </w:style>
  <w:style w:type="character" w:styleId="ad">
    <w:name w:val="FollowedHyperlink"/>
    <w:basedOn w:val="a0"/>
    <w:uiPriority w:val="99"/>
    <w:semiHidden/>
    <w:unhideWhenUsed/>
    <w:rsid w:val="00220AC2"/>
    <w:rPr>
      <w:color w:val="800080" w:themeColor="followedHyperlink"/>
      <w:u w:val="single"/>
    </w:rPr>
  </w:style>
  <w:style w:type="table" w:customStyle="1" w:styleId="13">
    <w:name w:val="Сетка таблицы1"/>
    <w:basedOn w:val="a1"/>
    <w:next w:val="ab"/>
    <w:uiPriority w:val="59"/>
    <w:rsid w:val="00220AC2"/>
    <w:pPr>
      <w:widowControl w:val="0"/>
      <w:autoSpaceDE w:val="0"/>
      <w:autoSpaceDN w:val="0"/>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Revision"/>
    <w:hidden/>
    <w:uiPriority w:val="99"/>
    <w:semiHidden/>
    <w:rsid w:val="00220AC2"/>
    <w:pPr>
      <w:spacing w:after="0" w:line="240" w:lineRule="auto"/>
    </w:pPr>
  </w:style>
  <w:style w:type="character" w:styleId="af">
    <w:name w:val="annotation reference"/>
    <w:basedOn w:val="a0"/>
    <w:uiPriority w:val="99"/>
    <w:semiHidden/>
    <w:unhideWhenUsed/>
    <w:rsid w:val="00220AC2"/>
    <w:rPr>
      <w:sz w:val="16"/>
      <w:szCs w:val="16"/>
    </w:rPr>
  </w:style>
  <w:style w:type="paragraph" w:styleId="af0">
    <w:name w:val="annotation text"/>
    <w:basedOn w:val="a"/>
    <w:link w:val="af1"/>
    <w:uiPriority w:val="99"/>
    <w:unhideWhenUsed/>
    <w:rsid w:val="00220AC2"/>
    <w:pPr>
      <w:spacing w:line="240" w:lineRule="auto"/>
    </w:pPr>
    <w:rPr>
      <w:sz w:val="20"/>
      <w:szCs w:val="20"/>
    </w:rPr>
  </w:style>
  <w:style w:type="character" w:customStyle="1" w:styleId="af1">
    <w:name w:val="Текст примечания Знак"/>
    <w:basedOn w:val="a0"/>
    <w:link w:val="af0"/>
    <w:uiPriority w:val="99"/>
    <w:rsid w:val="00220AC2"/>
    <w:rPr>
      <w:sz w:val="20"/>
      <w:szCs w:val="20"/>
    </w:rPr>
  </w:style>
  <w:style w:type="paragraph" w:styleId="af2">
    <w:name w:val="annotation subject"/>
    <w:basedOn w:val="af0"/>
    <w:next w:val="af0"/>
    <w:link w:val="af3"/>
    <w:uiPriority w:val="99"/>
    <w:semiHidden/>
    <w:unhideWhenUsed/>
    <w:rsid w:val="00220AC2"/>
    <w:rPr>
      <w:b/>
      <w:bCs/>
    </w:rPr>
  </w:style>
  <w:style w:type="character" w:customStyle="1" w:styleId="af3">
    <w:name w:val="Тема примечания Знак"/>
    <w:basedOn w:val="af1"/>
    <w:link w:val="af2"/>
    <w:uiPriority w:val="99"/>
    <w:semiHidden/>
    <w:rsid w:val="00220AC2"/>
    <w:rPr>
      <w:b/>
      <w:bCs/>
      <w:sz w:val="20"/>
      <w:szCs w:val="20"/>
    </w:rPr>
  </w:style>
  <w:style w:type="table" w:customStyle="1" w:styleId="TableNormal">
    <w:name w:val="Table Normal"/>
    <w:uiPriority w:val="2"/>
    <w:semiHidden/>
    <w:unhideWhenUsed/>
    <w:qFormat/>
    <w:rsid w:val="00220A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20AC2"/>
    <w:pPr>
      <w:widowControl w:val="0"/>
      <w:autoSpaceDE w:val="0"/>
      <w:autoSpaceDN w:val="0"/>
      <w:spacing w:after="0" w:line="240" w:lineRule="auto"/>
    </w:pPr>
    <w:rPr>
      <w:rFonts w:ascii="Times New Roman" w:eastAsia="Times New Roman" w:hAnsi="Times New Roman" w:cs="Times New Roman"/>
    </w:rPr>
  </w:style>
  <w:style w:type="character" w:customStyle="1" w:styleId="tlid-translation">
    <w:name w:val="tlid-translation"/>
    <w:rsid w:val="0011236A"/>
  </w:style>
  <w:style w:type="paragraph" w:styleId="af4">
    <w:name w:val="Normal (Web)"/>
    <w:basedOn w:val="a"/>
    <w:uiPriority w:val="99"/>
    <w:unhideWhenUsed/>
    <w:rsid w:val="00687E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TOC Heading"/>
    <w:basedOn w:val="1"/>
    <w:next w:val="a"/>
    <w:uiPriority w:val="39"/>
    <w:unhideWhenUsed/>
    <w:qFormat/>
    <w:rsid w:val="00ED7429"/>
    <w:pPr>
      <w:keepNext/>
      <w:keepLines/>
      <w:widowControl/>
      <w:tabs>
        <w:tab w:val="clear" w:pos="0"/>
      </w:tabs>
      <w:autoSpaceDE/>
      <w:autoSpaceDN/>
      <w:spacing w:line="259" w:lineRule="auto"/>
      <w:outlineLvl w:val="9"/>
    </w:pPr>
    <w:rPr>
      <w:noProof/>
    </w:rPr>
  </w:style>
  <w:style w:type="paragraph" w:styleId="af6">
    <w:name w:val="header"/>
    <w:basedOn w:val="a"/>
    <w:link w:val="af7"/>
    <w:uiPriority w:val="99"/>
    <w:unhideWhenUsed/>
    <w:rsid w:val="00ED7429"/>
    <w:pPr>
      <w:tabs>
        <w:tab w:val="center" w:pos="4844"/>
        <w:tab w:val="right" w:pos="9689"/>
      </w:tabs>
      <w:spacing w:after="0" w:line="240" w:lineRule="auto"/>
    </w:pPr>
    <w:rPr>
      <w:rFonts w:ascii="Times New Roman" w:hAnsi="Times New Roman"/>
      <w:sz w:val="28"/>
      <w:lang w:val="en-US"/>
    </w:rPr>
  </w:style>
  <w:style w:type="character" w:customStyle="1" w:styleId="af7">
    <w:name w:val="Верхний колонтитул Знак"/>
    <w:basedOn w:val="a0"/>
    <w:link w:val="af6"/>
    <w:uiPriority w:val="99"/>
    <w:rsid w:val="00ED7429"/>
    <w:rPr>
      <w:rFonts w:ascii="Times New Roman" w:hAnsi="Times New Roman"/>
      <w:sz w:val="28"/>
      <w:lang w:val="en-US"/>
    </w:rPr>
  </w:style>
  <w:style w:type="paragraph" w:styleId="af8">
    <w:name w:val="footer"/>
    <w:basedOn w:val="a"/>
    <w:link w:val="af9"/>
    <w:uiPriority w:val="99"/>
    <w:unhideWhenUsed/>
    <w:rsid w:val="00ED7429"/>
    <w:pPr>
      <w:tabs>
        <w:tab w:val="center" w:pos="4844"/>
        <w:tab w:val="right" w:pos="9689"/>
      </w:tabs>
      <w:spacing w:after="0" w:line="240" w:lineRule="auto"/>
    </w:pPr>
    <w:rPr>
      <w:rFonts w:ascii="Times New Roman" w:hAnsi="Times New Roman"/>
      <w:sz w:val="28"/>
      <w:lang w:val="en-US"/>
    </w:rPr>
  </w:style>
  <w:style w:type="character" w:customStyle="1" w:styleId="af9">
    <w:name w:val="Нижний колонтитул Знак"/>
    <w:basedOn w:val="a0"/>
    <w:link w:val="af8"/>
    <w:uiPriority w:val="99"/>
    <w:rsid w:val="00ED7429"/>
    <w:rPr>
      <w:rFonts w:ascii="Times New Roman" w:hAnsi="Times New Roman"/>
      <w:sz w:val="28"/>
      <w:lang w:val="en-US"/>
    </w:rPr>
  </w:style>
  <w:style w:type="character" w:styleId="afa">
    <w:name w:val="Placeholder Text"/>
    <w:basedOn w:val="a0"/>
    <w:uiPriority w:val="99"/>
    <w:semiHidden/>
    <w:rsid w:val="00ED7429"/>
    <w:rPr>
      <w:color w:val="808080"/>
    </w:rPr>
  </w:style>
  <w:style w:type="character" w:styleId="afb">
    <w:name w:val="Emphasis"/>
    <w:basedOn w:val="a0"/>
    <w:uiPriority w:val="20"/>
    <w:qFormat/>
    <w:rsid w:val="00ED7429"/>
    <w:rPr>
      <w:i/>
      <w:iCs/>
    </w:rPr>
  </w:style>
  <w:style w:type="paragraph" w:styleId="afc">
    <w:name w:val="footnote text"/>
    <w:basedOn w:val="a"/>
    <w:link w:val="afd"/>
    <w:uiPriority w:val="99"/>
    <w:semiHidden/>
    <w:unhideWhenUsed/>
    <w:rsid w:val="00ED7429"/>
    <w:pPr>
      <w:spacing w:after="0" w:line="240" w:lineRule="auto"/>
    </w:pPr>
    <w:rPr>
      <w:rFonts w:ascii="Times New Roman" w:hAnsi="Times New Roman"/>
      <w:sz w:val="20"/>
      <w:szCs w:val="20"/>
      <w:lang w:val="en-US"/>
    </w:rPr>
  </w:style>
  <w:style w:type="character" w:customStyle="1" w:styleId="afd">
    <w:name w:val="Текст сноски Знак"/>
    <w:basedOn w:val="a0"/>
    <w:link w:val="afc"/>
    <w:uiPriority w:val="99"/>
    <w:semiHidden/>
    <w:rsid w:val="00ED7429"/>
    <w:rPr>
      <w:rFonts w:ascii="Times New Roman" w:hAnsi="Times New Roman"/>
      <w:sz w:val="20"/>
      <w:szCs w:val="20"/>
      <w:lang w:val="en-US"/>
    </w:rPr>
  </w:style>
  <w:style w:type="character" w:styleId="afe">
    <w:name w:val="footnote reference"/>
    <w:basedOn w:val="a0"/>
    <w:uiPriority w:val="99"/>
    <w:semiHidden/>
    <w:unhideWhenUsed/>
    <w:rsid w:val="00ED7429"/>
    <w:rPr>
      <w:vertAlign w:val="superscript"/>
    </w:rPr>
  </w:style>
  <w:style w:type="paragraph" w:styleId="aff">
    <w:name w:val="Plain Text"/>
    <w:basedOn w:val="a"/>
    <w:link w:val="aff0"/>
    <w:unhideWhenUsed/>
    <w:rsid w:val="00ED7429"/>
    <w:pPr>
      <w:spacing w:after="0" w:line="240" w:lineRule="auto"/>
    </w:pPr>
    <w:rPr>
      <w:rFonts w:ascii="Consolas" w:hAnsi="Consolas"/>
      <w:sz w:val="21"/>
      <w:szCs w:val="21"/>
      <w:lang w:val="en-US"/>
    </w:rPr>
  </w:style>
  <w:style w:type="character" w:customStyle="1" w:styleId="aff0">
    <w:name w:val="Текст Знак"/>
    <w:basedOn w:val="a0"/>
    <w:link w:val="aff"/>
    <w:rsid w:val="00ED7429"/>
    <w:rPr>
      <w:rFonts w:ascii="Consolas" w:hAnsi="Consolas"/>
      <w:sz w:val="21"/>
      <w:szCs w:val="21"/>
      <w:lang w:val="en-US"/>
    </w:rPr>
  </w:style>
  <w:style w:type="paragraph" w:customStyle="1" w:styleId="14">
    <w:name w:val="Абзац списка1"/>
    <w:basedOn w:val="a"/>
    <w:rsid w:val="00ED7429"/>
    <w:pPr>
      <w:spacing w:after="0" w:line="240" w:lineRule="auto"/>
      <w:ind w:left="720"/>
    </w:pPr>
    <w:rPr>
      <w:rFonts w:ascii="Times New Roman" w:eastAsia="Calibri" w:hAnsi="Times New Roman" w:cs="Times New Roman"/>
      <w:sz w:val="24"/>
      <w:szCs w:val="24"/>
      <w:lang w:eastAsia="ru-RU"/>
    </w:rPr>
  </w:style>
  <w:style w:type="paragraph" w:customStyle="1" w:styleId="a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ED7429"/>
    <w:pPr>
      <w:widowControl w:val="0"/>
      <w:spacing w:before="240" w:after="240" w:line="240" w:lineRule="auto"/>
      <w:ind w:firstLine="567"/>
      <w:jc w:val="both"/>
    </w:pPr>
    <w:rPr>
      <w:rFonts w:ascii="Times New Roman" w:eastAsia="Times New Roman" w:hAnsi="Times New Roman" w:cs="Times New Roman"/>
      <w:sz w:val="28"/>
      <w:szCs w:val="20"/>
      <w:lang w:val="en-US"/>
    </w:rPr>
  </w:style>
  <w:style w:type="paragraph" w:styleId="32">
    <w:name w:val="Body Text 3"/>
    <w:basedOn w:val="a"/>
    <w:link w:val="33"/>
    <w:rsid w:val="00ED7429"/>
    <w:pPr>
      <w:spacing w:after="0" w:line="360" w:lineRule="auto"/>
    </w:pPr>
    <w:rPr>
      <w:rFonts w:ascii="Times New Roman" w:eastAsia="Times New Roman" w:hAnsi="Times New Roman" w:cs="Times New Roman"/>
      <w:b/>
      <w:sz w:val="28"/>
      <w:szCs w:val="20"/>
      <w:lang w:eastAsia="ru-RU"/>
    </w:rPr>
  </w:style>
  <w:style w:type="character" w:customStyle="1" w:styleId="33">
    <w:name w:val="Основной текст 3 Знак"/>
    <w:basedOn w:val="a0"/>
    <w:link w:val="32"/>
    <w:rsid w:val="00ED7429"/>
    <w:rPr>
      <w:rFonts w:ascii="Times New Roman" w:eastAsia="Times New Roman" w:hAnsi="Times New Roman" w:cs="Times New Roman"/>
      <w:b/>
      <w:sz w:val="28"/>
      <w:szCs w:val="20"/>
      <w:lang w:eastAsia="ru-RU"/>
    </w:rPr>
  </w:style>
  <w:style w:type="numbering" w:customStyle="1" w:styleId="15">
    <w:name w:val="Нет списка1"/>
    <w:next w:val="a2"/>
    <w:uiPriority w:val="99"/>
    <w:semiHidden/>
    <w:unhideWhenUsed/>
    <w:rsid w:val="00ED7429"/>
  </w:style>
  <w:style w:type="paragraph" w:customStyle="1" w:styleId="110">
    <w:name w:val="Заголовок 11"/>
    <w:basedOn w:val="a"/>
    <w:uiPriority w:val="1"/>
    <w:qFormat/>
    <w:rsid w:val="00ED7429"/>
    <w:pPr>
      <w:widowControl w:val="0"/>
      <w:autoSpaceDE w:val="0"/>
      <w:autoSpaceDN w:val="0"/>
      <w:spacing w:after="0" w:line="240" w:lineRule="auto"/>
      <w:ind w:left="120"/>
      <w:outlineLvl w:val="1"/>
    </w:pPr>
    <w:rPr>
      <w:rFonts w:ascii="Palatino Linotype" w:eastAsia="Palatino Linotype" w:hAnsi="Palatino Linotype" w:cs="Palatino Linotype"/>
      <w:b/>
      <w:bCs/>
      <w:sz w:val="34"/>
      <w:szCs w:val="34"/>
      <w:lang w:val="en-US"/>
    </w:rPr>
  </w:style>
  <w:style w:type="paragraph" w:customStyle="1" w:styleId="210">
    <w:name w:val="Заголовок 21"/>
    <w:basedOn w:val="a"/>
    <w:uiPriority w:val="1"/>
    <w:qFormat/>
    <w:rsid w:val="00ED7429"/>
    <w:pPr>
      <w:widowControl w:val="0"/>
      <w:autoSpaceDE w:val="0"/>
      <w:autoSpaceDN w:val="0"/>
      <w:spacing w:after="0" w:line="240" w:lineRule="auto"/>
      <w:ind w:left="120"/>
      <w:outlineLvl w:val="2"/>
    </w:pPr>
    <w:rPr>
      <w:rFonts w:ascii="Palatino Linotype" w:eastAsia="Palatino Linotype" w:hAnsi="Palatino Linotype" w:cs="Palatino Linotype"/>
      <w:b/>
      <w:bCs/>
      <w:sz w:val="28"/>
      <w:szCs w:val="28"/>
      <w:lang w:val="en-US"/>
    </w:rPr>
  </w:style>
  <w:style w:type="paragraph" w:styleId="aff2">
    <w:name w:val="Title"/>
    <w:basedOn w:val="a"/>
    <w:link w:val="aff3"/>
    <w:uiPriority w:val="1"/>
    <w:qFormat/>
    <w:rsid w:val="00ED7429"/>
    <w:pPr>
      <w:widowControl w:val="0"/>
      <w:autoSpaceDE w:val="0"/>
      <w:autoSpaceDN w:val="0"/>
      <w:spacing w:after="0" w:line="240" w:lineRule="auto"/>
      <w:ind w:left="333" w:right="791" w:hanging="20"/>
      <w:jc w:val="center"/>
    </w:pPr>
    <w:rPr>
      <w:rFonts w:ascii="Palatino Linotype" w:eastAsia="Palatino Linotype" w:hAnsi="Palatino Linotype" w:cs="Palatino Linotype"/>
      <w:b/>
      <w:bCs/>
      <w:sz w:val="49"/>
      <w:szCs w:val="49"/>
      <w:lang w:val="en-US"/>
    </w:rPr>
  </w:style>
  <w:style w:type="character" w:customStyle="1" w:styleId="aff3">
    <w:name w:val="Название Знак"/>
    <w:basedOn w:val="a0"/>
    <w:link w:val="aff2"/>
    <w:uiPriority w:val="1"/>
    <w:rsid w:val="00ED7429"/>
    <w:rPr>
      <w:rFonts w:ascii="Palatino Linotype" w:eastAsia="Palatino Linotype" w:hAnsi="Palatino Linotype" w:cs="Palatino Linotype"/>
      <w:b/>
      <w:bCs/>
      <w:sz w:val="49"/>
      <w:szCs w:val="49"/>
      <w:lang w:val="en-US"/>
    </w:rPr>
  </w:style>
  <w:style w:type="character" w:customStyle="1" w:styleId="no-wikidata">
    <w:name w:val="no-wikidata"/>
    <w:basedOn w:val="a0"/>
    <w:rsid w:val="00ED7429"/>
  </w:style>
  <w:style w:type="character" w:customStyle="1" w:styleId="wikidata-snak">
    <w:name w:val="wikidata-snak"/>
    <w:basedOn w:val="a0"/>
    <w:rsid w:val="00ED7429"/>
  </w:style>
  <w:style w:type="character" w:customStyle="1" w:styleId="jlqj4b">
    <w:name w:val="jlqj4b"/>
    <w:basedOn w:val="a0"/>
    <w:rsid w:val="00ED7429"/>
  </w:style>
  <w:style w:type="character" w:customStyle="1" w:styleId="Mencinsinresolver1">
    <w:name w:val="Mención sin resolver1"/>
    <w:basedOn w:val="a0"/>
    <w:uiPriority w:val="99"/>
    <w:semiHidden/>
    <w:unhideWhenUsed/>
    <w:rsid w:val="00ED7429"/>
    <w:rPr>
      <w:color w:val="605E5C"/>
      <w:shd w:val="clear" w:color="auto" w:fill="E1DFDD"/>
    </w:rPr>
  </w:style>
  <w:style w:type="numbering" w:customStyle="1" w:styleId="22">
    <w:name w:val="Нет списка2"/>
    <w:next w:val="a2"/>
    <w:uiPriority w:val="99"/>
    <w:semiHidden/>
    <w:unhideWhenUsed/>
    <w:rsid w:val="00ED7429"/>
  </w:style>
  <w:style w:type="table" w:customStyle="1" w:styleId="23">
    <w:name w:val="Сетка таблицы2"/>
    <w:basedOn w:val="a1"/>
    <w:next w:val="ab"/>
    <w:uiPriority w:val="59"/>
    <w:rsid w:val="00ED7429"/>
    <w:pPr>
      <w:spacing w:after="0" w:line="240" w:lineRule="auto"/>
    </w:pPr>
    <w:rPr>
      <w:rFonts w:ascii="Calibri" w:eastAsia="Calibri" w:hAnsi="Calibri" w:cs="Times New Roman"/>
      <w:sz w:val="20"/>
      <w:szCs w:val="20"/>
      <w:lang w:val="en-US"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ED7429"/>
    <w:pPr>
      <w:widowControl w:val="0"/>
      <w:autoSpaceDE w:val="0"/>
      <w:autoSpaceDN w:val="0"/>
      <w:spacing w:after="0" w:line="240" w:lineRule="auto"/>
    </w:pPr>
    <w:rPr>
      <w:rFonts w:ascii="Calibri" w:hAnsi="Calibri"/>
      <w:lang w:val="en-US"/>
    </w:rPr>
    <w:tblPr>
      <w:tblInd w:w="0" w:type="dxa"/>
      <w:tblCellMar>
        <w:top w:w="0" w:type="dxa"/>
        <w:left w:w="0" w:type="dxa"/>
        <w:bottom w:w="0" w:type="dxa"/>
        <w:right w:w="0" w:type="dxa"/>
      </w:tblCellMar>
    </w:tblPr>
  </w:style>
  <w:style w:type="numbering" w:customStyle="1" w:styleId="34">
    <w:name w:val="Нет списка3"/>
    <w:next w:val="a2"/>
    <w:uiPriority w:val="99"/>
    <w:semiHidden/>
    <w:unhideWhenUsed/>
    <w:rsid w:val="00ED7429"/>
  </w:style>
  <w:style w:type="table" w:customStyle="1" w:styleId="TableNormal2">
    <w:name w:val="Table Normal2"/>
    <w:uiPriority w:val="2"/>
    <w:semiHidden/>
    <w:unhideWhenUsed/>
    <w:qFormat/>
    <w:rsid w:val="00ED7429"/>
    <w:pPr>
      <w:widowControl w:val="0"/>
      <w:autoSpaceDE w:val="0"/>
      <w:autoSpaceDN w:val="0"/>
      <w:spacing w:after="0" w:line="240" w:lineRule="auto"/>
    </w:pPr>
    <w:rPr>
      <w:rFonts w:ascii="Calibri" w:hAnsi="Calibri"/>
      <w:lang w:val="en-US"/>
    </w:rPr>
    <w:tblPr>
      <w:tblInd w:w="0" w:type="dxa"/>
      <w:tblCellMar>
        <w:top w:w="0" w:type="dxa"/>
        <w:left w:w="0" w:type="dxa"/>
        <w:bottom w:w="0" w:type="dxa"/>
        <w:right w:w="0" w:type="dxa"/>
      </w:tblCellMar>
    </w:tblPr>
  </w:style>
  <w:style w:type="table" w:customStyle="1" w:styleId="35">
    <w:name w:val="Сетка таблицы3"/>
    <w:basedOn w:val="a1"/>
    <w:next w:val="ab"/>
    <w:uiPriority w:val="59"/>
    <w:rsid w:val="00ED7429"/>
    <w:pPr>
      <w:widowControl w:val="0"/>
      <w:autoSpaceDE w:val="0"/>
      <w:autoSpaceDN w:val="0"/>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L">
    <w:name w:val="BodyL."/>
    <w:basedOn w:val="a"/>
    <w:rsid w:val="00BC1F66"/>
    <w:pPr>
      <w:spacing w:after="0" w:line="360" w:lineRule="auto"/>
      <w:ind w:firstLine="567"/>
      <w:jc w:val="both"/>
    </w:pPr>
    <w:rPr>
      <w:rFonts w:ascii="Times New Roman" w:eastAsia="Times New Roman" w:hAnsi="Times New Roman" w:cs="Times New Roman"/>
      <w:sz w:val="24"/>
      <w:szCs w:val="24"/>
    </w:rPr>
  </w:style>
  <w:style w:type="paragraph" w:styleId="z-">
    <w:name w:val="HTML Top of Form"/>
    <w:basedOn w:val="a"/>
    <w:next w:val="a"/>
    <w:link w:val="z-0"/>
    <w:hidden/>
    <w:uiPriority w:val="99"/>
    <w:semiHidden/>
    <w:unhideWhenUsed/>
    <w:rsid w:val="003202F8"/>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3202F8"/>
    <w:rPr>
      <w:rFonts w:ascii="Arial" w:eastAsia="Times New Roman" w:hAnsi="Arial" w:cs="Arial"/>
      <w:vanish/>
      <w:sz w:val="16"/>
      <w:szCs w:val="16"/>
      <w:lang w:eastAsia="ru-RU"/>
    </w:rPr>
  </w:style>
  <w:style w:type="character" w:customStyle="1" w:styleId="ezkurwreuab5ozgtqnkl">
    <w:name w:val="ezkurwreuab5ozgtqnkl"/>
    <w:basedOn w:val="a0"/>
    <w:rsid w:val="001E2E43"/>
  </w:style>
  <w:style w:type="paragraph" w:styleId="aff4">
    <w:name w:val="Body Text Indent"/>
    <w:basedOn w:val="a"/>
    <w:link w:val="aff5"/>
    <w:uiPriority w:val="99"/>
    <w:unhideWhenUsed/>
    <w:rsid w:val="00BE13E6"/>
    <w:pPr>
      <w:spacing w:after="120" w:line="360" w:lineRule="auto"/>
      <w:ind w:left="283"/>
      <w:jc w:val="both"/>
    </w:pPr>
    <w:rPr>
      <w:rFonts w:ascii="Times New Roman" w:eastAsia="Calibri" w:hAnsi="Times New Roman" w:cs="Times New Roman"/>
      <w:sz w:val="24"/>
      <w:lang w:eastAsia="ru-RU"/>
    </w:rPr>
  </w:style>
  <w:style w:type="character" w:customStyle="1" w:styleId="aff5">
    <w:name w:val="Основной текст с отступом Знак"/>
    <w:basedOn w:val="a0"/>
    <w:link w:val="aff4"/>
    <w:uiPriority w:val="99"/>
    <w:rsid w:val="00BE13E6"/>
    <w:rPr>
      <w:rFonts w:ascii="Times New Roman" w:eastAsia="Calibri" w:hAnsi="Times New Roman" w:cs="Times New Roman"/>
      <w:sz w:val="24"/>
      <w:lang w:eastAsia="ru-RU"/>
    </w:rPr>
  </w:style>
  <w:style w:type="paragraph" w:customStyle="1" w:styleId="pj">
    <w:name w:val="pj"/>
    <w:basedOn w:val="a"/>
    <w:rsid w:val="00562F1B"/>
    <w:pPr>
      <w:spacing w:after="0" w:line="240" w:lineRule="auto"/>
      <w:ind w:firstLine="400"/>
      <w:jc w:val="both"/>
    </w:pPr>
    <w:rPr>
      <w:rFonts w:ascii="Times New Roman" w:eastAsiaTheme="minorEastAsia" w:hAnsi="Times New Roman" w:cs="Times New Roman"/>
      <w:color w:val="000000"/>
      <w:sz w:val="24"/>
      <w:szCs w:val="24"/>
      <w:lang w:eastAsia="ru-RU"/>
    </w:rPr>
  </w:style>
  <w:style w:type="character" w:customStyle="1" w:styleId="s0">
    <w:name w:val="s0"/>
    <w:basedOn w:val="a0"/>
    <w:rsid w:val="00562F1B"/>
    <w:rPr>
      <w:rFonts w:ascii="Times New Roman" w:hAnsi="Times New Roman" w:cs="Times New Roman" w:hint="default"/>
      <w:b w:val="0"/>
      <w:bCs w:val="0"/>
      <w:i w:val="0"/>
      <w:iCs w:val="0"/>
      <w:color w:val="000000"/>
    </w:rPr>
  </w:style>
  <w:style w:type="character" w:customStyle="1" w:styleId="mord">
    <w:name w:val="mord"/>
    <w:basedOn w:val="a0"/>
    <w:rsid w:val="0084622E"/>
  </w:style>
  <w:style w:type="character" w:customStyle="1" w:styleId="vlist-s">
    <w:name w:val="vlist-s"/>
    <w:basedOn w:val="a0"/>
    <w:rsid w:val="0084622E"/>
  </w:style>
  <w:style w:type="character" w:customStyle="1" w:styleId="katex-mathml">
    <w:name w:val="katex-mathml"/>
    <w:basedOn w:val="a0"/>
    <w:rsid w:val="0084622E"/>
  </w:style>
  <w:style w:type="character" w:customStyle="1" w:styleId="overflow-hidden">
    <w:name w:val="overflow-hidden"/>
    <w:basedOn w:val="a0"/>
    <w:rsid w:val="002E3D13"/>
  </w:style>
  <w:style w:type="paragraph" w:styleId="z-1">
    <w:name w:val="HTML Bottom of Form"/>
    <w:basedOn w:val="a"/>
    <w:next w:val="a"/>
    <w:link w:val="z-2"/>
    <w:hidden/>
    <w:uiPriority w:val="99"/>
    <w:semiHidden/>
    <w:unhideWhenUsed/>
    <w:rsid w:val="00B96880"/>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B96880"/>
    <w:rPr>
      <w:rFonts w:ascii="Arial" w:eastAsia="Times New Roman" w:hAnsi="Arial" w:cs="Arial"/>
      <w:vanish/>
      <w:sz w:val="16"/>
      <w:szCs w:val="16"/>
      <w:lang w:eastAsia="ru-RU"/>
    </w:rPr>
  </w:style>
  <w:style w:type="paragraph" w:customStyle="1" w:styleId="placeholder">
    <w:name w:val="placeholder"/>
    <w:basedOn w:val="a"/>
    <w:rsid w:val="00B57F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4">
    <w:name w:val="Body Text Indent 2"/>
    <w:basedOn w:val="a"/>
    <w:link w:val="25"/>
    <w:uiPriority w:val="99"/>
    <w:semiHidden/>
    <w:unhideWhenUsed/>
    <w:rsid w:val="0096681B"/>
    <w:pPr>
      <w:spacing w:after="120" w:line="480" w:lineRule="auto"/>
      <w:ind w:left="283"/>
    </w:pPr>
  </w:style>
  <w:style w:type="character" w:customStyle="1" w:styleId="25">
    <w:name w:val="Основной текст с отступом 2 Знак"/>
    <w:basedOn w:val="a0"/>
    <w:link w:val="24"/>
    <w:uiPriority w:val="99"/>
    <w:semiHidden/>
    <w:rsid w:val="0096681B"/>
  </w:style>
  <w:style w:type="character" w:styleId="HTML">
    <w:name w:val="HTML Cite"/>
    <w:basedOn w:val="a0"/>
    <w:uiPriority w:val="99"/>
    <w:semiHidden/>
    <w:unhideWhenUsed/>
    <w:rsid w:val="0098364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Body Text 3" w:uiPriority="0"/>
    <w:lsdException w:name="Strong" w:semiHidden="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autoRedefine/>
    <w:uiPriority w:val="9"/>
    <w:qFormat/>
    <w:rsid w:val="004941DA"/>
    <w:pPr>
      <w:widowControl w:val="0"/>
      <w:shd w:val="clear" w:color="auto" w:fill="FFFFFF"/>
      <w:tabs>
        <w:tab w:val="left" w:pos="0"/>
      </w:tabs>
      <w:autoSpaceDE w:val="0"/>
      <w:autoSpaceDN w:val="0"/>
      <w:spacing w:after="0" w:line="240" w:lineRule="auto"/>
      <w:ind w:firstLine="531"/>
      <w:jc w:val="both"/>
      <w:outlineLvl w:val="0"/>
    </w:pPr>
    <w:rPr>
      <w:rFonts w:ascii="Times New Roman" w:eastAsia="Cambria" w:hAnsi="Times New Roman" w:cs="Times New Roman"/>
      <w:sz w:val="24"/>
      <w:szCs w:val="24"/>
      <w:lang w:val="kk-KZ"/>
    </w:rPr>
  </w:style>
  <w:style w:type="paragraph" w:styleId="2">
    <w:name w:val="heading 2"/>
    <w:basedOn w:val="a"/>
    <w:next w:val="a"/>
    <w:link w:val="20"/>
    <w:uiPriority w:val="9"/>
    <w:unhideWhenUsed/>
    <w:qFormat/>
    <w:rsid w:val="00220AC2"/>
    <w:pPr>
      <w:keepNext/>
      <w:keepLines/>
      <w:widowControl w:val="0"/>
      <w:suppressAutoHyphens/>
      <w:spacing w:before="180" w:after="120" w:line="220" w:lineRule="atLeast"/>
      <w:jc w:val="center"/>
      <w:outlineLvl w:val="1"/>
    </w:pPr>
    <w:rPr>
      <w:rFonts w:ascii="Times New Roman" w:eastAsia="Times New Roman" w:hAnsi="Times New Roman" w:cs="Times New Roman"/>
      <w:b/>
      <w:sz w:val="20"/>
      <w:szCs w:val="20"/>
      <w:lang w:val="x-none" w:eastAsia="ru-RU"/>
    </w:rPr>
  </w:style>
  <w:style w:type="paragraph" w:styleId="3">
    <w:name w:val="heading 3"/>
    <w:basedOn w:val="a"/>
    <w:next w:val="a"/>
    <w:link w:val="30"/>
    <w:uiPriority w:val="9"/>
    <w:unhideWhenUsed/>
    <w:qFormat/>
    <w:rsid w:val="00220AC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941DA"/>
    <w:rPr>
      <w:rFonts w:ascii="Times New Roman" w:eastAsia="Cambria" w:hAnsi="Times New Roman" w:cs="Times New Roman"/>
      <w:sz w:val="24"/>
      <w:szCs w:val="24"/>
      <w:shd w:val="clear" w:color="auto" w:fill="FFFFFF"/>
      <w:lang w:val="kk-KZ"/>
    </w:rPr>
  </w:style>
  <w:style w:type="paragraph" w:styleId="a3">
    <w:name w:val="List Paragraph"/>
    <w:aliases w:val="маркированный,Colorful List - Accent 11,Bullet List,FooterText,numbered,strich,2nd Tier Header,List Paragraph"/>
    <w:basedOn w:val="a"/>
    <w:link w:val="a4"/>
    <w:uiPriority w:val="1"/>
    <w:qFormat/>
    <w:rsid w:val="008F07EE"/>
    <w:pPr>
      <w:ind w:left="720"/>
      <w:contextualSpacing/>
    </w:pPr>
    <w:rPr>
      <w:rFonts w:ascii="Calibri" w:eastAsia="Calibri" w:hAnsi="Calibri" w:cs="Times New Roman"/>
    </w:rPr>
  </w:style>
  <w:style w:type="character" w:customStyle="1" w:styleId="a4">
    <w:name w:val="Абзац списка Знак"/>
    <w:aliases w:val="маркированный Знак,Colorful List - Accent 11 Знак,Bullet List Знак,FooterText Знак,numbered Знак,strich Знак,2nd Tier Header Знак,List Paragraph Знак"/>
    <w:link w:val="a3"/>
    <w:uiPriority w:val="1"/>
    <w:qFormat/>
    <w:locked/>
    <w:rsid w:val="008F07EE"/>
    <w:rPr>
      <w:rFonts w:ascii="Calibri" w:eastAsia="Calibri" w:hAnsi="Calibri" w:cs="Times New Roman"/>
    </w:rPr>
  </w:style>
  <w:style w:type="paragraph" w:styleId="a5">
    <w:name w:val="Body Text"/>
    <w:basedOn w:val="a"/>
    <w:link w:val="a6"/>
    <w:uiPriority w:val="1"/>
    <w:qFormat/>
    <w:rsid w:val="008F07EE"/>
    <w:pPr>
      <w:widowControl w:val="0"/>
      <w:autoSpaceDE w:val="0"/>
      <w:autoSpaceDN w:val="0"/>
      <w:spacing w:after="0" w:line="240" w:lineRule="auto"/>
      <w:ind w:left="322"/>
      <w:jc w:val="both"/>
    </w:pPr>
    <w:rPr>
      <w:rFonts w:ascii="Times New Roman" w:eastAsia="Times New Roman" w:hAnsi="Times New Roman" w:cs="Times New Roman"/>
      <w:sz w:val="28"/>
      <w:szCs w:val="28"/>
    </w:rPr>
  </w:style>
  <w:style w:type="character" w:customStyle="1" w:styleId="a6">
    <w:name w:val="Основной текст Знак"/>
    <w:basedOn w:val="a0"/>
    <w:link w:val="a5"/>
    <w:uiPriority w:val="1"/>
    <w:rsid w:val="008F07EE"/>
    <w:rPr>
      <w:rFonts w:ascii="Times New Roman" w:eastAsia="Times New Roman" w:hAnsi="Times New Roman" w:cs="Times New Roman"/>
      <w:sz w:val="28"/>
      <w:szCs w:val="28"/>
    </w:rPr>
  </w:style>
  <w:style w:type="character" w:customStyle="1" w:styleId="20">
    <w:name w:val="Заголовок 2 Знак"/>
    <w:basedOn w:val="a0"/>
    <w:link w:val="2"/>
    <w:uiPriority w:val="9"/>
    <w:rsid w:val="00220AC2"/>
    <w:rPr>
      <w:rFonts w:ascii="Times New Roman" w:eastAsia="Times New Roman" w:hAnsi="Times New Roman" w:cs="Times New Roman"/>
      <w:b/>
      <w:sz w:val="20"/>
      <w:szCs w:val="20"/>
      <w:lang w:val="x-none" w:eastAsia="ru-RU"/>
    </w:rPr>
  </w:style>
  <w:style w:type="character" w:customStyle="1" w:styleId="30">
    <w:name w:val="Заголовок 3 Знак"/>
    <w:basedOn w:val="a0"/>
    <w:link w:val="3"/>
    <w:uiPriority w:val="9"/>
    <w:rsid w:val="00220AC2"/>
    <w:rPr>
      <w:rFonts w:asciiTheme="majorHAnsi" w:eastAsiaTheme="majorEastAsia" w:hAnsiTheme="majorHAnsi" w:cstheme="majorBidi"/>
      <w:b/>
      <w:bCs/>
      <w:color w:val="4F81BD" w:themeColor="accent1"/>
    </w:rPr>
  </w:style>
  <w:style w:type="paragraph" w:styleId="11">
    <w:name w:val="toc 1"/>
    <w:basedOn w:val="a"/>
    <w:next w:val="a"/>
    <w:autoRedefine/>
    <w:uiPriority w:val="39"/>
    <w:unhideWhenUsed/>
    <w:rsid w:val="00005A4F"/>
    <w:pPr>
      <w:tabs>
        <w:tab w:val="right" w:leader="dot" w:pos="9962"/>
      </w:tabs>
      <w:spacing w:after="0" w:line="240" w:lineRule="auto"/>
      <w:ind w:firstLine="454"/>
      <w:jc w:val="both"/>
    </w:pPr>
    <w:rPr>
      <w:rFonts w:ascii="Times New Roman" w:eastAsia="Calibri" w:hAnsi="Times New Roman"/>
      <w:noProof/>
      <w:sz w:val="28"/>
      <w:szCs w:val="28"/>
      <w:lang w:val="kk-KZ"/>
    </w:rPr>
  </w:style>
  <w:style w:type="character" w:styleId="a7">
    <w:name w:val="Hyperlink"/>
    <w:basedOn w:val="a0"/>
    <w:uiPriority w:val="99"/>
    <w:unhideWhenUsed/>
    <w:rsid w:val="00220AC2"/>
    <w:rPr>
      <w:color w:val="0000FF" w:themeColor="hyperlink"/>
      <w:u w:val="single"/>
    </w:rPr>
  </w:style>
  <w:style w:type="paragraph" w:styleId="21">
    <w:name w:val="toc 2"/>
    <w:basedOn w:val="a"/>
    <w:next w:val="a"/>
    <w:autoRedefine/>
    <w:uiPriority w:val="39"/>
    <w:unhideWhenUsed/>
    <w:rsid w:val="00E10F35"/>
    <w:pPr>
      <w:tabs>
        <w:tab w:val="right" w:leader="dot" w:pos="9962"/>
      </w:tabs>
      <w:spacing w:after="0" w:line="240" w:lineRule="auto"/>
      <w:ind w:firstLine="709"/>
      <w:jc w:val="both"/>
    </w:pPr>
    <w:rPr>
      <w:rFonts w:ascii="Times New Roman" w:hAnsi="Times New Roman" w:cs="Times New Roman"/>
      <w:noProof/>
      <w:sz w:val="28"/>
      <w:szCs w:val="28"/>
      <w:lang w:val="kk-KZ"/>
    </w:rPr>
  </w:style>
  <w:style w:type="paragraph" w:styleId="31">
    <w:name w:val="toc 3"/>
    <w:basedOn w:val="a"/>
    <w:next w:val="a"/>
    <w:autoRedefine/>
    <w:uiPriority w:val="39"/>
    <w:unhideWhenUsed/>
    <w:rsid w:val="00220AC2"/>
    <w:pPr>
      <w:tabs>
        <w:tab w:val="left" w:pos="1276"/>
        <w:tab w:val="right" w:leader="dot" w:pos="9962"/>
      </w:tabs>
      <w:spacing w:after="0" w:line="240" w:lineRule="auto"/>
      <w:ind w:firstLine="454"/>
      <w:jc w:val="both"/>
    </w:pPr>
    <w:rPr>
      <w:rFonts w:ascii="Times New Roman" w:hAnsi="Times New Roman"/>
      <w:noProof/>
      <w:sz w:val="28"/>
      <w:szCs w:val="28"/>
    </w:rPr>
  </w:style>
  <w:style w:type="paragraph" w:styleId="a8">
    <w:name w:val="Balloon Text"/>
    <w:basedOn w:val="a"/>
    <w:link w:val="a9"/>
    <w:uiPriority w:val="99"/>
    <w:semiHidden/>
    <w:unhideWhenUsed/>
    <w:rsid w:val="00220AC2"/>
    <w:pPr>
      <w:spacing w:after="0" w:line="240" w:lineRule="auto"/>
    </w:pPr>
    <w:rPr>
      <w:rFonts w:ascii="Tahoma" w:eastAsia="Calibri" w:hAnsi="Tahoma" w:cs="Tahoma"/>
      <w:sz w:val="16"/>
      <w:szCs w:val="16"/>
    </w:rPr>
  </w:style>
  <w:style w:type="character" w:customStyle="1" w:styleId="a9">
    <w:name w:val="Текст выноски Знак"/>
    <w:basedOn w:val="a0"/>
    <w:link w:val="a8"/>
    <w:uiPriority w:val="99"/>
    <w:semiHidden/>
    <w:rsid w:val="00220AC2"/>
    <w:rPr>
      <w:rFonts w:ascii="Tahoma" w:eastAsia="Calibri" w:hAnsi="Tahoma" w:cs="Tahoma"/>
      <w:sz w:val="16"/>
      <w:szCs w:val="16"/>
    </w:rPr>
  </w:style>
  <w:style w:type="character" w:styleId="aa">
    <w:name w:val="Strong"/>
    <w:uiPriority w:val="99"/>
    <w:qFormat/>
    <w:rsid w:val="00220AC2"/>
    <w:rPr>
      <w:b/>
      <w:bCs/>
    </w:rPr>
  </w:style>
  <w:style w:type="character" w:customStyle="1" w:styleId="identifier">
    <w:name w:val="identifier"/>
    <w:rsid w:val="00220AC2"/>
  </w:style>
  <w:style w:type="character" w:customStyle="1" w:styleId="id-label">
    <w:name w:val="id-label"/>
    <w:rsid w:val="00220AC2"/>
  </w:style>
  <w:style w:type="table" w:styleId="ab">
    <w:name w:val="Table Grid"/>
    <w:basedOn w:val="a1"/>
    <w:uiPriority w:val="59"/>
    <w:rsid w:val="00220AC2"/>
    <w:pPr>
      <w:spacing w:after="0" w:line="240" w:lineRule="auto"/>
      <w:jc w:val="both"/>
    </w:pPr>
    <w:rPr>
      <w:rFonts w:ascii="Times" w:eastAsia="PMingLiU" w:hAnsi="Times"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220AC2"/>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2">
    <w:name w:val="Без интервала1"/>
    <w:uiPriority w:val="1"/>
    <w:qFormat/>
    <w:rsid w:val="00220AC2"/>
    <w:pPr>
      <w:spacing w:after="0" w:line="240" w:lineRule="auto"/>
    </w:pPr>
    <w:rPr>
      <w:rFonts w:ascii="Calibri" w:eastAsia="Times New Roman" w:hAnsi="Calibri" w:cs="Times New Roman"/>
      <w:lang w:eastAsia="ru-RU"/>
    </w:rPr>
  </w:style>
  <w:style w:type="paragraph" w:styleId="ac">
    <w:name w:val="caption"/>
    <w:basedOn w:val="a"/>
    <w:next w:val="a"/>
    <w:uiPriority w:val="35"/>
    <w:unhideWhenUsed/>
    <w:qFormat/>
    <w:rsid w:val="00220AC2"/>
    <w:pPr>
      <w:spacing w:line="240" w:lineRule="auto"/>
    </w:pPr>
    <w:rPr>
      <w:rFonts w:ascii="Times New Roman" w:hAnsi="Times New Roman"/>
      <w:i/>
      <w:iCs/>
      <w:color w:val="1F497D" w:themeColor="text2"/>
      <w:sz w:val="18"/>
      <w:szCs w:val="18"/>
      <w:lang w:val="en-US"/>
    </w:rPr>
  </w:style>
  <w:style w:type="character" w:styleId="ad">
    <w:name w:val="FollowedHyperlink"/>
    <w:basedOn w:val="a0"/>
    <w:uiPriority w:val="99"/>
    <w:semiHidden/>
    <w:unhideWhenUsed/>
    <w:rsid w:val="00220AC2"/>
    <w:rPr>
      <w:color w:val="800080" w:themeColor="followedHyperlink"/>
      <w:u w:val="single"/>
    </w:rPr>
  </w:style>
  <w:style w:type="table" w:customStyle="1" w:styleId="13">
    <w:name w:val="Сетка таблицы1"/>
    <w:basedOn w:val="a1"/>
    <w:next w:val="ab"/>
    <w:uiPriority w:val="59"/>
    <w:rsid w:val="00220AC2"/>
    <w:pPr>
      <w:widowControl w:val="0"/>
      <w:autoSpaceDE w:val="0"/>
      <w:autoSpaceDN w:val="0"/>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Revision"/>
    <w:hidden/>
    <w:uiPriority w:val="99"/>
    <w:semiHidden/>
    <w:rsid w:val="00220AC2"/>
    <w:pPr>
      <w:spacing w:after="0" w:line="240" w:lineRule="auto"/>
    </w:pPr>
  </w:style>
  <w:style w:type="character" w:styleId="af">
    <w:name w:val="annotation reference"/>
    <w:basedOn w:val="a0"/>
    <w:uiPriority w:val="99"/>
    <w:semiHidden/>
    <w:unhideWhenUsed/>
    <w:rsid w:val="00220AC2"/>
    <w:rPr>
      <w:sz w:val="16"/>
      <w:szCs w:val="16"/>
    </w:rPr>
  </w:style>
  <w:style w:type="paragraph" w:styleId="af0">
    <w:name w:val="annotation text"/>
    <w:basedOn w:val="a"/>
    <w:link w:val="af1"/>
    <w:uiPriority w:val="99"/>
    <w:unhideWhenUsed/>
    <w:rsid w:val="00220AC2"/>
    <w:pPr>
      <w:spacing w:line="240" w:lineRule="auto"/>
    </w:pPr>
    <w:rPr>
      <w:sz w:val="20"/>
      <w:szCs w:val="20"/>
    </w:rPr>
  </w:style>
  <w:style w:type="character" w:customStyle="1" w:styleId="af1">
    <w:name w:val="Текст примечания Знак"/>
    <w:basedOn w:val="a0"/>
    <w:link w:val="af0"/>
    <w:uiPriority w:val="99"/>
    <w:rsid w:val="00220AC2"/>
    <w:rPr>
      <w:sz w:val="20"/>
      <w:szCs w:val="20"/>
    </w:rPr>
  </w:style>
  <w:style w:type="paragraph" w:styleId="af2">
    <w:name w:val="annotation subject"/>
    <w:basedOn w:val="af0"/>
    <w:next w:val="af0"/>
    <w:link w:val="af3"/>
    <w:uiPriority w:val="99"/>
    <w:semiHidden/>
    <w:unhideWhenUsed/>
    <w:rsid w:val="00220AC2"/>
    <w:rPr>
      <w:b/>
      <w:bCs/>
    </w:rPr>
  </w:style>
  <w:style w:type="character" w:customStyle="1" w:styleId="af3">
    <w:name w:val="Тема примечания Знак"/>
    <w:basedOn w:val="af1"/>
    <w:link w:val="af2"/>
    <w:uiPriority w:val="99"/>
    <w:semiHidden/>
    <w:rsid w:val="00220AC2"/>
    <w:rPr>
      <w:b/>
      <w:bCs/>
      <w:sz w:val="20"/>
      <w:szCs w:val="20"/>
    </w:rPr>
  </w:style>
  <w:style w:type="table" w:customStyle="1" w:styleId="TableNormal">
    <w:name w:val="Table Normal"/>
    <w:uiPriority w:val="2"/>
    <w:semiHidden/>
    <w:unhideWhenUsed/>
    <w:qFormat/>
    <w:rsid w:val="00220A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20AC2"/>
    <w:pPr>
      <w:widowControl w:val="0"/>
      <w:autoSpaceDE w:val="0"/>
      <w:autoSpaceDN w:val="0"/>
      <w:spacing w:after="0" w:line="240" w:lineRule="auto"/>
    </w:pPr>
    <w:rPr>
      <w:rFonts w:ascii="Times New Roman" w:eastAsia="Times New Roman" w:hAnsi="Times New Roman" w:cs="Times New Roman"/>
    </w:rPr>
  </w:style>
  <w:style w:type="character" w:customStyle="1" w:styleId="tlid-translation">
    <w:name w:val="tlid-translation"/>
    <w:rsid w:val="0011236A"/>
  </w:style>
  <w:style w:type="paragraph" w:styleId="af4">
    <w:name w:val="Normal (Web)"/>
    <w:basedOn w:val="a"/>
    <w:uiPriority w:val="99"/>
    <w:unhideWhenUsed/>
    <w:rsid w:val="00687E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TOC Heading"/>
    <w:basedOn w:val="1"/>
    <w:next w:val="a"/>
    <w:uiPriority w:val="39"/>
    <w:unhideWhenUsed/>
    <w:qFormat/>
    <w:rsid w:val="00ED7429"/>
    <w:pPr>
      <w:keepNext/>
      <w:keepLines/>
      <w:widowControl/>
      <w:tabs>
        <w:tab w:val="clear" w:pos="0"/>
      </w:tabs>
      <w:autoSpaceDE/>
      <w:autoSpaceDN/>
      <w:spacing w:line="259" w:lineRule="auto"/>
      <w:outlineLvl w:val="9"/>
    </w:pPr>
    <w:rPr>
      <w:noProof/>
    </w:rPr>
  </w:style>
  <w:style w:type="paragraph" w:styleId="af6">
    <w:name w:val="header"/>
    <w:basedOn w:val="a"/>
    <w:link w:val="af7"/>
    <w:uiPriority w:val="99"/>
    <w:unhideWhenUsed/>
    <w:rsid w:val="00ED7429"/>
    <w:pPr>
      <w:tabs>
        <w:tab w:val="center" w:pos="4844"/>
        <w:tab w:val="right" w:pos="9689"/>
      </w:tabs>
      <w:spacing w:after="0" w:line="240" w:lineRule="auto"/>
    </w:pPr>
    <w:rPr>
      <w:rFonts w:ascii="Times New Roman" w:hAnsi="Times New Roman"/>
      <w:sz w:val="28"/>
      <w:lang w:val="en-US"/>
    </w:rPr>
  </w:style>
  <w:style w:type="character" w:customStyle="1" w:styleId="af7">
    <w:name w:val="Верхний колонтитул Знак"/>
    <w:basedOn w:val="a0"/>
    <w:link w:val="af6"/>
    <w:uiPriority w:val="99"/>
    <w:rsid w:val="00ED7429"/>
    <w:rPr>
      <w:rFonts w:ascii="Times New Roman" w:hAnsi="Times New Roman"/>
      <w:sz w:val="28"/>
      <w:lang w:val="en-US"/>
    </w:rPr>
  </w:style>
  <w:style w:type="paragraph" w:styleId="af8">
    <w:name w:val="footer"/>
    <w:basedOn w:val="a"/>
    <w:link w:val="af9"/>
    <w:uiPriority w:val="99"/>
    <w:unhideWhenUsed/>
    <w:rsid w:val="00ED7429"/>
    <w:pPr>
      <w:tabs>
        <w:tab w:val="center" w:pos="4844"/>
        <w:tab w:val="right" w:pos="9689"/>
      </w:tabs>
      <w:spacing w:after="0" w:line="240" w:lineRule="auto"/>
    </w:pPr>
    <w:rPr>
      <w:rFonts w:ascii="Times New Roman" w:hAnsi="Times New Roman"/>
      <w:sz w:val="28"/>
      <w:lang w:val="en-US"/>
    </w:rPr>
  </w:style>
  <w:style w:type="character" w:customStyle="1" w:styleId="af9">
    <w:name w:val="Нижний колонтитул Знак"/>
    <w:basedOn w:val="a0"/>
    <w:link w:val="af8"/>
    <w:uiPriority w:val="99"/>
    <w:rsid w:val="00ED7429"/>
    <w:rPr>
      <w:rFonts w:ascii="Times New Roman" w:hAnsi="Times New Roman"/>
      <w:sz w:val="28"/>
      <w:lang w:val="en-US"/>
    </w:rPr>
  </w:style>
  <w:style w:type="character" w:styleId="afa">
    <w:name w:val="Placeholder Text"/>
    <w:basedOn w:val="a0"/>
    <w:uiPriority w:val="99"/>
    <w:semiHidden/>
    <w:rsid w:val="00ED7429"/>
    <w:rPr>
      <w:color w:val="808080"/>
    </w:rPr>
  </w:style>
  <w:style w:type="character" w:styleId="afb">
    <w:name w:val="Emphasis"/>
    <w:basedOn w:val="a0"/>
    <w:uiPriority w:val="20"/>
    <w:qFormat/>
    <w:rsid w:val="00ED7429"/>
    <w:rPr>
      <w:i/>
      <w:iCs/>
    </w:rPr>
  </w:style>
  <w:style w:type="paragraph" w:styleId="afc">
    <w:name w:val="footnote text"/>
    <w:basedOn w:val="a"/>
    <w:link w:val="afd"/>
    <w:uiPriority w:val="99"/>
    <w:semiHidden/>
    <w:unhideWhenUsed/>
    <w:rsid w:val="00ED7429"/>
    <w:pPr>
      <w:spacing w:after="0" w:line="240" w:lineRule="auto"/>
    </w:pPr>
    <w:rPr>
      <w:rFonts w:ascii="Times New Roman" w:hAnsi="Times New Roman"/>
      <w:sz w:val="20"/>
      <w:szCs w:val="20"/>
      <w:lang w:val="en-US"/>
    </w:rPr>
  </w:style>
  <w:style w:type="character" w:customStyle="1" w:styleId="afd">
    <w:name w:val="Текст сноски Знак"/>
    <w:basedOn w:val="a0"/>
    <w:link w:val="afc"/>
    <w:uiPriority w:val="99"/>
    <w:semiHidden/>
    <w:rsid w:val="00ED7429"/>
    <w:rPr>
      <w:rFonts w:ascii="Times New Roman" w:hAnsi="Times New Roman"/>
      <w:sz w:val="20"/>
      <w:szCs w:val="20"/>
      <w:lang w:val="en-US"/>
    </w:rPr>
  </w:style>
  <w:style w:type="character" w:styleId="afe">
    <w:name w:val="footnote reference"/>
    <w:basedOn w:val="a0"/>
    <w:uiPriority w:val="99"/>
    <w:semiHidden/>
    <w:unhideWhenUsed/>
    <w:rsid w:val="00ED7429"/>
    <w:rPr>
      <w:vertAlign w:val="superscript"/>
    </w:rPr>
  </w:style>
  <w:style w:type="paragraph" w:styleId="aff">
    <w:name w:val="Plain Text"/>
    <w:basedOn w:val="a"/>
    <w:link w:val="aff0"/>
    <w:unhideWhenUsed/>
    <w:rsid w:val="00ED7429"/>
    <w:pPr>
      <w:spacing w:after="0" w:line="240" w:lineRule="auto"/>
    </w:pPr>
    <w:rPr>
      <w:rFonts w:ascii="Consolas" w:hAnsi="Consolas"/>
      <w:sz w:val="21"/>
      <w:szCs w:val="21"/>
      <w:lang w:val="en-US"/>
    </w:rPr>
  </w:style>
  <w:style w:type="character" w:customStyle="1" w:styleId="aff0">
    <w:name w:val="Текст Знак"/>
    <w:basedOn w:val="a0"/>
    <w:link w:val="aff"/>
    <w:rsid w:val="00ED7429"/>
    <w:rPr>
      <w:rFonts w:ascii="Consolas" w:hAnsi="Consolas"/>
      <w:sz w:val="21"/>
      <w:szCs w:val="21"/>
      <w:lang w:val="en-US"/>
    </w:rPr>
  </w:style>
  <w:style w:type="paragraph" w:customStyle="1" w:styleId="14">
    <w:name w:val="Абзац списка1"/>
    <w:basedOn w:val="a"/>
    <w:rsid w:val="00ED7429"/>
    <w:pPr>
      <w:spacing w:after="0" w:line="240" w:lineRule="auto"/>
      <w:ind w:left="720"/>
    </w:pPr>
    <w:rPr>
      <w:rFonts w:ascii="Times New Roman" w:eastAsia="Calibri" w:hAnsi="Times New Roman" w:cs="Times New Roman"/>
      <w:sz w:val="24"/>
      <w:szCs w:val="24"/>
      <w:lang w:eastAsia="ru-RU"/>
    </w:rPr>
  </w:style>
  <w:style w:type="paragraph" w:customStyle="1" w:styleId="a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ED7429"/>
    <w:pPr>
      <w:widowControl w:val="0"/>
      <w:spacing w:before="240" w:after="240" w:line="240" w:lineRule="auto"/>
      <w:ind w:firstLine="567"/>
      <w:jc w:val="both"/>
    </w:pPr>
    <w:rPr>
      <w:rFonts w:ascii="Times New Roman" w:eastAsia="Times New Roman" w:hAnsi="Times New Roman" w:cs="Times New Roman"/>
      <w:sz w:val="28"/>
      <w:szCs w:val="20"/>
      <w:lang w:val="en-US"/>
    </w:rPr>
  </w:style>
  <w:style w:type="paragraph" w:styleId="32">
    <w:name w:val="Body Text 3"/>
    <w:basedOn w:val="a"/>
    <w:link w:val="33"/>
    <w:rsid w:val="00ED7429"/>
    <w:pPr>
      <w:spacing w:after="0" w:line="360" w:lineRule="auto"/>
    </w:pPr>
    <w:rPr>
      <w:rFonts w:ascii="Times New Roman" w:eastAsia="Times New Roman" w:hAnsi="Times New Roman" w:cs="Times New Roman"/>
      <w:b/>
      <w:sz w:val="28"/>
      <w:szCs w:val="20"/>
      <w:lang w:eastAsia="ru-RU"/>
    </w:rPr>
  </w:style>
  <w:style w:type="character" w:customStyle="1" w:styleId="33">
    <w:name w:val="Основной текст 3 Знак"/>
    <w:basedOn w:val="a0"/>
    <w:link w:val="32"/>
    <w:rsid w:val="00ED7429"/>
    <w:rPr>
      <w:rFonts w:ascii="Times New Roman" w:eastAsia="Times New Roman" w:hAnsi="Times New Roman" w:cs="Times New Roman"/>
      <w:b/>
      <w:sz w:val="28"/>
      <w:szCs w:val="20"/>
      <w:lang w:eastAsia="ru-RU"/>
    </w:rPr>
  </w:style>
  <w:style w:type="numbering" w:customStyle="1" w:styleId="15">
    <w:name w:val="Нет списка1"/>
    <w:next w:val="a2"/>
    <w:uiPriority w:val="99"/>
    <w:semiHidden/>
    <w:unhideWhenUsed/>
    <w:rsid w:val="00ED7429"/>
  </w:style>
  <w:style w:type="paragraph" w:customStyle="1" w:styleId="110">
    <w:name w:val="Заголовок 11"/>
    <w:basedOn w:val="a"/>
    <w:uiPriority w:val="1"/>
    <w:qFormat/>
    <w:rsid w:val="00ED7429"/>
    <w:pPr>
      <w:widowControl w:val="0"/>
      <w:autoSpaceDE w:val="0"/>
      <w:autoSpaceDN w:val="0"/>
      <w:spacing w:after="0" w:line="240" w:lineRule="auto"/>
      <w:ind w:left="120"/>
      <w:outlineLvl w:val="1"/>
    </w:pPr>
    <w:rPr>
      <w:rFonts w:ascii="Palatino Linotype" w:eastAsia="Palatino Linotype" w:hAnsi="Palatino Linotype" w:cs="Palatino Linotype"/>
      <w:b/>
      <w:bCs/>
      <w:sz w:val="34"/>
      <w:szCs w:val="34"/>
      <w:lang w:val="en-US"/>
    </w:rPr>
  </w:style>
  <w:style w:type="paragraph" w:customStyle="1" w:styleId="210">
    <w:name w:val="Заголовок 21"/>
    <w:basedOn w:val="a"/>
    <w:uiPriority w:val="1"/>
    <w:qFormat/>
    <w:rsid w:val="00ED7429"/>
    <w:pPr>
      <w:widowControl w:val="0"/>
      <w:autoSpaceDE w:val="0"/>
      <w:autoSpaceDN w:val="0"/>
      <w:spacing w:after="0" w:line="240" w:lineRule="auto"/>
      <w:ind w:left="120"/>
      <w:outlineLvl w:val="2"/>
    </w:pPr>
    <w:rPr>
      <w:rFonts w:ascii="Palatino Linotype" w:eastAsia="Palatino Linotype" w:hAnsi="Palatino Linotype" w:cs="Palatino Linotype"/>
      <w:b/>
      <w:bCs/>
      <w:sz w:val="28"/>
      <w:szCs w:val="28"/>
      <w:lang w:val="en-US"/>
    </w:rPr>
  </w:style>
  <w:style w:type="paragraph" w:styleId="aff2">
    <w:name w:val="Title"/>
    <w:basedOn w:val="a"/>
    <w:link w:val="aff3"/>
    <w:uiPriority w:val="1"/>
    <w:qFormat/>
    <w:rsid w:val="00ED7429"/>
    <w:pPr>
      <w:widowControl w:val="0"/>
      <w:autoSpaceDE w:val="0"/>
      <w:autoSpaceDN w:val="0"/>
      <w:spacing w:after="0" w:line="240" w:lineRule="auto"/>
      <w:ind w:left="333" w:right="791" w:hanging="20"/>
      <w:jc w:val="center"/>
    </w:pPr>
    <w:rPr>
      <w:rFonts w:ascii="Palatino Linotype" w:eastAsia="Palatino Linotype" w:hAnsi="Palatino Linotype" w:cs="Palatino Linotype"/>
      <w:b/>
      <w:bCs/>
      <w:sz w:val="49"/>
      <w:szCs w:val="49"/>
      <w:lang w:val="en-US"/>
    </w:rPr>
  </w:style>
  <w:style w:type="character" w:customStyle="1" w:styleId="aff3">
    <w:name w:val="Название Знак"/>
    <w:basedOn w:val="a0"/>
    <w:link w:val="aff2"/>
    <w:uiPriority w:val="1"/>
    <w:rsid w:val="00ED7429"/>
    <w:rPr>
      <w:rFonts w:ascii="Palatino Linotype" w:eastAsia="Palatino Linotype" w:hAnsi="Palatino Linotype" w:cs="Palatino Linotype"/>
      <w:b/>
      <w:bCs/>
      <w:sz w:val="49"/>
      <w:szCs w:val="49"/>
      <w:lang w:val="en-US"/>
    </w:rPr>
  </w:style>
  <w:style w:type="character" w:customStyle="1" w:styleId="no-wikidata">
    <w:name w:val="no-wikidata"/>
    <w:basedOn w:val="a0"/>
    <w:rsid w:val="00ED7429"/>
  </w:style>
  <w:style w:type="character" w:customStyle="1" w:styleId="wikidata-snak">
    <w:name w:val="wikidata-snak"/>
    <w:basedOn w:val="a0"/>
    <w:rsid w:val="00ED7429"/>
  </w:style>
  <w:style w:type="character" w:customStyle="1" w:styleId="jlqj4b">
    <w:name w:val="jlqj4b"/>
    <w:basedOn w:val="a0"/>
    <w:rsid w:val="00ED7429"/>
  </w:style>
  <w:style w:type="character" w:customStyle="1" w:styleId="Mencinsinresolver1">
    <w:name w:val="Mención sin resolver1"/>
    <w:basedOn w:val="a0"/>
    <w:uiPriority w:val="99"/>
    <w:semiHidden/>
    <w:unhideWhenUsed/>
    <w:rsid w:val="00ED7429"/>
    <w:rPr>
      <w:color w:val="605E5C"/>
      <w:shd w:val="clear" w:color="auto" w:fill="E1DFDD"/>
    </w:rPr>
  </w:style>
  <w:style w:type="numbering" w:customStyle="1" w:styleId="22">
    <w:name w:val="Нет списка2"/>
    <w:next w:val="a2"/>
    <w:uiPriority w:val="99"/>
    <w:semiHidden/>
    <w:unhideWhenUsed/>
    <w:rsid w:val="00ED7429"/>
  </w:style>
  <w:style w:type="table" w:customStyle="1" w:styleId="23">
    <w:name w:val="Сетка таблицы2"/>
    <w:basedOn w:val="a1"/>
    <w:next w:val="ab"/>
    <w:uiPriority w:val="59"/>
    <w:rsid w:val="00ED7429"/>
    <w:pPr>
      <w:spacing w:after="0" w:line="240" w:lineRule="auto"/>
    </w:pPr>
    <w:rPr>
      <w:rFonts w:ascii="Calibri" w:eastAsia="Calibri" w:hAnsi="Calibri" w:cs="Times New Roman"/>
      <w:sz w:val="20"/>
      <w:szCs w:val="20"/>
      <w:lang w:val="en-US"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ED7429"/>
    <w:pPr>
      <w:widowControl w:val="0"/>
      <w:autoSpaceDE w:val="0"/>
      <w:autoSpaceDN w:val="0"/>
      <w:spacing w:after="0" w:line="240" w:lineRule="auto"/>
    </w:pPr>
    <w:rPr>
      <w:rFonts w:ascii="Calibri" w:hAnsi="Calibri"/>
      <w:lang w:val="en-US"/>
    </w:rPr>
    <w:tblPr>
      <w:tblInd w:w="0" w:type="dxa"/>
      <w:tblCellMar>
        <w:top w:w="0" w:type="dxa"/>
        <w:left w:w="0" w:type="dxa"/>
        <w:bottom w:w="0" w:type="dxa"/>
        <w:right w:w="0" w:type="dxa"/>
      </w:tblCellMar>
    </w:tblPr>
  </w:style>
  <w:style w:type="numbering" w:customStyle="1" w:styleId="34">
    <w:name w:val="Нет списка3"/>
    <w:next w:val="a2"/>
    <w:uiPriority w:val="99"/>
    <w:semiHidden/>
    <w:unhideWhenUsed/>
    <w:rsid w:val="00ED7429"/>
  </w:style>
  <w:style w:type="table" w:customStyle="1" w:styleId="TableNormal2">
    <w:name w:val="Table Normal2"/>
    <w:uiPriority w:val="2"/>
    <w:semiHidden/>
    <w:unhideWhenUsed/>
    <w:qFormat/>
    <w:rsid w:val="00ED7429"/>
    <w:pPr>
      <w:widowControl w:val="0"/>
      <w:autoSpaceDE w:val="0"/>
      <w:autoSpaceDN w:val="0"/>
      <w:spacing w:after="0" w:line="240" w:lineRule="auto"/>
    </w:pPr>
    <w:rPr>
      <w:rFonts w:ascii="Calibri" w:hAnsi="Calibri"/>
      <w:lang w:val="en-US"/>
    </w:rPr>
    <w:tblPr>
      <w:tblInd w:w="0" w:type="dxa"/>
      <w:tblCellMar>
        <w:top w:w="0" w:type="dxa"/>
        <w:left w:w="0" w:type="dxa"/>
        <w:bottom w:w="0" w:type="dxa"/>
        <w:right w:w="0" w:type="dxa"/>
      </w:tblCellMar>
    </w:tblPr>
  </w:style>
  <w:style w:type="table" w:customStyle="1" w:styleId="35">
    <w:name w:val="Сетка таблицы3"/>
    <w:basedOn w:val="a1"/>
    <w:next w:val="ab"/>
    <w:uiPriority w:val="59"/>
    <w:rsid w:val="00ED7429"/>
    <w:pPr>
      <w:widowControl w:val="0"/>
      <w:autoSpaceDE w:val="0"/>
      <w:autoSpaceDN w:val="0"/>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L">
    <w:name w:val="BodyL."/>
    <w:basedOn w:val="a"/>
    <w:rsid w:val="00BC1F66"/>
    <w:pPr>
      <w:spacing w:after="0" w:line="360" w:lineRule="auto"/>
      <w:ind w:firstLine="567"/>
      <w:jc w:val="both"/>
    </w:pPr>
    <w:rPr>
      <w:rFonts w:ascii="Times New Roman" w:eastAsia="Times New Roman" w:hAnsi="Times New Roman" w:cs="Times New Roman"/>
      <w:sz w:val="24"/>
      <w:szCs w:val="24"/>
    </w:rPr>
  </w:style>
  <w:style w:type="paragraph" w:styleId="z-">
    <w:name w:val="HTML Top of Form"/>
    <w:basedOn w:val="a"/>
    <w:next w:val="a"/>
    <w:link w:val="z-0"/>
    <w:hidden/>
    <w:uiPriority w:val="99"/>
    <w:semiHidden/>
    <w:unhideWhenUsed/>
    <w:rsid w:val="003202F8"/>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3202F8"/>
    <w:rPr>
      <w:rFonts w:ascii="Arial" w:eastAsia="Times New Roman" w:hAnsi="Arial" w:cs="Arial"/>
      <w:vanish/>
      <w:sz w:val="16"/>
      <w:szCs w:val="16"/>
      <w:lang w:eastAsia="ru-RU"/>
    </w:rPr>
  </w:style>
  <w:style w:type="character" w:customStyle="1" w:styleId="ezkurwreuab5ozgtqnkl">
    <w:name w:val="ezkurwreuab5ozgtqnkl"/>
    <w:basedOn w:val="a0"/>
    <w:rsid w:val="001E2E43"/>
  </w:style>
  <w:style w:type="paragraph" w:styleId="aff4">
    <w:name w:val="Body Text Indent"/>
    <w:basedOn w:val="a"/>
    <w:link w:val="aff5"/>
    <w:uiPriority w:val="99"/>
    <w:unhideWhenUsed/>
    <w:rsid w:val="00BE13E6"/>
    <w:pPr>
      <w:spacing w:after="120" w:line="360" w:lineRule="auto"/>
      <w:ind w:left="283"/>
      <w:jc w:val="both"/>
    </w:pPr>
    <w:rPr>
      <w:rFonts w:ascii="Times New Roman" w:eastAsia="Calibri" w:hAnsi="Times New Roman" w:cs="Times New Roman"/>
      <w:sz w:val="24"/>
      <w:lang w:eastAsia="ru-RU"/>
    </w:rPr>
  </w:style>
  <w:style w:type="character" w:customStyle="1" w:styleId="aff5">
    <w:name w:val="Основной текст с отступом Знак"/>
    <w:basedOn w:val="a0"/>
    <w:link w:val="aff4"/>
    <w:uiPriority w:val="99"/>
    <w:rsid w:val="00BE13E6"/>
    <w:rPr>
      <w:rFonts w:ascii="Times New Roman" w:eastAsia="Calibri" w:hAnsi="Times New Roman" w:cs="Times New Roman"/>
      <w:sz w:val="24"/>
      <w:lang w:eastAsia="ru-RU"/>
    </w:rPr>
  </w:style>
  <w:style w:type="paragraph" w:customStyle="1" w:styleId="pj">
    <w:name w:val="pj"/>
    <w:basedOn w:val="a"/>
    <w:rsid w:val="00562F1B"/>
    <w:pPr>
      <w:spacing w:after="0" w:line="240" w:lineRule="auto"/>
      <w:ind w:firstLine="400"/>
      <w:jc w:val="both"/>
    </w:pPr>
    <w:rPr>
      <w:rFonts w:ascii="Times New Roman" w:eastAsiaTheme="minorEastAsia" w:hAnsi="Times New Roman" w:cs="Times New Roman"/>
      <w:color w:val="000000"/>
      <w:sz w:val="24"/>
      <w:szCs w:val="24"/>
      <w:lang w:eastAsia="ru-RU"/>
    </w:rPr>
  </w:style>
  <w:style w:type="character" w:customStyle="1" w:styleId="s0">
    <w:name w:val="s0"/>
    <w:basedOn w:val="a0"/>
    <w:rsid w:val="00562F1B"/>
    <w:rPr>
      <w:rFonts w:ascii="Times New Roman" w:hAnsi="Times New Roman" w:cs="Times New Roman" w:hint="default"/>
      <w:b w:val="0"/>
      <w:bCs w:val="0"/>
      <w:i w:val="0"/>
      <w:iCs w:val="0"/>
      <w:color w:val="000000"/>
    </w:rPr>
  </w:style>
  <w:style w:type="character" w:customStyle="1" w:styleId="mord">
    <w:name w:val="mord"/>
    <w:basedOn w:val="a0"/>
    <w:rsid w:val="0084622E"/>
  </w:style>
  <w:style w:type="character" w:customStyle="1" w:styleId="vlist-s">
    <w:name w:val="vlist-s"/>
    <w:basedOn w:val="a0"/>
    <w:rsid w:val="0084622E"/>
  </w:style>
  <w:style w:type="character" w:customStyle="1" w:styleId="katex-mathml">
    <w:name w:val="katex-mathml"/>
    <w:basedOn w:val="a0"/>
    <w:rsid w:val="0084622E"/>
  </w:style>
  <w:style w:type="character" w:customStyle="1" w:styleId="overflow-hidden">
    <w:name w:val="overflow-hidden"/>
    <w:basedOn w:val="a0"/>
    <w:rsid w:val="002E3D13"/>
  </w:style>
  <w:style w:type="paragraph" w:styleId="z-1">
    <w:name w:val="HTML Bottom of Form"/>
    <w:basedOn w:val="a"/>
    <w:next w:val="a"/>
    <w:link w:val="z-2"/>
    <w:hidden/>
    <w:uiPriority w:val="99"/>
    <w:semiHidden/>
    <w:unhideWhenUsed/>
    <w:rsid w:val="00B96880"/>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B96880"/>
    <w:rPr>
      <w:rFonts w:ascii="Arial" w:eastAsia="Times New Roman" w:hAnsi="Arial" w:cs="Arial"/>
      <w:vanish/>
      <w:sz w:val="16"/>
      <w:szCs w:val="16"/>
      <w:lang w:eastAsia="ru-RU"/>
    </w:rPr>
  </w:style>
  <w:style w:type="paragraph" w:customStyle="1" w:styleId="placeholder">
    <w:name w:val="placeholder"/>
    <w:basedOn w:val="a"/>
    <w:rsid w:val="00B57F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4">
    <w:name w:val="Body Text Indent 2"/>
    <w:basedOn w:val="a"/>
    <w:link w:val="25"/>
    <w:uiPriority w:val="99"/>
    <w:semiHidden/>
    <w:unhideWhenUsed/>
    <w:rsid w:val="0096681B"/>
    <w:pPr>
      <w:spacing w:after="120" w:line="480" w:lineRule="auto"/>
      <w:ind w:left="283"/>
    </w:pPr>
  </w:style>
  <w:style w:type="character" w:customStyle="1" w:styleId="25">
    <w:name w:val="Основной текст с отступом 2 Знак"/>
    <w:basedOn w:val="a0"/>
    <w:link w:val="24"/>
    <w:uiPriority w:val="99"/>
    <w:semiHidden/>
    <w:rsid w:val="0096681B"/>
  </w:style>
  <w:style w:type="character" w:styleId="HTML">
    <w:name w:val="HTML Cite"/>
    <w:basedOn w:val="a0"/>
    <w:uiPriority w:val="99"/>
    <w:semiHidden/>
    <w:unhideWhenUsed/>
    <w:rsid w:val="0098364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4203">
      <w:bodyDiv w:val="1"/>
      <w:marLeft w:val="0"/>
      <w:marRight w:val="0"/>
      <w:marTop w:val="0"/>
      <w:marBottom w:val="0"/>
      <w:divBdr>
        <w:top w:val="none" w:sz="0" w:space="0" w:color="auto"/>
        <w:left w:val="none" w:sz="0" w:space="0" w:color="auto"/>
        <w:bottom w:val="none" w:sz="0" w:space="0" w:color="auto"/>
        <w:right w:val="none" w:sz="0" w:space="0" w:color="auto"/>
      </w:divBdr>
      <w:divsChild>
        <w:div w:id="1805268326">
          <w:marLeft w:val="0"/>
          <w:marRight w:val="0"/>
          <w:marTop w:val="0"/>
          <w:marBottom w:val="0"/>
          <w:divBdr>
            <w:top w:val="none" w:sz="0" w:space="0" w:color="auto"/>
            <w:left w:val="none" w:sz="0" w:space="0" w:color="auto"/>
            <w:bottom w:val="none" w:sz="0" w:space="0" w:color="auto"/>
            <w:right w:val="none" w:sz="0" w:space="0" w:color="auto"/>
          </w:divBdr>
          <w:divsChild>
            <w:div w:id="717974808">
              <w:marLeft w:val="0"/>
              <w:marRight w:val="0"/>
              <w:marTop w:val="0"/>
              <w:marBottom w:val="0"/>
              <w:divBdr>
                <w:top w:val="none" w:sz="0" w:space="0" w:color="auto"/>
                <w:left w:val="none" w:sz="0" w:space="0" w:color="auto"/>
                <w:bottom w:val="none" w:sz="0" w:space="0" w:color="auto"/>
                <w:right w:val="none" w:sz="0" w:space="0" w:color="auto"/>
              </w:divBdr>
              <w:divsChild>
                <w:div w:id="1023243036">
                  <w:marLeft w:val="0"/>
                  <w:marRight w:val="0"/>
                  <w:marTop w:val="0"/>
                  <w:marBottom w:val="0"/>
                  <w:divBdr>
                    <w:top w:val="none" w:sz="0" w:space="0" w:color="auto"/>
                    <w:left w:val="none" w:sz="0" w:space="0" w:color="auto"/>
                    <w:bottom w:val="none" w:sz="0" w:space="0" w:color="auto"/>
                    <w:right w:val="none" w:sz="0" w:space="0" w:color="auto"/>
                  </w:divBdr>
                  <w:divsChild>
                    <w:div w:id="163460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971439">
          <w:marLeft w:val="0"/>
          <w:marRight w:val="0"/>
          <w:marTop w:val="0"/>
          <w:marBottom w:val="0"/>
          <w:divBdr>
            <w:top w:val="none" w:sz="0" w:space="0" w:color="auto"/>
            <w:left w:val="none" w:sz="0" w:space="0" w:color="auto"/>
            <w:bottom w:val="none" w:sz="0" w:space="0" w:color="auto"/>
            <w:right w:val="none" w:sz="0" w:space="0" w:color="auto"/>
          </w:divBdr>
          <w:divsChild>
            <w:div w:id="1673801689">
              <w:marLeft w:val="0"/>
              <w:marRight w:val="0"/>
              <w:marTop w:val="0"/>
              <w:marBottom w:val="0"/>
              <w:divBdr>
                <w:top w:val="none" w:sz="0" w:space="0" w:color="auto"/>
                <w:left w:val="none" w:sz="0" w:space="0" w:color="auto"/>
                <w:bottom w:val="none" w:sz="0" w:space="0" w:color="auto"/>
                <w:right w:val="none" w:sz="0" w:space="0" w:color="auto"/>
              </w:divBdr>
              <w:divsChild>
                <w:div w:id="1245795503">
                  <w:marLeft w:val="0"/>
                  <w:marRight w:val="0"/>
                  <w:marTop w:val="0"/>
                  <w:marBottom w:val="0"/>
                  <w:divBdr>
                    <w:top w:val="none" w:sz="0" w:space="0" w:color="auto"/>
                    <w:left w:val="none" w:sz="0" w:space="0" w:color="auto"/>
                    <w:bottom w:val="none" w:sz="0" w:space="0" w:color="auto"/>
                    <w:right w:val="none" w:sz="0" w:space="0" w:color="auto"/>
                  </w:divBdr>
                  <w:divsChild>
                    <w:div w:id="58006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4731">
      <w:bodyDiv w:val="1"/>
      <w:marLeft w:val="0"/>
      <w:marRight w:val="0"/>
      <w:marTop w:val="0"/>
      <w:marBottom w:val="0"/>
      <w:divBdr>
        <w:top w:val="none" w:sz="0" w:space="0" w:color="auto"/>
        <w:left w:val="none" w:sz="0" w:space="0" w:color="auto"/>
        <w:bottom w:val="none" w:sz="0" w:space="0" w:color="auto"/>
        <w:right w:val="none" w:sz="0" w:space="0" w:color="auto"/>
      </w:divBdr>
    </w:div>
    <w:div w:id="25257838">
      <w:bodyDiv w:val="1"/>
      <w:marLeft w:val="0"/>
      <w:marRight w:val="0"/>
      <w:marTop w:val="0"/>
      <w:marBottom w:val="0"/>
      <w:divBdr>
        <w:top w:val="none" w:sz="0" w:space="0" w:color="auto"/>
        <w:left w:val="none" w:sz="0" w:space="0" w:color="auto"/>
        <w:bottom w:val="none" w:sz="0" w:space="0" w:color="auto"/>
        <w:right w:val="none" w:sz="0" w:space="0" w:color="auto"/>
      </w:divBdr>
      <w:divsChild>
        <w:div w:id="237982329">
          <w:marLeft w:val="0"/>
          <w:marRight w:val="0"/>
          <w:marTop w:val="0"/>
          <w:marBottom w:val="0"/>
          <w:divBdr>
            <w:top w:val="none" w:sz="0" w:space="0" w:color="auto"/>
            <w:left w:val="none" w:sz="0" w:space="0" w:color="auto"/>
            <w:bottom w:val="none" w:sz="0" w:space="0" w:color="auto"/>
            <w:right w:val="none" w:sz="0" w:space="0" w:color="auto"/>
          </w:divBdr>
          <w:divsChild>
            <w:div w:id="1703090812">
              <w:marLeft w:val="0"/>
              <w:marRight w:val="0"/>
              <w:marTop w:val="0"/>
              <w:marBottom w:val="0"/>
              <w:divBdr>
                <w:top w:val="none" w:sz="0" w:space="0" w:color="auto"/>
                <w:left w:val="none" w:sz="0" w:space="0" w:color="auto"/>
                <w:bottom w:val="none" w:sz="0" w:space="0" w:color="auto"/>
                <w:right w:val="none" w:sz="0" w:space="0" w:color="auto"/>
              </w:divBdr>
              <w:divsChild>
                <w:div w:id="1693533418">
                  <w:marLeft w:val="0"/>
                  <w:marRight w:val="0"/>
                  <w:marTop w:val="0"/>
                  <w:marBottom w:val="0"/>
                  <w:divBdr>
                    <w:top w:val="none" w:sz="0" w:space="0" w:color="auto"/>
                    <w:left w:val="none" w:sz="0" w:space="0" w:color="auto"/>
                    <w:bottom w:val="none" w:sz="0" w:space="0" w:color="auto"/>
                    <w:right w:val="none" w:sz="0" w:space="0" w:color="auto"/>
                  </w:divBdr>
                  <w:divsChild>
                    <w:div w:id="1485203175">
                      <w:marLeft w:val="0"/>
                      <w:marRight w:val="0"/>
                      <w:marTop w:val="0"/>
                      <w:marBottom w:val="0"/>
                      <w:divBdr>
                        <w:top w:val="none" w:sz="0" w:space="0" w:color="auto"/>
                        <w:left w:val="none" w:sz="0" w:space="0" w:color="auto"/>
                        <w:bottom w:val="none" w:sz="0" w:space="0" w:color="auto"/>
                        <w:right w:val="none" w:sz="0" w:space="0" w:color="auto"/>
                      </w:divBdr>
                      <w:divsChild>
                        <w:div w:id="1476142902">
                          <w:marLeft w:val="0"/>
                          <w:marRight w:val="0"/>
                          <w:marTop w:val="0"/>
                          <w:marBottom w:val="0"/>
                          <w:divBdr>
                            <w:top w:val="none" w:sz="0" w:space="0" w:color="auto"/>
                            <w:left w:val="none" w:sz="0" w:space="0" w:color="auto"/>
                            <w:bottom w:val="none" w:sz="0" w:space="0" w:color="auto"/>
                            <w:right w:val="none" w:sz="0" w:space="0" w:color="auto"/>
                          </w:divBdr>
                          <w:divsChild>
                            <w:div w:id="184512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471466">
      <w:bodyDiv w:val="1"/>
      <w:marLeft w:val="0"/>
      <w:marRight w:val="0"/>
      <w:marTop w:val="0"/>
      <w:marBottom w:val="0"/>
      <w:divBdr>
        <w:top w:val="none" w:sz="0" w:space="0" w:color="auto"/>
        <w:left w:val="none" w:sz="0" w:space="0" w:color="auto"/>
        <w:bottom w:val="none" w:sz="0" w:space="0" w:color="auto"/>
        <w:right w:val="none" w:sz="0" w:space="0" w:color="auto"/>
      </w:divBdr>
    </w:div>
    <w:div w:id="63989535">
      <w:bodyDiv w:val="1"/>
      <w:marLeft w:val="0"/>
      <w:marRight w:val="0"/>
      <w:marTop w:val="0"/>
      <w:marBottom w:val="0"/>
      <w:divBdr>
        <w:top w:val="none" w:sz="0" w:space="0" w:color="auto"/>
        <w:left w:val="none" w:sz="0" w:space="0" w:color="auto"/>
        <w:bottom w:val="none" w:sz="0" w:space="0" w:color="auto"/>
        <w:right w:val="none" w:sz="0" w:space="0" w:color="auto"/>
      </w:divBdr>
      <w:divsChild>
        <w:div w:id="1543640456">
          <w:marLeft w:val="0"/>
          <w:marRight w:val="0"/>
          <w:marTop w:val="0"/>
          <w:marBottom w:val="0"/>
          <w:divBdr>
            <w:top w:val="none" w:sz="0" w:space="0" w:color="auto"/>
            <w:left w:val="none" w:sz="0" w:space="0" w:color="auto"/>
            <w:bottom w:val="none" w:sz="0" w:space="0" w:color="auto"/>
            <w:right w:val="none" w:sz="0" w:space="0" w:color="auto"/>
          </w:divBdr>
          <w:divsChild>
            <w:div w:id="1023046593">
              <w:marLeft w:val="0"/>
              <w:marRight w:val="0"/>
              <w:marTop w:val="0"/>
              <w:marBottom w:val="0"/>
              <w:divBdr>
                <w:top w:val="none" w:sz="0" w:space="0" w:color="auto"/>
                <w:left w:val="none" w:sz="0" w:space="0" w:color="auto"/>
                <w:bottom w:val="none" w:sz="0" w:space="0" w:color="auto"/>
                <w:right w:val="none" w:sz="0" w:space="0" w:color="auto"/>
              </w:divBdr>
              <w:divsChild>
                <w:div w:id="1236741582">
                  <w:marLeft w:val="0"/>
                  <w:marRight w:val="0"/>
                  <w:marTop w:val="0"/>
                  <w:marBottom w:val="0"/>
                  <w:divBdr>
                    <w:top w:val="none" w:sz="0" w:space="0" w:color="auto"/>
                    <w:left w:val="none" w:sz="0" w:space="0" w:color="auto"/>
                    <w:bottom w:val="none" w:sz="0" w:space="0" w:color="auto"/>
                    <w:right w:val="none" w:sz="0" w:space="0" w:color="auto"/>
                  </w:divBdr>
                  <w:divsChild>
                    <w:div w:id="123859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201617">
          <w:marLeft w:val="0"/>
          <w:marRight w:val="0"/>
          <w:marTop w:val="0"/>
          <w:marBottom w:val="0"/>
          <w:divBdr>
            <w:top w:val="none" w:sz="0" w:space="0" w:color="auto"/>
            <w:left w:val="none" w:sz="0" w:space="0" w:color="auto"/>
            <w:bottom w:val="none" w:sz="0" w:space="0" w:color="auto"/>
            <w:right w:val="none" w:sz="0" w:space="0" w:color="auto"/>
          </w:divBdr>
          <w:divsChild>
            <w:div w:id="339619981">
              <w:marLeft w:val="0"/>
              <w:marRight w:val="0"/>
              <w:marTop w:val="0"/>
              <w:marBottom w:val="0"/>
              <w:divBdr>
                <w:top w:val="none" w:sz="0" w:space="0" w:color="auto"/>
                <w:left w:val="none" w:sz="0" w:space="0" w:color="auto"/>
                <w:bottom w:val="none" w:sz="0" w:space="0" w:color="auto"/>
                <w:right w:val="none" w:sz="0" w:space="0" w:color="auto"/>
              </w:divBdr>
              <w:divsChild>
                <w:div w:id="1277297351">
                  <w:marLeft w:val="0"/>
                  <w:marRight w:val="0"/>
                  <w:marTop w:val="0"/>
                  <w:marBottom w:val="0"/>
                  <w:divBdr>
                    <w:top w:val="none" w:sz="0" w:space="0" w:color="auto"/>
                    <w:left w:val="none" w:sz="0" w:space="0" w:color="auto"/>
                    <w:bottom w:val="none" w:sz="0" w:space="0" w:color="auto"/>
                    <w:right w:val="none" w:sz="0" w:space="0" w:color="auto"/>
                  </w:divBdr>
                  <w:divsChild>
                    <w:div w:id="55987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88592">
      <w:bodyDiv w:val="1"/>
      <w:marLeft w:val="0"/>
      <w:marRight w:val="0"/>
      <w:marTop w:val="0"/>
      <w:marBottom w:val="0"/>
      <w:divBdr>
        <w:top w:val="none" w:sz="0" w:space="0" w:color="auto"/>
        <w:left w:val="none" w:sz="0" w:space="0" w:color="auto"/>
        <w:bottom w:val="none" w:sz="0" w:space="0" w:color="auto"/>
        <w:right w:val="none" w:sz="0" w:space="0" w:color="auto"/>
      </w:divBdr>
    </w:div>
    <w:div w:id="91364884">
      <w:bodyDiv w:val="1"/>
      <w:marLeft w:val="0"/>
      <w:marRight w:val="0"/>
      <w:marTop w:val="0"/>
      <w:marBottom w:val="0"/>
      <w:divBdr>
        <w:top w:val="none" w:sz="0" w:space="0" w:color="auto"/>
        <w:left w:val="none" w:sz="0" w:space="0" w:color="auto"/>
        <w:bottom w:val="none" w:sz="0" w:space="0" w:color="auto"/>
        <w:right w:val="none" w:sz="0" w:space="0" w:color="auto"/>
      </w:divBdr>
    </w:div>
    <w:div w:id="93597028">
      <w:bodyDiv w:val="1"/>
      <w:marLeft w:val="0"/>
      <w:marRight w:val="0"/>
      <w:marTop w:val="0"/>
      <w:marBottom w:val="0"/>
      <w:divBdr>
        <w:top w:val="none" w:sz="0" w:space="0" w:color="auto"/>
        <w:left w:val="none" w:sz="0" w:space="0" w:color="auto"/>
        <w:bottom w:val="none" w:sz="0" w:space="0" w:color="auto"/>
        <w:right w:val="none" w:sz="0" w:space="0" w:color="auto"/>
      </w:divBdr>
    </w:div>
    <w:div w:id="95098920">
      <w:bodyDiv w:val="1"/>
      <w:marLeft w:val="0"/>
      <w:marRight w:val="0"/>
      <w:marTop w:val="0"/>
      <w:marBottom w:val="0"/>
      <w:divBdr>
        <w:top w:val="none" w:sz="0" w:space="0" w:color="auto"/>
        <w:left w:val="none" w:sz="0" w:space="0" w:color="auto"/>
        <w:bottom w:val="none" w:sz="0" w:space="0" w:color="auto"/>
        <w:right w:val="none" w:sz="0" w:space="0" w:color="auto"/>
      </w:divBdr>
      <w:divsChild>
        <w:div w:id="1686250922">
          <w:marLeft w:val="0"/>
          <w:marRight w:val="0"/>
          <w:marTop w:val="0"/>
          <w:marBottom w:val="0"/>
          <w:divBdr>
            <w:top w:val="none" w:sz="0" w:space="0" w:color="auto"/>
            <w:left w:val="none" w:sz="0" w:space="0" w:color="auto"/>
            <w:bottom w:val="none" w:sz="0" w:space="0" w:color="auto"/>
            <w:right w:val="none" w:sz="0" w:space="0" w:color="auto"/>
          </w:divBdr>
          <w:divsChild>
            <w:div w:id="1686711725">
              <w:marLeft w:val="0"/>
              <w:marRight w:val="0"/>
              <w:marTop w:val="0"/>
              <w:marBottom w:val="0"/>
              <w:divBdr>
                <w:top w:val="none" w:sz="0" w:space="0" w:color="auto"/>
                <w:left w:val="none" w:sz="0" w:space="0" w:color="auto"/>
                <w:bottom w:val="none" w:sz="0" w:space="0" w:color="auto"/>
                <w:right w:val="none" w:sz="0" w:space="0" w:color="auto"/>
              </w:divBdr>
              <w:divsChild>
                <w:div w:id="159275404">
                  <w:marLeft w:val="0"/>
                  <w:marRight w:val="0"/>
                  <w:marTop w:val="0"/>
                  <w:marBottom w:val="0"/>
                  <w:divBdr>
                    <w:top w:val="none" w:sz="0" w:space="0" w:color="auto"/>
                    <w:left w:val="none" w:sz="0" w:space="0" w:color="auto"/>
                    <w:bottom w:val="none" w:sz="0" w:space="0" w:color="auto"/>
                    <w:right w:val="none" w:sz="0" w:space="0" w:color="auto"/>
                  </w:divBdr>
                  <w:divsChild>
                    <w:div w:id="1416904091">
                      <w:marLeft w:val="0"/>
                      <w:marRight w:val="0"/>
                      <w:marTop w:val="0"/>
                      <w:marBottom w:val="0"/>
                      <w:divBdr>
                        <w:top w:val="none" w:sz="0" w:space="0" w:color="auto"/>
                        <w:left w:val="none" w:sz="0" w:space="0" w:color="auto"/>
                        <w:bottom w:val="none" w:sz="0" w:space="0" w:color="auto"/>
                        <w:right w:val="none" w:sz="0" w:space="0" w:color="auto"/>
                      </w:divBdr>
                      <w:divsChild>
                        <w:div w:id="12877595">
                          <w:marLeft w:val="0"/>
                          <w:marRight w:val="0"/>
                          <w:marTop w:val="0"/>
                          <w:marBottom w:val="0"/>
                          <w:divBdr>
                            <w:top w:val="none" w:sz="0" w:space="0" w:color="auto"/>
                            <w:left w:val="none" w:sz="0" w:space="0" w:color="auto"/>
                            <w:bottom w:val="none" w:sz="0" w:space="0" w:color="auto"/>
                            <w:right w:val="none" w:sz="0" w:space="0" w:color="auto"/>
                          </w:divBdr>
                          <w:divsChild>
                            <w:div w:id="88495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262119">
      <w:bodyDiv w:val="1"/>
      <w:marLeft w:val="0"/>
      <w:marRight w:val="0"/>
      <w:marTop w:val="0"/>
      <w:marBottom w:val="0"/>
      <w:divBdr>
        <w:top w:val="none" w:sz="0" w:space="0" w:color="auto"/>
        <w:left w:val="none" w:sz="0" w:space="0" w:color="auto"/>
        <w:bottom w:val="none" w:sz="0" w:space="0" w:color="auto"/>
        <w:right w:val="none" w:sz="0" w:space="0" w:color="auto"/>
      </w:divBdr>
    </w:div>
    <w:div w:id="103887594">
      <w:bodyDiv w:val="1"/>
      <w:marLeft w:val="0"/>
      <w:marRight w:val="0"/>
      <w:marTop w:val="0"/>
      <w:marBottom w:val="0"/>
      <w:divBdr>
        <w:top w:val="none" w:sz="0" w:space="0" w:color="auto"/>
        <w:left w:val="none" w:sz="0" w:space="0" w:color="auto"/>
        <w:bottom w:val="none" w:sz="0" w:space="0" w:color="auto"/>
        <w:right w:val="none" w:sz="0" w:space="0" w:color="auto"/>
      </w:divBdr>
      <w:divsChild>
        <w:div w:id="1293826342">
          <w:marLeft w:val="0"/>
          <w:marRight w:val="0"/>
          <w:marTop w:val="0"/>
          <w:marBottom w:val="0"/>
          <w:divBdr>
            <w:top w:val="none" w:sz="0" w:space="0" w:color="auto"/>
            <w:left w:val="none" w:sz="0" w:space="0" w:color="auto"/>
            <w:bottom w:val="none" w:sz="0" w:space="0" w:color="auto"/>
            <w:right w:val="none" w:sz="0" w:space="0" w:color="auto"/>
          </w:divBdr>
          <w:divsChild>
            <w:div w:id="893154047">
              <w:marLeft w:val="0"/>
              <w:marRight w:val="0"/>
              <w:marTop w:val="0"/>
              <w:marBottom w:val="0"/>
              <w:divBdr>
                <w:top w:val="none" w:sz="0" w:space="0" w:color="auto"/>
                <w:left w:val="none" w:sz="0" w:space="0" w:color="auto"/>
                <w:bottom w:val="none" w:sz="0" w:space="0" w:color="auto"/>
                <w:right w:val="none" w:sz="0" w:space="0" w:color="auto"/>
              </w:divBdr>
              <w:divsChild>
                <w:div w:id="53941861">
                  <w:marLeft w:val="0"/>
                  <w:marRight w:val="0"/>
                  <w:marTop w:val="0"/>
                  <w:marBottom w:val="0"/>
                  <w:divBdr>
                    <w:top w:val="none" w:sz="0" w:space="0" w:color="auto"/>
                    <w:left w:val="none" w:sz="0" w:space="0" w:color="auto"/>
                    <w:bottom w:val="none" w:sz="0" w:space="0" w:color="auto"/>
                    <w:right w:val="none" w:sz="0" w:space="0" w:color="auto"/>
                  </w:divBdr>
                  <w:divsChild>
                    <w:div w:id="128241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245816">
          <w:marLeft w:val="0"/>
          <w:marRight w:val="0"/>
          <w:marTop w:val="0"/>
          <w:marBottom w:val="0"/>
          <w:divBdr>
            <w:top w:val="none" w:sz="0" w:space="0" w:color="auto"/>
            <w:left w:val="none" w:sz="0" w:space="0" w:color="auto"/>
            <w:bottom w:val="none" w:sz="0" w:space="0" w:color="auto"/>
            <w:right w:val="none" w:sz="0" w:space="0" w:color="auto"/>
          </w:divBdr>
          <w:divsChild>
            <w:div w:id="126897454">
              <w:marLeft w:val="0"/>
              <w:marRight w:val="0"/>
              <w:marTop w:val="0"/>
              <w:marBottom w:val="0"/>
              <w:divBdr>
                <w:top w:val="none" w:sz="0" w:space="0" w:color="auto"/>
                <w:left w:val="none" w:sz="0" w:space="0" w:color="auto"/>
                <w:bottom w:val="none" w:sz="0" w:space="0" w:color="auto"/>
                <w:right w:val="none" w:sz="0" w:space="0" w:color="auto"/>
              </w:divBdr>
              <w:divsChild>
                <w:div w:id="2039699235">
                  <w:marLeft w:val="0"/>
                  <w:marRight w:val="0"/>
                  <w:marTop w:val="0"/>
                  <w:marBottom w:val="0"/>
                  <w:divBdr>
                    <w:top w:val="none" w:sz="0" w:space="0" w:color="auto"/>
                    <w:left w:val="none" w:sz="0" w:space="0" w:color="auto"/>
                    <w:bottom w:val="none" w:sz="0" w:space="0" w:color="auto"/>
                    <w:right w:val="none" w:sz="0" w:space="0" w:color="auto"/>
                  </w:divBdr>
                  <w:divsChild>
                    <w:div w:id="201988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56404">
      <w:bodyDiv w:val="1"/>
      <w:marLeft w:val="0"/>
      <w:marRight w:val="0"/>
      <w:marTop w:val="0"/>
      <w:marBottom w:val="0"/>
      <w:divBdr>
        <w:top w:val="none" w:sz="0" w:space="0" w:color="auto"/>
        <w:left w:val="none" w:sz="0" w:space="0" w:color="auto"/>
        <w:bottom w:val="none" w:sz="0" w:space="0" w:color="auto"/>
        <w:right w:val="none" w:sz="0" w:space="0" w:color="auto"/>
      </w:divBdr>
    </w:div>
    <w:div w:id="145367474">
      <w:bodyDiv w:val="1"/>
      <w:marLeft w:val="0"/>
      <w:marRight w:val="0"/>
      <w:marTop w:val="0"/>
      <w:marBottom w:val="0"/>
      <w:divBdr>
        <w:top w:val="none" w:sz="0" w:space="0" w:color="auto"/>
        <w:left w:val="none" w:sz="0" w:space="0" w:color="auto"/>
        <w:bottom w:val="none" w:sz="0" w:space="0" w:color="auto"/>
        <w:right w:val="none" w:sz="0" w:space="0" w:color="auto"/>
      </w:divBdr>
    </w:div>
    <w:div w:id="162013156">
      <w:bodyDiv w:val="1"/>
      <w:marLeft w:val="0"/>
      <w:marRight w:val="0"/>
      <w:marTop w:val="0"/>
      <w:marBottom w:val="0"/>
      <w:divBdr>
        <w:top w:val="none" w:sz="0" w:space="0" w:color="auto"/>
        <w:left w:val="none" w:sz="0" w:space="0" w:color="auto"/>
        <w:bottom w:val="none" w:sz="0" w:space="0" w:color="auto"/>
        <w:right w:val="none" w:sz="0" w:space="0" w:color="auto"/>
      </w:divBdr>
    </w:div>
    <w:div w:id="167790178">
      <w:bodyDiv w:val="1"/>
      <w:marLeft w:val="0"/>
      <w:marRight w:val="0"/>
      <w:marTop w:val="0"/>
      <w:marBottom w:val="0"/>
      <w:divBdr>
        <w:top w:val="none" w:sz="0" w:space="0" w:color="auto"/>
        <w:left w:val="none" w:sz="0" w:space="0" w:color="auto"/>
        <w:bottom w:val="none" w:sz="0" w:space="0" w:color="auto"/>
        <w:right w:val="none" w:sz="0" w:space="0" w:color="auto"/>
      </w:divBdr>
      <w:divsChild>
        <w:div w:id="418529632">
          <w:marLeft w:val="0"/>
          <w:marRight w:val="0"/>
          <w:marTop w:val="0"/>
          <w:marBottom w:val="0"/>
          <w:divBdr>
            <w:top w:val="none" w:sz="0" w:space="0" w:color="auto"/>
            <w:left w:val="none" w:sz="0" w:space="0" w:color="auto"/>
            <w:bottom w:val="none" w:sz="0" w:space="0" w:color="auto"/>
            <w:right w:val="none" w:sz="0" w:space="0" w:color="auto"/>
          </w:divBdr>
          <w:divsChild>
            <w:div w:id="842402854">
              <w:marLeft w:val="0"/>
              <w:marRight w:val="0"/>
              <w:marTop w:val="0"/>
              <w:marBottom w:val="0"/>
              <w:divBdr>
                <w:top w:val="none" w:sz="0" w:space="0" w:color="auto"/>
                <w:left w:val="none" w:sz="0" w:space="0" w:color="auto"/>
                <w:bottom w:val="none" w:sz="0" w:space="0" w:color="auto"/>
                <w:right w:val="none" w:sz="0" w:space="0" w:color="auto"/>
              </w:divBdr>
              <w:divsChild>
                <w:div w:id="589241160">
                  <w:marLeft w:val="0"/>
                  <w:marRight w:val="0"/>
                  <w:marTop w:val="0"/>
                  <w:marBottom w:val="0"/>
                  <w:divBdr>
                    <w:top w:val="none" w:sz="0" w:space="0" w:color="auto"/>
                    <w:left w:val="none" w:sz="0" w:space="0" w:color="auto"/>
                    <w:bottom w:val="none" w:sz="0" w:space="0" w:color="auto"/>
                    <w:right w:val="none" w:sz="0" w:space="0" w:color="auto"/>
                  </w:divBdr>
                  <w:divsChild>
                    <w:div w:id="1445616507">
                      <w:marLeft w:val="0"/>
                      <w:marRight w:val="0"/>
                      <w:marTop w:val="0"/>
                      <w:marBottom w:val="0"/>
                      <w:divBdr>
                        <w:top w:val="none" w:sz="0" w:space="0" w:color="auto"/>
                        <w:left w:val="none" w:sz="0" w:space="0" w:color="auto"/>
                        <w:bottom w:val="none" w:sz="0" w:space="0" w:color="auto"/>
                        <w:right w:val="none" w:sz="0" w:space="0" w:color="auto"/>
                      </w:divBdr>
                      <w:divsChild>
                        <w:div w:id="1491943494">
                          <w:marLeft w:val="0"/>
                          <w:marRight w:val="0"/>
                          <w:marTop w:val="0"/>
                          <w:marBottom w:val="0"/>
                          <w:divBdr>
                            <w:top w:val="none" w:sz="0" w:space="0" w:color="auto"/>
                            <w:left w:val="none" w:sz="0" w:space="0" w:color="auto"/>
                            <w:bottom w:val="none" w:sz="0" w:space="0" w:color="auto"/>
                            <w:right w:val="none" w:sz="0" w:space="0" w:color="auto"/>
                          </w:divBdr>
                          <w:divsChild>
                            <w:div w:id="193943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65911">
      <w:bodyDiv w:val="1"/>
      <w:marLeft w:val="0"/>
      <w:marRight w:val="0"/>
      <w:marTop w:val="0"/>
      <w:marBottom w:val="0"/>
      <w:divBdr>
        <w:top w:val="none" w:sz="0" w:space="0" w:color="auto"/>
        <w:left w:val="none" w:sz="0" w:space="0" w:color="auto"/>
        <w:bottom w:val="none" w:sz="0" w:space="0" w:color="auto"/>
        <w:right w:val="none" w:sz="0" w:space="0" w:color="auto"/>
      </w:divBdr>
    </w:div>
    <w:div w:id="187304382">
      <w:bodyDiv w:val="1"/>
      <w:marLeft w:val="0"/>
      <w:marRight w:val="0"/>
      <w:marTop w:val="0"/>
      <w:marBottom w:val="0"/>
      <w:divBdr>
        <w:top w:val="none" w:sz="0" w:space="0" w:color="auto"/>
        <w:left w:val="none" w:sz="0" w:space="0" w:color="auto"/>
        <w:bottom w:val="none" w:sz="0" w:space="0" w:color="auto"/>
        <w:right w:val="none" w:sz="0" w:space="0" w:color="auto"/>
      </w:divBdr>
    </w:div>
    <w:div w:id="189145245">
      <w:bodyDiv w:val="1"/>
      <w:marLeft w:val="0"/>
      <w:marRight w:val="0"/>
      <w:marTop w:val="0"/>
      <w:marBottom w:val="0"/>
      <w:divBdr>
        <w:top w:val="none" w:sz="0" w:space="0" w:color="auto"/>
        <w:left w:val="none" w:sz="0" w:space="0" w:color="auto"/>
        <w:bottom w:val="none" w:sz="0" w:space="0" w:color="auto"/>
        <w:right w:val="none" w:sz="0" w:space="0" w:color="auto"/>
      </w:divBdr>
    </w:div>
    <w:div w:id="191848323">
      <w:bodyDiv w:val="1"/>
      <w:marLeft w:val="0"/>
      <w:marRight w:val="0"/>
      <w:marTop w:val="0"/>
      <w:marBottom w:val="0"/>
      <w:divBdr>
        <w:top w:val="none" w:sz="0" w:space="0" w:color="auto"/>
        <w:left w:val="none" w:sz="0" w:space="0" w:color="auto"/>
        <w:bottom w:val="none" w:sz="0" w:space="0" w:color="auto"/>
        <w:right w:val="none" w:sz="0" w:space="0" w:color="auto"/>
      </w:divBdr>
      <w:divsChild>
        <w:div w:id="229459386">
          <w:marLeft w:val="0"/>
          <w:marRight w:val="0"/>
          <w:marTop w:val="0"/>
          <w:marBottom w:val="0"/>
          <w:divBdr>
            <w:top w:val="none" w:sz="0" w:space="0" w:color="auto"/>
            <w:left w:val="none" w:sz="0" w:space="0" w:color="auto"/>
            <w:bottom w:val="none" w:sz="0" w:space="0" w:color="auto"/>
            <w:right w:val="none" w:sz="0" w:space="0" w:color="auto"/>
          </w:divBdr>
          <w:divsChild>
            <w:div w:id="2120685446">
              <w:marLeft w:val="0"/>
              <w:marRight w:val="0"/>
              <w:marTop w:val="100"/>
              <w:marBottom w:val="100"/>
              <w:divBdr>
                <w:top w:val="single" w:sz="2" w:space="0" w:color="E3E3E3"/>
                <w:left w:val="single" w:sz="2" w:space="0" w:color="E3E3E3"/>
                <w:bottom w:val="single" w:sz="2" w:space="0" w:color="E3E3E3"/>
                <w:right w:val="single" w:sz="2" w:space="0" w:color="E3E3E3"/>
              </w:divBdr>
              <w:divsChild>
                <w:div w:id="126071979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477918413">
          <w:marLeft w:val="0"/>
          <w:marRight w:val="0"/>
          <w:marTop w:val="0"/>
          <w:marBottom w:val="0"/>
          <w:divBdr>
            <w:top w:val="single" w:sz="2" w:space="0" w:color="E3E3E3"/>
            <w:left w:val="single" w:sz="2" w:space="0" w:color="E3E3E3"/>
            <w:bottom w:val="single" w:sz="2" w:space="0" w:color="E3E3E3"/>
            <w:right w:val="single" w:sz="2" w:space="0" w:color="E3E3E3"/>
          </w:divBdr>
          <w:divsChild>
            <w:div w:id="2002611283">
              <w:marLeft w:val="0"/>
              <w:marRight w:val="0"/>
              <w:marTop w:val="0"/>
              <w:marBottom w:val="0"/>
              <w:divBdr>
                <w:top w:val="single" w:sz="2" w:space="0" w:color="E3E3E3"/>
                <w:left w:val="single" w:sz="2" w:space="0" w:color="E3E3E3"/>
                <w:bottom w:val="single" w:sz="2" w:space="0" w:color="E3E3E3"/>
                <w:right w:val="single" w:sz="2" w:space="0" w:color="E3E3E3"/>
              </w:divBdr>
              <w:divsChild>
                <w:div w:id="2113890928">
                  <w:marLeft w:val="0"/>
                  <w:marRight w:val="0"/>
                  <w:marTop w:val="0"/>
                  <w:marBottom w:val="0"/>
                  <w:divBdr>
                    <w:top w:val="single" w:sz="2" w:space="0" w:color="E3E3E3"/>
                    <w:left w:val="single" w:sz="2" w:space="0" w:color="E3E3E3"/>
                    <w:bottom w:val="single" w:sz="2" w:space="0" w:color="E3E3E3"/>
                    <w:right w:val="single" w:sz="2" w:space="0" w:color="E3E3E3"/>
                  </w:divBdr>
                  <w:divsChild>
                    <w:div w:id="110367675">
                      <w:marLeft w:val="0"/>
                      <w:marRight w:val="0"/>
                      <w:marTop w:val="0"/>
                      <w:marBottom w:val="0"/>
                      <w:divBdr>
                        <w:top w:val="single" w:sz="2" w:space="0" w:color="E3E3E3"/>
                        <w:left w:val="single" w:sz="2" w:space="0" w:color="E3E3E3"/>
                        <w:bottom w:val="single" w:sz="2" w:space="0" w:color="E3E3E3"/>
                        <w:right w:val="single" w:sz="2" w:space="0" w:color="E3E3E3"/>
                      </w:divBdr>
                      <w:divsChild>
                        <w:div w:id="519322979">
                          <w:marLeft w:val="0"/>
                          <w:marRight w:val="0"/>
                          <w:marTop w:val="0"/>
                          <w:marBottom w:val="0"/>
                          <w:divBdr>
                            <w:top w:val="single" w:sz="2" w:space="0" w:color="E3E3E3"/>
                            <w:left w:val="single" w:sz="2" w:space="0" w:color="E3E3E3"/>
                            <w:bottom w:val="single" w:sz="2" w:space="0" w:color="E3E3E3"/>
                            <w:right w:val="single" w:sz="2" w:space="0" w:color="E3E3E3"/>
                          </w:divBdr>
                          <w:divsChild>
                            <w:div w:id="1547336029">
                              <w:marLeft w:val="0"/>
                              <w:marRight w:val="0"/>
                              <w:marTop w:val="0"/>
                              <w:marBottom w:val="0"/>
                              <w:divBdr>
                                <w:top w:val="single" w:sz="2" w:space="0" w:color="E3E3E3"/>
                                <w:left w:val="single" w:sz="2" w:space="0" w:color="E3E3E3"/>
                                <w:bottom w:val="single" w:sz="2" w:space="0" w:color="E3E3E3"/>
                                <w:right w:val="single" w:sz="2" w:space="0" w:color="E3E3E3"/>
                              </w:divBdr>
                              <w:divsChild>
                                <w:div w:id="42947492">
                                  <w:marLeft w:val="0"/>
                                  <w:marRight w:val="0"/>
                                  <w:marTop w:val="100"/>
                                  <w:marBottom w:val="100"/>
                                  <w:divBdr>
                                    <w:top w:val="single" w:sz="2" w:space="0" w:color="E3E3E3"/>
                                    <w:left w:val="single" w:sz="2" w:space="0" w:color="E3E3E3"/>
                                    <w:bottom w:val="single" w:sz="2" w:space="0" w:color="E3E3E3"/>
                                    <w:right w:val="single" w:sz="2" w:space="0" w:color="E3E3E3"/>
                                  </w:divBdr>
                                  <w:divsChild>
                                    <w:div w:id="228612726">
                                      <w:marLeft w:val="0"/>
                                      <w:marRight w:val="0"/>
                                      <w:marTop w:val="0"/>
                                      <w:marBottom w:val="0"/>
                                      <w:divBdr>
                                        <w:top w:val="single" w:sz="2" w:space="0" w:color="E3E3E3"/>
                                        <w:left w:val="single" w:sz="2" w:space="0" w:color="E3E3E3"/>
                                        <w:bottom w:val="single" w:sz="2" w:space="0" w:color="E3E3E3"/>
                                        <w:right w:val="single" w:sz="2" w:space="0" w:color="E3E3E3"/>
                                      </w:divBdr>
                                      <w:divsChild>
                                        <w:div w:id="1850556274">
                                          <w:marLeft w:val="0"/>
                                          <w:marRight w:val="0"/>
                                          <w:marTop w:val="0"/>
                                          <w:marBottom w:val="0"/>
                                          <w:divBdr>
                                            <w:top w:val="single" w:sz="2" w:space="0" w:color="E3E3E3"/>
                                            <w:left w:val="single" w:sz="2" w:space="0" w:color="E3E3E3"/>
                                            <w:bottom w:val="single" w:sz="2" w:space="0" w:color="E3E3E3"/>
                                            <w:right w:val="single" w:sz="2" w:space="0" w:color="E3E3E3"/>
                                          </w:divBdr>
                                          <w:divsChild>
                                            <w:div w:id="867449966">
                                              <w:marLeft w:val="0"/>
                                              <w:marRight w:val="0"/>
                                              <w:marTop w:val="0"/>
                                              <w:marBottom w:val="0"/>
                                              <w:divBdr>
                                                <w:top w:val="single" w:sz="2" w:space="0" w:color="E3E3E3"/>
                                                <w:left w:val="single" w:sz="2" w:space="0" w:color="E3E3E3"/>
                                                <w:bottom w:val="single" w:sz="2" w:space="0" w:color="E3E3E3"/>
                                                <w:right w:val="single" w:sz="2" w:space="0" w:color="E3E3E3"/>
                                              </w:divBdr>
                                              <w:divsChild>
                                                <w:div w:id="363336256">
                                                  <w:marLeft w:val="0"/>
                                                  <w:marRight w:val="0"/>
                                                  <w:marTop w:val="0"/>
                                                  <w:marBottom w:val="0"/>
                                                  <w:divBdr>
                                                    <w:top w:val="single" w:sz="2" w:space="0" w:color="E3E3E3"/>
                                                    <w:left w:val="single" w:sz="2" w:space="0" w:color="E3E3E3"/>
                                                    <w:bottom w:val="single" w:sz="2" w:space="0" w:color="E3E3E3"/>
                                                    <w:right w:val="single" w:sz="2" w:space="0" w:color="E3E3E3"/>
                                                  </w:divBdr>
                                                  <w:divsChild>
                                                    <w:div w:id="1237783093">
                                                      <w:marLeft w:val="0"/>
                                                      <w:marRight w:val="0"/>
                                                      <w:marTop w:val="0"/>
                                                      <w:marBottom w:val="0"/>
                                                      <w:divBdr>
                                                        <w:top w:val="single" w:sz="2" w:space="0" w:color="E3E3E3"/>
                                                        <w:left w:val="single" w:sz="2" w:space="0" w:color="E3E3E3"/>
                                                        <w:bottom w:val="single" w:sz="2" w:space="0" w:color="E3E3E3"/>
                                                        <w:right w:val="single" w:sz="2" w:space="0" w:color="E3E3E3"/>
                                                      </w:divBdr>
                                                      <w:divsChild>
                                                        <w:div w:id="139920770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209077045">
      <w:bodyDiv w:val="1"/>
      <w:marLeft w:val="0"/>
      <w:marRight w:val="0"/>
      <w:marTop w:val="0"/>
      <w:marBottom w:val="0"/>
      <w:divBdr>
        <w:top w:val="none" w:sz="0" w:space="0" w:color="auto"/>
        <w:left w:val="none" w:sz="0" w:space="0" w:color="auto"/>
        <w:bottom w:val="none" w:sz="0" w:space="0" w:color="auto"/>
        <w:right w:val="none" w:sz="0" w:space="0" w:color="auto"/>
      </w:divBdr>
    </w:div>
    <w:div w:id="220212295">
      <w:bodyDiv w:val="1"/>
      <w:marLeft w:val="0"/>
      <w:marRight w:val="0"/>
      <w:marTop w:val="0"/>
      <w:marBottom w:val="0"/>
      <w:divBdr>
        <w:top w:val="none" w:sz="0" w:space="0" w:color="auto"/>
        <w:left w:val="none" w:sz="0" w:space="0" w:color="auto"/>
        <w:bottom w:val="none" w:sz="0" w:space="0" w:color="auto"/>
        <w:right w:val="none" w:sz="0" w:space="0" w:color="auto"/>
      </w:divBdr>
    </w:div>
    <w:div w:id="239100424">
      <w:bodyDiv w:val="1"/>
      <w:marLeft w:val="0"/>
      <w:marRight w:val="0"/>
      <w:marTop w:val="0"/>
      <w:marBottom w:val="0"/>
      <w:divBdr>
        <w:top w:val="none" w:sz="0" w:space="0" w:color="auto"/>
        <w:left w:val="none" w:sz="0" w:space="0" w:color="auto"/>
        <w:bottom w:val="none" w:sz="0" w:space="0" w:color="auto"/>
        <w:right w:val="none" w:sz="0" w:space="0" w:color="auto"/>
      </w:divBdr>
    </w:div>
    <w:div w:id="248270247">
      <w:bodyDiv w:val="1"/>
      <w:marLeft w:val="0"/>
      <w:marRight w:val="0"/>
      <w:marTop w:val="0"/>
      <w:marBottom w:val="0"/>
      <w:divBdr>
        <w:top w:val="none" w:sz="0" w:space="0" w:color="auto"/>
        <w:left w:val="none" w:sz="0" w:space="0" w:color="auto"/>
        <w:bottom w:val="none" w:sz="0" w:space="0" w:color="auto"/>
        <w:right w:val="none" w:sz="0" w:space="0" w:color="auto"/>
      </w:divBdr>
    </w:div>
    <w:div w:id="252470948">
      <w:bodyDiv w:val="1"/>
      <w:marLeft w:val="0"/>
      <w:marRight w:val="0"/>
      <w:marTop w:val="0"/>
      <w:marBottom w:val="0"/>
      <w:divBdr>
        <w:top w:val="none" w:sz="0" w:space="0" w:color="auto"/>
        <w:left w:val="none" w:sz="0" w:space="0" w:color="auto"/>
        <w:bottom w:val="none" w:sz="0" w:space="0" w:color="auto"/>
        <w:right w:val="none" w:sz="0" w:space="0" w:color="auto"/>
      </w:divBdr>
    </w:div>
    <w:div w:id="263999547">
      <w:bodyDiv w:val="1"/>
      <w:marLeft w:val="0"/>
      <w:marRight w:val="0"/>
      <w:marTop w:val="0"/>
      <w:marBottom w:val="0"/>
      <w:divBdr>
        <w:top w:val="none" w:sz="0" w:space="0" w:color="auto"/>
        <w:left w:val="none" w:sz="0" w:space="0" w:color="auto"/>
        <w:bottom w:val="none" w:sz="0" w:space="0" w:color="auto"/>
        <w:right w:val="none" w:sz="0" w:space="0" w:color="auto"/>
      </w:divBdr>
      <w:divsChild>
        <w:div w:id="1217857593">
          <w:marLeft w:val="0"/>
          <w:marRight w:val="0"/>
          <w:marTop w:val="0"/>
          <w:marBottom w:val="0"/>
          <w:divBdr>
            <w:top w:val="none" w:sz="0" w:space="0" w:color="auto"/>
            <w:left w:val="none" w:sz="0" w:space="0" w:color="auto"/>
            <w:bottom w:val="none" w:sz="0" w:space="0" w:color="auto"/>
            <w:right w:val="none" w:sz="0" w:space="0" w:color="auto"/>
          </w:divBdr>
          <w:divsChild>
            <w:div w:id="103813133">
              <w:marLeft w:val="0"/>
              <w:marRight w:val="0"/>
              <w:marTop w:val="0"/>
              <w:marBottom w:val="0"/>
              <w:divBdr>
                <w:top w:val="none" w:sz="0" w:space="0" w:color="auto"/>
                <w:left w:val="none" w:sz="0" w:space="0" w:color="auto"/>
                <w:bottom w:val="none" w:sz="0" w:space="0" w:color="auto"/>
                <w:right w:val="none" w:sz="0" w:space="0" w:color="auto"/>
              </w:divBdr>
              <w:divsChild>
                <w:div w:id="1118912210">
                  <w:marLeft w:val="0"/>
                  <w:marRight w:val="0"/>
                  <w:marTop w:val="0"/>
                  <w:marBottom w:val="0"/>
                  <w:divBdr>
                    <w:top w:val="none" w:sz="0" w:space="0" w:color="auto"/>
                    <w:left w:val="none" w:sz="0" w:space="0" w:color="auto"/>
                    <w:bottom w:val="none" w:sz="0" w:space="0" w:color="auto"/>
                    <w:right w:val="none" w:sz="0" w:space="0" w:color="auto"/>
                  </w:divBdr>
                  <w:divsChild>
                    <w:div w:id="201125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032718">
          <w:marLeft w:val="0"/>
          <w:marRight w:val="0"/>
          <w:marTop w:val="0"/>
          <w:marBottom w:val="0"/>
          <w:divBdr>
            <w:top w:val="none" w:sz="0" w:space="0" w:color="auto"/>
            <w:left w:val="none" w:sz="0" w:space="0" w:color="auto"/>
            <w:bottom w:val="none" w:sz="0" w:space="0" w:color="auto"/>
            <w:right w:val="none" w:sz="0" w:space="0" w:color="auto"/>
          </w:divBdr>
          <w:divsChild>
            <w:div w:id="9914469">
              <w:marLeft w:val="0"/>
              <w:marRight w:val="0"/>
              <w:marTop w:val="0"/>
              <w:marBottom w:val="0"/>
              <w:divBdr>
                <w:top w:val="none" w:sz="0" w:space="0" w:color="auto"/>
                <w:left w:val="none" w:sz="0" w:space="0" w:color="auto"/>
                <w:bottom w:val="none" w:sz="0" w:space="0" w:color="auto"/>
                <w:right w:val="none" w:sz="0" w:space="0" w:color="auto"/>
              </w:divBdr>
              <w:divsChild>
                <w:div w:id="727535038">
                  <w:marLeft w:val="0"/>
                  <w:marRight w:val="0"/>
                  <w:marTop w:val="0"/>
                  <w:marBottom w:val="0"/>
                  <w:divBdr>
                    <w:top w:val="none" w:sz="0" w:space="0" w:color="auto"/>
                    <w:left w:val="none" w:sz="0" w:space="0" w:color="auto"/>
                    <w:bottom w:val="none" w:sz="0" w:space="0" w:color="auto"/>
                    <w:right w:val="none" w:sz="0" w:space="0" w:color="auto"/>
                  </w:divBdr>
                  <w:divsChild>
                    <w:div w:id="143454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775095">
      <w:bodyDiv w:val="1"/>
      <w:marLeft w:val="0"/>
      <w:marRight w:val="0"/>
      <w:marTop w:val="0"/>
      <w:marBottom w:val="0"/>
      <w:divBdr>
        <w:top w:val="none" w:sz="0" w:space="0" w:color="auto"/>
        <w:left w:val="none" w:sz="0" w:space="0" w:color="auto"/>
        <w:bottom w:val="none" w:sz="0" w:space="0" w:color="auto"/>
        <w:right w:val="none" w:sz="0" w:space="0" w:color="auto"/>
      </w:divBdr>
    </w:div>
    <w:div w:id="284967757">
      <w:bodyDiv w:val="1"/>
      <w:marLeft w:val="0"/>
      <w:marRight w:val="0"/>
      <w:marTop w:val="0"/>
      <w:marBottom w:val="0"/>
      <w:divBdr>
        <w:top w:val="none" w:sz="0" w:space="0" w:color="auto"/>
        <w:left w:val="none" w:sz="0" w:space="0" w:color="auto"/>
        <w:bottom w:val="none" w:sz="0" w:space="0" w:color="auto"/>
        <w:right w:val="none" w:sz="0" w:space="0" w:color="auto"/>
      </w:divBdr>
    </w:div>
    <w:div w:id="288247383">
      <w:bodyDiv w:val="1"/>
      <w:marLeft w:val="0"/>
      <w:marRight w:val="0"/>
      <w:marTop w:val="0"/>
      <w:marBottom w:val="0"/>
      <w:divBdr>
        <w:top w:val="none" w:sz="0" w:space="0" w:color="auto"/>
        <w:left w:val="none" w:sz="0" w:space="0" w:color="auto"/>
        <w:bottom w:val="none" w:sz="0" w:space="0" w:color="auto"/>
        <w:right w:val="none" w:sz="0" w:space="0" w:color="auto"/>
      </w:divBdr>
      <w:divsChild>
        <w:div w:id="1061364137">
          <w:marLeft w:val="0"/>
          <w:marRight w:val="0"/>
          <w:marTop w:val="0"/>
          <w:marBottom w:val="0"/>
          <w:divBdr>
            <w:top w:val="none" w:sz="0" w:space="0" w:color="auto"/>
            <w:left w:val="none" w:sz="0" w:space="0" w:color="auto"/>
            <w:bottom w:val="none" w:sz="0" w:space="0" w:color="auto"/>
            <w:right w:val="none" w:sz="0" w:space="0" w:color="auto"/>
          </w:divBdr>
          <w:divsChild>
            <w:div w:id="1825657296">
              <w:marLeft w:val="0"/>
              <w:marRight w:val="0"/>
              <w:marTop w:val="0"/>
              <w:marBottom w:val="0"/>
              <w:divBdr>
                <w:top w:val="none" w:sz="0" w:space="0" w:color="auto"/>
                <w:left w:val="none" w:sz="0" w:space="0" w:color="auto"/>
                <w:bottom w:val="none" w:sz="0" w:space="0" w:color="auto"/>
                <w:right w:val="none" w:sz="0" w:space="0" w:color="auto"/>
              </w:divBdr>
              <w:divsChild>
                <w:div w:id="1594822156">
                  <w:marLeft w:val="0"/>
                  <w:marRight w:val="0"/>
                  <w:marTop w:val="0"/>
                  <w:marBottom w:val="0"/>
                  <w:divBdr>
                    <w:top w:val="none" w:sz="0" w:space="0" w:color="auto"/>
                    <w:left w:val="none" w:sz="0" w:space="0" w:color="auto"/>
                    <w:bottom w:val="none" w:sz="0" w:space="0" w:color="auto"/>
                    <w:right w:val="none" w:sz="0" w:space="0" w:color="auto"/>
                  </w:divBdr>
                  <w:divsChild>
                    <w:div w:id="27278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250324">
          <w:marLeft w:val="0"/>
          <w:marRight w:val="0"/>
          <w:marTop w:val="0"/>
          <w:marBottom w:val="0"/>
          <w:divBdr>
            <w:top w:val="none" w:sz="0" w:space="0" w:color="auto"/>
            <w:left w:val="none" w:sz="0" w:space="0" w:color="auto"/>
            <w:bottom w:val="none" w:sz="0" w:space="0" w:color="auto"/>
            <w:right w:val="none" w:sz="0" w:space="0" w:color="auto"/>
          </w:divBdr>
          <w:divsChild>
            <w:div w:id="1127550580">
              <w:marLeft w:val="0"/>
              <w:marRight w:val="0"/>
              <w:marTop w:val="0"/>
              <w:marBottom w:val="0"/>
              <w:divBdr>
                <w:top w:val="none" w:sz="0" w:space="0" w:color="auto"/>
                <w:left w:val="none" w:sz="0" w:space="0" w:color="auto"/>
                <w:bottom w:val="none" w:sz="0" w:space="0" w:color="auto"/>
                <w:right w:val="none" w:sz="0" w:space="0" w:color="auto"/>
              </w:divBdr>
              <w:divsChild>
                <w:div w:id="163325469">
                  <w:marLeft w:val="0"/>
                  <w:marRight w:val="0"/>
                  <w:marTop w:val="0"/>
                  <w:marBottom w:val="0"/>
                  <w:divBdr>
                    <w:top w:val="none" w:sz="0" w:space="0" w:color="auto"/>
                    <w:left w:val="none" w:sz="0" w:space="0" w:color="auto"/>
                    <w:bottom w:val="none" w:sz="0" w:space="0" w:color="auto"/>
                    <w:right w:val="none" w:sz="0" w:space="0" w:color="auto"/>
                  </w:divBdr>
                  <w:divsChild>
                    <w:div w:id="167899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4796729">
      <w:bodyDiv w:val="1"/>
      <w:marLeft w:val="0"/>
      <w:marRight w:val="0"/>
      <w:marTop w:val="0"/>
      <w:marBottom w:val="0"/>
      <w:divBdr>
        <w:top w:val="none" w:sz="0" w:space="0" w:color="auto"/>
        <w:left w:val="none" w:sz="0" w:space="0" w:color="auto"/>
        <w:bottom w:val="none" w:sz="0" w:space="0" w:color="auto"/>
        <w:right w:val="none" w:sz="0" w:space="0" w:color="auto"/>
      </w:divBdr>
    </w:div>
    <w:div w:id="298652545">
      <w:bodyDiv w:val="1"/>
      <w:marLeft w:val="0"/>
      <w:marRight w:val="0"/>
      <w:marTop w:val="0"/>
      <w:marBottom w:val="0"/>
      <w:divBdr>
        <w:top w:val="none" w:sz="0" w:space="0" w:color="auto"/>
        <w:left w:val="none" w:sz="0" w:space="0" w:color="auto"/>
        <w:bottom w:val="none" w:sz="0" w:space="0" w:color="auto"/>
        <w:right w:val="none" w:sz="0" w:space="0" w:color="auto"/>
      </w:divBdr>
      <w:divsChild>
        <w:div w:id="766577899">
          <w:marLeft w:val="0"/>
          <w:marRight w:val="0"/>
          <w:marTop w:val="0"/>
          <w:marBottom w:val="0"/>
          <w:divBdr>
            <w:top w:val="none" w:sz="0" w:space="0" w:color="auto"/>
            <w:left w:val="none" w:sz="0" w:space="0" w:color="auto"/>
            <w:bottom w:val="none" w:sz="0" w:space="0" w:color="auto"/>
            <w:right w:val="none" w:sz="0" w:space="0" w:color="auto"/>
          </w:divBdr>
          <w:divsChild>
            <w:div w:id="393702419">
              <w:marLeft w:val="0"/>
              <w:marRight w:val="0"/>
              <w:marTop w:val="0"/>
              <w:marBottom w:val="0"/>
              <w:divBdr>
                <w:top w:val="none" w:sz="0" w:space="0" w:color="auto"/>
                <w:left w:val="none" w:sz="0" w:space="0" w:color="auto"/>
                <w:bottom w:val="none" w:sz="0" w:space="0" w:color="auto"/>
                <w:right w:val="none" w:sz="0" w:space="0" w:color="auto"/>
              </w:divBdr>
              <w:divsChild>
                <w:div w:id="455636847">
                  <w:marLeft w:val="0"/>
                  <w:marRight w:val="0"/>
                  <w:marTop w:val="0"/>
                  <w:marBottom w:val="0"/>
                  <w:divBdr>
                    <w:top w:val="none" w:sz="0" w:space="0" w:color="auto"/>
                    <w:left w:val="none" w:sz="0" w:space="0" w:color="auto"/>
                    <w:bottom w:val="none" w:sz="0" w:space="0" w:color="auto"/>
                    <w:right w:val="none" w:sz="0" w:space="0" w:color="auto"/>
                  </w:divBdr>
                  <w:divsChild>
                    <w:div w:id="901527413">
                      <w:marLeft w:val="0"/>
                      <w:marRight w:val="0"/>
                      <w:marTop w:val="0"/>
                      <w:marBottom w:val="0"/>
                      <w:divBdr>
                        <w:top w:val="none" w:sz="0" w:space="0" w:color="auto"/>
                        <w:left w:val="none" w:sz="0" w:space="0" w:color="auto"/>
                        <w:bottom w:val="none" w:sz="0" w:space="0" w:color="auto"/>
                        <w:right w:val="none" w:sz="0" w:space="0" w:color="auto"/>
                      </w:divBdr>
                      <w:divsChild>
                        <w:div w:id="1376465341">
                          <w:marLeft w:val="0"/>
                          <w:marRight w:val="0"/>
                          <w:marTop w:val="0"/>
                          <w:marBottom w:val="0"/>
                          <w:divBdr>
                            <w:top w:val="none" w:sz="0" w:space="0" w:color="auto"/>
                            <w:left w:val="none" w:sz="0" w:space="0" w:color="auto"/>
                            <w:bottom w:val="none" w:sz="0" w:space="0" w:color="auto"/>
                            <w:right w:val="none" w:sz="0" w:space="0" w:color="auto"/>
                          </w:divBdr>
                          <w:divsChild>
                            <w:div w:id="82818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771726">
      <w:bodyDiv w:val="1"/>
      <w:marLeft w:val="0"/>
      <w:marRight w:val="0"/>
      <w:marTop w:val="0"/>
      <w:marBottom w:val="0"/>
      <w:divBdr>
        <w:top w:val="none" w:sz="0" w:space="0" w:color="auto"/>
        <w:left w:val="none" w:sz="0" w:space="0" w:color="auto"/>
        <w:bottom w:val="none" w:sz="0" w:space="0" w:color="auto"/>
        <w:right w:val="none" w:sz="0" w:space="0" w:color="auto"/>
      </w:divBdr>
    </w:div>
    <w:div w:id="302539347">
      <w:bodyDiv w:val="1"/>
      <w:marLeft w:val="0"/>
      <w:marRight w:val="0"/>
      <w:marTop w:val="0"/>
      <w:marBottom w:val="0"/>
      <w:divBdr>
        <w:top w:val="none" w:sz="0" w:space="0" w:color="auto"/>
        <w:left w:val="none" w:sz="0" w:space="0" w:color="auto"/>
        <w:bottom w:val="none" w:sz="0" w:space="0" w:color="auto"/>
        <w:right w:val="none" w:sz="0" w:space="0" w:color="auto"/>
      </w:divBdr>
      <w:divsChild>
        <w:div w:id="1070155685">
          <w:marLeft w:val="0"/>
          <w:marRight w:val="0"/>
          <w:marTop w:val="0"/>
          <w:marBottom w:val="0"/>
          <w:divBdr>
            <w:top w:val="none" w:sz="0" w:space="0" w:color="auto"/>
            <w:left w:val="none" w:sz="0" w:space="0" w:color="auto"/>
            <w:bottom w:val="none" w:sz="0" w:space="0" w:color="auto"/>
            <w:right w:val="none" w:sz="0" w:space="0" w:color="auto"/>
          </w:divBdr>
          <w:divsChild>
            <w:div w:id="938021868">
              <w:marLeft w:val="0"/>
              <w:marRight w:val="0"/>
              <w:marTop w:val="0"/>
              <w:marBottom w:val="0"/>
              <w:divBdr>
                <w:top w:val="none" w:sz="0" w:space="0" w:color="auto"/>
                <w:left w:val="none" w:sz="0" w:space="0" w:color="auto"/>
                <w:bottom w:val="none" w:sz="0" w:space="0" w:color="auto"/>
                <w:right w:val="none" w:sz="0" w:space="0" w:color="auto"/>
              </w:divBdr>
              <w:divsChild>
                <w:div w:id="4985812">
                  <w:marLeft w:val="0"/>
                  <w:marRight w:val="0"/>
                  <w:marTop w:val="0"/>
                  <w:marBottom w:val="0"/>
                  <w:divBdr>
                    <w:top w:val="none" w:sz="0" w:space="0" w:color="auto"/>
                    <w:left w:val="none" w:sz="0" w:space="0" w:color="auto"/>
                    <w:bottom w:val="none" w:sz="0" w:space="0" w:color="auto"/>
                    <w:right w:val="none" w:sz="0" w:space="0" w:color="auto"/>
                  </w:divBdr>
                  <w:divsChild>
                    <w:div w:id="1243952315">
                      <w:marLeft w:val="0"/>
                      <w:marRight w:val="0"/>
                      <w:marTop w:val="0"/>
                      <w:marBottom w:val="0"/>
                      <w:divBdr>
                        <w:top w:val="none" w:sz="0" w:space="0" w:color="auto"/>
                        <w:left w:val="none" w:sz="0" w:space="0" w:color="auto"/>
                        <w:bottom w:val="none" w:sz="0" w:space="0" w:color="auto"/>
                        <w:right w:val="none" w:sz="0" w:space="0" w:color="auto"/>
                      </w:divBdr>
                      <w:divsChild>
                        <w:div w:id="1858156490">
                          <w:marLeft w:val="0"/>
                          <w:marRight w:val="0"/>
                          <w:marTop w:val="0"/>
                          <w:marBottom w:val="0"/>
                          <w:divBdr>
                            <w:top w:val="none" w:sz="0" w:space="0" w:color="auto"/>
                            <w:left w:val="none" w:sz="0" w:space="0" w:color="auto"/>
                            <w:bottom w:val="none" w:sz="0" w:space="0" w:color="auto"/>
                            <w:right w:val="none" w:sz="0" w:space="0" w:color="auto"/>
                          </w:divBdr>
                          <w:divsChild>
                            <w:div w:id="303049077">
                              <w:marLeft w:val="0"/>
                              <w:marRight w:val="0"/>
                              <w:marTop w:val="0"/>
                              <w:marBottom w:val="0"/>
                              <w:divBdr>
                                <w:top w:val="none" w:sz="0" w:space="0" w:color="auto"/>
                                <w:left w:val="none" w:sz="0" w:space="0" w:color="auto"/>
                                <w:bottom w:val="none" w:sz="0" w:space="0" w:color="auto"/>
                                <w:right w:val="none" w:sz="0" w:space="0" w:color="auto"/>
                              </w:divBdr>
                              <w:divsChild>
                                <w:div w:id="460147477">
                                  <w:marLeft w:val="0"/>
                                  <w:marRight w:val="0"/>
                                  <w:marTop w:val="0"/>
                                  <w:marBottom w:val="0"/>
                                  <w:divBdr>
                                    <w:top w:val="none" w:sz="0" w:space="0" w:color="auto"/>
                                    <w:left w:val="none" w:sz="0" w:space="0" w:color="auto"/>
                                    <w:bottom w:val="none" w:sz="0" w:space="0" w:color="auto"/>
                                    <w:right w:val="none" w:sz="0" w:space="0" w:color="auto"/>
                                  </w:divBdr>
                                  <w:divsChild>
                                    <w:div w:id="855536138">
                                      <w:marLeft w:val="0"/>
                                      <w:marRight w:val="0"/>
                                      <w:marTop w:val="0"/>
                                      <w:marBottom w:val="0"/>
                                      <w:divBdr>
                                        <w:top w:val="none" w:sz="0" w:space="0" w:color="auto"/>
                                        <w:left w:val="none" w:sz="0" w:space="0" w:color="auto"/>
                                        <w:bottom w:val="none" w:sz="0" w:space="0" w:color="auto"/>
                                        <w:right w:val="none" w:sz="0" w:space="0" w:color="auto"/>
                                      </w:divBdr>
                                      <w:divsChild>
                                        <w:div w:id="837766928">
                                          <w:marLeft w:val="0"/>
                                          <w:marRight w:val="0"/>
                                          <w:marTop w:val="0"/>
                                          <w:marBottom w:val="0"/>
                                          <w:divBdr>
                                            <w:top w:val="none" w:sz="0" w:space="0" w:color="auto"/>
                                            <w:left w:val="none" w:sz="0" w:space="0" w:color="auto"/>
                                            <w:bottom w:val="none" w:sz="0" w:space="0" w:color="auto"/>
                                            <w:right w:val="none" w:sz="0" w:space="0" w:color="auto"/>
                                          </w:divBdr>
                                          <w:divsChild>
                                            <w:div w:id="544021526">
                                              <w:marLeft w:val="0"/>
                                              <w:marRight w:val="0"/>
                                              <w:marTop w:val="0"/>
                                              <w:marBottom w:val="0"/>
                                              <w:divBdr>
                                                <w:top w:val="none" w:sz="0" w:space="0" w:color="auto"/>
                                                <w:left w:val="none" w:sz="0" w:space="0" w:color="auto"/>
                                                <w:bottom w:val="none" w:sz="0" w:space="0" w:color="auto"/>
                                                <w:right w:val="none" w:sz="0" w:space="0" w:color="auto"/>
                                              </w:divBdr>
                                              <w:divsChild>
                                                <w:div w:id="153843451">
                                                  <w:marLeft w:val="0"/>
                                                  <w:marRight w:val="0"/>
                                                  <w:marTop w:val="0"/>
                                                  <w:marBottom w:val="0"/>
                                                  <w:divBdr>
                                                    <w:top w:val="none" w:sz="0" w:space="0" w:color="auto"/>
                                                    <w:left w:val="none" w:sz="0" w:space="0" w:color="auto"/>
                                                    <w:bottom w:val="none" w:sz="0" w:space="0" w:color="auto"/>
                                                    <w:right w:val="none" w:sz="0" w:space="0" w:color="auto"/>
                                                  </w:divBdr>
                                                  <w:divsChild>
                                                    <w:div w:id="1952859691">
                                                      <w:marLeft w:val="0"/>
                                                      <w:marRight w:val="0"/>
                                                      <w:marTop w:val="0"/>
                                                      <w:marBottom w:val="0"/>
                                                      <w:divBdr>
                                                        <w:top w:val="none" w:sz="0" w:space="0" w:color="auto"/>
                                                        <w:left w:val="none" w:sz="0" w:space="0" w:color="auto"/>
                                                        <w:bottom w:val="none" w:sz="0" w:space="0" w:color="auto"/>
                                                        <w:right w:val="none" w:sz="0" w:space="0" w:color="auto"/>
                                                      </w:divBdr>
                                                      <w:divsChild>
                                                        <w:div w:id="203333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90851">
                                              <w:marLeft w:val="0"/>
                                              <w:marRight w:val="0"/>
                                              <w:marTop w:val="0"/>
                                              <w:marBottom w:val="0"/>
                                              <w:divBdr>
                                                <w:top w:val="none" w:sz="0" w:space="0" w:color="auto"/>
                                                <w:left w:val="none" w:sz="0" w:space="0" w:color="auto"/>
                                                <w:bottom w:val="none" w:sz="0" w:space="0" w:color="auto"/>
                                                <w:right w:val="none" w:sz="0" w:space="0" w:color="auto"/>
                                              </w:divBdr>
                                              <w:divsChild>
                                                <w:div w:id="1830362988">
                                                  <w:marLeft w:val="0"/>
                                                  <w:marRight w:val="0"/>
                                                  <w:marTop w:val="0"/>
                                                  <w:marBottom w:val="0"/>
                                                  <w:divBdr>
                                                    <w:top w:val="none" w:sz="0" w:space="0" w:color="auto"/>
                                                    <w:left w:val="none" w:sz="0" w:space="0" w:color="auto"/>
                                                    <w:bottom w:val="none" w:sz="0" w:space="0" w:color="auto"/>
                                                    <w:right w:val="none" w:sz="0" w:space="0" w:color="auto"/>
                                                  </w:divBdr>
                                                  <w:divsChild>
                                                    <w:div w:id="1758136120">
                                                      <w:marLeft w:val="0"/>
                                                      <w:marRight w:val="0"/>
                                                      <w:marTop w:val="0"/>
                                                      <w:marBottom w:val="0"/>
                                                      <w:divBdr>
                                                        <w:top w:val="none" w:sz="0" w:space="0" w:color="auto"/>
                                                        <w:left w:val="none" w:sz="0" w:space="0" w:color="auto"/>
                                                        <w:bottom w:val="none" w:sz="0" w:space="0" w:color="auto"/>
                                                        <w:right w:val="none" w:sz="0" w:space="0" w:color="auto"/>
                                                      </w:divBdr>
                                                      <w:divsChild>
                                                        <w:div w:id="196938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54839207">
          <w:marLeft w:val="0"/>
          <w:marRight w:val="0"/>
          <w:marTop w:val="0"/>
          <w:marBottom w:val="0"/>
          <w:divBdr>
            <w:top w:val="none" w:sz="0" w:space="0" w:color="auto"/>
            <w:left w:val="none" w:sz="0" w:space="0" w:color="auto"/>
            <w:bottom w:val="none" w:sz="0" w:space="0" w:color="auto"/>
            <w:right w:val="none" w:sz="0" w:space="0" w:color="auto"/>
          </w:divBdr>
          <w:divsChild>
            <w:div w:id="1279486492">
              <w:marLeft w:val="0"/>
              <w:marRight w:val="0"/>
              <w:marTop w:val="0"/>
              <w:marBottom w:val="0"/>
              <w:divBdr>
                <w:top w:val="none" w:sz="0" w:space="0" w:color="auto"/>
                <w:left w:val="none" w:sz="0" w:space="0" w:color="auto"/>
                <w:bottom w:val="none" w:sz="0" w:space="0" w:color="auto"/>
                <w:right w:val="none" w:sz="0" w:space="0" w:color="auto"/>
              </w:divBdr>
              <w:divsChild>
                <w:div w:id="1107848155">
                  <w:marLeft w:val="0"/>
                  <w:marRight w:val="0"/>
                  <w:marTop w:val="0"/>
                  <w:marBottom w:val="0"/>
                  <w:divBdr>
                    <w:top w:val="none" w:sz="0" w:space="0" w:color="auto"/>
                    <w:left w:val="none" w:sz="0" w:space="0" w:color="auto"/>
                    <w:bottom w:val="none" w:sz="0" w:space="0" w:color="auto"/>
                    <w:right w:val="none" w:sz="0" w:space="0" w:color="auto"/>
                  </w:divBdr>
                  <w:divsChild>
                    <w:div w:id="1182864280">
                      <w:marLeft w:val="0"/>
                      <w:marRight w:val="0"/>
                      <w:marTop w:val="0"/>
                      <w:marBottom w:val="0"/>
                      <w:divBdr>
                        <w:top w:val="none" w:sz="0" w:space="0" w:color="auto"/>
                        <w:left w:val="none" w:sz="0" w:space="0" w:color="auto"/>
                        <w:bottom w:val="none" w:sz="0" w:space="0" w:color="auto"/>
                        <w:right w:val="none" w:sz="0" w:space="0" w:color="auto"/>
                      </w:divBdr>
                      <w:divsChild>
                        <w:div w:id="131217323">
                          <w:marLeft w:val="0"/>
                          <w:marRight w:val="0"/>
                          <w:marTop w:val="0"/>
                          <w:marBottom w:val="0"/>
                          <w:divBdr>
                            <w:top w:val="none" w:sz="0" w:space="0" w:color="auto"/>
                            <w:left w:val="none" w:sz="0" w:space="0" w:color="auto"/>
                            <w:bottom w:val="none" w:sz="0" w:space="0" w:color="auto"/>
                            <w:right w:val="none" w:sz="0" w:space="0" w:color="auto"/>
                          </w:divBdr>
                          <w:divsChild>
                            <w:div w:id="2008820679">
                              <w:marLeft w:val="0"/>
                              <w:marRight w:val="0"/>
                              <w:marTop w:val="0"/>
                              <w:marBottom w:val="0"/>
                              <w:divBdr>
                                <w:top w:val="none" w:sz="0" w:space="0" w:color="auto"/>
                                <w:left w:val="none" w:sz="0" w:space="0" w:color="auto"/>
                                <w:bottom w:val="none" w:sz="0" w:space="0" w:color="auto"/>
                                <w:right w:val="none" w:sz="0" w:space="0" w:color="auto"/>
                              </w:divBdr>
                              <w:divsChild>
                                <w:div w:id="1695686418">
                                  <w:marLeft w:val="0"/>
                                  <w:marRight w:val="0"/>
                                  <w:marTop w:val="0"/>
                                  <w:marBottom w:val="0"/>
                                  <w:divBdr>
                                    <w:top w:val="none" w:sz="0" w:space="0" w:color="auto"/>
                                    <w:left w:val="none" w:sz="0" w:space="0" w:color="auto"/>
                                    <w:bottom w:val="none" w:sz="0" w:space="0" w:color="auto"/>
                                    <w:right w:val="none" w:sz="0" w:space="0" w:color="auto"/>
                                  </w:divBdr>
                                  <w:divsChild>
                                    <w:div w:id="1683313989">
                                      <w:marLeft w:val="0"/>
                                      <w:marRight w:val="0"/>
                                      <w:marTop w:val="0"/>
                                      <w:marBottom w:val="0"/>
                                      <w:divBdr>
                                        <w:top w:val="none" w:sz="0" w:space="0" w:color="auto"/>
                                        <w:left w:val="none" w:sz="0" w:space="0" w:color="auto"/>
                                        <w:bottom w:val="none" w:sz="0" w:space="0" w:color="auto"/>
                                        <w:right w:val="none" w:sz="0" w:space="0" w:color="auto"/>
                                      </w:divBdr>
                                      <w:divsChild>
                                        <w:div w:id="287978545">
                                          <w:marLeft w:val="0"/>
                                          <w:marRight w:val="0"/>
                                          <w:marTop w:val="0"/>
                                          <w:marBottom w:val="0"/>
                                          <w:divBdr>
                                            <w:top w:val="none" w:sz="0" w:space="0" w:color="auto"/>
                                            <w:left w:val="none" w:sz="0" w:space="0" w:color="auto"/>
                                            <w:bottom w:val="none" w:sz="0" w:space="0" w:color="auto"/>
                                            <w:right w:val="none" w:sz="0" w:space="0" w:color="auto"/>
                                          </w:divBdr>
                                          <w:divsChild>
                                            <w:div w:id="1025251814">
                                              <w:marLeft w:val="0"/>
                                              <w:marRight w:val="0"/>
                                              <w:marTop w:val="0"/>
                                              <w:marBottom w:val="0"/>
                                              <w:divBdr>
                                                <w:top w:val="none" w:sz="0" w:space="0" w:color="auto"/>
                                                <w:left w:val="none" w:sz="0" w:space="0" w:color="auto"/>
                                                <w:bottom w:val="none" w:sz="0" w:space="0" w:color="auto"/>
                                                <w:right w:val="none" w:sz="0" w:space="0" w:color="auto"/>
                                              </w:divBdr>
                                              <w:divsChild>
                                                <w:div w:id="64998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8168914">
      <w:bodyDiv w:val="1"/>
      <w:marLeft w:val="0"/>
      <w:marRight w:val="0"/>
      <w:marTop w:val="0"/>
      <w:marBottom w:val="0"/>
      <w:divBdr>
        <w:top w:val="none" w:sz="0" w:space="0" w:color="auto"/>
        <w:left w:val="none" w:sz="0" w:space="0" w:color="auto"/>
        <w:bottom w:val="none" w:sz="0" w:space="0" w:color="auto"/>
        <w:right w:val="none" w:sz="0" w:space="0" w:color="auto"/>
      </w:divBdr>
      <w:divsChild>
        <w:div w:id="1070925515">
          <w:marLeft w:val="0"/>
          <w:marRight w:val="0"/>
          <w:marTop w:val="0"/>
          <w:marBottom w:val="0"/>
          <w:divBdr>
            <w:top w:val="none" w:sz="0" w:space="0" w:color="auto"/>
            <w:left w:val="none" w:sz="0" w:space="0" w:color="auto"/>
            <w:bottom w:val="none" w:sz="0" w:space="0" w:color="auto"/>
            <w:right w:val="none" w:sz="0" w:space="0" w:color="auto"/>
          </w:divBdr>
          <w:divsChild>
            <w:div w:id="1165629500">
              <w:marLeft w:val="0"/>
              <w:marRight w:val="0"/>
              <w:marTop w:val="0"/>
              <w:marBottom w:val="0"/>
              <w:divBdr>
                <w:top w:val="none" w:sz="0" w:space="0" w:color="auto"/>
                <w:left w:val="none" w:sz="0" w:space="0" w:color="auto"/>
                <w:bottom w:val="none" w:sz="0" w:space="0" w:color="auto"/>
                <w:right w:val="none" w:sz="0" w:space="0" w:color="auto"/>
              </w:divBdr>
              <w:divsChild>
                <w:div w:id="498430242">
                  <w:marLeft w:val="0"/>
                  <w:marRight w:val="0"/>
                  <w:marTop w:val="0"/>
                  <w:marBottom w:val="0"/>
                  <w:divBdr>
                    <w:top w:val="none" w:sz="0" w:space="0" w:color="auto"/>
                    <w:left w:val="none" w:sz="0" w:space="0" w:color="auto"/>
                    <w:bottom w:val="none" w:sz="0" w:space="0" w:color="auto"/>
                    <w:right w:val="none" w:sz="0" w:space="0" w:color="auto"/>
                  </w:divBdr>
                  <w:divsChild>
                    <w:div w:id="8063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801534">
          <w:marLeft w:val="0"/>
          <w:marRight w:val="0"/>
          <w:marTop w:val="0"/>
          <w:marBottom w:val="0"/>
          <w:divBdr>
            <w:top w:val="none" w:sz="0" w:space="0" w:color="auto"/>
            <w:left w:val="none" w:sz="0" w:space="0" w:color="auto"/>
            <w:bottom w:val="none" w:sz="0" w:space="0" w:color="auto"/>
            <w:right w:val="none" w:sz="0" w:space="0" w:color="auto"/>
          </w:divBdr>
          <w:divsChild>
            <w:div w:id="590696880">
              <w:marLeft w:val="0"/>
              <w:marRight w:val="0"/>
              <w:marTop w:val="0"/>
              <w:marBottom w:val="0"/>
              <w:divBdr>
                <w:top w:val="none" w:sz="0" w:space="0" w:color="auto"/>
                <w:left w:val="none" w:sz="0" w:space="0" w:color="auto"/>
                <w:bottom w:val="none" w:sz="0" w:space="0" w:color="auto"/>
                <w:right w:val="none" w:sz="0" w:space="0" w:color="auto"/>
              </w:divBdr>
              <w:divsChild>
                <w:div w:id="1159538682">
                  <w:marLeft w:val="0"/>
                  <w:marRight w:val="0"/>
                  <w:marTop w:val="0"/>
                  <w:marBottom w:val="0"/>
                  <w:divBdr>
                    <w:top w:val="none" w:sz="0" w:space="0" w:color="auto"/>
                    <w:left w:val="none" w:sz="0" w:space="0" w:color="auto"/>
                    <w:bottom w:val="none" w:sz="0" w:space="0" w:color="auto"/>
                    <w:right w:val="none" w:sz="0" w:space="0" w:color="auto"/>
                  </w:divBdr>
                  <w:divsChild>
                    <w:div w:id="115672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4770911">
      <w:bodyDiv w:val="1"/>
      <w:marLeft w:val="0"/>
      <w:marRight w:val="0"/>
      <w:marTop w:val="0"/>
      <w:marBottom w:val="0"/>
      <w:divBdr>
        <w:top w:val="none" w:sz="0" w:space="0" w:color="auto"/>
        <w:left w:val="none" w:sz="0" w:space="0" w:color="auto"/>
        <w:bottom w:val="none" w:sz="0" w:space="0" w:color="auto"/>
        <w:right w:val="none" w:sz="0" w:space="0" w:color="auto"/>
      </w:divBdr>
    </w:div>
    <w:div w:id="324474587">
      <w:bodyDiv w:val="1"/>
      <w:marLeft w:val="0"/>
      <w:marRight w:val="0"/>
      <w:marTop w:val="0"/>
      <w:marBottom w:val="0"/>
      <w:divBdr>
        <w:top w:val="none" w:sz="0" w:space="0" w:color="auto"/>
        <w:left w:val="none" w:sz="0" w:space="0" w:color="auto"/>
        <w:bottom w:val="none" w:sz="0" w:space="0" w:color="auto"/>
        <w:right w:val="none" w:sz="0" w:space="0" w:color="auto"/>
      </w:divBdr>
    </w:div>
    <w:div w:id="325673089">
      <w:bodyDiv w:val="1"/>
      <w:marLeft w:val="0"/>
      <w:marRight w:val="0"/>
      <w:marTop w:val="0"/>
      <w:marBottom w:val="0"/>
      <w:divBdr>
        <w:top w:val="none" w:sz="0" w:space="0" w:color="auto"/>
        <w:left w:val="none" w:sz="0" w:space="0" w:color="auto"/>
        <w:bottom w:val="none" w:sz="0" w:space="0" w:color="auto"/>
        <w:right w:val="none" w:sz="0" w:space="0" w:color="auto"/>
      </w:divBdr>
    </w:div>
    <w:div w:id="348289084">
      <w:bodyDiv w:val="1"/>
      <w:marLeft w:val="0"/>
      <w:marRight w:val="0"/>
      <w:marTop w:val="0"/>
      <w:marBottom w:val="0"/>
      <w:divBdr>
        <w:top w:val="none" w:sz="0" w:space="0" w:color="auto"/>
        <w:left w:val="none" w:sz="0" w:space="0" w:color="auto"/>
        <w:bottom w:val="none" w:sz="0" w:space="0" w:color="auto"/>
        <w:right w:val="none" w:sz="0" w:space="0" w:color="auto"/>
      </w:divBdr>
    </w:div>
    <w:div w:id="348799242">
      <w:bodyDiv w:val="1"/>
      <w:marLeft w:val="0"/>
      <w:marRight w:val="0"/>
      <w:marTop w:val="0"/>
      <w:marBottom w:val="0"/>
      <w:divBdr>
        <w:top w:val="none" w:sz="0" w:space="0" w:color="auto"/>
        <w:left w:val="none" w:sz="0" w:space="0" w:color="auto"/>
        <w:bottom w:val="none" w:sz="0" w:space="0" w:color="auto"/>
        <w:right w:val="none" w:sz="0" w:space="0" w:color="auto"/>
      </w:divBdr>
      <w:divsChild>
        <w:div w:id="748187427">
          <w:marLeft w:val="0"/>
          <w:marRight w:val="0"/>
          <w:marTop w:val="0"/>
          <w:marBottom w:val="0"/>
          <w:divBdr>
            <w:top w:val="single" w:sz="2" w:space="0" w:color="E3E3E3"/>
            <w:left w:val="single" w:sz="2" w:space="0" w:color="E3E3E3"/>
            <w:bottom w:val="single" w:sz="2" w:space="0" w:color="E3E3E3"/>
            <w:right w:val="single" w:sz="2" w:space="0" w:color="E3E3E3"/>
          </w:divBdr>
          <w:divsChild>
            <w:div w:id="1016155910">
              <w:marLeft w:val="0"/>
              <w:marRight w:val="0"/>
              <w:marTop w:val="0"/>
              <w:marBottom w:val="0"/>
              <w:divBdr>
                <w:top w:val="single" w:sz="2" w:space="0" w:color="E3E3E3"/>
                <w:left w:val="single" w:sz="2" w:space="0" w:color="E3E3E3"/>
                <w:bottom w:val="single" w:sz="2" w:space="0" w:color="E3E3E3"/>
                <w:right w:val="single" w:sz="2" w:space="0" w:color="E3E3E3"/>
              </w:divBdr>
              <w:divsChild>
                <w:div w:id="768156289">
                  <w:marLeft w:val="0"/>
                  <w:marRight w:val="0"/>
                  <w:marTop w:val="0"/>
                  <w:marBottom w:val="0"/>
                  <w:divBdr>
                    <w:top w:val="single" w:sz="2" w:space="0" w:color="E3E3E3"/>
                    <w:left w:val="single" w:sz="2" w:space="0" w:color="E3E3E3"/>
                    <w:bottom w:val="single" w:sz="2" w:space="0" w:color="E3E3E3"/>
                    <w:right w:val="single" w:sz="2" w:space="0" w:color="E3E3E3"/>
                  </w:divBdr>
                  <w:divsChild>
                    <w:div w:id="1543053058">
                      <w:marLeft w:val="0"/>
                      <w:marRight w:val="0"/>
                      <w:marTop w:val="0"/>
                      <w:marBottom w:val="0"/>
                      <w:divBdr>
                        <w:top w:val="single" w:sz="2" w:space="0" w:color="E3E3E3"/>
                        <w:left w:val="single" w:sz="2" w:space="0" w:color="E3E3E3"/>
                        <w:bottom w:val="single" w:sz="2" w:space="0" w:color="E3E3E3"/>
                        <w:right w:val="single" w:sz="2" w:space="0" w:color="E3E3E3"/>
                      </w:divBdr>
                      <w:divsChild>
                        <w:div w:id="1980262950">
                          <w:marLeft w:val="0"/>
                          <w:marRight w:val="0"/>
                          <w:marTop w:val="0"/>
                          <w:marBottom w:val="0"/>
                          <w:divBdr>
                            <w:top w:val="single" w:sz="2" w:space="0" w:color="E3E3E3"/>
                            <w:left w:val="single" w:sz="2" w:space="0" w:color="E3E3E3"/>
                            <w:bottom w:val="single" w:sz="2" w:space="31" w:color="E3E3E3"/>
                            <w:right w:val="single" w:sz="2" w:space="0" w:color="E3E3E3"/>
                          </w:divBdr>
                          <w:divsChild>
                            <w:div w:id="174465863">
                              <w:marLeft w:val="0"/>
                              <w:marRight w:val="0"/>
                              <w:marTop w:val="0"/>
                              <w:marBottom w:val="0"/>
                              <w:divBdr>
                                <w:top w:val="single" w:sz="2" w:space="0" w:color="E3E3E3"/>
                                <w:left w:val="single" w:sz="2" w:space="0" w:color="E3E3E3"/>
                                <w:bottom w:val="single" w:sz="2" w:space="0" w:color="E3E3E3"/>
                                <w:right w:val="single" w:sz="2" w:space="0" w:color="E3E3E3"/>
                              </w:divBdr>
                              <w:divsChild>
                                <w:div w:id="533690724">
                                  <w:marLeft w:val="0"/>
                                  <w:marRight w:val="0"/>
                                  <w:marTop w:val="100"/>
                                  <w:marBottom w:val="100"/>
                                  <w:divBdr>
                                    <w:top w:val="single" w:sz="2" w:space="0" w:color="E3E3E3"/>
                                    <w:left w:val="single" w:sz="2" w:space="0" w:color="E3E3E3"/>
                                    <w:bottom w:val="single" w:sz="2" w:space="0" w:color="E3E3E3"/>
                                    <w:right w:val="single" w:sz="2" w:space="0" w:color="E3E3E3"/>
                                  </w:divBdr>
                                  <w:divsChild>
                                    <w:div w:id="1381519166">
                                      <w:marLeft w:val="0"/>
                                      <w:marRight w:val="0"/>
                                      <w:marTop w:val="0"/>
                                      <w:marBottom w:val="0"/>
                                      <w:divBdr>
                                        <w:top w:val="single" w:sz="2" w:space="0" w:color="E3E3E3"/>
                                        <w:left w:val="single" w:sz="2" w:space="0" w:color="E3E3E3"/>
                                        <w:bottom w:val="single" w:sz="2" w:space="0" w:color="E3E3E3"/>
                                        <w:right w:val="single" w:sz="2" w:space="0" w:color="E3E3E3"/>
                                      </w:divBdr>
                                      <w:divsChild>
                                        <w:div w:id="1206872434">
                                          <w:marLeft w:val="0"/>
                                          <w:marRight w:val="0"/>
                                          <w:marTop w:val="0"/>
                                          <w:marBottom w:val="0"/>
                                          <w:divBdr>
                                            <w:top w:val="single" w:sz="2" w:space="0" w:color="E3E3E3"/>
                                            <w:left w:val="single" w:sz="2" w:space="0" w:color="E3E3E3"/>
                                            <w:bottom w:val="single" w:sz="2" w:space="0" w:color="E3E3E3"/>
                                            <w:right w:val="single" w:sz="2" w:space="0" w:color="E3E3E3"/>
                                          </w:divBdr>
                                          <w:divsChild>
                                            <w:div w:id="124469665">
                                              <w:marLeft w:val="0"/>
                                              <w:marRight w:val="0"/>
                                              <w:marTop w:val="0"/>
                                              <w:marBottom w:val="0"/>
                                              <w:divBdr>
                                                <w:top w:val="single" w:sz="2" w:space="0" w:color="E3E3E3"/>
                                                <w:left w:val="single" w:sz="2" w:space="0" w:color="E3E3E3"/>
                                                <w:bottom w:val="single" w:sz="2" w:space="0" w:color="E3E3E3"/>
                                                <w:right w:val="single" w:sz="2" w:space="0" w:color="E3E3E3"/>
                                              </w:divBdr>
                                              <w:divsChild>
                                                <w:div w:id="1335570295">
                                                  <w:marLeft w:val="0"/>
                                                  <w:marRight w:val="0"/>
                                                  <w:marTop w:val="0"/>
                                                  <w:marBottom w:val="0"/>
                                                  <w:divBdr>
                                                    <w:top w:val="single" w:sz="2" w:space="0" w:color="E3E3E3"/>
                                                    <w:left w:val="single" w:sz="2" w:space="0" w:color="E3E3E3"/>
                                                    <w:bottom w:val="single" w:sz="2" w:space="0" w:color="E3E3E3"/>
                                                    <w:right w:val="single" w:sz="2" w:space="0" w:color="E3E3E3"/>
                                                  </w:divBdr>
                                                  <w:divsChild>
                                                    <w:div w:id="832257861">
                                                      <w:marLeft w:val="0"/>
                                                      <w:marRight w:val="0"/>
                                                      <w:marTop w:val="0"/>
                                                      <w:marBottom w:val="0"/>
                                                      <w:divBdr>
                                                        <w:top w:val="single" w:sz="2" w:space="0" w:color="E3E3E3"/>
                                                        <w:left w:val="single" w:sz="2" w:space="0" w:color="E3E3E3"/>
                                                        <w:bottom w:val="single" w:sz="2" w:space="0" w:color="E3E3E3"/>
                                                        <w:right w:val="single" w:sz="2" w:space="0" w:color="E3E3E3"/>
                                                      </w:divBdr>
                                                      <w:divsChild>
                                                        <w:div w:id="167152272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449161199">
          <w:marLeft w:val="0"/>
          <w:marRight w:val="0"/>
          <w:marTop w:val="0"/>
          <w:marBottom w:val="0"/>
          <w:divBdr>
            <w:top w:val="none" w:sz="0" w:space="0" w:color="auto"/>
            <w:left w:val="none" w:sz="0" w:space="0" w:color="auto"/>
            <w:bottom w:val="none" w:sz="0" w:space="0" w:color="auto"/>
            <w:right w:val="none" w:sz="0" w:space="0" w:color="auto"/>
          </w:divBdr>
          <w:divsChild>
            <w:div w:id="188685830">
              <w:marLeft w:val="0"/>
              <w:marRight w:val="0"/>
              <w:marTop w:val="100"/>
              <w:marBottom w:val="100"/>
              <w:divBdr>
                <w:top w:val="single" w:sz="2" w:space="0" w:color="E3E3E3"/>
                <w:left w:val="single" w:sz="2" w:space="0" w:color="E3E3E3"/>
                <w:bottom w:val="single" w:sz="2" w:space="0" w:color="E3E3E3"/>
                <w:right w:val="single" w:sz="2" w:space="0" w:color="E3E3E3"/>
              </w:divBdr>
              <w:divsChild>
                <w:div w:id="336881027">
                  <w:marLeft w:val="0"/>
                  <w:marRight w:val="0"/>
                  <w:marTop w:val="0"/>
                  <w:marBottom w:val="0"/>
                  <w:divBdr>
                    <w:top w:val="single" w:sz="2" w:space="0" w:color="E3E3E3"/>
                    <w:left w:val="single" w:sz="2" w:space="0" w:color="E3E3E3"/>
                    <w:bottom w:val="single" w:sz="2" w:space="0" w:color="E3E3E3"/>
                    <w:right w:val="single" w:sz="2" w:space="0" w:color="E3E3E3"/>
                  </w:divBdr>
                  <w:divsChild>
                    <w:div w:id="516966809">
                      <w:marLeft w:val="0"/>
                      <w:marRight w:val="0"/>
                      <w:marTop w:val="0"/>
                      <w:marBottom w:val="0"/>
                      <w:divBdr>
                        <w:top w:val="single" w:sz="2" w:space="0" w:color="E3E3E3"/>
                        <w:left w:val="single" w:sz="2" w:space="0" w:color="E3E3E3"/>
                        <w:bottom w:val="single" w:sz="2" w:space="0" w:color="E3E3E3"/>
                        <w:right w:val="single" w:sz="2" w:space="0" w:color="E3E3E3"/>
                      </w:divBdr>
                      <w:divsChild>
                        <w:div w:id="2084600031">
                          <w:marLeft w:val="0"/>
                          <w:marRight w:val="0"/>
                          <w:marTop w:val="0"/>
                          <w:marBottom w:val="0"/>
                          <w:divBdr>
                            <w:top w:val="single" w:sz="2" w:space="0" w:color="E3E3E3"/>
                            <w:left w:val="single" w:sz="2" w:space="0" w:color="E3E3E3"/>
                            <w:bottom w:val="single" w:sz="2" w:space="0" w:color="E3E3E3"/>
                            <w:right w:val="single" w:sz="2" w:space="0" w:color="E3E3E3"/>
                          </w:divBdr>
                          <w:divsChild>
                            <w:div w:id="517548972">
                              <w:marLeft w:val="0"/>
                              <w:marRight w:val="0"/>
                              <w:marTop w:val="0"/>
                              <w:marBottom w:val="0"/>
                              <w:divBdr>
                                <w:top w:val="single" w:sz="2" w:space="0" w:color="E3E3E3"/>
                                <w:left w:val="single" w:sz="2" w:space="0" w:color="E3E3E3"/>
                                <w:bottom w:val="single" w:sz="2" w:space="0" w:color="E3E3E3"/>
                                <w:right w:val="single" w:sz="2" w:space="0" w:color="E3E3E3"/>
                              </w:divBdr>
                              <w:divsChild>
                                <w:div w:id="591860955">
                                  <w:marLeft w:val="0"/>
                                  <w:marRight w:val="0"/>
                                  <w:marTop w:val="0"/>
                                  <w:marBottom w:val="0"/>
                                  <w:divBdr>
                                    <w:top w:val="single" w:sz="2" w:space="0" w:color="E3E3E3"/>
                                    <w:left w:val="single" w:sz="2" w:space="0" w:color="E3E3E3"/>
                                    <w:bottom w:val="single" w:sz="2" w:space="0" w:color="E3E3E3"/>
                                    <w:right w:val="single" w:sz="2" w:space="0" w:color="E3E3E3"/>
                                  </w:divBdr>
                                  <w:divsChild>
                                    <w:div w:id="102440301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348993262">
      <w:bodyDiv w:val="1"/>
      <w:marLeft w:val="0"/>
      <w:marRight w:val="0"/>
      <w:marTop w:val="0"/>
      <w:marBottom w:val="0"/>
      <w:divBdr>
        <w:top w:val="none" w:sz="0" w:space="0" w:color="auto"/>
        <w:left w:val="none" w:sz="0" w:space="0" w:color="auto"/>
        <w:bottom w:val="none" w:sz="0" w:space="0" w:color="auto"/>
        <w:right w:val="none" w:sz="0" w:space="0" w:color="auto"/>
      </w:divBdr>
      <w:divsChild>
        <w:div w:id="232935655">
          <w:marLeft w:val="0"/>
          <w:marRight w:val="0"/>
          <w:marTop w:val="0"/>
          <w:marBottom w:val="0"/>
          <w:divBdr>
            <w:top w:val="none" w:sz="0" w:space="0" w:color="auto"/>
            <w:left w:val="none" w:sz="0" w:space="0" w:color="auto"/>
            <w:bottom w:val="none" w:sz="0" w:space="0" w:color="auto"/>
            <w:right w:val="none" w:sz="0" w:space="0" w:color="auto"/>
          </w:divBdr>
          <w:divsChild>
            <w:div w:id="849366665">
              <w:marLeft w:val="0"/>
              <w:marRight w:val="0"/>
              <w:marTop w:val="0"/>
              <w:marBottom w:val="0"/>
              <w:divBdr>
                <w:top w:val="none" w:sz="0" w:space="0" w:color="auto"/>
                <w:left w:val="none" w:sz="0" w:space="0" w:color="auto"/>
                <w:bottom w:val="none" w:sz="0" w:space="0" w:color="auto"/>
                <w:right w:val="none" w:sz="0" w:space="0" w:color="auto"/>
              </w:divBdr>
              <w:divsChild>
                <w:div w:id="1562711440">
                  <w:marLeft w:val="0"/>
                  <w:marRight w:val="0"/>
                  <w:marTop w:val="0"/>
                  <w:marBottom w:val="0"/>
                  <w:divBdr>
                    <w:top w:val="none" w:sz="0" w:space="0" w:color="auto"/>
                    <w:left w:val="none" w:sz="0" w:space="0" w:color="auto"/>
                    <w:bottom w:val="none" w:sz="0" w:space="0" w:color="auto"/>
                    <w:right w:val="none" w:sz="0" w:space="0" w:color="auto"/>
                  </w:divBdr>
                  <w:divsChild>
                    <w:div w:id="163548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55357">
          <w:marLeft w:val="0"/>
          <w:marRight w:val="0"/>
          <w:marTop w:val="0"/>
          <w:marBottom w:val="0"/>
          <w:divBdr>
            <w:top w:val="none" w:sz="0" w:space="0" w:color="auto"/>
            <w:left w:val="none" w:sz="0" w:space="0" w:color="auto"/>
            <w:bottom w:val="none" w:sz="0" w:space="0" w:color="auto"/>
            <w:right w:val="none" w:sz="0" w:space="0" w:color="auto"/>
          </w:divBdr>
          <w:divsChild>
            <w:div w:id="1647474426">
              <w:marLeft w:val="0"/>
              <w:marRight w:val="0"/>
              <w:marTop w:val="0"/>
              <w:marBottom w:val="0"/>
              <w:divBdr>
                <w:top w:val="none" w:sz="0" w:space="0" w:color="auto"/>
                <w:left w:val="none" w:sz="0" w:space="0" w:color="auto"/>
                <w:bottom w:val="none" w:sz="0" w:space="0" w:color="auto"/>
                <w:right w:val="none" w:sz="0" w:space="0" w:color="auto"/>
              </w:divBdr>
              <w:divsChild>
                <w:div w:id="1260869240">
                  <w:marLeft w:val="0"/>
                  <w:marRight w:val="0"/>
                  <w:marTop w:val="0"/>
                  <w:marBottom w:val="0"/>
                  <w:divBdr>
                    <w:top w:val="none" w:sz="0" w:space="0" w:color="auto"/>
                    <w:left w:val="none" w:sz="0" w:space="0" w:color="auto"/>
                    <w:bottom w:val="none" w:sz="0" w:space="0" w:color="auto"/>
                    <w:right w:val="none" w:sz="0" w:space="0" w:color="auto"/>
                  </w:divBdr>
                  <w:divsChild>
                    <w:div w:id="124841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123139">
      <w:bodyDiv w:val="1"/>
      <w:marLeft w:val="0"/>
      <w:marRight w:val="0"/>
      <w:marTop w:val="0"/>
      <w:marBottom w:val="0"/>
      <w:divBdr>
        <w:top w:val="none" w:sz="0" w:space="0" w:color="auto"/>
        <w:left w:val="none" w:sz="0" w:space="0" w:color="auto"/>
        <w:bottom w:val="none" w:sz="0" w:space="0" w:color="auto"/>
        <w:right w:val="none" w:sz="0" w:space="0" w:color="auto"/>
      </w:divBdr>
    </w:div>
    <w:div w:id="361175290">
      <w:bodyDiv w:val="1"/>
      <w:marLeft w:val="0"/>
      <w:marRight w:val="0"/>
      <w:marTop w:val="0"/>
      <w:marBottom w:val="0"/>
      <w:divBdr>
        <w:top w:val="none" w:sz="0" w:space="0" w:color="auto"/>
        <w:left w:val="none" w:sz="0" w:space="0" w:color="auto"/>
        <w:bottom w:val="none" w:sz="0" w:space="0" w:color="auto"/>
        <w:right w:val="none" w:sz="0" w:space="0" w:color="auto"/>
      </w:divBdr>
    </w:div>
    <w:div w:id="413429973">
      <w:bodyDiv w:val="1"/>
      <w:marLeft w:val="0"/>
      <w:marRight w:val="0"/>
      <w:marTop w:val="0"/>
      <w:marBottom w:val="0"/>
      <w:divBdr>
        <w:top w:val="none" w:sz="0" w:space="0" w:color="auto"/>
        <w:left w:val="none" w:sz="0" w:space="0" w:color="auto"/>
        <w:bottom w:val="none" w:sz="0" w:space="0" w:color="auto"/>
        <w:right w:val="none" w:sz="0" w:space="0" w:color="auto"/>
      </w:divBdr>
      <w:divsChild>
        <w:div w:id="301079952">
          <w:marLeft w:val="0"/>
          <w:marRight w:val="0"/>
          <w:marTop w:val="0"/>
          <w:marBottom w:val="0"/>
          <w:divBdr>
            <w:top w:val="none" w:sz="0" w:space="0" w:color="auto"/>
            <w:left w:val="none" w:sz="0" w:space="0" w:color="auto"/>
            <w:bottom w:val="none" w:sz="0" w:space="0" w:color="auto"/>
            <w:right w:val="none" w:sz="0" w:space="0" w:color="auto"/>
          </w:divBdr>
          <w:divsChild>
            <w:div w:id="387993716">
              <w:marLeft w:val="0"/>
              <w:marRight w:val="0"/>
              <w:marTop w:val="0"/>
              <w:marBottom w:val="0"/>
              <w:divBdr>
                <w:top w:val="none" w:sz="0" w:space="0" w:color="auto"/>
                <w:left w:val="none" w:sz="0" w:space="0" w:color="auto"/>
                <w:bottom w:val="none" w:sz="0" w:space="0" w:color="auto"/>
                <w:right w:val="none" w:sz="0" w:space="0" w:color="auto"/>
              </w:divBdr>
              <w:divsChild>
                <w:div w:id="1900703255">
                  <w:marLeft w:val="0"/>
                  <w:marRight w:val="0"/>
                  <w:marTop w:val="0"/>
                  <w:marBottom w:val="0"/>
                  <w:divBdr>
                    <w:top w:val="none" w:sz="0" w:space="0" w:color="auto"/>
                    <w:left w:val="none" w:sz="0" w:space="0" w:color="auto"/>
                    <w:bottom w:val="none" w:sz="0" w:space="0" w:color="auto"/>
                    <w:right w:val="none" w:sz="0" w:space="0" w:color="auto"/>
                  </w:divBdr>
                  <w:divsChild>
                    <w:div w:id="2020616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366603">
          <w:marLeft w:val="0"/>
          <w:marRight w:val="0"/>
          <w:marTop w:val="0"/>
          <w:marBottom w:val="0"/>
          <w:divBdr>
            <w:top w:val="none" w:sz="0" w:space="0" w:color="auto"/>
            <w:left w:val="none" w:sz="0" w:space="0" w:color="auto"/>
            <w:bottom w:val="none" w:sz="0" w:space="0" w:color="auto"/>
            <w:right w:val="none" w:sz="0" w:space="0" w:color="auto"/>
          </w:divBdr>
          <w:divsChild>
            <w:div w:id="1342050437">
              <w:marLeft w:val="0"/>
              <w:marRight w:val="0"/>
              <w:marTop w:val="0"/>
              <w:marBottom w:val="0"/>
              <w:divBdr>
                <w:top w:val="none" w:sz="0" w:space="0" w:color="auto"/>
                <w:left w:val="none" w:sz="0" w:space="0" w:color="auto"/>
                <w:bottom w:val="none" w:sz="0" w:space="0" w:color="auto"/>
                <w:right w:val="none" w:sz="0" w:space="0" w:color="auto"/>
              </w:divBdr>
              <w:divsChild>
                <w:div w:id="230696254">
                  <w:marLeft w:val="0"/>
                  <w:marRight w:val="0"/>
                  <w:marTop w:val="0"/>
                  <w:marBottom w:val="0"/>
                  <w:divBdr>
                    <w:top w:val="none" w:sz="0" w:space="0" w:color="auto"/>
                    <w:left w:val="none" w:sz="0" w:space="0" w:color="auto"/>
                    <w:bottom w:val="none" w:sz="0" w:space="0" w:color="auto"/>
                    <w:right w:val="none" w:sz="0" w:space="0" w:color="auto"/>
                  </w:divBdr>
                  <w:divsChild>
                    <w:div w:id="56583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134870">
      <w:bodyDiv w:val="1"/>
      <w:marLeft w:val="0"/>
      <w:marRight w:val="0"/>
      <w:marTop w:val="0"/>
      <w:marBottom w:val="0"/>
      <w:divBdr>
        <w:top w:val="none" w:sz="0" w:space="0" w:color="auto"/>
        <w:left w:val="none" w:sz="0" w:space="0" w:color="auto"/>
        <w:bottom w:val="none" w:sz="0" w:space="0" w:color="auto"/>
        <w:right w:val="none" w:sz="0" w:space="0" w:color="auto"/>
      </w:divBdr>
      <w:divsChild>
        <w:div w:id="791170086">
          <w:marLeft w:val="0"/>
          <w:marRight w:val="0"/>
          <w:marTop w:val="0"/>
          <w:marBottom w:val="0"/>
          <w:divBdr>
            <w:top w:val="none" w:sz="0" w:space="0" w:color="auto"/>
            <w:left w:val="none" w:sz="0" w:space="0" w:color="auto"/>
            <w:bottom w:val="none" w:sz="0" w:space="0" w:color="auto"/>
            <w:right w:val="none" w:sz="0" w:space="0" w:color="auto"/>
          </w:divBdr>
          <w:divsChild>
            <w:div w:id="855072913">
              <w:marLeft w:val="0"/>
              <w:marRight w:val="0"/>
              <w:marTop w:val="0"/>
              <w:marBottom w:val="0"/>
              <w:divBdr>
                <w:top w:val="none" w:sz="0" w:space="0" w:color="auto"/>
                <w:left w:val="none" w:sz="0" w:space="0" w:color="auto"/>
                <w:bottom w:val="none" w:sz="0" w:space="0" w:color="auto"/>
                <w:right w:val="none" w:sz="0" w:space="0" w:color="auto"/>
              </w:divBdr>
              <w:divsChild>
                <w:div w:id="1040401544">
                  <w:marLeft w:val="0"/>
                  <w:marRight w:val="0"/>
                  <w:marTop w:val="0"/>
                  <w:marBottom w:val="0"/>
                  <w:divBdr>
                    <w:top w:val="none" w:sz="0" w:space="0" w:color="auto"/>
                    <w:left w:val="none" w:sz="0" w:space="0" w:color="auto"/>
                    <w:bottom w:val="none" w:sz="0" w:space="0" w:color="auto"/>
                    <w:right w:val="none" w:sz="0" w:space="0" w:color="auto"/>
                  </w:divBdr>
                  <w:divsChild>
                    <w:div w:id="36136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263319">
          <w:marLeft w:val="0"/>
          <w:marRight w:val="0"/>
          <w:marTop w:val="0"/>
          <w:marBottom w:val="0"/>
          <w:divBdr>
            <w:top w:val="none" w:sz="0" w:space="0" w:color="auto"/>
            <w:left w:val="none" w:sz="0" w:space="0" w:color="auto"/>
            <w:bottom w:val="none" w:sz="0" w:space="0" w:color="auto"/>
            <w:right w:val="none" w:sz="0" w:space="0" w:color="auto"/>
          </w:divBdr>
          <w:divsChild>
            <w:div w:id="550843720">
              <w:marLeft w:val="0"/>
              <w:marRight w:val="0"/>
              <w:marTop w:val="0"/>
              <w:marBottom w:val="0"/>
              <w:divBdr>
                <w:top w:val="none" w:sz="0" w:space="0" w:color="auto"/>
                <w:left w:val="none" w:sz="0" w:space="0" w:color="auto"/>
                <w:bottom w:val="none" w:sz="0" w:space="0" w:color="auto"/>
                <w:right w:val="none" w:sz="0" w:space="0" w:color="auto"/>
              </w:divBdr>
              <w:divsChild>
                <w:div w:id="1746226099">
                  <w:marLeft w:val="0"/>
                  <w:marRight w:val="0"/>
                  <w:marTop w:val="0"/>
                  <w:marBottom w:val="0"/>
                  <w:divBdr>
                    <w:top w:val="none" w:sz="0" w:space="0" w:color="auto"/>
                    <w:left w:val="none" w:sz="0" w:space="0" w:color="auto"/>
                    <w:bottom w:val="none" w:sz="0" w:space="0" w:color="auto"/>
                    <w:right w:val="none" w:sz="0" w:space="0" w:color="auto"/>
                  </w:divBdr>
                  <w:divsChild>
                    <w:div w:id="204343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279222">
      <w:bodyDiv w:val="1"/>
      <w:marLeft w:val="0"/>
      <w:marRight w:val="0"/>
      <w:marTop w:val="0"/>
      <w:marBottom w:val="0"/>
      <w:divBdr>
        <w:top w:val="none" w:sz="0" w:space="0" w:color="auto"/>
        <w:left w:val="none" w:sz="0" w:space="0" w:color="auto"/>
        <w:bottom w:val="none" w:sz="0" w:space="0" w:color="auto"/>
        <w:right w:val="none" w:sz="0" w:space="0" w:color="auto"/>
      </w:divBdr>
      <w:divsChild>
        <w:div w:id="89084871">
          <w:marLeft w:val="0"/>
          <w:marRight w:val="0"/>
          <w:marTop w:val="0"/>
          <w:marBottom w:val="0"/>
          <w:divBdr>
            <w:top w:val="none" w:sz="0" w:space="0" w:color="auto"/>
            <w:left w:val="none" w:sz="0" w:space="0" w:color="auto"/>
            <w:bottom w:val="none" w:sz="0" w:space="0" w:color="auto"/>
            <w:right w:val="none" w:sz="0" w:space="0" w:color="auto"/>
          </w:divBdr>
          <w:divsChild>
            <w:div w:id="683285062">
              <w:marLeft w:val="0"/>
              <w:marRight w:val="0"/>
              <w:marTop w:val="0"/>
              <w:marBottom w:val="0"/>
              <w:divBdr>
                <w:top w:val="none" w:sz="0" w:space="0" w:color="auto"/>
                <w:left w:val="none" w:sz="0" w:space="0" w:color="auto"/>
                <w:bottom w:val="none" w:sz="0" w:space="0" w:color="auto"/>
                <w:right w:val="none" w:sz="0" w:space="0" w:color="auto"/>
              </w:divBdr>
              <w:divsChild>
                <w:div w:id="635188229">
                  <w:marLeft w:val="0"/>
                  <w:marRight w:val="0"/>
                  <w:marTop w:val="0"/>
                  <w:marBottom w:val="0"/>
                  <w:divBdr>
                    <w:top w:val="none" w:sz="0" w:space="0" w:color="auto"/>
                    <w:left w:val="none" w:sz="0" w:space="0" w:color="auto"/>
                    <w:bottom w:val="none" w:sz="0" w:space="0" w:color="auto"/>
                    <w:right w:val="none" w:sz="0" w:space="0" w:color="auto"/>
                  </w:divBdr>
                  <w:divsChild>
                    <w:div w:id="1766413322">
                      <w:marLeft w:val="0"/>
                      <w:marRight w:val="0"/>
                      <w:marTop w:val="0"/>
                      <w:marBottom w:val="0"/>
                      <w:divBdr>
                        <w:top w:val="none" w:sz="0" w:space="0" w:color="auto"/>
                        <w:left w:val="none" w:sz="0" w:space="0" w:color="auto"/>
                        <w:bottom w:val="none" w:sz="0" w:space="0" w:color="auto"/>
                        <w:right w:val="none" w:sz="0" w:space="0" w:color="auto"/>
                      </w:divBdr>
                      <w:divsChild>
                        <w:div w:id="1804956229">
                          <w:marLeft w:val="0"/>
                          <w:marRight w:val="0"/>
                          <w:marTop w:val="0"/>
                          <w:marBottom w:val="0"/>
                          <w:divBdr>
                            <w:top w:val="none" w:sz="0" w:space="0" w:color="auto"/>
                            <w:left w:val="none" w:sz="0" w:space="0" w:color="auto"/>
                            <w:bottom w:val="none" w:sz="0" w:space="0" w:color="auto"/>
                            <w:right w:val="none" w:sz="0" w:space="0" w:color="auto"/>
                          </w:divBdr>
                          <w:divsChild>
                            <w:div w:id="172571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3260813">
      <w:bodyDiv w:val="1"/>
      <w:marLeft w:val="0"/>
      <w:marRight w:val="0"/>
      <w:marTop w:val="0"/>
      <w:marBottom w:val="0"/>
      <w:divBdr>
        <w:top w:val="none" w:sz="0" w:space="0" w:color="auto"/>
        <w:left w:val="none" w:sz="0" w:space="0" w:color="auto"/>
        <w:bottom w:val="none" w:sz="0" w:space="0" w:color="auto"/>
        <w:right w:val="none" w:sz="0" w:space="0" w:color="auto"/>
      </w:divBdr>
      <w:divsChild>
        <w:div w:id="1879390870">
          <w:marLeft w:val="0"/>
          <w:marRight w:val="0"/>
          <w:marTop w:val="0"/>
          <w:marBottom w:val="0"/>
          <w:divBdr>
            <w:top w:val="none" w:sz="0" w:space="0" w:color="auto"/>
            <w:left w:val="none" w:sz="0" w:space="0" w:color="auto"/>
            <w:bottom w:val="none" w:sz="0" w:space="0" w:color="auto"/>
            <w:right w:val="none" w:sz="0" w:space="0" w:color="auto"/>
          </w:divBdr>
          <w:divsChild>
            <w:div w:id="1129395433">
              <w:marLeft w:val="0"/>
              <w:marRight w:val="0"/>
              <w:marTop w:val="0"/>
              <w:marBottom w:val="0"/>
              <w:divBdr>
                <w:top w:val="none" w:sz="0" w:space="0" w:color="auto"/>
                <w:left w:val="none" w:sz="0" w:space="0" w:color="auto"/>
                <w:bottom w:val="none" w:sz="0" w:space="0" w:color="auto"/>
                <w:right w:val="none" w:sz="0" w:space="0" w:color="auto"/>
              </w:divBdr>
              <w:divsChild>
                <w:div w:id="283999326">
                  <w:marLeft w:val="0"/>
                  <w:marRight w:val="0"/>
                  <w:marTop w:val="0"/>
                  <w:marBottom w:val="0"/>
                  <w:divBdr>
                    <w:top w:val="none" w:sz="0" w:space="0" w:color="auto"/>
                    <w:left w:val="none" w:sz="0" w:space="0" w:color="auto"/>
                    <w:bottom w:val="none" w:sz="0" w:space="0" w:color="auto"/>
                    <w:right w:val="none" w:sz="0" w:space="0" w:color="auto"/>
                  </w:divBdr>
                  <w:divsChild>
                    <w:div w:id="673917158">
                      <w:marLeft w:val="0"/>
                      <w:marRight w:val="0"/>
                      <w:marTop w:val="0"/>
                      <w:marBottom w:val="0"/>
                      <w:divBdr>
                        <w:top w:val="none" w:sz="0" w:space="0" w:color="auto"/>
                        <w:left w:val="none" w:sz="0" w:space="0" w:color="auto"/>
                        <w:bottom w:val="none" w:sz="0" w:space="0" w:color="auto"/>
                        <w:right w:val="none" w:sz="0" w:space="0" w:color="auto"/>
                      </w:divBdr>
                      <w:divsChild>
                        <w:div w:id="308287787">
                          <w:marLeft w:val="0"/>
                          <w:marRight w:val="0"/>
                          <w:marTop w:val="0"/>
                          <w:marBottom w:val="0"/>
                          <w:divBdr>
                            <w:top w:val="none" w:sz="0" w:space="0" w:color="auto"/>
                            <w:left w:val="none" w:sz="0" w:space="0" w:color="auto"/>
                            <w:bottom w:val="none" w:sz="0" w:space="0" w:color="auto"/>
                            <w:right w:val="none" w:sz="0" w:space="0" w:color="auto"/>
                          </w:divBdr>
                          <w:divsChild>
                            <w:div w:id="97355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8881825">
      <w:bodyDiv w:val="1"/>
      <w:marLeft w:val="0"/>
      <w:marRight w:val="0"/>
      <w:marTop w:val="0"/>
      <w:marBottom w:val="0"/>
      <w:divBdr>
        <w:top w:val="none" w:sz="0" w:space="0" w:color="auto"/>
        <w:left w:val="none" w:sz="0" w:space="0" w:color="auto"/>
        <w:bottom w:val="none" w:sz="0" w:space="0" w:color="auto"/>
        <w:right w:val="none" w:sz="0" w:space="0" w:color="auto"/>
      </w:divBdr>
      <w:divsChild>
        <w:div w:id="18161352">
          <w:marLeft w:val="0"/>
          <w:marRight w:val="0"/>
          <w:marTop w:val="0"/>
          <w:marBottom w:val="0"/>
          <w:divBdr>
            <w:top w:val="none" w:sz="0" w:space="0" w:color="auto"/>
            <w:left w:val="none" w:sz="0" w:space="0" w:color="auto"/>
            <w:bottom w:val="none" w:sz="0" w:space="0" w:color="auto"/>
            <w:right w:val="none" w:sz="0" w:space="0" w:color="auto"/>
          </w:divBdr>
          <w:divsChild>
            <w:div w:id="776146241">
              <w:marLeft w:val="0"/>
              <w:marRight w:val="0"/>
              <w:marTop w:val="0"/>
              <w:marBottom w:val="0"/>
              <w:divBdr>
                <w:top w:val="none" w:sz="0" w:space="0" w:color="auto"/>
                <w:left w:val="none" w:sz="0" w:space="0" w:color="auto"/>
                <w:bottom w:val="none" w:sz="0" w:space="0" w:color="auto"/>
                <w:right w:val="none" w:sz="0" w:space="0" w:color="auto"/>
              </w:divBdr>
              <w:divsChild>
                <w:div w:id="1060253871">
                  <w:marLeft w:val="0"/>
                  <w:marRight w:val="0"/>
                  <w:marTop w:val="0"/>
                  <w:marBottom w:val="0"/>
                  <w:divBdr>
                    <w:top w:val="none" w:sz="0" w:space="0" w:color="auto"/>
                    <w:left w:val="none" w:sz="0" w:space="0" w:color="auto"/>
                    <w:bottom w:val="none" w:sz="0" w:space="0" w:color="auto"/>
                    <w:right w:val="none" w:sz="0" w:space="0" w:color="auto"/>
                  </w:divBdr>
                  <w:divsChild>
                    <w:div w:id="36641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918501">
          <w:marLeft w:val="0"/>
          <w:marRight w:val="0"/>
          <w:marTop w:val="0"/>
          <w:marBottom w:val="0"/>
          <w:divBdr>
            <w:top w:val="none" w:sz="0" w:space="0" w:color="auto"/>
            <w:left w:val="none" w:sz="0" w:space="0" w:color="auto"/>
            <w:bottom w:val="none" w:sz="0" w:space="0" w:color="auto"/>
            <w:right w:val="none" w:sz="0" w:space="0" w:color="auto"/>
          </w:divBdr>
          <w:divsChild>
            <w:div w:id="1680690731">
              <w:marLeft w:val="0"/>
              <w:marRight w:val="0"/>
              <w:marTop w:val="0"/>
              <w:marBottom w:val="0"/>
              <w:divBdr>
                <w:top w:val="none" w:sz="0" w:space="0" w:color="auto"/>
                <w:left w:val="none" w:sz="0" w:space="0" w:color="auto"/>
                <w:bottom w:val="none" w:sz="0" w:space="0" w:color="auto"/>
                <w:right w:val="none" w:sz="0" w:space="0" w:color="auto"/>
              </w:divBdr>
              <w:divsChild>
                <w:div w:id="1481312286">
                  <w:marLeft w:val="0"/>
                  <w:marRight w:val="0"/>
                  <w:marTop w:val="0"/>
                  <w:marBottom w:val="0"/>
                  <w:divBdr>
                    <w:top w:val="none" w:sz="0" w:space="0" w:color="auto"/>
                    <w:left w:val="none" w:sz="0" w:space="0" w:color="auto"/>
                    <w:bottom w:val="none" w:sz="0" w:space="0" w:color="auto"/>
                    <w:right w:val="none" w:sz="0" w:space="0" w:color="auto"/>
                  </w:divBdr>
                  <w:divsChild>
                    <w:div w:id="206656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539596">
      <w:bodyDiv w:val="1"/>
      <w:marLeft w:val="0"/>
      <w:marRight w:val="0"/>
      <w:marTop w:val="0"/>
      <w:marBottom w:val="0"/>
      <w:divBdr>
        <w:top w:val="none" w:sz="0" w:space="0" w:color="auto"/>
        <w:left w:val="none" w:sz="0" w:space="0" w:color="auto"/>
        <w:bottom w:val="none" w:sz="0" w:space="0" w:color="auto"/>
        <w:right w:val="none" w:sz="0" w:space="0" w:color="auto"/>
      </w:divBdr>
    </w:div>
    <w:div w:id="495460554">
      <w:bodyDiv w:val="1"/>
      <w:marLeft w:val="0"/>
      <w:marRight w:val="0"/>
      <w:marTop w:val="0"/>
      <w:marBottom w:val="0"/>
      <w:divBdr>
        <w:top w:val="none" w:sz="0" w:space="0" w:color="auto"/>
        <w:left w:val="none" w:sz="0" w:space="0" w:color="auto"/>
        <w:bottom w:val="none" w:sz="0" w:space="0" w:color="auto"/>
        <w:right w:val="none" w:sz="0" w:space="0" w:color="auto"/>
      </w:divBdr>
    </w:div>
    <w:div w:id="520046375">
      <w:bodyDiv w:val="1"/>
      <w:marLeft w:val="0"/>
      <w:marRight w:val="0"/>
      <w:marTop w:val="0"/>
      <w:marBottom w:val="0"/>
      <w:divBdr>
        <w:top w:val="none" w:sz="0" w:space="0" w:color="auto"/>
        <w:left w:val="none" w:sz="0" w:space="0" w:color="auto"/>
        <w:bottom w:val="none" w:sz="0" w:space="0" w:color="auto"/>
        <w:right w:val="none" w:sz="0" w:space="0" w:color="auto"/>
      </w:divBdr>
      <w:divsChild>
        <w:div w:id="154420076">
          <w:marLeft w:val="0"/>
          <w:marRight w:val="0"/>
          <w:marTop w:val="0"/>
          <w:marBottom w:val="0"/>
          <w:divBdr>
            <w:top w:val="none" w:sz="0" w:space="0" w:color="auto"/>
            <w:left w:val="none" w:sz="0" w:space="0" w:color="auto"/>
            <w:bottom w:val="none" w:sz="0" w:space="0" w:color="auto"/>
            <w:right w:val="none" w:sz="0" w:space="0" w:color="auto"/>
          </w:divBdr>
          <w:divsChild>
            <w:div w:id="1655451635">
              <w:marLeft w:val="0"/>
              <w:marRight w:val="0"/>
              <w:marTop w:val="0"/>
              <w:marBottom w:val="0"/>
              <w:divBdr>
                <w:top w:val="none" w:sz="0" w:space="0" w:color="auto"/>
                <w:left w:val="none" w:sz="0" w:space="0" w:color="auto"/>
                <w:bottom w:val="none" w:sz="0" w:space="0" w:color="auto"/>
                <w:right w:val="none" w:sz="0" w:space="0" w:color="auto"/>
              </w:divBdr>
              <w:divsChild>
                <w:div w:id="1143547536">
                  <w:marLeft w:val="0"/>
                  <w:marRight w:val="0"/>
                  <w:marTop w:val="0"/>
                  <w:marBottom w:val="0"/>
                  <w:divBdr>
                    <w:top w:val="none" w:sz="0" w:space="0" w:color="auto"/>
                    <w:left w:val="none" w:sz="0" w:space="0" w:color="auto"/>
                    <w:bottom w:val="none" w:sz="0" w:space="0" w:color="auto"/>
                    <w:right w:val="none" w:sz="0" w:space="0" w:color="auto"/>
                  </w:divBdr>
                  <w:divsChild>
                    <w:div w:id="774404153">
                      <w:marLeft w:val="0"/>
                      <w:marRight w:val="0"/>
                      <w:marTop w:val="0"/>
                      <w:marBottom w:val="0"/>
                      <w:divBdr>
                        <w:top w:val="none" w:sz="0" w:space="0" w:color="auto"/>
                        <w:left w:val="none" w:sz="0" w:space="0" w:color="auto"/>
                        <w:bottom w:val="none" w:sz="0" w:space="0" w:color="auto"/>
                        <w:right w:val="none" w:sz="0" w:space="0" w:color="auto"/>
                      </w:divBdr>
                      <w:divsChild>
                        <w:div w:id="665521734">
                          <w:marLeft w:val="0"/>
                          <w:marRight w:val="0"/>
                          <w:marTop w:val="0"/>
                          <w:marBottom w:val="0"/>
                          <w:divBdr>
                            <w:top w:val="none" w:sz="0" w:space="0" w:color="auto"/>
                            <w:left w:val="none" w:sz="0" w:space="0" w:color="auto"/>
                            <w:bottom w:val="none" w:sz="0" w:space="0" w:color="auto"/>
                            <w:right w:val="none" w:sz="0" w:space="0" w:color="auto"/>
                          </w:divBdr>
                          <w:divsChild>
                            <w:div w:id="123327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6481428">
      <w:bodyDiv w:val="1"/>
      <w:marLeft w:val="0"/>
      <w:marRight w:val="0"/>
      <w:marTop w:val="0"/>
      <w:marBottom w:val="0"/>
      <w:divBdr>
        <w:top w:val="none" w:sz="0" w:space="0" w:color="auto"/>
        <w:left w:val="none" w:sz="0" w:space="0" w:color="auto"/>
        <w:bottom w:val="none" w:sz="0" w:space="0" w:color="auto"/>
        <w:right w:val="none" w:sz="0" w:space="0" w:color="auto"/>
      </w:divBdr>
    </w:div>
    <w:div w:id="541018352">
      <w:bodyDiv w:val="1"/>
      <w:marLeft w:val="0"/>
      <w:marRight w:val="0"/>
      <w:marTop w:val="0"/>
      <w:marBottom w:val="0"/>
      <w:divBdr>
        <w:top w:val="none" w:sz="0" w:space="0" w:color="auto"/>
        <w:left w:val="none" w:sz="0" w:space="0" w:color="auto"/>
        <w:bottom w:val="none" w:sz="0" w:space="0" w:color="auto"/>
        <w:right w:val="none" w:sz="0" w:space="0" w:color="auto"/>
      </w:divBdr>
    </w:div>
    <w:div w:id="545259699">
      <w:bodyDiv w:val="1"/>
      <w:marLeft w:val="0"/>
      <w:marRight w:val="0"/>
      <w:marTop w:val="0"/>
      <w:marBottom w:val="0"/>
      <w:divBdr>
        <w:top w:val="none" w:sz="0" w:space="0" w:color="auto"/>
        <w:left w:val="none" w:sz="0" w:space="0" w:color="auto"/>
        <w:bottom w:val="none" w:sz="0" w:space="0" w:color="auto"/>
        <w:right w:val="none" w:sz="0" w:space="0" w:color="auto"/>
      </w:divBdr>
      <w:divsChild>
        <w:div w:id="2146775381">
          <w:marLeft w:val="0"/>
          <w:marRight w:val="0"/>
          <w:marTop w:val="0"/>
          <w:marBottom w:val="0"/>
          <w:divBdr>
            <w:top w:val="none" w:sz="0" w:space="0" w:color="auto"/>
            <w:left w:val="none" w:sz="0" w:space="0" w:color="auto"/>
            <w:bottom w:val="none" w:sz="0" w:space="0" w:color="auto"/>
            <w:right w:val="none" w:sz="0" w:space="0" w:color="auto"/>
          </w:divBdr>
          <w:divsChild>
            <w:div w:id="652878667">
              <w:marLeft w:val="0"/>
              <w:marRight w:val="0"/>
              <w:marTop w:val="0"/>
              <w:marBottom w:val="0"/>
              <w:divBdr>
                <w:top w:val="none" w:sz="0" w:space="0" w:color="auto"/>
                <w:left w:val="none" w:sz="0" w:space="0" w:color="auto"/>
                <w:bottom w:val="none" w:sz="0" w:space="0" w:color="auto"/>
                <w:right w:val="none" w:sz="0" w:space="0" w:color="auto"/>
              </w:divBdr>
              <w:divsChild>
                <w:div w:id="191576012">
                  <w:marLeft w:val="0"/>
                  <w:marRight w:val="0"/>
                  <w:marTop w:val="0"/>
                  <w:marBottom w:val="0"/>
                  <w:divBdr>
                    <w:top w:val="none" w:sz="0" w:space="0" w:color="auto"/>
                    <w:left w:val="none" w:sz="0" w:space="0" w:color="auto"/>
                    <w:bottom w:val="none" w:sz="0" w:space="0" w:color="auto"/>
                    <w:right w:val="none" w:sz="0" w:space="0" w:color="auto"/>
                  </w:divBdr>
                  <w:divsChild>
                    <w:div w:id="1908494362">
                      <w:marLeft w:val="0"/>
                      <w:marRight w:val="0"/>
                      <w:marTop w:val="0"/>
                      <w:marBottom w:val="0"/>
                      <w:divBdr>
                        <w:top w:val="none" w:sz="0" w:space="0" w:color="auto"/>
                        <w:left w:val="none" w:sz="0" w:space="0" w:color="auto"/>
                        <w:bottom w:val="none" w:sz="0" w:space="0" w:color="auto"/>
                        <w:right w:val="none" w:sz="0" w:space="0" w:color="auto"/>
                      </w:divBdr>
                      <w:divsChild>
                        <w:div w:id="1381441988">
                          <w:marLeft w:val="0"/>
                          <w:marRight w:val="0"/>
                          <w:marTop w:val="0"/>
                          <w:marBottom w:val="0"/>
                          <w:divBdr>
                            <w:top w:val="none" w:sz="0" w:space="0" w:color="auto"/>
                            <w:left w:val="none" w:sz="0" w:space="0" w:color="auto"/>
                            <w:bottom w:val="none" w:sz="0" w:space="0" w:color="auto"/>
                            <w:right w:val="none" w:sz="0" w:space="0" w:color="auto"/>
                          </w:divBdr>
                          <w:divsChild>
                            <w:div w:id="196249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7881151">
      <w:bodyDiv w:val="1"/>
      <w:marLeft w:val="0"/>
      <w:marRight w:val="0"/>
      <w:marTop w:val="0"/>
      <w:marBottom w:val="0"/>
      <w:divBdr>
        <w:top w:val="none" w:sz="0" w:space="0" w:color="auto"/>
        <w:left w:val="none" w:sz="0" w:space="0" w:color="auto"/>
        <w:bottom w:val="none" w:sz="0" w:space="0" w:color="auto"/>
        <w:right w:val="none" w:sz="0" w:space="0" w:color="auto"/>
      </w:divBdr>
    </w:div>
    <w:div w:id="548341500">
      <w:bodyDiv w:val="1"/>
      <w:marLeft w:val="0"/>
      <w:marRight w:val="0"/>
      <w:marTop w:val="0"/>
      <w:marBottom w:val="0"/>
      <w:divBdr>
        <w:top w:val="none" w:sz="0" w:space="0" w:color="auto"/>
        <w:left w:val="none" w:sz="0" w:space="0" w:color="auto"/>
        <w:bottom w:val="none" w:sz="0" w:space="0" w:color="auto"/>
        <w:right w:val="none" w:sz="0" w:space="0" w:color="auto"/>
      </w:divBdr>
      <w:divsChild>
        <w:div w:id="1965884414">
          <w:marLeft w:val="0"/>
          <w:marRight w:val="0"/>
          <w:marTop w:val="0"/>
          <w:marBottom w:val="0"/>
          <w:divBdr>
            <w:top w:val="none" w:sz="0" w:space="0" w:color="auto"/>
            <w:left w:val="none" w:sz="0" w:space="0" w:color="auto"/>
            <w:bottom w:val="none" w:sz="0" w:space="0" w:color="auto"/>
            <w:right w:val="none" w:sz="0" w:space="0" w:color="auto"/>
          </w:divBdr>
          <w:divsChild>
            <w:div w:id="634985954">
              <w:marLeft w:val="0"/>
              <w:marRight w:val="0"/>
              <w:marTop w:val="0"/>
              <w:marBottom w:val="0"/>
              <w:divBdr>
                <w:top w:val="none" w:sz="0" w:space="0" w:color="auto"/>
                <w:left w:val="none" w:sz="0" w:space="0" w:color="auto"/>
                <w:bottom w:val="none" w:sz="0" w:space="0" w:color="auto"/>
                <w:right w:val="none" w:sz="0" w:space="0" w:color="auto"/>
              </w:divBdr>
              <w:divsChild>
                <w:div w:id="978808060">
                  <w:marLeft w:val="0"/>
                  <w:marRight w:val="0"/>
                  <w:marTop w:val="0"/>
                  <w:marBottom w:val="0"/>
                  <w:divBdr>
                    <w:top w:val="none" w:sz="0" w:space="0" w:color="auto"/>
                    <w:left w:val="none" w:sz="0" w:space="0" w:color="auto"/>
                    <w:bottom w:val="none" w:sz="0" w:space="0" w:color="auto"/>
                    <w:right w:val="none" w:sz="0" w:space="0" w:color="auto"/>
                  </w:divBdr>
                  <w:divsChild>
                    <w:div w:id="1243954121">
                      <w:marLeft w:val="0"/>
                      <w:marRight w:val="0"/>
                      <w:marTop w:val="0"/>
                      <w:marBottom w:val="0"/>
                      <w:divBdr>
                        <w:top w:val="none" w:sz="0" w:space="0" w:color="auto"/>
                        <w:left w:val="none" w:sz="0" w:space="0" w:color="auto"/>
                        <w:bottom w:val="none" w:sz="0" w:space="0" w:color="auto"/>
                        <w:right w:val="none" w:sz="0" w:space="0" w:color="auto"/>
                      </w:divBdr>
                      <w:divsChild>
                        <w:div w:id="1860658602">
                          <w:marLeft w:val="0"/>
                          <w:marRight w:val="0"/>
                          <w:marTop w:val="0"/>
                          <w:marBottom w:val="0"/>
                          <w:divBdr>
                            <w:top w:val="none" w:sz="0" w:space="0" w:color="auto"/>
                            <w:left w:val="none" w:sz="0" w:space="0" w:color="auto"/>
                            <w:bottom w:val="none" w:sz="0" w:space="0" w:color="auto"/>
                            <w:right w:val="none" w:sz="0" w:space="0" w:color="auto"/>
                          </w:divBdr>
                          <w:divsChild>
                            <w:div w:id="1726021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8537729">
      <w:bodyDiv w:val="1"/>
      <w:marLeft w:val="0"/>
      <w:marRight w:val="0"/>
      <w:marTop w:val="0"/>
      <w:marBottom w:val="0"/>
      <w:divBdr>
        <w:top w:val="none" w:sz="0" w:space="0" w:color="auto"/>
        <w:left w:val="none" w:sz="0" w:space="0" w:color="auto"/>
        <w:bottom w:val="none" w:sz="0" w:space="0" w:color="auto"/>
        <w:right w:val="none" w:sz="0" w:space="0" w:color="auto"/>
      </w:divBdr>
      <w:divsChild>
        <w:div w:id="1752654636">
          <w:marLeft w:val="0"/>
          <w:marRight w:val="0"/>
          <w:marTop w:val="0"/>
          <w:marBottom w:val="0"/>
          <w:divBdr>
            <w:top w:val="none" w:sz="0" w:space="0" w:color="auto"/>
            <w:left w:val="none" w:sz="0" w:space="0" w:color="auto"/>
            <w:bottom w:val="none" w:sz="0" w:space="0" w:color="auto"/>
            <w:right w:val="none" w:sz="0" w:space="0" w:color="auto"/>
          </w:divBdr>
          <w:divsChild>
            <w:div w:id="919287941">
              <w:marLeft w:val="0"/>
              <w:marRight w:val="0"/>
              <w:marTop w:val="0"/>
              <w:marBottom w:val="0"/>
              <w:divBdr>
                <w:top w:val="none" w:sz="0" w:space="0" w:color="auto"/>
                <w:left w:val="none" w:sz="0" w:space="0" w:color="auto"/>
                <w:bottom w:val="none" w:sz="0" w:space="0" w:color="auto"/>
                <w:right w:val="none" w:sz="0" w:space="0" w:color="auto"/>
              </w:divBdr>
              <w:divsChild>
                <w:div w:id="741503">
                  <w:marLeft w:val="0"/>
                  <w:marRight w:val="0"/>
                  <w:marTop w:val="0"/>
                  <w:marBottom w:val="0"/>
                  <w:divBdr>
                    <w:top w:val="none" w:sz="0" w:space="0" w:color="auto"/>
                    <w:left w:val="none" w:sz="0" w:space="0" w:color="auto"/>
                    <w:bottom w:val="none" w:sz="0" w:space="0" w:color="auto"/>
                    <w:right w:val="none" w:sz="0" w:space="0" w:color="auto"/>
                  </w:divBdr>
                  <w:divsChild>
                    <w:div w:id="165710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076376">
          <w:marLeft w:val="0"/>
          <w:marRight w:val="0"/>
          <w:marTop w:val="0"/>
          <w:marBottom w:val="0"/>
          <w:divBdr>
            <w:top w:val="none" w:sz="0" w:space="0" w:color="auto"/>
            <w:left w:val="none" w:sz="0" w:space="0" w:color="auto"/>
            <w:bottom w:val="none" w:sz="0" w:space="0" w:color="auto"/>
            <w:right w:val="none" w:sz="0" w:space="0" w:color="auto"/>
          </w:divBdr>
          <w:divsChild>
            <w:div w:id="431324308">
              <w:marLeft w:val="0"/>
              <w:marRight w:val="0"/>
              <w:marTop w:val="0"/>
              <w:marBottom w:val="0"/>
              <w:divBdr>
                <w:top w:val="none" w:sz="0" w:space="0" w:color="auto"/>
                <w:left w:val="none" w:sz="0" w:space="0" w:color="auto"/>
                <w:bottom w:val="none" w:sz="0" w:space="0" w:color="auto"/>
                <w:right w:val="none" w:sz="0" w:space="0" w:color="auto"/>
              </w:divBdr>
              <w:divsChild>
                <w:div w:id="1086145701">
                  <w:marLeft w:val="0"/>
                  <w:marRight w:val="0"/>
                  <w:marTop w:val="0"/>
                  <w:marBottom w:val="0"/>
                  <w:divBdr>
                    <w:top w:val="none" w:sz="0" w:space="0" w:color="auto"/>
                    <w:left w:val="none" w:sz="0" w:space="0" w:color="auto"/>
                    <w:bottom w:val="none" w:sz="0" w:space="0" w:color="auto"/>
                    <w:right w:val="none" w:sz="0" w:space="0" w:color="auto"/>
                  </w:divBdr>
                  <w:divsChild>
                    <w:div w:id="73717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9656100">
      <w:bodyDiv w:val="1"/>
      <w:marLeft w:val="0"/>
      <w:marRight w:val="0"/>
      <w:marTop w:val="0"/>
      <w:marBottom w:val="0"/>
      <w:divBdr>
        <w:top w:val="none" w:sz="0" w:space="0" w:color="auto"/>
        <w:left w:val="none" w:sz="0" w:space="0" w:color="auto"/>
        <w:bottom w:val="none" w:sz="0" w:space="0" w:color="auto"/>
        <w:right w:val="none" w:sz="0" w:space="0" w:color="auto"/>
      </w:divBdr>
    </w:div>
    <w:div w:id="559748347">
      <w:bodyDiv w:val="1"/>
      <w:marLeft w:val="0"/>
      <w:marRight w:val="0"/>
      <w:marTop w:val="0"/>
      <w:marBottom w:val="0"/>
      <w:divBdr>
        <w:top w:val="none" w:sz="0" w:space="0" w:color="auto"/>
        <w:left w:val="none" w:sz="0" w:space="0" w:color="auto"/>
        <w:bottom w:val="none" w:sz="0" w:space="0" w:color="auto"/>
        <w:right w:val="none" w:sz="0" w:space="0" w:color="auto"/>
      </w:divBdr>
      <w:divsChild>
        <w:div w:id="1022585841">
          <w:marLeft w:val="0"/>
          <w:marRight w:val="0"/>
          <w:marTop w:val="0"/>
          <w:marBottom w:val="0"/>
          <w:divBdr>
            <w:top w:val="none" w:sz="0" w:space="0" w:color="auto"/>
            <w:left w:val="none" w:sz="0" w:space="0" w:color="auto"/>
            <w:bottom w:val="none" w:sz="0" w:space="0" w:color="auto"/>
            <w:right w:val="none" w:sz="0" w:space="0" w:color="auto"/>
          </w:divBdr>
          <w:divsChild>
            <w:div w:id="2124495707">
              <w:marLeft w:val="0"/>
              <w:marRight w:val="0"/>
              <w:marTop w:val="0"/>
              <w:marBottom w:val="0"/>
              <w:divBdr>
                <w:top w:val="none" w:sz="0" w:space="0" w:color="auto"/>
                <w:left w:val="none" w:sz="0" w:space="0" w:color="auto"/>
                <w:bottom w:val="none" w:sz="0" w:space="0" w:color="auto"/>
                <w:right w:val="none" w:sz="0" w:space="0" w:color="auto"/>
              </w:divBdr>
              <w:divsChild>
                <w:div w:id="1780180946">
                  <w:marLeft w:val="0"/>
                  <w:marRight w:val="0"/>
                  <w:marTop w:val="0"/>
                  <w:marBottom w:val="0"/>
                  <w:divBdr>
                    <w:top w:val="none" w:sz="0" w:space="0" w:color="auto"/>
                    <w:left w:val="none" w:sz="0" w:space="0" w:color="auto"/>
                    <w:bottom w:val="none" w:sz="0" w:space="0" w:color="auto"/>
                    <w:right w:val="none" w:sz="0" w:space="0" w:color="auto"/>
                  </w:divBdr>
                  <w:divsChild>
                    <w:div w:id="1558858797">
                      <w:marLeft w:val="0"/>
                      <w:marRight w:val="0"/>
                      <w:marTop w:val="0"/>
                      <w:marBottom w:val="0"/>
                      <w:divBdr>
                        <w:top w:val="none" w:sz="0" w:space="0" w:color="auto"/>
                        <w:left w:val="none" w:sz="0" w:space="0" w:color="auto"/>
                        <w:bottom w:val="none" w:sz="0" w:space="0" w:color="auto"/>
                        <w:right w:val="none" w:sz="0" w:space="0" w:color="auto"/>
                      </w:divBdr>
                      <w:divsChild>
                        <w:div w:id="131026131">
                          <w:marLeft w:val="0"/>
                          <w:marRight w:val="0"/>
                          <w:marTop w:val="0"/>
                          <w:marBottom w:val="0"/>
                          <w:divBdr>
                            <w:top w:val="none" w:sz="0" w:space="0" w:color="auto"/>
                            <w:left w:val="none" w:sz="0" w:space="0" w:color="auto"/>
                            <w:bottom w:val="none" w:sz="0" w:space="0" w:color="auto"/>
                            <w:right w:val="none" w:sz="0" w:space="0" w:color="auto"/>
                          </w:divBdr>
                          <w:divsChild>
                            <w:div w:id="35195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0063278">
      <w:bodyDiv w:val="1"/>
      <w:marLeft w:val="0"/>
      <w:marRight w:val="0"/>
      <w:marTop w:val="0"/>
      <w:marBottom w:val="0"/>
      <w:divBdr>
        <w:top w:val="none" w:sz="0" w:space="0" w:color="auto"/>
        <w:left w:val="none" w:sz="0" w:space="0" w:color="auto"/>
        <w:bottom w:val="none" w:sz="0" w:space="0" w:color="auto"/>
        <w:right w:val="none" w:sz="0" w:space="0" w:color="auto"/>
      </w:divBdr>
    </w:div>
    <w:div w:id="586814133">
      <w:bodyDiv w:val="1"/>
      <w:marLeft w:val="0"/>
      <w:marRight w:val="0"/>
      <w:marTop w:val="0"/>
      <w:marBottom w:val="0"/>
      <w:divBdr>
        <w:top w:val="none" w:sz="0" w:space="0" w:color="auto"/>
        <w:left w:val="none" w:sz="0" w:space="0" w:color="auto"/>
        <w:bottom w:val="none" w:sz="0" w:space="0" w:color="auto"/>
        <w:right w:val="none" w:sz="0" w:space="0" w:color="auto"/>
      </w:divBdr>
    </w:div>
    <w:div w:id="595406023">
      <w:bodyDiv w:val="1"/>
      <w:marLeft w:val="0"/>
      <w:marRight w:val="0"/>
      <w:marTop w:val="0"/>
      <w:marBottom w:val="0"/>
      <w:divBdr>
        <w:top w:val="none" w:sz="0" w:space="0" w:color="auto"/>
        <w:left w:val="none" w:sz="0" w:space="0" w:color="auto"/>
        <w:bottom w:val="none" w:sz="0" w:space="0" w:color="auto"/>
        <w:right w:val="none" w:sz="0" w:space="0" w:color="auto"/>
      </w:divBdr>
    </w:div>
    <w:div w:id="616570083">
      <w:bodyDiv w:val="1"/>
      <w:marLeft w:val="0"/>
      <w:marRight w:val="0"/>
      <w:marTop w:val="0"/>
      <w:marBottom w:val="0"/>
      <w:divBdr>
        <w:top w:val="none" w:sz="0" w:space="0" w:color="auto"/>
        <w:left w:val="none" w:sz="0" w:space="0" w:color="auto"/>
        <w:bottom w:val="none" w:sz="0" w:space="0" w:color="auto"/>
        <w:right w:val="none" w:sz="0" w:space="0" w:color="auto"/>
      </w:divBdr>
    </w:div>
    <w:div w:id="617686393">
      <w:bodyDiv w:val="1"/>
      <w:marLeft w:val="0"/>
      <w:marRight w:val="0"/>
      <w:marTop w:val="0"/>
      <w:marBottom w:val="0"/>
      <w:divBdr>
        <w:top w:val="none" w:sz="0" w:space="0" w:color="auto"/>
        <w:left w:val="none" w:sz="0" w:space="0" w:color="auto"/>
        <w:bottom w:val="none" w:sz="0" w:space="0" w:color="auto"/>
        <w:right w:val="none" w:sz="0" w:space="0" w:color="auto"/>
      </w:divBdr>
      <w:divsChild>
        <w:div w:id="181749192">
          <w:marLeft w:val="0"/>
          <w:marRight w:val="0"/>
          <w:marTop w:val="0"/>
          <w:marBottom w:val="0"/>
          <w:divBdr>
            <w:top w:val="none" w:sz="0" w:space="0" w:color="auto"/>
            <w:left w:val="none" w:sz="0" w:space="0" w:color="auto"/>
            <w:bottom w:val="none" w:sz="0" w:space="0" w:color="auto"/>
            <w:right w:val="none" w:sz="0" w:space="0" w:color="auto"/>
          </w:divBdr>
          <w:divsChild>
            <w:div w:id="1281571781">
              <w:marLeft w:val="0"/>
              <w:marRight w:val="0"/>
              <w:marTop w:val="0"/>
              <w:marBottom w:val="0"/>
              <w:divBdr>
                <w:top w:val="none" w:sz="0" w:space="0" w:color="auto"/>
                <w:left w:val="none" w:sz="0" w:space="0" w:color="auto"/>
                <w:bottom w:val="none" w:sz="0" w:space="0" w:color="auto"/>
                <w:right w:val="none" w:sz="0" w:space="0" w:color="auto"/>
              </w:divBdr>
              <w:divsChild>
                <w:div w:id="1841385229">
                  <w:marLeft w:val="0"/>
                  <w:marRight w:val="0"/>
                  <w:marTop w:val="0"/>
                  <w:marBottom w:val="0"/>
                  <w:divBdr>
                    <w:top w:val="none" w:sz="0" w:space="0" w:color="auto"/>
                    <w:left w:val="none" w:sz="0" w:space="0" w:color="auto"/>
                    <w:bottom w:val="none" w:sz="0" w:space="0" w:color="auto"/>
                    <w:right w:val="none" w:sz="0" w:space="0" w:color="auto"/>
                  </w:divBdr>
                  <w:divsChild>
                    <w:div w:id="67778003">
                      <w:marLeft w:val="0"/>
                      <w:marRight w:val="0"/>
                      <w:marTop w:val="0"/>
                      <w:marBottom w:val="0"/>
                      <w:divBdr>
                        <w:top w:val="none" w:sz="0" w:space="0" w:color="auto"/>
                        <w:left w:val="none" w:sz="0" w:space="0" w:color="auto"/>
                        <w:bottom w:val="none" w:sz="0" w:space="0" w:color="auto"/>
                        <w:right w:val="none" w:sz="0" w:space="0" w:color="auto"/>
                      </w:divBdr>
                      <w:divsChild>
                        <w:div w:id="1412266239">
                          <w:marLeft w:val="0"/>
                          <w:marRight w:val="0"/>
                          <w:marTop w:val="0"/>
                          <w:marBottom w:val="0"/>
                          <w:divBdr>
                            <w:top w:val="none" w:sz="0" w:space="0" w:color="auto"/>
                            <w:left w:val="none" w:sz="0" w:space="0" w:color="auto"/>
                            <w:bottom w:val="none" w:sz="0" w:space="0" w:color="auto"/>
                            <w:right w:val="none" w:sz="0" w:space="0" w:color="auto"/>
                          </w:divBdr>
                          <w:divsChild>
                            <w:div w:id="1397780206">
                              <w:marLeft w:val="0"/>
                              <w:marRight w:val="0"/>
                              <w:marTop w:val="0"/>
                              <w:marBottom w:val="0"/>
                              <w:divBdr>
                                <w:top w:val="none" w:sz="0" w:space="0" w:color="auto"/>
                                <w:left w:val="none" w:sz="0" w:space="0" w:color="auto"/>
                                <w:bottom w:val="none" w:sz="0" w:space="0" w:color="auto"/>
                                <w:right w:val="none" w:sz="0" w:space="0" w:color="auto"/>
                              </w:divBdr>
                              <w:divsChild>
                                <w:div w:id="745953458">
                                  <w:marLeft w:val="0"/>
                                  <w:marRight w:val="0"/>
                                  <w:marTop w:val="0"/>
                                  <w:marBottom w:val="0"/>
                                  <w:divBdr>
                                    <w:top w:val="none" w:sz="0" w:space="0" w:color="auto"/>
                                    <w:left w:val="none" w:sz="0" w:space="0" w:color="auto"/>
                                    <w:bottom w:val="none" w:sz="0" w:space="0" w:color="auto"/>
                                    <w:right w:val="none" w:sz="0" w:space="0" w:color="auto"/>
                                  </w:divBdr>
                                  <w:divsChild>
                                    <w:div w:id="253519547">
                                      <w:marLeft w:val="0"/>
                                      <w:marRight w:val="0"/>
                                      <w:marTop w:val="0"/>
                                      <w:marBottom w:val="0"/>
                                      <w:divBdr>
                                        <w:top w:val="none" w:sz="0" w:space="0" w:color="auto"/>
                                        <w:left w:val="none" w:sz="0" w:space="0" w:color="auto"/>
                                        <w:bottom w:val="none" w:sz="0" w:space="0" w:color="auto"/>
                                        <w:right w:val="none" w:sz="0" w:space="0" w:color="auto"/>
                                      </w:divBdr>
                                      <w:divsChild>
                                        <w:div w:id="1793984696">
                                          <w:marLeft w:val="0"/>
                                          <w:marRight w:val="0"/>
                                          <w:marTop w:val="0"/>
                                          <w:marBottom w:val="0"/>
                                          <w:divBdr>
                                            <w:top w:val="none" w:sz="0" w:space="0" w:color="auto"/>
                                            <w:left w:val="none" w:sz="0" w:space="0" w:color="auto"/>
                                            <w:bottom w:val="none" w:sz="0" w:space="0" w:color="auto"/>
                                            <w:right w:val="none" w:sz="0" w:space="0" w:color="auto"/>
                                          </w:divBdr>
                                          <w:divsChild>
                                            <w:div w:id="503672179">
                                              <w:marLeft w:val="0"/>
                                              <w:marRight w:val="0"/>
                                              <w:marTop w:val="0"/>
                                              <w:marBottom w:val="0"/>
                                              <w:divBdr>
                                                <w:top w:val="none" w:sz="0" w:space="0" w:color="auto"/>
                                                <w:left w:val="none" w:sz="0" w:space="0" w:color="auto"/>
                                                <w:bottom w:val="none" w:sz="0" w:space="0" w:color="auto"/>
                                                <w:right w:val="none" w:sz="0" w:space="0" w:color="auto"/>
                                              </w:divBdr>
                                              <w:divsChild>
                                                <w:div w:id="386077224">
                                                  <w:marLeft w:val="0"/>
                                                  <w:marRight w:val="0"/>
                                                  <w:marTop w:val="0"/>
                                                  <w:marBottom w:val="0"/>
                                                  <w:divBdr>
                                                    <w:top w:val="none" w:sz="0" w:space="0" w:color="auto"/>
                                                    <w:left w:val="none" w:sz="0" w:space="0" w:color="auto"/>
                                                    <w:bottom w:val="none" w:sz="0" w:space="0" w:color="auto"/>
                                                    <w:right w:val="none" w:sz="0" w:space="0" w:color="auto"/>
                                                  </w:divBdr>
                                                  <w:divsChild>
                                                    <w:div w:id="974020692">
                                                      <w:marLeft w:val="0"/>
                                                      <w:marRight w:val="0"/>
                                                      <w:marTop w:val="0"/>
                                                      <w:marBottom w:val="0"/>
                                                      <w:divBdr>
                                                        <w:top w:val="none" w:sz="0" w:space="0" w:color="auto"/>
                                                        <w:left w:val="none" w:sz="0" w:space="0" w:color="auto"/>
                                                        <w:bottom w:val="none" w:sz="0" w:space="0" w:color="auto"/>
                                                        <w:right w:val="none" w:sz="0" w:space="0" w:color="auto"/>
                                                      </w:divBdr>
                                                      <w:divsChild>
                                                        <w:div w:id="155762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398187">
                                              <w:marLeft w:val="0"/>
                                              <w:marRight w:val="0"/>
                                              <w:marTop w:val="0"/>
                                              <w:marBottom w:val="0"/>
                                              <w:divBdr>
                                                <w:top w:val="none" w:sz="0" w:space="0" w:color="auto"/>
                                                <w:left w:val="none" w:sz="0" w:space="0" w:color="auto"/>
                                                <w:bottom w:val="none" w:sz="0" w:space="0" w:color="auto"/>
                                                <w:right w:val="none" w:sz="0" w:space="0" w:color="auto"/>
                                              </w:divBdr>
                                              <w:divsChild>
                                                <w:div w:id="808091326">
                                                  <w:marLeft w:val="0"/>
                                                  <w:marRight w:val="0"/>
                                                  <w:marTop w:val="0"/>
                                                  <w:marBottom w:val="0"/>
                                                  <w:divBdr>
                                                    <w:top w:val="none" w:sz="0" w:space="0" w:color="auto"/>
                                                    <w:left w:val="none" w:sz="0" w:space="0" w:color="auto"/>
                                                    <w:bottom w:val="none" w:sz="0" w:space="0" w:color="auto"/>
                                                    <w:right w:val="none" w:sz="0" w:space="0" w:color="auto"/>
                                                  </w:divBdr>
                                                  <w:divsChild>
                                                    <w:div w:id="1488978628">
                                                      <w:marLeft w:val="0"/>
                                                      <w:marRight w:val="0"/>
                                                      <w:marTop w:val="0"/>
                                                      <w:marBottom w:val="0"/>
                                                      <w:divBdr>
                                                        <w:top w:val="none" w:sz="0" w:space="0" w:color="auto"/>
                                                        <w:left w:val="none" w:sz="0" w:space="0" w:color="auto"/>
                                                        <w:bottom w:val="none" w:sz="0" w:space="0" w:color="auto"/>
                                                        <w:right w:val="none" w:sz="0" w:space="0" w:color="auto"/>
                                                      </w:divBdr>
                                                      <w:divsChild>
                                                        <w:div w:id="206879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78204359">
          <w:marLeft w:val="0"/>
          <w:marRight w:val="0"/>
          <w:marTop w:val="0"/>
          <w:marBottom w:val="0"/>
          <w:divBdr>
            <w:top w:val="none" w:sz="0" w:space="0" w:color="auto"/>
            <w:left w:val="none" w:sz="0" w:space="0" w:color="auto"/>
            <w:bottom w:val="none" w:sz="0" w:space="0" w:color="auto"/>
            <w:right w:val="none" w:sz="0" w:space="0" w:color="auto"/>
          </w:divBdr>
          <w:divsChild>
            <w:div w:id="1638489434">
              <w:marLeft w:val="0"/>
              <w:marRight w:val="0"/>
              <w:marTop w:val="0"/>
              <w:marBottom w:val="0"/>
              <w:divBdr>
                <w:top w:val="none" w:sz="0" w:space="0" w:color="auto"/>
                <w:left w:val="none" w:sz="0" w:space="0" w:color="auto"/>
                <w:bottom w:val="none" w:sz="0" w:space="0" w:color="auto"/>
                <w:right w:val="none" w:sz="0" w:space="0" w:color="auto"/>
              </w:divBdr>
              <w:divsChild>
                <w:div w:id="1182738030">
                  <w:marLeft w:val="0"/>
                  <w:marRight w:val="0"/>
                  <w:marTop w:val="0"/>
                  <w:marBottom w:val="0"/>
                  <w:divBdr>
                    <w:top w:val="none" w:sz="0" w:space="0" w:color="auto"/>
                    <w:left w:val="none" w:sz="0" w:space="0" w:color="auto"/>
                    <w:bottom w:val="none" w:sz="0" w:space="0" w:color="auto"/>
                    <w:right w:val="none" w:sz="0" w:space="0" w:color="auto"/>
                  </w:divBdr>
                  <w:divsChild>
                    <w:div w:id="424808214">
                      <w:marLeft w:val="0"/>
                      <w:marRight w:val="0"/>
                      <w:marTop w:val="0"/>
                      <w:marBottom w:val="0"/>
                      <w:divBdr>
                        <w:top w:val="none" w:sz="0" w:space="0" w:color="auto"/>
                        <w:left w:val="none" w:sz="0" w:space="0" w:color="auto"/>
                        <w:bottom w:val="none" w:sz="0" w:space="0" w:color="auto"/>
                        <w:right w:val="none" w:sz="0" w:space="0" w:color="auto"/>
                      </w:divBdr>
                      <w:divsChild>
                        <w:div w:id="1387339629">
                          <w:marLeft w:val="0"/>
                          <w:marRight w:val="0"/>
                          <w:marTop w:val="0"/>
                          <w:marBottom w:val="0"/>
                          <w:divBdr>
                            <w:top w:val="none" w:sz="0" w:space="0" w:color="auto"/>
                            <w:left w:val="none" w:sz="0" w:space="0" w:color="auto"/>
                            <w:bottom w:val="none" w:sz="0" w:space="0" w:color="auto"/>
                            <w:right w:val="none" w:sz="0" w:space="0" w:color="auto"/>
                          </w:divBdr>
                          <w:divsChild>
                            <w:div w:id="385616021">
                              <w:marLeft w:val="0"/>
                              <w:marRight w:val="0"/>
                              <w:marTop w:val="0"/>
                              <w:marBottom w:val="0"/>
                              <w:divBdr>
                                <w:top w:val="none" w:sz="0" w:space="0" w:color="auto"/>
                                <w:left w:val="none" w:sz="0" w:space="0" w:color="auto"/>
                                <w:bottom w:val="none" w:sz="0" w:space="0" w:color="auto"/>
                                <w:right w:val="none" w:sz="0" w:space="0" w:color="auto"/>
                              </w:divBdr>
                              <w:divsChild>
                                <w:div w:id="219175095">
                                  <w:marLeft w:val="0"/>
                                  <w:marRight w:val="0"/>
                                  <w:marTop w:val="0"/>
                                  <w:marBottom w:val="0"/>
                                  <w:divBdr>
                                    <w:top w:val="none" w:sz="0" w:space="0" w:color="auto"/>
                                    <w:left w:val="none" w:sz="0" w:space="0" w:color="auto"/>
                                    <w:bottom w:val="none" w:sz="0" w:space="0" w:color="auto"/>
                                    <w:right w:val="none" w:sz="0" w:space="0" w:color="auto"/>
                                  </w:divBdr>
                                  <w:divsChild>
                                    <w:div w:id="1649364544">
                                      <w:marLeft w:val="0"/>
                                      <w:marRight w:val="0"/>
                                      <w:marTop w:val="0"/>
                                      <w:marBottom w:val="0"/>
                                      <w:divBdr>
                                        <w:top w:val="none" w:sz="0" w:space="0" w:color="auto"/>
                                        <w:left w:val="none" w:sz="0" w:space="0" w:color="auto"/>
                                        <w:bottom w:val="none" w:sz="0" w:space="0" w:color="auto"/>
                                        <w:right w:val="none" w:sz="0" w:space="0" w:color="auto"/>
                                      </w:divBdr>
                                      <w:divsChild>
                                        <w:div w:id="305164282">
                                          <w:marLeft w:val="0"/>
                                          <w:marRight w:val="0"/>
                                          <w:marTop w:val="0"/>
                                          <w:marBottom w:val="0"/>
                                          <w:divBdr>
                                            <w:top w:val="none" w:sz="0" w:space="0" w:color="auto"/>
                                            <w:left w:val="none" w:sz="0" w:space="0" w:color="auto"/>
                                            <w:bottom w:val="none" w:sz="0" w:space="0" w:color="auto"/>
                                            <w:right w:val="none" w:sz="0" w:space="0" w:color="auto"/>
                                          </w:divBdr>
                                          <w:divsChild>
                                            <w:div w:id="1859545559">
                                              <w:marLeft w:val="0"/>
                                              <w:marRight w:val="0"/>
                                              <w:marTop w:val="0"/>
                                              <w:marBottom w:val="0"/>
                                              <w:divBdr>
                                                <w:top w:val="none" w:sz="0" w:space="0" w:color="auto"/>
                                                <w:left w:val="none" w:sz="0" w:space="0" w:color="auto"/>
                                                <w:bottom w:val="none" w:sz="0" w:space="0" w:color="auto"/>
                                                <w:right w:val="none" w:sz="0" w:space="0" w:color="auto"/>
                                              </w:divBdr>
                                              <w:divsChild>
                                                <w:div w:id="70374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9342516">
      <w:bodyDiv w:val="1"/>
      <w:marLeft w:val="0"/>
      <w:marRight w:val="0"/>
      <w:marTop w:val="0"/>
      <w:marBottom w:val="0"/>
      <w:divBdr>
        <w:top w:val="none" w:sz="0" w:space="0" w:color="auto"/>
        <w:left w:val="none" w:sz="0" w:space="0" w:color="auto"/>
        <w:bottom w:val="none" w:sz="0" w:space="0" w:color="auto"/>
        <w:right w:val="none" w:sz="0" w:space="0" w:color="auto"/>
      </w:divBdr>
    </w:div>
    <w:div w:id="644701659">
      <w:bodyDiv w:val="1"/>
      <w:marLeft w:val="0"/>
      <w:marRight w:val="0"/>
      <w:marTop w:val="0"/>
      <w:marBottom w:val="0"/>
      <w:divBdr>
        <w:top w:val="none" w:sz="0" w:space="0" w:color="auto"/>
        <w:left w:val="none" w:sz="0" w:space="0" w:color="auto"/>
        <w:bottom w:val="none" w:sz="0" w:space="0" w:color="auto"/>
        <w:right w:val="none" w:sz="0" w:space="0" w:color="auto"/>
      </w:divBdr>
    </w:div>
    <w:div w:id="645552552">
      <w:bodyDiv w:val="1"/>
      <w:marLeft w:val="0"/>
      <w:marRight w:val="0"/>
      <w:marTop w:val="0"/>
      <w:marBottom w:val="0"/>
      <w:divBdr>
        <w:top w:val="none" w:sz="0" w:space="0" w:color="auto"/>
        <w:left w:val="none" w:sz="0" w:space="0" w:color="auto"/>
        <w:bottom w:val="none" w:sz="0" w:space="0" w:color="auto"/>
        <w:right w:val="none" w:sz="0" w:space="0" w:color="auto"/>
      </w:divBdr>
    </w:div>
    <w:div w:id="651761967">
      <w:bodyDiv w:val="1"/>
      <w:marLeft w:val="0"/>
      <w:marRight w:val="0"/>
      <w:marTop w:val="0"/>
      <w:marBottom w:val="0"/>
      <w:divBdr>
        <w:top w:val="none" w:sz="0" w:space="0" w:color="auto"/>
        <w:left w:val="none" w:sz="0" w:space="0" w:color="auto"/>
        <w:bottom w:val="none" w:sz="0" w:space="0" w:color="auto"/>
        <w:right w:val="none" w:sz="0" w:space="0" w:color="auto"/>
      </w:divBdr>
      <w:divsChild>
        <w:div w:id="1827932271">
          <w:marLeft w:val="0"/>
          <w:marRight w:val="0"/>
          <w:marTop w:val="0"/>
          <w:marBottom w:val="0"/>
          <w:divBdr>
            <w:top w:val="none" w:sz="0" w:space="0" w:color="auto"/>
            <w:left w:val="none" w:sz="0" w:space="0" w:color="auto"/>
            <w:bottom w:val="none" w:sz="0" w:space="0" w:color="auto"/>
            <w:right w:val="none" w:sz="0" w:space="0" w:color="auto"/>
          </w:divBdr>
          <w:divsChild>
            <w:div w:id="1972708607">
              <w:marLeft w:val="0"/>
              <w:marRight w:val="0"/>
              <w:marTop w:val="0"/>
              <w:marBottom w:val="0"/>
              <w:divBdr>
                <w:top w:val="none" w:sz="0" w:space="0" w:color="auto"/>
                <w:left w:val="none" w:sz="0" w:space="0" w:color="auto"/>
                <w:bottom w:val="none" w:sz="0" w:space="0" w:color="auto"/>
                <w:right w:val="none" w:sz="0" w:space="0" w:color="auto"/>
              </w:divBdr>
              <w:divsChild>
                <w:div w:id="428159376">
                  <w:marLeft w:val="0"/>
                  <w:marRight w:val="0"/>
                  <w:marTop w:val="0"/>
                  <w:marBottom w:val="0"/>
                  <w:divBdr>
                    <w:top w:val="none" w:sz="0" w:space="0" w:color="auto"/>
                    <w:left w:val="none" w:sz="0" w:space="0" w:color="auto"/>
                    <w:bottom w:val="none" w:sz="0" w:space="0" w:color="auto"/>
                    <w:right w:val="none" w:sz="0" w:space="0" w:color="auto"/>
                  </w:divBdr>
                  <w:divsChild>
                    <w:div w:id="562789208">
                      <w:marLeft w:val="0"/>
                      <w:marRight w:val="0"/>
                      <w:marTop w:val="0"/>
                      <w:marBottom w:val="0"/>
                      <w:divBdr>
                        <w:top w:val="none" w:sz="0" w:space="0" w:color="auto"/>
                        <w:left w:val="none" w:sz="0" w:space="0" w:color="auto"/>
                        <w:bottom w:val="none" w:sz="0" w:space="0" w:color="auto"/>
                        <w:right w:val="none" w:sz="0" w:space="0" w:color="auto"/>
                      </w:divBdr>
                      <w:divsChild>
                        <w:div w:id="62920873">
                          <w:marLeft w:val="0"/>
                          <w:marRight w:val="0"/>
                          <w:marTop w:val="0"/>
                          <w:marBottom w:val="0"/>
                          <w:divBdr>
                            <w:top w:val="none" w:sz="0" w:space="0" w:color="auto"/>
                            <w:left w:val="none" w:sz="0" w:space="0" w:color="auto"/>
                            <w:bottom w:val="none" w:sz="0" w:space="0" w:color="auto"/>
                            <w:right w:val="none" w:sz="0" w:space="0" w:color="auto"/>
                          </w:divBdr>
                          <w:divsChild>
                            <w:div w:id="89640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3338127">
      <w:bodyDiv w:val="1"/>
      <w:marLeft w:val="0"/>
      <w:marRight w:val="0"/>
      <w:marTop w:val="0"/>
      <w:marBottom w:val="0"/>
      <w:divBdr>
        <w:top w:val="none" w:sz="0" w:space="0" w:color="auto"/>
        <w:left w:val="none" w:sz="0" w:space="0" w:color="auto"/>
        <w:bottom w:val="none" w:sz="0" w:space="0" w:color="auto"/>
        <w:right w:val="none" w:sz="0" w:space="0" w:color="auto"/>
      </w:divBdr>
    </w:div>
    <w:div w:id="665594189">
      <w:bodyDiv w:val="1"/>
      <w:marLeft w:val="0"/>
      <w:marRight w:val="0"/>
      <w:marTop w:val="0"/>
      <w:marBottom w:val="0"/>
      <w:divBdr>
        <w:top w:val="none" w:sz="0" w:space="0" w:color="auto"/>
        <w:left w:val="none" w:sz="0" w:space="0" w:color="auto"/>
        <w:bottom w:val="none" w:sz="0" w:space="0" w:color="auto"/>
        <w:right w:val="none" w:sz="0" w:space="0" w:color="auto"/>
      </w:divBdr>
    </w:div>
    <w:div w:id="692078456">
      <w:bodyDiv w:val="1"/>
      <w:marLeft w:val="0"/>
      <w:marRight w:val="0"/>
      <w:marTop w:val="0"/>
      <w:marBottom w:val="0"/>
      <w:divBdr>
        <w:top w:val="none" w:sz="0" w:space="0" w:color="auto"/>
        <w:left w:val="none" w:sz="0" w:space="0" w:color="auto"/>
        <w:bottom w:val="none" w:sz="0" w:space="0" w:color="auto"/>
        <w:right w:val="none" w:sz="0" w:space="0" w:color="auto"/>
      </w:divBdr>
    </w:div>
    <w:div w:id="695078914">
      <w:bodyDiv w:val="1"/>
      <w:marLeft w:val="0"/>
      <w:marRight w:val="0"/>
      <w:marTop w:val="0"/>
      <w:marBottom w:val="0"/>
      <w:divBdr>
        <w:top w:val="none" w:sz="0" w:space="0" w:color="auto"/>
        <w:left w:val="none" w:sz="0" w:space="0" w:color="auto"/>
        <w:bottom w:val="none" w:sz="0" w:space="0" w:color="auto"/>
        <w:right w:val="none" w:sz="0" w:space="0" w:color="auto"/>
      </w:divBdr>
      <w:divsChild>
        <w:div w:id="58678303">
          <w:marLeft w:val="0"/>
          <w:marRight w:val="0"/>
          <w:marTop w:val="0"/>
          <w:marBottom w:val="0"/>
          <w:divBdr>
            <w:top w:val="none" w:sz="0" w:space="0" w:color="auto"/>
            <w:left w:val="none" w:sz="0" w:space="0" w:color="auto"/>
            <w:bottom w:val="none" w:sz="0" w:space="0" w:color="auto"/>
            <w:right w:val="none" w:sz="0" w:space="0" w:color="auto"/>
          </w:divBdr>
          <w:divsChild>
            <w:div w:id="1211259994">
              <w:marLeft w:val="0"/>
              <w:marRight w:val="0"/>
              <w:marTop w:val="0"/>
              <w:marBottom w:val="0"/>
              <w:divBdr>
                <w:top w:val="none" w:sz="0" w:space="0" w:color="auto"/>
                <w:left w:val="none" w:sz="0" w:space="0" w:color="auto"/>
                <w:bottom w:val="none" w:sz="0" w:space="0" w:color="auto"/>
                <w:right w:val="none" w:sz="0" w:space="0" w:color="auto"/>
              </w:divBdr>
              <w:divsChild>
                <w:div w:id="426777901">
                  <w:marLeft w:val="0"/>
                  <w:marRight w:val="0"/>
                  <w:marTop w:val="0"/>
                  <w:marBottom w:val="0"/>
                  <w:divBdr>
                    <w:top w:val="none" w:sz="0" w:space="0" w:color="auto"/>
                    <w:left w:val="none" w:sz="0" w:space="0" w:color="auto"/>
                    <w:bottom w:val="none" w:sz="0" w:space="0" w:color="auto"/>
                    <w:right w:val="none" w:sz="0" w:space="0" w:color="auto"/>
                  </w:divBdr>
                  <w:divsChild>
                    <w:div w:id="345790678">
                      <w:marLeft w:val="0"/>
                      <w:marRight w:val="0"/>
                      <w:marTop w:val="0"/>
                      <w:marBottom w:val="0"/>
                      <w:divBdr>
                        <w:top w:val="none" w:sz="0" w:space="0" w:color="auto"/>
                        <w:left w:val="none" w:sz="0" w:space="0" w:color="auto"/>
                        <w:bottom w:val="none" w:sz="0" w:space="0" w:color="auto"/>
                        <w:right w:val="none" w:sz="0" w:space="0" w:color="auto"/>
                      </w:divBdr>
                      <w:divsChild>
                        <w:div w:id="199979173">
                          <w:marLeft w:val="0"/>
                          <w:marRight w:val="0"/>
                          <w:marTop w:val="0"/>
                          <w:marBottom w:val="0"/>
                          <w:divBdr>
                            <w:top w:val="none" w:sz="0" w:space="0" w:color="auto"/>
                            <w:left w:val="none" w:sz="0" w:space="0" w:color="auto"/>
                            <w:bottom w:val="none" w:sz="0" w:space="0" w:color="auto"/>
                            <w:right w:val="none" w:sz="0" w:space="0" w:color="auto"/>
                          </w:divBdr>
                          <w:divsChild>
                            <w:div w:id="162754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7046169">
      <w:bodyDiv w:val="1"/>
      <w:marLeft w:val="0"/>
      <w:marRight w:val="0"/>
      <w:marTop w:val="0"/>
      <w:marBottom w:val="0"/>
      <w:divBdr>
        <w:top w:val="none" w:sz="0" w:space="0" w:color="auto"/>
        <w:left w:val="none" w:sz="0" w:space="0" w:color="auto"/>
        <w:bottom w:val="none" w:sz="0" w:space="0" w:color="auto"/>
        <w:right w:val="none" w:sz="0" w:space="0" w:color="auto"/>
      </w:divBdr>
      <w:divsChild>
        <w:div w:id="664089199">
          <w:marLeft w:val="0"/>
          <w:marRight w:val="0"/>
          <w:marTop w:val="0"/>
          <w:marBottom w:val="0"/>
          <w:divBdr>
            <w:top w:val="none" w:sz="0" w:space="0" w:color="auto"/>
            <w:left w:val="none" w:sz="0" w:space="0" w:color="auto"/>
            <w:bottom w:val="none" w:sz="0" w:space="0" w:color="auto"/>
            <w:right w:val="none" w:sz="0" w:space="0" w:color="auto"/>
          </w:divBdr>
          <w:divsChild>
            <w:div w:id="1543444372">
              <w:marLeft w:val="0"/>
              <w:marRight w:val="0"/>
              <w:marTop w:val="0"/>
              <w:marBottom w:val="0"/>
              <w:divBdr>
                <w:top w:val="none" w:sz="0" w:space="0" w:color="auto"/>
                <w:left w:val="none" w:sz="0" w:space="0" w:color="auto"/>
                <w:bottom w:val="none" w:sz="0" w:space="0" w:color="auto"/>
                <w:right w:val="none" w:sz="0" w:space="0" w:color="auto"/>
              </w:divBdr>
              <w:divsChild>
                <w:div w:id="189537398">
                  <w:marLeft w:val="0"/>
                  <w:marRight w:val="0"/>
                  <w:marTop w:val="0"/>
                  <w:marBottom w:val="0"/>
                  <w:divBdr>
                    <w:top w:val="none" w:sz="0" w:space="0" w:color="auto"/>
                    <w:left w:val="none" w:sz="0" w:space="0" w:color="auto"/>
                    <w:bottom w:val="none" w:sz="0" w:space="0" w:color="auto"/>
                    <w:right w:val="none" w:sz="0" w:space="0" w:color="auto"/>
                  </w:divBdr>
                  <w:divsChild>
                    <w:div w:id="212068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503332">
          <w:marLeft w:val="0"/>
          <w:marRight w:val="0"/>
          <w:marTop w:val="0"/>
          <w:marBottom w:val="0"/>
          <w:divBdr>
            <w:top w:val="none" w:sz="0" w:space="0" w:color="auto"/>
            <w:left w:val="none" w:sz="0" w:space="0" w:color="auto"/>
            <w:bottom w:val="none" w:sz="0" w:space="0" w:color="auto"/>
            <w:right w:val="none" w:sz="0" w:space="0" w:color="auto"/>
          </w:divBdr>
          <w:divsChild>
            <w:div w:id="1056585290">
              <w:marLeft w:val="0"/>
              <w:marRight w:val="0"/>
              <w:marTop w:val="0"/>
              <w:marBottom w:val="0"/>
              <w:divBdr>
                <w:top w:val="none" w:sz="0" w:space="0" w:color="auto"/>
                <w:left w:val="none" w:sz="0" w:space="0" w:color="auto"/>
                <w:bottom w:val="none" w:sz="0" w:space="0" w:color="auto"/>
                <w:right w:val="none" w:sz="0" w:space="0" w:color="auto"/>
              </w:divBdr>
              <w:divsChild>
                <w:div w:id="1850409062">
                  <w:marLeft w:val="0"/>
                  <w:marRight w:val="0"/>
                  <w:marTop w:val="0"/>
                  <w:marBottom w:val="0"/>
                  <w:divBdr>
                    <w:top w:val="none" w:sz="0" w:space="0" w:color="auto"/>
                    <w:left w:val="none" w:sz="0" w:space="0" w:color="auto"/>
                    <w:bottom w:val="none" w:sz="0" w:space="0" w:color="auto"/>
                    <w:right w:val="none" w:sz="0" w:space="0" w:color="auto"/>
                  </w:divBdr>
                  <w:divsChild>
                    <w:div w:id="151691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289545">
      <w:bodyDiv w:val="1"/>
      <w:marLeft w:val="0"/>
      <w:marRight w:val="0"/>
      <w:marTop w:val="0"/>
      <w:marBottom w:val="0"/>
      <w:divBdr>
        <w:top w:val="none" w:sz="0" w:space="0" w:color="auto"/>
        <w:left w:val="none" w:sz="0" w:space="0" w:color="auto"/>
        <w:bottom w:val="none" w:sz="0" w:space="0" w:color="auto"/>
        <w:right w:val="none" w:sz="0" w:space="0" w:color="auto"/>
      </w:divBdr>
      <w:divsChild>
        <w:div w:id="1707752777">
          <w:marLeft w:val="0"/>
          <w:marRight w:val="0"/>
          <w:marTop w:val="0"/>
          <w:marBottom w:val="0"/>
          <w:divBdr>
            <w:top w:val="none" w:sz="0" w:space="0" w:color="auto"/>
            <w:left w:val="none" w:sz="0" w:space="0" w:color="auto"/>
            <w:bottom w:val="none" w:sz="0" w:space="0" w:color="auto"/>
            <w:right w:val="none" w:sz="0" w:space="0" w:color="auto"/>
          </w:divBdr>
          <w:divsChild>
            <w:div w:id="99841759">
              <w:marLeft w:val="0"/>
              <w:marRight w:val="0"/>
              <w:marTop w:val="0"/>
              <w:marBottom w:val="0"/>
              <w:divBdr>
                <w:top w:val="none" w:sz="0" w:space="0" w:color="auto"/>
                <w:left w:val="none" w:sz="0" w:space="0" w:color="auto"/>
                <w:bottom w:val="none" w:sz="0" w:space="0" w:color="auto"/>
                <w:right w:val="none" w:sz="0" w:space="0" w:color="auto"/>
              </w:divBdr>
              <w:divsChild>
                <w:div w:id="1434780792">
                  <w:marLeft w:val="0"/>
                  <w:marRight w:val="0"/>
                  <w:marTop w:val="0"/>
                  <w:marBottom w:val="0"/>
                  <w:divBdr>
                    <w:top w:val="none" w:sz="0" w:space="0" w:color="auto"/>
                    <w:left w:val="none" w:sz="0" w:space="0" w:color="auto"/>
                    <w:bottom w:val="none" w:sz="0" w:space="0" w:color="auto"/>
                    <w:right w:val="none" w:sz="0" w:space="0" w:color="auto"/>
                  </w:divBdr>
                  <w:divsChild>
                    <w:div w:id="7812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664129">
          <w:marLeft w:val="0"/>
          <w:marRight w:val="0"/>
          <w:marTop w:val="0"/>
          <w:marBottom w:val="0"/>
          <w:divBdr>
            <w:top w:val="none" w:sz="0" w:space="0" w:color="auto"/>
            <w:left w:val="none" w:sz="0" w:space="0" w:color="auto"/>
            <w:bottom w:val="none" w:sz="0" w:space="0" w:color="auto"/>
            <w:right w:val="none" w:sz="0" w:space="0" w:color="auto"/>
          </w:divBdr>
          <w:divsChild>
            <w:div w:id="1259410306">
              <w:marLeft w:val="0"/>
              <w:marRight w:val="0"/>
              <w:marTop w:val="0"/>
              <w:marBottom w:val="0"/>
              <w:divBdr>
                <w:top w:val="none" w:sz="0" w:space="0" w:color="auto"/>
                <w:left w:val="none" w:sz="0" w:space="0" w:color="auto"/>
                <w:bottom w:val="none" w:sz="0" w:space="0" w:color="auto"/>
                <w:right w:val="none" w:sz="0" w:space="0" w:color="auto"/>
              </w:divBdr>
              <w:divsChild>
                <w:div w:id="2011175353">
                  <w:marLeft w:val="0"/>
                  <w:marRight w:val="0"/>
                  <w:marTop w:val="0"/>
                  <w:marBottom w:val="0"/>
                  <w:divBdr>
                    <w:top w:val="none" w:sz="0" w:space="0" w:color="auto"/>
                    <w:left w:val="none" w:sz="0" w:space="0" w:color="auto"/>
                    <w:bottom w:val="none" w:sz="0" w:space="0" w:color="auto"/>
                    <w:right w:val="none" w:sz="0" w:space="0" w:color="auto"/>
                  </w:divBdr>
                  <w:divsChild>
                    <w:div w:id="184667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408903">
      <w:bodyDiv w:val="1"/>
      <w:marLeft w:val="0"/>
      <w:marRight w:val="0"/>
      <w:marTop w:val="0"/>
      <w:marBottom w:val="0"/>
      <w:divBdr>
        <w:top w:val="none" w:sz="0" w:space="0" w:color="auto"/>
        <w:left w:val="none" w:sz="0" w:space="0" w:color="auto"/>
        <w:bottom w:val="none" w:sz="0" w:space="0" w:color="auto"/>
        <w:right w:val="none" w:sz="0" w:space="0" w:color="auto"/>
      </w:divBdr>
      <w:divsChild>
        <w:div w:id="1567956335">
          <w:marLeft w:val="0"/>
          <w:marRight w:val="0"/>
          <w:marTop w:val="0"/>
          <w:marBottom w:val="0"/>
          <w:divBdr>
            <w:top w:val="none" w:sz="0" w:space="0" w:color="auto"/>
            <w:left w:val="none" w:sz="0" w:space="0" w:color="auto"/>
            <w:bottom w:val="none" w:sz="0" w:space="0" w:color="auto"/>
            <w:right w:val="none" w:sz="0" w:space="0" w:color="auto"/>
          </w:divBdr>
        </w:div>
        <w:div w:id="1776748911">
          <w:marLeft w:val="0"/>
          <w:marRight w:val="0"/>
          <w:marTop w:val="0"/>
          <w:marBottom w:val="0"/>
          <w:divBdr>
            <w:top w:val="single" w:sz="2" w:space="0" w:color="E3E3E3"/>
            <w:left w:val="single" w:sz="2" w:space="0" w:color="E3E3E3"/>
            <w:bottom w:val="single" w:sz="2" w:space="0" w:color="E3E3E3"/>
            <w:right w:val="single" w:sz="2" w:space="0" w:color="E3E3E3"/>
          </w:divBdr>
          <w:divsChild>
            <w:div w:id="1250235369">
              <w:marLeft w:val="0"/>
              <w:marRight w:val="0"/>
              <w:marTop w:val="0"/>
              <w:marBottom w:val="0"/>
              <w:divBdr>
                <w:top w:val="single" w:sz="2" w:space="0" w:color="E3E3E3"/>
                <w:left w:val="single" w:sz="2" w:space="0" w:color="E3E3E3"/>
                <w:bottom w:val="single" w:sz="2" w:space="0" w:color="E3E3E3"/>
                <w:right w:val="single" w:sz="2" w:space="0" w:color="E3E3E3"/>
              </w:divBdr>
              <w:divsChild>
                <w:div w:id="1563328086">
                  <w:marLeft w:val="0"/>
                  <w:marRight w:val="0"/>
                  <w:marTop w:val="0"/>
                  <w:marBottom w:val="0"/>
                  <w:divBdr>
                    <w:top w:val="single" w:sz="2" w:space="0" w:color="E3E3E3"/>
                    <w:left w:val="single" w:sz="2" w:space="0" w:color="E3E3E3"/>
                    <w:bottom w:val="single" w:sz="2" w:space="0" w:color="E3E3E3"/>
                    <w:right w:val="single" w:sz="2" w:space="0" w:color="E3E3E3"/>
                  </w:divBdr>
                  <w:divsChild>
                    <w:div w:id="347366513">
                      <w:marLeft w:val="0"/>
                      <w:marRight w:val="0"/>
                      <w:marTop w:val="0"/>
                      <w:marBottom w:val="0"/>
                      <w:divBdr>
                        <w:top w:val="single" w:sz="2" w:space="0" w:color="E3E3E3"/>
                        <w:left w:val="single" w:sz="2" w:space="0" w:color="E3E3E3"/>
                        <w:bottom w:val="single" w:sz="2" w:space="0" w:color="E3E3E3"/>
                        <w:right w:val="single" w:sz="2" w:space="0" w:color="E3E3E3"/>
                      </w:divBdr>
                      <w:divsChild>
                        <w:div w:id="1516269186">
                          <w:marLeft w:val="0"/>
                          <w:marRight w:val="0"/>
                          <w:marTop w:val="0"/>
                          <w:marBottom w:val="0"/>
                          <w:divBdr>
                            <w:top w:val="single" w:sz="2" w:space="0" w:color="E3E3E3"/>
                            <w:left w:val="single" w:sz="2" w:space="0" w:color="E3E3E3"/>
                            <w:bottom w:val="single" w:sz="2" w:space="0" w:color="E3E3E3"/>
                            <w:right w:val="single" w:sz="2" w:space="0" w:color="E3E3E3"/>
                          </w:divBdr>
                          <w:divsChild>
                            <w:div w:id="1698771984">
                              <w:marLeft w:val="0"/>
                              <w:marRight w:val="0"/>
                              <w:marTop w:val="0"/>
                              <w:marBottom w:val="0"/>
                              <w:divBdr>
                                <w:top w:val="single" w:sz="2" w:space="0" w:color="E3E3E3"/>
                                <w:left w:val="single" w:sz="2" w:space="0" w:color="E3E3E3"/>
                                <w:bottom w:val="single" w:sz="2" w:space="0" w:color="E3E3E3"/>
                                <w:right w:val="single" w:sz="2" w:space="0" w:color="E3E3E3"/>
                              </w:divBdr>
                              <w:divsChild>
                                <w:div w:id="1153839490">
                                  <w:marLeft w:val="0"/>
                                  <w:marRight w:val="0"/>
                                  <w:marTop w:val="100"/>
                                  <w:marBottom w:val="100"/>
                                  <w:divBdr>
                                    <w:top w:val="single" w:sz="2" w:space="0" w:color="E3E3E3"/>
                                    <w:left w:val="single" w:sz="2" w:space="0" w:color="E3E3E3"/>
                                    <w:bottom w:val="single" w:sz="2" w:space="0" w:color="E3E3E3"/>
                                    <w:right w:val="single" w:sz="2" w:space="0" w:color="E3E3E3"/>
                                  </w:divBdr>
                                  <w:divsChild>
                                    <w:div w:id="874081800">
                                      <w:marLeft w:val="0"/>
                                      <w:marRight w:val="0"/>
                                      <w:marTop w:val="0"/>
                                      <w:marBottom w:val="0"/>
                                      <w:divBdr>
                                        <w:top w:val="single" w:sz="2" w:space="0" w:color="E3E3E3"/>
                                        <w:left w:val="single" w:sz="2" w:space="0" w:color="E3E3E3"/>
                                        <w:bottom w:val="single" w:sz="2" w:space="0" w:color="E3E3E3"/>
                                        <w:right w:val="single" w:sz="2" w:space="0" w:color="E3E3E3"/>
                                      </w:divBdr>
                                      <w:divsChild>
                                        <w:div w:id="1393235944">
                                          <w:marLeft w:val="0"/>
                                          <w:marRight w:val="0"/>
                                          <w:marTop w:val="0"/>
                                          <w:marBottom w:val="0"/>
                                          <w:divBdr>
                                            <w:top w:val="single" w:sz="2" w:space="0" w:color="E3E3E3"/>
                                            <w:left w:val="single" w:sz="2" w:space="0" w:color="E3E3E3"/>
                                            <w:bottom w:val="single" w:sz="2" w:space="0" w:color="E3E3E3"/>
                                            <w:right w:val="single" w:sz="2" w:space="0" w:color="E3E3E3"/>
                                          </w:divBdr>
                                          <w:divsChild>
                                            <w:div w:id="1087724829">
                                              <w:marLeft w:val="0"/>
                                              <w:marRight w:val="0"/>
                                              <w:marTop w:val="0"/>
                                              <w:marBottom w:val="0"/>
                                              <w:divBdr>
                                                <w:top w:val="single" w:sz="2" w:space="0" w:color="E3E3E3"/>
                                                <w:left w:val="single" w:sz="2" w:space="0" w:color="E3E3E3"/>
                                                <w:bottom w:val="single" w:sz="2" w:space="0" w:color="E3E3E3"/>
                                                <w:right w:val="single" w:sz="2" w:space="0" w:color="E3E3E3"/>
                                              </w:divBdr>
                                              <w:divsChild>
                                                <w:div w:id="1297104358">
                                                  <w:marLeft w:val="0"/>
                                                  <w:marRight w:val="0"/>
                                                  <w:marTop w:val="0"/>
                                                  <w:marBottom w:val="0"/>
                                                  <w:divBdr>
                                                    <w:top w:val="single" w:sz="2" w:space="0" w:color="E3E3E3"/>
                                                    <w:left w:val="single" w:sz="2" w:space="0" w:color="E3E3E3"/>
                                                    <w:bottom w:val="single" w:sz="2" w:space="0" w:color="E3E3E3"/>
                                                    <w:right w:val="single" w:sz="2" w:space="0" w:color="E3E3E3"/>
                                                  </w:divBdr>
                                                  <w:divsChild>
                                                    <w:div w:id="1307976108">
                                                      <w:marLeft w:val="0"/>
                                                      <w:marRight w:val="0"/>
                                                      <w:marTop w:val="0"/>
                                                      <w:marBottom w:val="0"/>
                                                      <w:divBdr>
                                                        <w:top w:val="single" w:sz="2" w:space="0" w:color="E3E3E3"/>
                                                        <w:left w:val="single" w:sz="2" w:space="0" w:color="E3E3E3"/>
                                                        <w:bottom w:val="single" w:sz="2" w:space="0" w:color="E3E3E3"/>
                                                        <w:right w:val="single" w:sz="2" w:space="0" w:color="E3E3E3"/>
                                                      </w:divBdr>
                                                      <w:divsChild>
                                                        <w:div w:id="164084006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746263846">
      <w:bodyDiv w:val="1"/>
      <w:marLeft w:val="0"/>
      <w:marRight w:val="0"/>
      <w:marTop w:val="0"/>
      <w:marBottom w:val="0"/>
      <w:divBdr>
        <w:top w:val="none" w:sz="0" w:space="0" w:color="auto"/>
        <w:left w:val="none" w:sz="0" w:space="0" w:color="auto"/>
        <w:bottom w:val="none" w:sz="0" w:space="0" w:color="auto"/>
        <w:right w:val="none" w:sz="0" w:space="0" w:color="auto"/>
      </w:divBdr>
      <w:divsChild>
        <w:div w:id="1530223794">
          <w:marLeft w:val="0"/>
          <w:marRight w:val="0"/>
          <w:marTop w:val="0"/>
          <w:marBottom w:val="0"/>
          <w:divBdr>
            <w:top w:val="none" w:sz="0" w:space="0" w:color="auto"/>
            <w:left w:val="none" w:sz="0" w:space="0" w:color="auto"/>
            <w:bottom w:val="none" w:sz="0" w:space="0" w:color="auto"/>
            <w:right w:val="none" w:sz="0" w:space="0" w:color="auto"/>
          </w:divBdr>
          <w:divsChild>
            <w:div w:id="2002151437">
              <w:marLeft w:val="0"/>
              <w:marRight w:val="0"/>
              <w:marTop w:val="0"/>
              <w:marBottom w:val="0"/>
              <w:divBdr>
                <w:top w:val="none" w:sz="0" w:space="0" w:color="auto"/>
                <w:left w:val="none" w:sz="0" w:space="0" w:color="auto"/>
                <w:bottom w:val="none" w:sz="0" w:space="0" w:color="auto"/>
                <w:right w:val="none" w:sz="0" w:space="0" w:color="auto"/>
              </w:divBdr>
              <w:divsChild>
                <w:div w:id="477235844">
                  <w:marLeft w:val="0"/>
                  <w:marRight w:val="0"/>
                  <w:marTop w:val="0"/>
                  <w:marBottom w:val="0"/>
                  <w:divBdr>
                    <w:top w:val="none" w:sz="0" w:space="0" w:color="auto"/>
                    <w:left w:val="none" w:sz="0" w:space="0" w:color="auto"/>
                    <w:bottom w:val="none" w:sz="0" w:space="0" w:color="auto"/>
                    <w:right w:val="none" w:sz="0" w:space="0" w:color="auto"/>
                  </w:divBdr>
                  <w:divsChild>
                    <w:div w:id="227230395">
                      <w:marLeft w:val="0"/>
                      <w:marRight w:val="0"/>
                      <w:marTop w:val="0"/>
                      <w:marBottom w:val="0"/>
                      <w:divBdr>
                        <w:top w:val="none" w:sz="0" w:space="0" w:color="auto"/>
                        <w:left w:val="none" w:sz="0" w:space="0" w:color="auto"/>
                        <w:bottom w:val="none" w:sz="0" w:space="0" w:color="auto"/>
                        <w:right w:val="none" w:sz="0" w:space="0" w:color="auto"/>
                      </w:divBdr>
                      <w:divsChild>
                        <w:div w:id="1135441161">
                          <w:marLeft w:val="0"/>
                          <w:marRight w:val="0"/>
                          <w:marTop w:val="0"/>
                          <w:marBottom w:val="0"/>
                          <w:divBdr>
                            <w:top w:val="none" w:sz="0" w:space="0" w:color="auto"/>
                            <w:left w:val="none" w:sz="0" w:space="0" w:color="auto"/>
                            <w:bottom w:val="none" w:sz="0" w:space="0" w:color="auto"/>
                            <w:right w:val="none" w:sz="0" w:space="0" w:color="auto"/>
                          </w:divBdr>
                          <w:divsChild>
                            <w:div w:id="2918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0587066">
      <w:bodyDiv w:val="1"/>
      <w:marLeft w:val="0"/>
      <w:marRight w:val="0"/>
      <w:marTop w:val="0"/>
      <w:marBottom w:val="0"/>
      <w:divBdr>
        <w:top w:val="none" w:sz="0" w:space="0" w:color="auto"/>
        <w:left w:val="none" w:sz="0" w:space="0" w:color="auto"/>
        <w:bottom w:val="none" w:sz="0" w:space="0" w:color="auto"/>
        <w:right w:val="none" w:sz="0" w:space="0" w:color="auto"/>
      </w:divBdr>
      <w:divsChild>
        <w:div w:id="512887510">
          <w:marLeft w:val="0"/>
          <w:marRight w:val="0"/>
          <w:marTop w:val="0"/>
          <w:marBottom w:val="0"/>
          <w:divBdr>
            <w:top w:val="none" w:sz="0" w:space="0" w:color="auto"/>
            <w:left w:val="none" w:sz="0" w:space="0" w:color="auto"/>
            <w:bottom w:val="none" w:sz="0" w:space="0" w:color="auto"/>
            <w:right w:val="none" w:sz="0" w:space="0" w:color="auto"/>
          </w:divBdr>
          <w:divsChild>
            <w:div w:id="2124566441">
              <w:marLeft w:val="0"/>
              <w:marRight w:val="0"/>
              <w:marTop w:val="0"/>
              <w:marBottom w:val="0"/>
              <w:divBdr>
                <w:top w:val="none" w:sz="0" w:space="0" w:color="auto"/>
                <w:left w:val="none" w:sz="0" w:space="0" w:color="auto"/>
                <w:bottom w:val="none" w:sz="0" w:space="0" w:color="auto"/>
                <w:right w:val="none" w:sz="0" w:space="0" w:color="auto"/>
              </w:divBdr>
              <w:divsChild>
                <w:div w:id="794524894">
                  <w:marLeft w:val="0"/>
                  <w:marRight w:val="0"/>
                  <w:marTop w:val="0"/>
                  <w:marBottom w:val="0"/>
                  <w:divBdr>
                    <w:top w:val="none" w:sz="0" w:space="0" w:color="auto"/>
                    <w:left w:val="none" w:sz="0" w:space="0" w:color="auto"/>
                    <w:bottom w:val="none" w:sz="0" w:space="0" w:color="auto"/>
                    <w:right w:val="none" w:sz="0" w:space="0" w:color="auto"/>
                  </w:divBdr>
                  <w:divsChild>
                    <w:div w:id="336808916">
                      <w:marLeft w:val="0"/>
                      <w:marRight w:val="0"/>
                      <w:marTop w:val="0"/>
                      <w:marBottom w:val="0"/>
                      <w:divBdr>
                        <w:top w:val="none" w:sz="0" w:space="0" w:color="auto"/>
                        <w:left w:val="none" w:sz="0" w:space="0" w:color="auto"/>
                        <w:bottom w:val="none" w:sz="0" w:space="0" w:color="auto"/>
                        <w:right w:val="none" w:sz="0" w:space="0" w:color="auto"/>
                      </w:divBdr>
                      <w:divsChild>
                        <w:div w:id="621961370">
                          <w:marLeft w:val="0"/>
                          <w:marRight w:val="0"/>
                          <w:marTop w:val="0"/>
                          <w:marBottom w:val="0"/>
                          <w:divBdr>
                            <w:top w:val="none" w:sz="0" w:space="0" w:color="auto"/>
                            <w:left w:val="none" w:sz="0" w:space="0" w:color="auto"/>
                            <w:bottom w:val="none" w:sz="0" w:space="0" w:color="auto"/>
                            <w:right w:val="none" w:sz="0" w:space="0" w:color="auto"/>
                          </w:divBdr>
                          <w:divsChild>
                            <w:div w:id="214723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2317793">
      <w:bodyDiv w:val="1"/>
      <w:marLeft w:val="0"/>
      <w:marRight w:val="0"/>
      <w:marTop w:val="0"/>
      <w:marBottom w:val="0"/>
      <w:divBdr>
        <w:top w:val="none" w:sz="0" w:space="0" w:color="auto"/>
        <w:left w:val="none" w:sz="0" w:space="0" w:color="auto"/>
        <w:bottom w:val="none" w:sz="0" w:space="0" w:color="auto"/>
        <w:right w:val="none" w:sz="0" w:space="0" w:color="auto"/>
      </w:divBdr>
      <w:divsChild>
        <w:div w:id="320039234">
          <w:marLeft w:val="0"/>
          <w:marRight w:val="0"/>
          <w:marTop w:val="0"/>
          <w:marBottom w:val="0"/>
          <w:divBdr>
            <w:top w:val="none" w:sz="0" w:space="0" w:color="auto"/>
            <w:left w:val="none" w:sz="0" w:space="0" w:color="auto"/>
            <w:bottom w:val="none" w:sz="0" w:space="0" w:color="auto"/>
            <w:right w:val="none" w:sz="0" w:space="0" w:color="auto"/>
          </w:divBdr>
          <w:divsChild>
            <w:div w:id="183524415">
              <w:marLeft w:val="0"/>
              <w:marRight w:val="0"/>
              <w:marTop w:val="0"/>
              <w:marBottom w:val="0"/>
              <w:divBdr>
                <w:top w:val="none" w:sz="0" w:space="0" w:color="auto"/>
                <w:left w:val="none" w:sz="0" w:space="0" w:color="auto"/>
                <w:bottom w:val="none" w:sz="0" w:space="0" w:color="auto"/>
                <w:right w:val="none" w:sz="0" w:space="0" w:color="auto"/>
              </w:divBdr>
              <w:divsChild>
                <w:div w:id="1623459731">
                  <w:marLeft w:val="0"/>
                  <w:marRight w:val="0"/>
                  <w:marTop w:val="0"/>
                  <w:marBottom w:val="0"/>
                  <w:divBdr>
                    <w:top w:val="none" w:sz="0" w:space="0" w:color="auto"/>
                    <w:left w:val="none" w:sz="0" w:space="0" w:color="auto"/>
                    <w:bottom w:val="none" w:sz="0" w:space="0" w:color="auto"/>
                    <w:right w:val="none" w:sz="0" w:space="0" w:color="auto"/>
                  </w:divBdr>
                  <w:divsChild>
                    <w:div w:id="1055347370">
                      <w:marLeft w:val="0"/>
                      <w:marRight w:val="0"/>
                      <w:marTop w:val="0"/>
                      <w:marBottom w:val="0"/>
                      <w:divBdr>
                        <w:top w:val="none" w:sz="0" w:space="0" w:color="auto"/>
                        <w:left w:val="none" w:sz="0" w:space="0" w:color="auto"/>
                        <w:bottom w:val="none" w:sz="0" w:space="0" w:color="auto"/>
                        <w:right w:val="none" w:sz="0" w:space="0" w:color="auto"/>
                      </w:divBdr>
                      <w:divsChild>
                        <w:div w:id="1703822299">
                          <w:marLeft w:val="0"/>
                          <w:marRight w:val="0"/>
                          <w:marTop w:val="0"/>
                          <w:marBottom w:val="0"/>
                          <w:divBdr>
                            <w:top w:val="none" w:sz="0" w:space="0" w:color="auto"/>
                            <w:left w:val="none" w:sz="0" w:space="0" w:color="auto"/>
                            <w:bottom w:val="none" w:sz="0" w:space="0" w:color="auto"/>
                            <w:right w:val="none" w:sz="0" w:space="0" w:color="auto"/>
                          </w:divBdr>
                          <w:divsChild>
                            <w:div w:id="154798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8235619">
      <w:bodyDiv w:val="1"/>
      <w:marLeft w:val="0"/>
      <w:marRight w:val="0"/>
      <w:marTop w:val="0"/>
      <w:marBottom w:val="0"/>
      <w:divBdr>
        <w:top w:val="none" w:sz="0" w:space="0" w:color="auto"/>
        <w:left w:val="none" w:sz="0" w:space="0" w:color="auto"/>
        <w:bottom w:val="none" w:sz="0" w:space="0" w:color="auto"/>
        <w:right w:val="none" w:sz="0" w:space="0" w:color="auto"/>
      </w:divBdr>
    </w:div>
    <w:div w:id="770901088">
      <w:bodyDiv w:val="1"/>
      <w:marLeft w:val="0"/>
      <w:marRight w:val="0"/>
      <w:marTop w:val="0"/>
      <w:marBottom w:val="0"/>
      <w:divBdr>
        <w:top w:val="none" w:sz="0" w:space="0" w:color="auto"/>
        <w:left w:val="none" w:sz="0" w:space="0" w:color="auto"/>
        <w:bottom w:val="none" w:sz="0" w:space="0" w:color="auto"/>
        <w:right w:val="none" w:sz="0" w:space="0" w:color="auto"/>
      </w:divBdr>
      <w:divsChild>
        <w:div w:id="590629137">
          <w:marLeft w:val="0"/>
          <w:marRight w:val="0"/>
          <w:marTop w:val="0"/>
          <w:marBottom w:val="0"/>
          <w:divBdr>
            <w:top w:val="none" w:sz="0" w:space="0" w:color="auto"/>
            <w:left w:val="none" w:sz="0" w:space="0" w:color="auto"/>
            <w:bottom w:val="none" w:sz="0" w:space="0" w:color="auto"/>
            <w:right w:val="none" w:sz="0" w:space="0" w:color="auto"/>
          </w:divBdr>
          <w:divsChild>
            <w:div w:id="155220855">
              <w:marLeft w:val="0"/>
              <w:marRight w:val="0"/>
              <w:marTop w:val="0"/>
              <w:marBottom w:val="0"/>
              <w:divBdr>
                <w:top w:val="none" w:sz="0" w:space="0" w:color="auto"/>
                <w:left w:val="none" w:sz="0" w:space="0" w:color="auto"/>
                <w:bottom w:val="none" w:sz="0" w:space="0" w:color="auto"/>
                <w:right w:val="none" w:sz="0" w:space="0" w:color="auto"/>
              </w:divBdr>
              <w:divsChild>
                <w:div w:id="1824198807">
                  <w:marLeft w:val="0"/>
                  <w:marRight w:val="0"/>
                  <w:marTop w:val="0"/>
                  <w:marBottom w:val="0"/>
                  <w:divBdr>
                    <w:top w:val="none" w:sz="0" w:space="0" w:color="auto"/>
                    <w:left w:val="none" w:sz="0" w:space="0" w:color="auto"/>
                    <w:bottom w:val="none" w:sz="0" w:space="0" w:color="auto"/>
                    <w:right w:val="none" w:sz="0" w:space="0" w:color="auto"/>
                  </w:divBdr>
                  <w:divsChild>
                    <w:div w:id="1692608884">
                      <w:marLeft w:val="0"/>
                      <w:marRight w:val="0"/>
                      <w:marTop w:val="0"/>
                      <w:marBottom w:val="0"/>
                      <w:divBdr>
                        <w:top w:val="none" w:sz="0" w:space="0" w:color="auto"/>
                        <w:left w:val="none" w:sz="0" w:space="0" w:color="auto"/>
                        <w:bottom w:val="none" w:sz="0" w:space="0" w:color="auto"/>
                        <w:right w:val="none" w:sz="0" w:space="0" w:color="auto"/>
                      </w:divBdr>
                      <w:divsChild>
                        <w:div w:id="1442917735">
                          <w:marLeft w:val="0"/>
                          <w:marRight w:val="0"/>
                          <w:marTop w:val="0"/>
                          <w:marBottom w:val="0"/>
                          <w:divBdr>
                            <w:top w:val="none" w:sz="0" w:space="0" w:color="auto"/>
                            <w:left w:val="none" w:sz="0" w:space="0" w:color="auto"/>
                            <w:bottom w:val="none" w:sz="0" w:space="0" w:color="auto"/>
                            <w:right w:val="none" w:sz="0" w:space="0" w:color="auto"/>
                          </w:divBdr>
                          <w:divsChild>
                            <w:div w:id="644550069">
                              <w:marLeft w:val="0"/>
                              <w:marRight w:val="0"/>
                              <w:marTop w:val="0"/>
                              <w:marBottom w:val="0"/>
                              <w:divBdr>
                                <w:top w:val="none" w:sz="0" w:space="0" w:color="auto"/>
                                <w:left w:val="none" w:sz="0" w:space="0" w:color="auto"/>
                                <w:bottom w:val="none" w:sz="0" w:space="0" w:color="auto"/>
                                <w:right w:val="none" w:sz="0" w:space="0" w:color="auto"/>
                              </w:divBdr>
                              <w:divsChild>
                                <w:div w:id="1492142633">
                                  <w:marLeft w:val="0"/>
                                  <w:marRight w:val="0"/>
                                  <w:marTop w:val="0"/>
                                  <w:marBottom w:val="0"/>
                                  <w:divBdr>
                                    <w:top w:val="none" w:sz="0" w:space="0" w:color="auto"/>
                                    <w:left w:val="none" w:sz="0" w:space="0" w:color="auto"/>
                                    <w:bottom w:val="none" w:sz="0" w:space="0" w:color="auto"/>
                                    <w:right w:val="none" w:sz="0" w:space="0" w:color="auto"/>
                                  </w:divBdr>
                                  <w:divsChild>
                                    <w:div w:id="694429351">
                                      <w:marLeft w:val="0"/>
                                      <w:marRight w:val="0"/>
                                      <w:marTop w:val="0"/>
                                      <w:marBottom w:val="0"/>
                                      <w:divBdr>
                                        <w:top w:val="none" w:sz="0" w:space="0" w:color="auto"/>
                                        <w:left w:val="none" w:sz="0" w:space="0" w:color="auto"/>
                                        <w:bottom w:val="none" w:sz="0" w:space="0" w:color="auto"/>
                                        <w:right w:val="none" w:sz="0" w:space="0" w:color="auto"/>
                                      </w:divBdr>
                                      <w:divsChild>
                                        <w:div w:id="254289056">
                                          <w:marLeft w:val="0"/>
                                          <w:marRight w:val="0"/>
                                          <w:marTop w:val="0"/>
                                          <w:marBottom w:val="0"/>
                                          <w:divBdr>
                                            <w:top w:val="none" w:sz="0" w:space="0" w:color="auto"/>
                                            <w:left w:val="none" w:sz="0" w:space="0" w:color="auto"/>
                                            <w:bottom w:val="none" w:sz="0" w:space="0" w:color="auto"/>
                                            <w:right w:val="none" w:sz="0" w:space="0" w:color="auto"/>
                                          </w:divBdr>
                                          <w:divsChild>
                                            <w:div w:id="1438331829">
                                              <w:marLeft w:val="0"/>
                                              <w:marRight w:val="0"/>
                                              <w:marTop w:val="0"/>
                                              <w:marBottom w:val="0"/>
                                              <w:divBdr>
                                                <w:top w:val="none" w:sz="0" w:space="0" w:color="auto"/>
                                                <w:left w:val="none" w:sz="0" w:space="0" w:color="auto"/>
                                                <w:bottom w:val="none" w:sz="0" w:space="0" w:color="auto"/>
                                                <w:right w:val="none" w:sz="0" w:space="0" w:color="auto"/>
                                              </w:divBdr>
                                              <w:divsChild>
                                                <w:div w:id="998996789">
                                                  <w:marLeft w:val="0"/>
                                                  <w:marRight w:val="0"/>
                                                  <w:marTop w:val="0"/>
                                                  <w:marBottom w:val="0"/>
                                                  <w:divBdr>
                                                    <w:top w:val="none" w:sz="0" w:space="0" w:color="auto"/>
                                                    <w:left w:val="none" w:sz="0" w:space="0" w:color="auto"/>
                                                    <w:bottom w:val="none" w:sz="0" w:space="0" w:color="auto"/>
                                                    <w:right w:val="none" w:sz="0" w:space="0" w:color="auto"/>
                                                  </w:divBdr>
                                                  <w:divsChild>
                                                    <w:div w:id="257564749">
                                                      <w:marLeft w:val="0"/>
                                                      <w:marRight w:val="0"/>
                                                      <w:marTop w:val="0"/>
                                                      <w:marBottom w:val="0"/>
                                                      <w:divBdr>
                                                        <w:top w:val="none" w:sz="0" w:space="0" w:color="auto"/>
                                                        <w:left w:val="none" w:sz="0" w:space="0" w:color="auto"/>
                                                        <w:bottom w:val="none" w:sz="0" w:space="0" w:color="auto"/>
                                                        <w:right w:val="none" w:sz="0" w:space="0" w:color="auto"/>
                                                      </w:divBdr>
                                                      <w:divsChild>
                                                        <w:div w:id="46231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243643">
                                              <w:marLeft w:val="0"/>
                                              <w:marRight w:val="0"/>
                                              <w:marTop w:val="0"/>
                                              <w:marBottom w:val="0"/>
                                              <w:divBdr>
                                                <w:top w:val="none" w:sz="0" w:space="0" w:color="auto"/>
                                                <w:left w:val="none" w:sz="0" w:space="0" w:color="auto"/>
                                                <w:bottom w:val="none" w:sz="0" w:space="0" w:color="auto"/>
                                                <w:right w:val="none" w:sz="0" w:space="0" w:color="auto"/>
                                              </w:divBdr>
                                              <w:divsChild>
                                                <w:div w:id="87969046">
                                                  <w:marLeft w:val="0"/>
                                                  <w:marRight w:val="0"/>
                                                  <w:marTop w:val="0"/>
                                                  <w:marBottom w:val="0"/>
                                                  <w:divBdr>
                                                    <w:top w:val="none" w:sz="0" w:space="0" w:color="auto"/>
                                                    <w:left w:val="none" w:sz="0" w:space="0" w:color="auto"/>
                                                    <w:bottom w:val="none" w:sz="0" w:space="0" w:color="auto"/>
                                                    <w:right w:val="none" w:sz="0" w:space="0" w:color="auto"/>
                                                  </w:divBdr>
                                                  <w:divsChild>
                                                    <w:div w:id="772744848">
                                                      <w:marLeft w:val="0"/>
                                                      <w:marRight w:val="0"/>
                                                      <w:marTop w:val="0"/>
                                                      <w:marBottom w:val="0"/>
                                                      <w:divBdr>
                                                        <w:top w:val="none" w:sz="0" w:space="0" w:color="auto"/>
                                                        <w:left w:val="none" w:sz="0" w:space="0" w:color="auto"/>
                                                        <w:bottom w:val="none" w:sz="0" w:space="0" w:color="auto"/>
                                                        <w:right w:val="none" w:sz="0" w:space="0" w:color="auto"/>
                                                      </w:divBdr>
                                                      <w:divsChild>
                                                        <w:div w:id="119565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7120148">
          <w:marLeft w:val="0"/>
          <w:marRight w:val="0"/>
          <w:marTop w:val="0"/>
          <w:marBottom w:val="0"/>
          <w:divBdr>
            <w:top w:val="none" w:sz="0" w:space="0" w:color="auto"/>
            <w:left w:val="none" w:sz="0" w:space="0" w:color="auto"/>
            <w:bottom w:val="none" w:sz="0" w:space="0" w:color="auto"/>
            <w:right w:val="none" w:sz="0" w:space="0" w:color="auto"/>
          </w:divBdr>
          <w:divsChild>
            <w:div w:id="376048283">
              <w:marLeft w:val="0"/>
              <w:marRight w:val="0"/>
              <w:marTop w:val="0"/>
              <w:marBottom w:val="0"/>
              <w:divBdr>
                <w:top w:val="none" w:sz="0" w:space="0" w:color="auto"/>
                <w:left w:val="none" w:sz="0" w:space="0" w:color="auto"/>
                <w:bottom w:val="none" w:sz="0" w:space="0" w:color="auto"/>
                <w:right w:val="none" w:sz="0" w:space="0" w:color="auto"/>
              </w:divBdr>
              <w:divsChild>
                <w:div w:id="1600605734">
                  <w:marLeft w:val="0"/>
                  <w:marRight w:val="0"/>
                  <w:marTop w:val="0"/>
                  <w:marBottom w:val="0"/>
                  <w:divBdr>
                    <w:top w:val="none" w:sz="0" w:space="0" w:color="auto"/>
                    <w:left w:val="none" w:sz="0" w:space="0" w:color="auto"/>
                    <w:bottom w:val="none" w:sz="0" w:space="0" w:color="auto"/>
                    <w:right w:val="none" w:sz="0" w:space="0" w:color="auto"/>
                  </w:divBdr>
                  <w:divsChild>
                    <w:div w:id="765612117">
                      <w:marLeft w:val="0"/>
                      <w:marRight w:val="0"/>
                      <w:marTop w:val="0"/>
                      <w:marBottom w:val="0"/>
                      <w:divBdr>
                        <w:top w:val="none" w:sz="0" w:space="0" w:color="auto"/>
                        <w:left w:val="none" w:sz="0" w:space="0" w:color="auto"/>
                        <w:bottom w:val="none" w:sz="0" w:space="0" w:color="auto"/>
                        <w:right w:val="none" w:sz="0" w:space="0" w:color="auto"/>
                      </w:divBdr>
                      <w:divsChild>
                        <w:div w:id="139268892">
                          <w:marLeft w:val="0"/>
                          <w:marRight w:val="0"/>
                          <w:marTop w:val="0"/>
                          <w:marBottom w:val="0"/>
                          <w:divBdr>
                            <w:top w:val="none" w:sz="0" w:space="0" w:color="auto"/>
                            <w:left w:val="none" w:sz="0" w:space="0" w:color="auto"/>
                            <w:bottom w:val="none" w:sz="0" w:space="0" w:color="auto"/>
                            <w:right w:val="none" w:sz="0" w:space="0" w:color="auto"/>
                          </w:divBdr>
                          <w:divsChild>
                            <w:div w:id="250628578">
                              <w:marLeft w:val="0"/>
                              <w:marRight w:val="0"/>
                              <w:marTop w:val="0"/>
                              <w:marBottom w:val="0"/>
                              <w:divBdr>
                                <w:top w:val="none" w:sz="0" w:space="0" w:color="auto"/>
                                <w:left w:val="none" w:sz="0" w:space="0" w:color="auto"/>
                                <w:bottom w:val="none" w:sz="0" w:space="0" w:color="auto"/>
                                <w:right w:val="none" w:sz="0" w:space="0" w:color="auto"/>
                              </w:divBdr>
                              <w:divsChild>
                                <w:div w:id="815993107">
                                  <w:marLeft w:val="0"/>
                                  <w:marRight w:val="0"/>
                                  <w:marTop w:val="0"/>
                                  <w:marBottom w:val="0"/>
                                  <w:divBdr>
                                    <w:top w:val="none" w:sz="0" w:space="0" w:color="auto"/>
                                    <w:left w:val="none" w:sz="0" w:space="0" w:color="auto"/>
                                    <w:bottom w:val="none" w:sz="0" w:space="0" w:color="auto"/>
                                    <w:right w:val="none" w:sz="0" w:space="0" w:color="auto"/>
                                  </w:divBdr>
                                  <w:divsChild>
                                    <w:div w:id="522785738">
                                      <w:marLeft w:val="0"/>
                                      <w:marRight w:val="0"/>
                                      <w:marTop w:val="0"/>
                                      <w:marBottom w:val="0"/>
                                      <w:divBdr>
                                        <w:top w:val="none" w:sz="0" w:space="0" w:color="auto"/>
                                        <w:left w:val="none" w:sz="0" w:space="0" w:color="auto"/>
                                        <w:bottom w:val="none" w:sz="0" w:space="0" w:color="auto"/>
                                        <w:right w:val="none" w:sz="0" w:space="0" w:color="auto"/>
                                      </w:divBdr>
                                      <w:divsChild>
                                        <w:div w:id="1359773122">
                                          <w:marLeft w:val="0"/>
                                          <w:marRight w:val="0"/>
                                          <w:marTop w:val="0"/>
                                          <w:marBottom w:val="0"/>
                                          <w:divBdr>
                                            <w:top w:val="none" w:sz="0" w:space="0" w:color="auto"/>
                                            <w:left w:val="none" w:sz="0" w:space="0" w:color="auto"/>
                                            <w:bottom w:val="none" w:sz="0" w:space="0" w:color="auto"/>
                                            <w:right w:val="none" w:sz="0" w:space="0" w:color="auto"/>
                                          </w:divBdr>
                                          <w:divsChild>
                                            <w:div w:id="1793936081">
                                              <w:marLeft w:val="0"/>
                                              <w:marRight w:val="0"/>
                                              <w:marTop w:val="0"/>
                                              <w:marBottom w:val="0"/>
                                              <w:divBdr>
                                                <w:top w:val="none" w:sz="0" w:space="0" w:color="auto"/>
                                                <w:left w:val="none" w:sz="0" w:space="0" w:color="auto"/>
                                                <w:bottom w:val="none" w:sz="0" w:space="0" w:color="auto"/>
                                                <w:right w:val="none" w:sz="0" w:space="0" w:color="auto"/>
                                              </w:divBdr>
                                              <w:divsChild>
                                                <w:div w:id="104996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74790267">
      <w:bodyDiv w:val="1"/>
      <w:marLeft w:val="0"/>
      <w:marRight w:val="0"/>
      <w:marTop w:val="0"/>
      <w:marBottom w:val="0"/>
      <w:divBdr>
        <w:top w:val="none" w:sz="0" w:space="0" w:color="auto"/>
        <w:left w:val="none" w:sz="0" w:space="0" w:color="auto"/>
        <w:bottom w:val="none" w:sz="0" w:space="0" w:color="auto"/>
        <w:right w:val="none" w:sz="0" w:space="0" w:color="auto"/>
      </w:divBdr>
    </w:div>
    <w:div w:id="774832745">
      <w:bodyDiv w:val="1"/>
      <w:marLeft w:val="0"/>
      <w:marRight w:val="0"/>
      <w:marTop w:val="0"/>
      <w:marBottom w:val="0"/>
      <w:divBdr>
        <w:top w:val="none" w:sz="0" w:space="0" w:color="auto"/>
        <w:left w:val="none" w:sz="0" w:space="0" w:color="auto"/>
        <w:bottom w:val="none" w:sz="0" w:space="0" w:color="auto"/>
        <w:right w:val="none" w:sz="0" w:space="0" w:color="auto"/>
      </w:divBdr>
      <w:divsChild>
        <w:div w:id="674309364">
          <w:marLeft w:val="0"/>
          <w:marRight w:val="0"/>
          <w:marTop w:val="0"/>
          <w:marBottom w:val="0"/>
          <w:divBdr>
            <w:top w:val="none" w:sz="0" w:space="0" w:color="auto"/>
            <w:left w:val="none" w:sz="0" w:space="0" w:color="auto"/>
            <w:bottom w:val="none" w:sz="0" w:space="0" w:color="auto"/>
            <w:right w:val="none" w:sz="0" w:space="0" w:color="auto"/>
          </w:divBdr>
          <w:divsChild>
            <w:div w:id="1552040115">
              <w:marLeft w:val="0"/>
              <w:marRight w:val="0"/>
              <w:marTop w:val="0"/>
              <w:marBottom w:val="0"/>
              <w:divBdr>
                <w:top w:val="none" w:sz="0" w:space="0" w:color="auto"/>
                <w:left w:val="none" w:sz="0" w:space="0" w:color="auto"/>
                <w:bottom w:val="none" w:sz="0" w:space="0" w:color="auto"/>
                <w:right w:val="none" w:sz="0" w:space="0" w:color="auto"/>
              </w:divBdr>
              <w:divsChild>
                <w:div w:id="2106802443">
                  <w:marLeft w:val="0"/>
                  <w:marRight w:val="0"/>
                  <w:marTop w:val="0"/>
                  <w:marBottom w:val="0"/>
                  <w:divBdr>
                    <w:top w:val="none" w:sz="0" w:space="0" w:color="auto"/>
                    <w:left w:val="none" w:sz="0" w:space="0" w:color="auto"/>
                    <w:bottom w:val="none" w:sz="0" w:space="0" w:color="auto"/>
                    <w:right w:val="none" w:sz="0" w:space="0" w:color="auto"/>
                  </w:divBdr>
                  <w:divsChild>
                    <w:div w:id="2062897364">
                      <w:marLeft w:val="0"/>
                      <w:marRight w:val="0"/>
                      <w:marTop w:val="0"/>
                      <w:marBottom w:val="0"/>
                      <w:divBdr>
                        <w:top w:val="none" w:sz="0" w:space="0" w:color="auto"/>
                        <w:left w:val="none" w:sz="0" w:space="0" w:color="auto"/>
                        <w:bottom w:val="none" w:sz="0" w:space="0" w:color="auto"/>
                        <w:right w:val="none" w:sz="0" w:space="0" w:color="auto"/>
                      </w:divBdr>
                      <w:divsChild>
                        <w:div w:id="1240675124">
                          <w:marLeft w:val="0"/>
                          <w:marRight w:val="0"/>
                          <w:marTop w:val="0"/>
                          <w:marBottom w:val="0"/>
                          <w:divBdr>
                            <w:top w:val="none" w:sz="0" w:space="0" w:color="auto"/>
                            <w:left w:val="none" w:sz="0" w:space="0" w:color="auto"/>
                            <w:bottom w:val="none" w:sz="0" w:space="0" w:color="auto"/>
                            <w:right w:val="none" w:sz="0" w:space="0" w:color="auto"/>
                          </w:divBdr>
                          <w:divsChild>
                            <w:div w:id="128450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7480962">
      <w:bodyDiv w:val="1"/>
      <w:marLeft w:val="0"/>
      <w:marRight w:val="0"/>
      <w:marTop w:val="0"/>
      <w:marBottom w:val="0"/>
      <w:divBdr>
        <w:top w:val="none" w:sz="0" w:space="0" w:color="auto"/>
        <w:left w:val="none" w:sz="0" w:space="0" w:color="auto"/>
        <w:bottom w:val="none" w:sz="0" w:space="0" w:color="auto"/>
        <w:right w:val="none" w:sz="0" w:space="0" w:color="auto"/>
      </w:divBdr>
    </w:div>
    <w:div w:id="792139650">
      <w:bodyDiv w:val="1"/>
      <w:marLeft w:val="0"/>
      <w:marRight w:val="0"/>
      <w:marTop w:val="0"/>
      <w:marBottom w:val="0"/>
      <w:divBdr>
        <w:top w:val="none" w:sz="0" w:space="0" w:color="auto"/>
        <w:left w:val="none" w:sz="0" w:space="0" w:color="auto"/>
        <w:bottom w:val="none" w:sz="0" w:space="0" w:color="auto"/>
        <w:right w:val="none" w:sz="0" w:space="0" w:color="auto"/>
      </w:divBdr>
      <w:divsChild>
        <w:div w:id="1163351124">
          <w:marLeft w:val="0"/>
          <w:marRight w:val="0"/>
          <w:marTop w:val="0"/>
          <w:marBottom w:val="0"/>
          <w:divBdr>
            <w:top w:val="none" w:sz="0" w:space="0" w:color="auto"/>
            <w:left w:val="none" w:sz="0" w:space="0" w:color="auto"/>
            <w:bottom w:val="none" w:sz="0" w:space="0" w:color="auto"/>
            <w:right w:val="none" w:sz="0" w:space="0" w:color="auto"/>
          </w:divBdr>
          <w:divsChild>
            <w:div w:id="977801165">
              <w:marLeft w:val="0"/>
              <w:marRight w:val="0"/>
              <w:marTop w:val="0"/>
              <w:marBottom w:val="0"/>
              <w:divBdr>
                <w:top w:val="none" w:sz="0" w:space="0" w:color="auto"/>
                <w:left w:val="none" w:sz="0" w:space="0" w:color="auto"/>
                <w:bottom w:val="none" w:sz="0" w:space="0" w:color="auto"/>
                <w:right w:val="none" w:sz="0" w:space="0" w:color="auto"/>
              </w:divBdr>
              <w:divsChild>
                <w:div w:id="1308240130">
                  <w:marLeft w:val="0"/>
                  <w:marRight w:val="0"/>
                  <w:marTop w:val="0"/>
                  <w:marBottom w:val="0"/>
                  <w:divBdr>
                    <w:top w:val="none" w:sz="0" w:space="0" w:color="auto"/>
                    <w:left w:val="none" w:sz="0" w:space="0" w:color="auto"/>
                    <w:bottom w:val="none" w:sz="0" w:space="0" w:color="auto"/>
                    <w:right w:val="none" w:sz="0" w:space="0" w:color="auto"/>
                  </w:divBdr>
                  <w:divsChild>
                    <w:div w:id="121003967">
                      <w:marLeft w:val="0"/>
                      <w:marRight w:val="0"/>
                      <w:marTop w:val="0"/>
                      <w:marBottom w:val="0"/>
                      <w:divBdr>
                        <w:top w:val="none" w:sz="0" w:space="0" w:color="auto"/>
                        <w:left w:val="none" w:sz="0" w:space="0" w:color="auto"/>
                        <w:bottom w:val="none" w:sz="0" w:space="0" w:color="auto"/>
                        <w:right w:val="none" w:sz="0" w:space="0" w:color="auto"/>
                      </w:divBdr>
                      <w:divsChild>
                        <w:div w:id="1710954408">
                          <w:marLeft w:val="0"/>
                          <w:marRight w:val="0"/>
                          <w:marTop w:val="0"/>
                          <w:marBottom w:val="0"/>
                          <w:divBdr>
                            <w:top w:val="none" w:sz="0" w:space="0" w:color="auto"/>
                            <w:left w:val="none" w:sz="0" w:space="0" w:color="auto"/>
                            <w:bottom w:val="none" w:sz="0" w:space="0" w:color="auto"/>
                            <w:right w:val="none" w:sz="0" w:space="0" w:color="auto"/>
                          </w:divBdr>
                          <w:divsChild>
                            <w:div w:id="59732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1189448">
      <w:bodyDiv w:val="1"/>
      <w:marLeft w:val="0"/>
      <w:marRight w:val="0"/>
      <w:marTop w:val="0"/>
      <w:marBottom w:val="0"/>
      <w:divBdr>
        <w:top w:val="none" w:sz="0" w:space="0" w:color="auto"/>
        <w:left w:val="none" w:sz="0" w:space="0" w:color="auto"/>
        <w:bottom w:val="none" w:sz="0" w:space="0" w:color="auto"/>
        <w:right w:val="none" w:sz="0" w:space="0" w:color="auto"/>
      </w:divBdr>
      <w:divsChild>
        <w:div w:id="2099981866">
          <w:marLeft w:val="0"/>
          <w:marRight w:val="0"/>
          <w:marTop w:val="0"/>
          <w:marBottom w:val="0"/>
          <w:divBdr>
            <w:top w:val="none" w:sz="0" w:space="0" w:color="auto"/>
            <w:left w:val="none" w:sz="0" w:space="0" w:color="auto"/>
            <w:bottom w:val="none" w:sz="0" w:space="0" w:color="auto"/>
            <w:right w:val="none" w:sz="0" w:space="0" w:color="auto"/>
          </w:divBdr>
          <w:divsChild>
            <w:div w:id="93407894">
              <w:marLeft w:val="0"/>
              <w:marRight w:val="0"/>
              <w:marTop w:val="0"/>
              <w:marBottom w:val="0"/>
              <w:divBdr>
                <w:top w:val="none" w:sz="0" w:space="0" w:color="auto"/>
                <w:left w:val="none" w:sz="0" w:space="0" w:color="auto"/>
                <w:bottom w:val="none" w:sz="0" w:space="0" w:color="auto"/>
                <w:right w:val="none" w:sz="0" w:space="0" w:color="auto"/>
              </w:divBdr>
              <w:divsChild>
                <w:div w:id="1009210567">
                  <w:marLeft w:val="0"/>
                  <w:marRight w:val="0"/>
                  <w:marTop w:val="0"/>
                  <w:marBottom w:val="0"/>
                  <w:divBdr>
                    <w:top w:val="none" w:sz="0" w:space="0" w:color="auto"/>
                    <w:left w:val="none" w:sz="0" w:space="0" w:color="auto"/>
                    <w:bottom w:val="none" w:sz="0" w:space="0" w:color="auto"/>
                    <w:right w:val="none" w:sz="0" w:space="0" w:color="auto"/>
                  </w:divBdr>
                  <w:divsChild>
                    <w:div w:id="123858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483893">
          <w:marLeft w:val="0"/>
          <w:marRight w:val="0"/>
          <w:marTop w:val="0"/>
          <w:marBottom w:val="0"/>
          <w:divBdr>
            <w:top w:val="none" w:sz="0" w:space="0" w:color="auto"/>
            <w:left w:val="none" w:sz="0" w:space="0" w:color="auto"/>
            <w:bottom w:val="none" w:sz="0" w:space="0" w:color="auto"/>
            <w:right w:val="none" w:sz="0" w:space="0" w:color="auto"/>
          </w:divBdr>
          <w:divsChild>
            <w:div w:id="565721091">
              <w:marLeft w:val="0"/>
              <w:marRight w:val="0"/>
              <w:marTop w:val="0"/>
              <w:marBottom w:val="0"/>
              <w:divBdr>
                <w:top w:val="none" w:sz="0" w:space="0" w:color="auto"/>
                <w:left w:val="none" w:sz="0" w:space="0" w:color="auto"/>
                <w:bottom w:val="none" w:sz="0" w:space="0" w:color="auto"/>
                <w:right w:val="none" w:sz="0" w:space="0" w:color="auto"/>
              </w:divBdr>
              <w:divsChild>
                <w:div w:id="779299263">
                  <w:marLeft w:val="0"/>
                  <w:marRight w:val="0"/>
                  <w:marTop w:val="0"/>
                  <w:marBottom w:val="0"/>
                  <w:divBdr>
                    <w:top w:val="none" w:sz="0" w:space="0" w:color="auto"/>
                    <w:left w:val="none" w:sz="0" w:space="0" w:color="auto"/>
                    <w:bottom w:val="none" w:sz="0" w:space="0" w:color="auto"/>
                    <w:right w:val="none" w:sz="0" w:space="0" w:color="auto"/>
                  </w:divBdr>
                  <w:divsChild>
                    <w:div w:id="48327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234955">
      <w:bodyDiv w:val="1"/>
      <w:marLeft w:val="0"/>
      <w:marRight w:val="0"/>
      <w:marTop w:val="0"/>
      <w:marBottom w:val="0"/>
      <w:divBdr>
        <w:top w:val="none" w:sz="0" w:space="0" w:color="auto"/>
        <w:left w:val="none" w:sz="0" w:space="0" w:color="auto"/>
        <w:bottom w:val="none" w:sz="0" w:space="0" w:color="auto"/>
        <w:right w:val="none" w:sz="0" w:space="0" w:color="auto"/>
      </w:divBdr>
      <w:divsChild>
        <w:div w:id="831602944">
          <w:marLeft w:val="0"/>
          <w:marRight w:val="0"/>
          <w:marTop w:val="0"/>
          <w:marBottom w:val="0"/>
          <w:divBdr>
            <w:top w:val="none" w:sz="0" w:space="0" w:color="auto"/>
            <w:left w:val="none" w:sz="0" w:space="0" w:color="auto"/>
            <w:bottom w:val="none" w:sz="0" w:space="0" w:color="auto"/>
            <w:right w:val="none" w:sz="0" w:space="0" w:color="auto"/>
          </w:divBdr>
          <w:divsChild>
            <w:div w:id="1062868037">
              <w:marLeft w:val="0"/>
              <w:marRight w:val="0"/>
              <w:marTop w:val="0"/>
              <w:marBottom w:val="0"/>
              <w:divBdr>
                <w:top w:val="none" w:sz="0" w:space="0" w:color="auto"/>
                <w:left w:val="none" w:sz="0" w:space="0" w:color="auto"/>
                <w:bottom w:val="none" w:sz="0" w:space="0" w:color="auto"/>
                <w:right w:val="none" w:sz="0" w:space="0" w:color="auto"/>
              </w:divBdr>
              <w:divsChild>
                <w:div w:id="1455831482">
                  <w:marLeft w:val="0"/>
                  <w:marRight w:val="0"/>
                  <w:marTop w:val="0"/>
                  <w:marBottom w:val="0"/>
                  <w:divBdr>
                    <w:top w:val="none" w:sz="0" w:space="0" w:color="auto"/>
                    <w:left w:val="none" w:sz="0" w:space="0" w:color="auto"/>
                    <w:bottom w:val="none" w:sz="0" w:space="0" w:color="auto"/>
                    <w:right w:val="none" w:sz="0" w:space="0" w:color="auto"/>
                  </w:divBdr>
                  <w:divsChild>
                    <w:div w:id="391391090">
                      <w:marLeft w:val="0"/>
                      <w:marRight w:val="0"/>
                      <w:marTop w:val="0"/>
                      <w:marBottom w:val="0"/>
                      <w:divBdr>
                        <w:top w:val="none" w:sz="0" w:space="0" w:color="auto"/>
                        <w:left w:val="none" w:sz="0" w:space="0" w:color="auto"/>
                        <w:bottom w:val="none" w:sz="0" w:space="0" w:color="auto"/>
                        <w:right w:val="none" w:sz="0" w:space="0" w:color="auto"/>
                      </w:divBdr>
                      <w:divsChild>
                        <w:div w:id="1822497127">
                          <w:marLeft w:val="0"/>
                          <w:marRight w:val="0"/>
                          <w:marTop w:val="0"/>
                          <w:marBottom w:val="0"/>
                          <w:divBdr>
                            <w:top w:val="none" w:sz="0" w:space="0" w:color="auto"/>
                            <w:left w:val="none" w:sz="0" w:space="0" w:color="auto"/>
                            <w:bottom w:val="none" w:sz="0" w:space="0" w:color="auto"/>
                            <w:right w:val="none" w:sz="0" w:space="0" w:color="auto"/>
                          </w:divBdr>
                          <w:divsChild>
                            <w:div w:id="120305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2499786">
      <w:bodyDiv w:val="1"/>
      <w:marLeft w:val="0"/>
      <w:marRight w:val="0"/>
      <w:marTop w:val="0"/>
      <w:marBottom w:val="0"/>
      <w:divBdr>
        <w:top w:val="none" w:sz="0" w:space="0" w:color="auto"/>
        <w:left w:val="none" w:sz="0" w:space="0" w:color="auto"/>
        <w:bottom w:val="none" w:sz="0" w:space="0" w:color="auto"/>
        <w:right w:val="none" w:sz="0" w:space="0" w:color="auto"/>
      </w:divBdr>
      <w:divsChild>
        <w:div w:id="1604725000">
          <w:marLeft w:val="0"/>
          <w:marRight w:val="0"/>
          <w:marTop w:val="0"/>
          <w:marBottom w:val="0"/>
          <w:divBdr>
            <w:top w:val="none" w:sz="0" w:space="0" w:color="auto"/>
            <w:left w:val="none" w:sz="0" w:space="0" w:color="auto"/>
            <w:bottom w:val="none" w:sz="0" w:space="0" w:color="auto"/>
            <w:right w:val="none" w:sz="0" w:space="0" w:color="auto"/>
          </w:divBdr>
          <w:divsChild>
            <w:div w:id="1722897620">
              <w:marLeft w:val="0"/>
              <w:marRight w:val="0"/>
              <w:marTop w:val="0"/>
              <w:marBottom w:val="0"/>
              <w:divBdr>
                <w:top w:val="none" w:sz="0" w:space="0" w:color="auto"/>
                <w:left w:val="none" w:sz="0" w:space="0" w:color="auto"/>
                <w:bottom w:val="none" w:sz="0" w:space="0" w:color="auto"/>
                <w:right w:val="none" w:sz="0" w:space="0" w:color="auto"/>
              </w:divBdr>
              <w:divsChild>
                <w:div w:id="1621568658">
                  <w:marLeft w:val="0"/>
                  <w:marRight w:val="0"/>
                  <w:marTop w:val="0"/>
                  <w:marBottom w:val="0"/>
                  <w:divBdr>
                    <w:top w:val="none" w:sz="0" w:space="0" w:color="auto"/>
                    <w:left w:val="none" w:sz="0" w:space="0" w:color="auto"/>
                    <w:bottom w:val="none" w:sz="0" w:space="0" w:color="auto"/>
                    <w:right w:val="none" w:sz="0" w:space="0" w:color="auto"/>
                  </w:divBdr>
                  <w:divsChild>
                    <w:div w:id="178131028">
                      <w:marLeft w:val="0"/>
                      <w:marRight w:val="0"/>
                      <w:marTop w:val="0"/>
                      <w:marBottom w:val="0"/>
                      <w:divBdr>
                        <w:top w:val="none" w:sz="0" w:space="0" w:color="auto"/>
                        <w:left w:val="none" w:sz="0" w:space="0" w:color="auto"/>
                        <w:bottom w:val="none" w:sz="0" w:space="0" w:color="auto"/>
                        <w:right w:val="none" w:sz="0" w:space="0" w:color="auto"/>
                      </w:divBdr>
                      <w:divsChild>
                        <w:div w:id="780300776">
                          <w:marLeft w:val="0"/>
                          <w:marRight w:val="0"/>
                          <w:marTop w:val="0"/>
                          <w:marBottom w:val="0"/>
                          <w:divBdr>
                            <w:top w:val="none" w:sz="0" w:space="0" w:color="auto"/>
                            <w:left w:val="none" w:sz="0" w:space="0" w:color="auto"/>
                            <w:bottom w:val="none" w:sz="0" w:space="0" w:color="auto"/>
                            <w:right w:val="none" w:sz="0" w:space="0" w:color="auto"/>
                          </w:divBdr>
                          <w:divsChild>
                            <w:div w:id="122788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4780140">
      <w:bodyDiv w:val="1"/>
      <w:marLeft w:val="0"/>
      <w:marRight w:val="0"/>
      <w:marTop w:val="0"/>
      <w:marBottom w:val="0"/>
      <w:divBdr>
        <w:top w:val="none" w:sz="0" w:space="0" w:color="auto"/>
        <w:left w:val="none" w:sz="0" w:space="0" w:color="auto"/>
        <w:bottom w:val="none" w:sz="0" w:space="0" w:color="auto"/>
        <w:right w:val="none" w:sz="0" w:space="0" w:color="auto"/>
      </w:divBdr>
      <w:divsChild>
        <w:div w:id="1078091692">
          <w:marLeft w:val="0"/>
          <w:marRight w:val="0"/>
          <w:marTop w:val="0"/>
          <w:marBottom w:val="0"/>
          <w:divBdr>
            <w:top w:val="none" w:sz="0" w:space="0" w:color="auto"/>
            <w:left w:val="none" w:sz="0" w:space="0" w:color="auto"/>
            <w:bottom w:val="none" w:sz="0" w:space="0" w:color="auto"/>
            <w:right w:val="none" w:sz="0" w:space="0" w:color="auto"/>
          </w:divBdr>
          <w:divsChild>
            <w:div w:id="609288794">
              <w:marLeft w:val="0"/>
              <w:marRight w:val="0"/>
              <w:marTop w:val="0"/>
              <w:marBottom w:val="0"/>
              <w:divBdr>
                <w:top w:val="none" w:sz="0" w:space="0" w:color="auto"/>
                <w:left w:val="none" w:sz="0" w:space="0" w:color="auto"/>
                <w:bottom w:val="none" w:sz="0" w:space="0" w:color="auto"/>
                <w:right w:val="none" w:sz="0" w:space="0" w:color="auto"/>
              </w:divBdr>
              <w:divsChild>
                <w:div w:id="1947955896">
                  <w:marLeft w:val="0"/>
                  <w:marRight w:val="0"/>
                  <w:marTop w:val="0"/>
                  <w:marBottom w:val="0"/>
                  <w:divBdr>
                    <w:top w:val="none" w:sz="0" w:space="0" w:color="auto"/>
                    <w:left w:val="none" w:sz="0" w:space="0" w:color="auto"/>
                    <w:bottom w:val="none" w:sz="0" w:space="0" w:color="auto"/>
                    <w:right w:val="none" w:sz="0" w:space="0" w:color="auto"/>
                  </w:divBdr>
                  <w:divsChild>
                    <w:div w:id="2069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428215">
          <w:marLeft w:val="0"/>
          <w:marRight w:val="0"/>
          <w:marTop w:val="0"/>
          <w:marBottom w:val="0"/>
          <w:divBdr>
            <w:top w:val="none" w:sz="0" w:space="0" w:color="auto"/>
            <w:left w:val="none" w:sz="0" w:space="0" w:color="auto"/>
            <w:bottom w:val="none" w:sz="0" w:space="0" w:color="auto"/>
            <w:right w:val="none" w:sz="0" w:space="0" w:color="auto"/>
          </w:divBdr>
          <w:divsChild>
            <w:div w:id="700134362">
              <w:marLeft w:val="0"/>
              <w:marRight w:val="0"/>
              <w:marTop w:val="0"/>
              <w:marBottom w:val="0"/>
              <w:divBdr>
                <w:top w:val="none" w:sz="0" w:space="0" w:color="auto"/>
                <w:left w:val="none" w:sz="0" w:space="0" w:color="auto"/>
                <w:bottom w:val="none" w:sz="0" w:space="0" w:color="auto"/>
                <w:right w:val="none" w:sz="0" w:space="0" w:color="auto"/>
              </w:divBdr>
              <w:divsChild>
                <w:div w:id="1984239572">
                  <w:marLeft w:val="0"/>
                  <w:marRight w:val="0"/>
                  <w:marTop w:val="0"/>
                  <w:marBottom w:val="0"/>
                  <w:divBdr>
                    <w:top w:val="none" w:sz="0" w:space="0" w:color="auto"/>
                    <w:left w:val="none" w:sz="0" w:space="0" w:color="auto"/>
                    <w:bottom w:val="none" w:sz="0" w:space="0" w:color="auto"/>
                    <w:right w:val="none" w:sz="0" w:space="0" w:color="auto"/>
                  </w:divBdr>
                  <w:divsChild>
                    <w:div w:id="187985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895315">
      <w:bodyDiv w:val="1"/>
      <w:marLeft w:val="0"/>
      <w:marRight w:val="0"/>
      <w:marTop w:val="0"/>
      <w:marBottom w:val="0"/>
      <w:divBdr>
        <w:top w:val="none" w:sz="0" w:space="0" w:color="auto"/>
        <w:left w:val="none" w:sz="0" w:space="0" w:color="auto"/>
        <w:bottom w:val="none" w:sz="0" w:space="0" w:color="auto"/>
        <w:right w:val="none" w:sz="0" w:space="0" w:color="auto"/>
      </w:divBdr>
      <w:divsChild>
        <w:div w:id="952714202">
          <w:marLeft w:val="0"/>
          <w:marRight w:val="0"/>
          <w:marTop w:val="0"/>
          <w:marBottom w:val="0"/>
          <w:divBdr>
            <w:top w:val="none" w:sz="0" w:space="0" w:color="auto"/>
            <w:left w:val="none" w:sz="0" w:space="0" w:color="auto"/>
            <w:bottom w:val="none" w:sz="0" w:space="0" w:color="auto"/>
            <w:right w:val="none" w:sz="0" w:space="0" w:color="auto"/>
          </w:divBdr>
          <w:divsChild>
            <w:div w:id="1817454469">
              <w:marLeft w:val="0"/>
              <w:marRight w:val="0"/>
              <w:marTop w:val="0"/>
              <w:marBottom w:val="0"/>
              <w:divBdr>
                <w:top w:val="none" w:sz="0" w:space="0" w:color="auto"/>
                <w:left w:val="none" w:sz="0" w:space="0" w:color="auto"/>
                <w:bottom w:val="none" w:sz="0" w:space="0" w:color="auto"/>
                <w:right w:val="none" w:sz="0" w:space="0" w:color="auto"/>
              </w:divBdr>
              <w:divsChild>
                <w:div w:id="1116682183">
                  <w:marLeft w:val="0"/>
                  <w:marRight w:val="0"/>
                  <w:marTop w:val="0"/>
                  <w:marBottom w:val="0"/>
                  <w:divBdr>
                    <w:top w:val="none" w:sz="0" w:space="0" w:color="auto"/>
                    <w:left w:val="none" w:sz="0" w:space="0" w:color="auto"/>
                    <w:bottom w:val="none" w:sz="0" w:space="0" w:color="auto"/>
                    <w:right w:val="none" w:sz="0" w:space="0" w:color="auto"/>
                  </w:divBdr>
                  <w:divsChild>
                    <w:div w:id="324825167">
                      <w:marLeft w:val="0"/>
                      <w:marRight w:val="0"/>
                      <w:marTop w:val="0"/>
                      <w:marBottom w:val="0"/>
                      <w:divBdr>
                        <w:top w:val="none" w:sz="0" w:space="0" w:color="auto"/>
                        <w:left w:val="none" w:sz="0" w:space="0" w:color="auto"/>
                        <w:bottom w:val="none" w:sz="0" w:space="0" w:color="auto"/>
                        <w:right w:val="none" w:sz="0" w:space="0" w:color="auto"/>
                      </w:divBdr>
                      <w:divsChild>
                        <w:div w:id="437995088">
                          <w:marLeft w:val="0"/>
                          <w:marRight w:val="0"/>
                          <w:marTop w:val="0"/>
                          <w:marBottom w:val="0"/>
                          <w:divBdr>
                            <w:top w:val="none" w:sz="0" w:space="0" w:color="auto"/>
                            <w:left w:val="none" w:sz="0" w:space="0" w:color="auto"/>
                            <w:bottom w:val="none" w:sz="0" w:space="0" w:color="auto"/>
                            <w:right w:val="none" w:sz="0" w:space="0" w:color="auto"/>
                          </w:divBdr>
                          <w:divsChild>
                            <w:div w:id="68532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993932">
      <w:bodyDiv w:val="1"/>
      <w:marLeft w:val="0"/>
      <w:marRight w:val="0"/>
      <w:marTop w:val="0"/>
      <w:marBottom w:val="0"/>
      <w:divBdr>
        <w:top w:val="none" w:sz="0" w:space="0" w:color="auto"/>
        <w:left w:val="none" w:sz="0" w:space="0" w:color="auto"/>
        <w:bottom w:val="none" w:sz="0" w:space="0" w:color="auto"/>
        <w:right w:val="none" w:sz="0" w:space="0" w:color="auto"/>
      </w:divBdr>
      <w:divsChild>
        <w:div w:id="1119951818">
          <w:marLeft w:val="0"/>
          <w:marRight w:val="0"/>
          <w:marTop w:val="0"/>
          <w:marBottom w:val="0"/>
          <w:divBdr>
            <w:top w:val="none" w:sz="0" w:space="0" w:color="auto"/>
            <w:left w:val="none" w:sz="0" w:space="0" w:color="auto"/>
            <w:bottom w:val="none" w:sz="0" w:space="0" w:color="auto"/>
            <w:right w:val="none" w:sz="0" w:space="0" w:color="auto"/>
          </w:divBdr>
          <w:divsChild>
            <w:div w:id="6492636">
              <w:marLeft w:val="0"/>
              <w:marRight w:val="0"/>
              <w:marTop w:val="0"/>
              <w:marBottom w:val="0"/>
              <w:divBdr>
                <w:top w:val="none" w:sz="0" w:space="0" w:color="auto"/>
                <w:left w:val="none" w:sz="0" w:space="0" w:color="auto"/>
                <w:bottom w:val="none" w:sz="0" w:space="0" w:color="auto"/>
                <w:right w:val="none" w:sz="0" w:space="0" w:color="auto"/>
              </w:divBdr>
              <w:divsChild>
                <w:div w:id="1926650319">
                  <w:marLeft w:val="0"/>
                  <w:marRight w:val="0"/>
                  <w:marTop w:val="0"/>
                  <w:marBottom w:val="0"/>
                  <w:divBdr>
                    <w:top w:val="none" w:sz="0" w:space="0" w:color="auto"/>
                    <w:left w:val="none" w:sz="0" w:space="0" w:color="auto"/>
                    <w:bottom w:val="none" w:sz="0" w:space="0" w:color="auto"/>
                    <w:right w:val="none" w:sz="0" w:space="0" w:color="auto"/>
                  </w:divBdr>
                  <w:divsChild>
                    <w:div w:id="124584046">
                      <w:marLeft w:val="0"/>
                      <w:marRight w:val="0"/>
                      <w:marTop w:val="0"/>
                      <w:marBottom w:val="0"/>
                      <w:divBdr>
                        <w:top w:val="none" w:sz="0" w:space="0" w:color="auto"/>
                        <w:left w:val="none" w:sz="0" w:space="0" w:color="auto"/>
                        <w:bottom w:val="none" w:sz="0" w:space="0" w:color="auto"/>
                        <w:right w:val="none" w:sz="0" w:space="0" w:color="auto"/>
                      </w:divBdr>
                      <w:divsChild>
                        <w:div w:id="1734544952">
                          <w:marLeft w:val="0"/>
                          <w:marRight w:val="0"/>
                          <w:marTop w:val="0"/>
                          <w:marBottom w:val="0"/>
                          <w:divBdr>
                            <w:top w:val="none" w:sz="0" w:space="0" w:color="auto"/>
                            <w:left w:val="none" w:sz="0" w:space="0" w:color="auto"/>
                            <w:bottom w:val="none" w:sz="0" w:space="0" w:color="auto"/>
                            <w:right w:val="none" w:sz="0" w:space="0" w:color="auto"/>
                          </w:divBdr>
                          <w:divsChild>
                            <w:div w:id="42565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6118979">
      <w:bodyDiv w:val="1"/>
      <w:marLeft w:val="0"/>
      <w:marRight w:val="0"/>
      <w:marTop w:val="0"/>
      <w:marBottom w:val="0"/>
      <w:divBdr>
        <w:top w:val="none" w:sz="0" w:space="0" w:color="auto"/>
        <w:left w:val="none" w:sz="0" w:space="0" w:color="auto"/>
        <w:bottom w:val="none" w:sz="0" w:space="0" w:color="auto"/>
        <w:right w:val="none" w:sz="0" w:space="0" w:color="auto"/>
      </w:divBdr>
    </w:div>
    <w:div w:id="843014603">
      <w:bodyDiv w:val="1"/>
      <w:marLeft w:val="0"/>
      <w:marRight w:val="0"/>
      <w:marTop w:val="0"/>
      <w:marBottom w:val="0"/>
      <w:divBdr>
        <w:top w:val="none" w:sz="0" w:space="0" w:color="auto"/>
        <w:left w:val="none" w:sz="0" w:space="0" w:color="auto"/>
        <w:bottom w:val="none" w:sz="0" w:space="0" w:color="auto"/>
        <w:right w:val="none" w:sz="0" w:space="0" w:color="auto"/>
      </w:divBdr>
    </w:div>
    <w:div w:id="843395497">
      <w:bodyDiv w:val="1"/>
      <w:marLeft w:val="0"/>
      <w:marRight w:val="0"/>
      <w:marTop w:val="0"/>
      <w:marBottom w:val="0"/>
      <w:divBdr>
        <w:top w:val="none" w:sz="0" w:space="0" w:color="auto"/>
        <w:left w:val="none" w:sz="0" w:space="0" w:color="auto"/>
        <w:bottom w:val="none" w:sz="0" w:space="0" w:color="auto"/>
        <w:right w:val="none" w:sz="0" w:space="0" w:color="auto"/>
      </w:divBdr>
    </w:div>
    <w:div w:id="844594815">
      <w:bodyDiv w:val="1"/>
      <w:marLeft w:val="0"/>
      <w:marRight w:val="0"/>
      <w:marTop w:val="0"/>
      <w:marBottom w:val="0"/>
      <w:divBdr>
        <w:top w:val="none" w:sz="0" w:space="0" w:color="auto"/>
        <w:left w:val="none" w:sz="0" w:space="0" w:color="auto"/>
        <w:bottom w:val="none" w:sz="0" w:space="0" w:color="auto"/>
        <w:right w:val="none" w:sz="0" w:space="0" w:color="auto"/>
      </w:divBdr>
    </w:div>
    <w:div w:id="853104955">
      <w:bodyDiv w:val="1"/>
      <w:marLeft w:val="0"/>
      <w:marRight w:val="0"/>
      <w:marTop w:val="0"/>
      <w:marBottom w:val="0"/>
      <w:divBdr>
        <w:top w:val="none" w:sz="0" w:space="0" w:color="auto"/>
        <w:left w:val="none" w:sz="0" w:space="0" w:color="auto"/>
        <w:bottom w:val="none" w:sz="0" w:space="0" w:color="auto"/>
        <w:right w:val="none" w:sz="0" w:space="0" w:color="auto"/>
      </w:divBdr>
    </w:div>
    <w:div w:id="853298275">
      <w:bodyDiv w:val="1"/>
      <w:marLeft w:val="0"/>
      <w:marRight w:val="0"/>
      <w:marTop w:val="0"/>
      <w:marBottom w:val="0"/>
      <w:divBdr>
        <w:top w:val="none" w:sz="0" w:space="0" w:color="auto"/>
        <w:left w:val="none" w:sz="0" w:space="0" w:color="auto"/>
        <w:bottom w:val="none" w:sz="0" w:space="0" w:color="auto"/>
        <w:right w:val="none" w:sz="0" w:space="0" w:color="auto"/>
      </w:divBdr>
    </w:div>
    <w:div w:id="894706896">
      <w:bodyDiv w:val="1"/>
      <w:marLeft w:val="0"/>
      <w:marRight w:val="0"/>
      <w:marTop w:val="0"/>
      <w:marBottom w:val="0"/>
      <w:divBdr>
        <w:top w:val="none" w:sz="0" w:space="0" w:color="auto"/>
        <w:left w:val="none" w:sz="0" w:space="0" w:color="auto"/>
        <w:bottom w:val="none" w:sz="0" w:space="0" w:color="auto"/>
        <w:right w:val="none" w:sz="0" w:space="0" w:color="auto"/>
      </w:divBdr>
    </w:div>
    <w:div w:id="898587391">
      <w:bodyDiv w:val="1"/>
      <w:marLeft w:val="0"/>
      <w:marRight w:val="0"/>
      <w:marTop w:val="0"/>
      <w:marBottom w:val="0"/>
      <w:divBdr>
        <w:top w:val="none" w:sz="0" w:space="0" w:color="auto"/>
        <w:left w:val="none" w:sz="0" w:space="0" w:color="auto"/>
        <w:bottom w:val="none" w:sz="0" w:space="0" w:color="auto"/>
        <w:right w:val="none" w:sz="0" w:space="0" w:color="auto"/>
      </w:divBdr>
    </w:div>
    <w:div w:id="901253489">
      <w:bodyDiv w:val="1"/>
      <w:marLeft w:val="0"/>
      <w:marRight w:val="0"/>
      <w:marTop w:val="0"/>
      <w:marBottom w:val="0"/>
      <w:divBdr>
        <w:top w:val="none" w:sz="0" w:space="0" w:color="auto"/>
        <w:left w:val="none" w:sz="0" w:space="0" w:color="auto"/>
        <w:bottom w:val="none" w:sz="0" w:space="0" w:color="auto"/>
        <w:right w:val="none" w:sz="0" w:space="0" w:color="auto"/>
      </w:divBdr>
      <w:divsChild>
        <w:div w:id="1330055991">
          <w:marLeft w:val="0"/>
          <w:marRight w:val="0"/>
          <w:marTop w:val="0"/>
          <w:marBottom w:val="0"/>
          <w:divBdr>
            <w:top w:val="none" w:sz="0" w:space="0" w:color="auto"/>
            <w:left w:val="none" w:sz="0" w:space="0" w:color="auto"/>
            <w:bottom w:val="none" w:sz="0" w:space="0" w:color="auto"/>
            <w:right w:val="none" w:sz="0" w:space="0" w:color="auto"/>
          </w:divBdr>
          <w:divsChild>
            <w:div w:id="2049329669">
              <w:marLeft w:val="0"/>
              <w:marRight w:val="0"/>
              <w:marTop w:val="0"/>
              <w:marBottom w:val="0"/>
              <w:divBdr>
                <w:top w:val="none" w:sz="0" w:space="0" w:color="auto"/>
                <w:left w:val="none" w:sz="0" w:space="0" w:color="auto"/>
                <w:bottom w:val="none" w:sz="0" w:space="0" w:color="auto"/>
                <w:right w:val="none" w:sz="0" w:space="0" w:color="auto"/>
              </w:divBdr>
              <w:divsChild>
                <w:div w:id="785588062">
                  <w:marLeft w:val="0"/>
                  <w:marRight w:val="0"/>
                  <w:marTop w:val="0"/>
                  <w:marBottom w:val="0"/>
                  <w:divBdr>
                    <w:top w:val="none" w:sz="0" w:space="0" w:color="auto"/>
                    <w:left w:val="none" w:sz="0" w:space="0" w:color="auto"/>
                    <w:bottom w:val="none" w:sz="0" w:space="0" w:color="auto"/>
                    <w:right w:val="none" w:sz="0" w:space="0" w:color="auto"/>
                  </w:divBdr>
                  <w:divsChild>
                    <w:div w:id="274949825">
                      <w:marLeft w:val="0"/>
                      <w:marRight w:val="0"/>
                      <w:marTop w:val="0"/>
                      <w:marBottom w:val="0"/>
                      <w:divBdr>
                        <w:top w:val="none" w:sz="0" w:space="0" w:color="auto"/>
                        <w:left w:val="none" w:sz="0" w:space="0" w:color="auto"/>
                        <w:bottom w:val="none" w:sz="0" w:space="0" w:color="auto"/>
                        <w:right w:val="none" w:sz="0" w:space="0" w:color="auto"/>
                      </w:divBdr>
                      <w:divsChild>
                        <w:div w:id="574900500">
                          <w:marLeft w:val="0"/>
                          <w:marRight w:val="0"/>
                          <w:marTop w:val="0"/>
                          <w:marBottom w:val="0"/>
                          <w:divBdr>
                            <w:top w:val="none" w:sz="0" w:space="0" w:color="auto"/>
                            <w:left w:val="none" w:sz="0" w:space="0" w:color="auto"/>
                            <w:bottom w:val="none" w:sz="0" w:space="0" w:color="auto"/>
                            <w:right w:val="none" w:sz="0" w:space="0" w:color="auto"/>
                          </w:divBdr>
                          <w:divsChild>
                            <w:div w:id="176791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5575709">
      <w:bodyDiv w:val="1"/>
      <w:marLeft w:val="0"/>
      <w:marRight w:val="0"/>
      <w:marTop w:val="0"/>
      <w:marBottom w:val="0"/>
      <w:divBdr>
        <w:top w:val="none" w:sz="0" w:space="0" w:color="auto"/>
        <w:left w:val="none" w:sz="0" w:space="0" w:color="auto"/>
        <w:bottom w:val="none" w:sz="0" w:space="0" w:color="auto"/>
        <w:right w:val="none" w:sz="0" w:space="0" w:color="auto"/>
      </w:divBdr>
      <w:divsChild>
        <w:div w:id="579219058">
          <w:marLeft w:val="0"/>
          <w:marRight w:val="0"/>
          <w:marTop w:val="0"/>
          <w:marBottom w:val="0"/>
          <w:divBdr>
            <w:top w:val="none" w:sz="0" w:space="0" w:color="auto"/>
            <w:left w:val="none" w:sz="0" w:space="0" w:color="auto"/>
            <w:bottom w:val="none" w:sz="0" w:space="0" w:color="auto"/>
            <w:right w:val="none" w:sz="0" w:space="0" w:color="auto"/>
          </w:divBdr>
          <w:divsChild>
            <w:div w:id="1549217826">
              <w:marLeft w:val="0"/>
              <w:marRight w:val="0"/>
              <w:marTop w:val="0"/>
              <w:marBottom w:val="0"/>
              <w:divBdr>
                <w:top w:val="none" w:sz="0" w:space="0" w:color="auto"/>
                <w:left w:val="none" w:sz="0" w:space="0" w:color="auto"/>
                <w:bottom w:val="none" w:sz="0" w:space="0" w:color="auto"/>
                <w:right w:val="none" w:sz="0" w:space="0" w:color="auto"/>
              </w:divBdr>
              <w:divsChild>
                <w:div w:id="1111902272">
                  <w:marLeft w:val="0"/>
                  <w:marRight w:val="0"/>
                  <w:marTop w:val="0"/>
                  <w:marBottom w:val="0"/>
                  <w:divBdr>
                    <w:top w:val="none" w:sz="0" w:space="0" w:color="auto"/>
                    <w:left w:val="none" w:sz="0" w:space="0" w:color="auto"/>
                    <w:bottom w:val="none" w:sz="0" w:space="0" w:color="auto"/>
                    <w:right w:val="none" w:sz="0" w:space="0" w:color="auto"/>
                  </w:divBdr>
                  <w:divsChild>
                    <w:div w:id="107093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796517">
          <w:marLeft w:val="0"/>
          <w:marRight w:val="0"/>
          <w:marTop w:val="0"/>
          <w:marBottom w:val="0"/>
          <w:divBdr>
            <w:top w:val="none" w:sz="0" w:space="0" w:color="auto"/>
            <w:left w:val="none" w:sz="0" w:space="0" w:color="auto"/>
            <w:bottom w:val="none" w:sz="0" w:space="0" w:color="auto"/>
            <w:right w:val="none" w:sz="0" w:space="0" w:color="auto"/>
          </w:divBdr>
          <w:divsChild>
            <w:div w:id="159390547">
              <w:marLeft w:val="0"/>
              <w:marRight w:val="0"/>
              <w:marTop w:val="0"/>
              <w:marBottom w:val="0"/>
              <w:divBdr>
                <w:top w:val="none" w:sz="0" w:space="0" w:color="auto"/>
                <w:left w:val="none" w:sz="0" w:space="0" w:color="auto"/>
                <w:bottom w:val="none" w:sz="0" w:space="0" w:color="auto"/>
                <w:right w:val="none" w:sz="0" w:space="0" w:color="auto"/>
              </w:divBdr>
              <w:divsChild>
                <w:div w:id="737628820">
                  <w:marLeft w:val="0"/>
                  <w:marRight w:val="0"/>
                  <w:marTop w:val="0"/>
                  <w:marBottom w:val="0"/>
                  <w:divBdr>
                    <w:top w:val="none" w:sz="0" w:space="0" w:color="auto"/>
                    <w:left w:val="none" w:sz="0" w:space="0" w:color="auto"/>
                    <w:bottom w:val="none" w:sz="0" w:space="0" w:color="auto"/>
                    <w:right w:val="none" w:sz="0" w:space="0" w:color="auto"/>
                  </w:divBdr>
                  <w:divsChild>
                    <w:div w:id="159674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427355">
      <w:bodyDiv w:val="1"/>
      <w:marLeft w:val="0"/>
      <w:marRight w:val="0"/>
      <w:marTop w:val="0"/>
      <w:marBottom w:val="0"/>
      <w:divBdr>
        <w:top w:val="none" w:sz="0" w:space="0" w:color="auto"/>
        <w:left w:val="none" w:sz="0" w:space="0" w:color="auto"/>
        <w:bottom w:val="none" w:sz="0" w:space="0" w:color="auto"/>
        <w:right w:val="none" w:sz="0" w:space="0" w:color="auto"/>
      </w:divBdr>
    </w:div>
    <w:div w:id="931162771">
      <w:bodyDiv w:val="1"/>
      <w:marLeft w:val="0"/>
      <w:marRight w:val="0"/>
      <w:marTop w:val="0"/>
      <w:marBottom w:val="0"/>
      <w:divBdr>
        <w:top w:val="none" w:sz="0" w:space="0" w:color="auto"/>
        <w:left w:val="none" w:sz="0" w:space="0" w:color="auto"/>
        <w:bottom w:val="none" w:sz="0" w:space="0" w:color="auto"/>
        <w:right w:val="none" w:sz="0" w:space="0" w:color="auto"/>
      </w:divBdr>
      <w:divsChild>
        <w:div w:id="582446409">
          <w:marLeft w:val="0"/>
          <w:marRight w:val="0"/>
          <w:marTop w:val="0"/>
          <w:marBottom w:val="0"/>
          <w:divBdr>
            <w:top w:val="none" w:sz="0" w:space="0" w:color="auto"/>
            <w:left w:val="none" w:sz="0" w:space="0" w:color="auto"/>
            <w:bottom w:val="none" w:sz="0" w:space="0" w:color="auto"/>
            <w:right w:val="none" w:sz="0" w:space="0" w:color="auto"/>
          </w:divBdr>
          <w:divsChild>
            <w:div w:id="1695374777">
              <w:marLeft w:val="0"/>
              <w:marRight w:val="0"/>
              <w:marTop w:val="0"/>
              <w:marBottom w:val="0"/>
              <w:divBdr>
                <w:top w:val="none" w:sz="0" w:space="0" w:color="auto"/>
                <w:left w:val="none" w:sz="0" w:space="0" w:color="auto"/>
                <w:bottom w:val="none" w:sz="0" w:space="0" w:color="auto"/>
                <w:right w:val="none" w:sz="0" w:space="0" w:color="auto"/>
              </w:divBdr>
              <w:divsChild>
                <w:div w:id="1702509445">
                  <w:marLeft w:val="0"/>
                  <w:marRight w:val="0"/>
                  <w:marTop w:val="0"/>
                  <w:marBottom w:val="0"/>
                  <w:divBdr>
                    <w:top w:val="none" w:sz="0" w:space="0" w:color="auto"/>
                    <w:left w:val="none" w:sz="0" w:space="0" w:color="auto"/>
                    <w:bottom w:val="none" w:sz="0" w:space="0" w:color="auto"/>
                    <w:right w:val="none" w:sz="0" w:space="0" w:color="auto"/>
                  </w:divBdr>
                  <w:divsChild>
                    <w:div w:id="2121103001">
                      <w:marLeft w:val="0"/>
                      <w:marRight w:val="0"/>
                      <w:marTop w:val="0"/>
                      <w:marBottom w:val="0"/>
                      <w:divBdr>
                        <w:top w:val="none" w:sz="0" w:space="0" w:color="auto"/>
                        <w:left w:val="none" w:sz="0" w:space="0" w:color="auto"/>
                        <w:bottom w:val="none" w:sz="0" w:space="0" w:color="auto"/>
                        <w:right w:val="none" w:sz="0" w:space="0" w:color="auto"/>
                      </w:divBdr>
                      <w:divsChild>
                        <w:div w:id="1460220267">
                          <w:marLeft w:val="0"/>
                          <w:marRight w:val="0"/>
                          <w:marTop w:val="0"/>
                          <w:marBottom w:val="0"/>
                          <w:divBdr>
                            <w:top w:val="none" w:sz="0" w:space="0" w:color="auto"/>
                            <w:left w:val="none" w:sz="0" w:space="0" w:color="auto"/>
                            <w:bottom w:val="none" w:sz="0" w:space="0" w:color="auto"/>
                            <w:right w:val="none" w:sz="0" w:space="0" w:color="auto"/>
                          </w:divBdr>
                          <w:divsChild>
                            <w:div w:id="172648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6661807">
      <w:bodyDiv w:val="1"/>
      <w:marLeft w:val="0"/>
      <w:marRight w:val="0"/>
      <w:marTop w:val="0"/>
      <w:marBottom w:val="0"/>
      <w:divBdr>
        <w:top w:val="none" w:sz="0" w:space="0" w:color="auto"/>
        <w:left w:val="none" w:sz="0" w:space="0" w:color="auto"/>
        <w:bottom w:val="none" w:sz="0" w:space="0" w:color="auto"/>
        <w:right w:val="none" w:sz="0" w:space="0" w:color="auto"/>
      </w:divBdr>
      <w:divsChild>
        <w:div w:id="633216971">
          <w:marLeft w:val="0"/>
          <w:marRight w:val="0"/>
          <w:marTop w:val="0"/>
          <w:marBottom w:val="0"/>
          <w:divBdr>
            <w:top w:val="none" w:sz="0" w:space="0" w:color="auto"/>
            <w:left w:val="none" w:sz="0" w:space="0" w:color="auto"/>
            <w:bottom w:val="none" w:sz="0" w:space="0" w:color="auto"/>
            <w:right w:val="none" w:sz="0" w:space="0" w:color="auto"/>
          </w:divBdr>
          <w:divsChild>
            <w:div w:id="2037123434">
              <w:marLeft w:val="0"/>
              <w:marRight w:val="0"/>
              <w:marTop w:val="0"/>
              <w:marBottom w:val="0"/>
              <w:divBdr>
                <w:top w:val="none" w:sz="0" w:space="0" w:color="auto"/>
                <w:left w:val="none" w:sz="0" w:space="0" w:color="auto"/>
                <w:bottom w:val="none" w:sz="0" w:space="0" w:color="auto"/>
                <w:right w:val="none" w:sz="0" w:space="0" w:color="auto"/>
              </w:divBdr>
              <w:divsChild>
                <w:div w:id="1801023636">
                  <w:marLeft w:val="0"/>
                  <w:marRight w:val="0"/>
                  <w:marTop w:val="0"/>
                  <w:marBottom w:val="0"/>
                  <w:divBdr>
                    <w:top w:val="none" w:sz="0" w:space="0" w:color="auto"/>
                    <w:left w:val="none" w:sz="0" w:space="0" w:color="auto"/>
                    <w:bottom w:val="none" w:sz="0" w:space="0" w:color="auto"/>
                    <w:right w:val="none" w:sz="0" w:space="0" w:color="auto"/>
                  </w:divBdr>
                  <w:divsChild>
                    <w:div w:id="590626810">
                      <w:marLeft w:val="0"/>
                      <w:marRight w:val="0"/>
                      <w:marTop w:val="0"/>
                      <w:marBottom w:val="0"/>
                      <w:divBdr>
                        <w:top w:val="none" w:sz="0" w:space="0" w:color="auto"/>
                        <w:left w:val="none" w:sz="0" w:space="0" w:color="auto"/>
                        <w:bottom w:val="none" w:sz="0" w:space="0" w:color="auto"/>
                        <w:right w:val="none" w:sz="0" w:space="0" w:color="auto"/>
                      </w:divBdr>
                      <w:divsChild>
                        <w:div w:id="1053576281">
                          <w:marLeft w:val="0"/>
                          <w:marRight w:val="0"/>
                          <w:marTop w:val="0"/>
                          <w:marBottom w:val="0"/>
                          <w:divBdr>
                            <w:top w:val="none" w:sz="0" w:space="0" w:color="auto"/>
                            <w:left w:val="none" w:sz="0" w:space="0" w:color="auto"/>
                            <w:bottom w:val="none" w:sz="0" w:space="0" w:color="auto"/>
                            <w:right w:val="none" w:sz="0" w:space="0" w:color="auto"/>
                          </w:divBdr>
                          <w:divsChild>
                            <w:div w:id="104178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2710809">
      <w:bodyDiv w:val="1"/>
      <w:marLeft w:val="0"/>
      <w:marRight w:val="0"/>
      <w:marTop w:val="0"/>
      <w:marBottom w:val="0"/>
      <w:divBdr>
        <w:top w:val="none" w:sz="0" w:space="0" w:color="auto"/>
        <w:left w:val="none" w:sz="0" w:space="0" w:color="auto"/>
        <w:bottom w:val="none" w:sz="0" w:space="0" w:color="auto"/>
        <w:right w:val="none" w:sz="0" w:space="0" w:color="auto"/>
      </w:divBdr>
    </w:div>
    <w:div w:id="990912760">
      <w:bodyDiv w:val="1"/>
      <w:marLeft w:val="0"/>
      <w:marRight w:val="0"/>
      <w:marTop w:val="0"/>
      <w:marBottom w:val="0"/>
      <w:divBdr>
        <w:top w:val="none" w:sz="0" w:space="0" w:color="auto"/>
        <w:left w:val="none" w:sz="0" w:space="0" w:color="auto"/>
        <w:bottom w:val="none" w:sz="0" w:space="0" w:color="auto"/>
        <w:right w:val="none" w:sz="0" w:space="0" w:color="auto"/>
      </w:divBdr>
      <w:divsChild>
        <w:div w:id="1998536560">
          <w:marLeft w:val="0"/>
          <w:marRight w:val="0"/>
          <w:marTop w:val="0"/>
          <w:marBottom w:val="0"/>
          <w:divBdr>
            <w:top w:val="none" w:sz="0" w:space="0" w:color="auto"/>
            <w:left w:val="none" w:sz="0" w:space="0" w:color="auto"/>
            <w:bottom w:val="none" w:sz="0" w:space="0" w:color="auto"/>
            <w:right w:val="none" w:sz="0" w:space="0" w:color="auto"/>
          </w:divBdr>
          <w:divsChild>
            <w:div w:id="30347602">
              <w:marLeft w:val="0"/>
              <w:marRight w:val="0"/>
              <w:marTop w:val="0"/>
              <w:marBottom w:val="0"/>
              <w:divBdr>
                <w:top w:val="none" w:sz="0" w:space="0" w:color="auto"/>
                <w:left w:val="none" w:sz="0" w:space="0" w:color="auto"/>
                <w:bottom w:val="none" w:sz="0" w:space="0" w:color="auto"/>
                <w:right w:val="none" w:sz="0" w:space="0" w:color="auto"/>
              </w:divBdr>
              <w:divsChild>
                <w:div w:id="1097865618">
                  <w:marLeft w:val="0"/>
                  <w:marRight w:val="0"/>
                  <w:marTop w:val="0"/>
                  <w:marBottom w:val="0"/>
                  <w:divBdr>
                    <w:top w:val="none" w:sz="0" w:space="0" w:color="auto"/>
                    <w:left w:val="none" w:sz="0" w:space="0" w:color="auto"/>
                    <w:bottom w:val="none" w:sz="0" w:space="0" w:color="auto"/>
                    <w:right w:val="none" w:sz="0" w:space="0" w:color="auto"/>
                  </w:divBdr>
                  <w:divsChild>
                    <w:div w:id="914971739">
                      <w:marLeft w:val="0"/>
                      <w:marRight w:val="0"/>
                      <w:marTop w:val="0"/>
                      <w:marBottom w:val="0"/>
                      <w:divBdr>
                        <w:top w:val="none" w:sz="0" w:space="0" w:color="auto"/>
                        <w:left w:val="none" w:sz="0" w:space="0" w:color="auto"/>
                        <w:bottom w:val="none" w:sz="0" w:space="0" w:color="auto"/>
                        <w:right w:val="none" w:sz="0" w:space="0" w:color="auto"/>
                      </w:divBdr>
                      <w:divsChild>
                        <w:div w:id="506942208">
                          <w:marLeft w:val="0"/>
                          <w:marRight w:val="0"/>
                          <w:marTop w:val="0"/>
                          <w:marBottom w:val="0"/>
                          <w:divBdr>
                            <w:top w:val="none" w:sz="0" w:space="0" w:color="auto"/>
                            <w:left w:val="none" w:sz="0" w:space="0" w:color="auto"/>
                            <w:bottom w:val="none" w:sz="0" w:space="0" w:color="auto"/>
                            <w:right w:val="none" w:sz="0" w:space="0" w:color="auto"/>
                          </w:divBdr>
                          <w:divsChild>
                            <w:div w:id="203372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8852235">
      <w:bodyDiv w:val="1"/>
      <w:marLeft w:val="0"/>
      <w:marRight w:val="0"/>
      <w:marTop w:val="0"/>
      <w:marBottom w:val="0"/>
      <w:divBdr>
        <w:top w:val="none" w:sz="0" w:space="0" w:color="auto"/>
        <w:left w:val="none" w:sz="0" w:space="0" w:color="auto"/>
        <w:bottom w:val="none" w:sz="0" w:space="0" w:color="auto"/>
        <w:right w:val="none" w:sz="0" w:space="0" w:color="auto"/>
      </w:divBdr>
      <w:divsChild>
        <w:div w:id="382366219">
          <w:marLeft w:val="0"/>
          <w:marRight w:val="0"/>
          <w:marTop w:val="0"/>
          <w:marBottom w:val="0"/>
          <w:divBdr>
            <w:top w:val="none" w:sz="0" w:space="0" w:color="auto"/>
            <w:left w:val="none" w:sz="0" w:space="0" w:color="auto"/>
            <w:bottom w:val="none" w:sz="0" w:space="0" w:color="auto"/>
            <w:right w:val="none" w:sz="0" w:space="0" w:color="auto"/>
          </w:divBdr>
          <w:divsChild>
            <w:div w:id="353960864">
              <w:marLeft w:val="0"/>
              <w:marRight w:val="0"/>
              <w:marTop w:val="0"/>
              <w:marBottom w:val="0"/>
              <w:divBdr>
                <w:top w:val="none" w:sz="0" w:space="0" w:color="auto"/>
                <w:left w:val="none" w:sz="0" w:space="0" w:color="auto"/>
                <w:bottom w:val="none" w:sz="0" w:space="0" w:color="auto"/>
                <w:right w:val="none" w:sz="0" w:space="0" w:color="auto"/>
              </w:divBdr>
              <w:divsChild>
                <w:div w:id="1410422667">
                  <w:marLeft w:val="0"/>
                  <w:marRight w:val="0"/>
                  <w:marTop w:val="0"/>
                  <w:marBottom w:val="0"/>
                  <w:divBdr>
                    <w:top w:val="none" w:sz="0" w:space="0" w:color="auto"/>
                    <w:left w:val="none" w:sz="0" w:space="0" w:color="auto"/>
                    <w:bottom w:val="none" w:sz="0" w:space="0" w:color="auto"/>
                    <w:right w:val="none" w:sz="0" w:space="0" w:color="auto"/>
                  </w:divBdr>
                  <w:divsChild>
                    <w:div w:id="116414202">
                      <w:marLeft w:val="0"/>
                      <w:marRight w:val="0"/>
                      <w:marTop w:val="0"/>
                      <w:marBottom w:val="0"/>
                      <w:divBdr>
                        <w:top w:val="none" w:sz="0" w:space="0" w:color="auto"/>
                        <w:left w:val="none" w:sz="0" w:space="0" w:color="auto"/>
                        <w:bottom w:val="none" w:sz="0" w:space="0" w:color="auto"/>
                        <w:right w:val="none" w:sz="0" w:space="0" w:color="auto"/>
                      </w:divBdr>
                      <w:divsChild>
                        <w:div w:id="1418358985">
                          <w:marLeft w:val="0"/>
                          <w:marRight w:val="0"/>
                          <w:marTop w:val="0"/>
                          <w:marBottom w:val="0"/>
                          <w:divBdr>
                            <w:top w:val="none" w:sz="0" w:space="0" w:color="auto"/>
                            <w:left w:val="none" w:sz="0" w:space="0" w:color="auto"/>
                            <w:bottom w:val="none" w:sz="0" w:space="0" w:color="auto"/>
                            <w:right w:val="none" w:sz="0" w:space="0" w:color="auto"/>
                          </w:divBdr>
                          <w:divsChild>
                            <w:div w:id="10986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2700892">
      <w:bodyDiv w:val="1"/>
      <w:marLeft w:val="0"/>
      <w:marRight w:val="0"/>
      <w:marTop w:val="0"/>
      <w:marBottom w:val="0"/>
      <w:divBdr>
        <w:top w:val="none" w:sz="0" w:space="0" w:color="auto"/>
        <w:left w:val="none" w:sz="0" w:space="0" w:color="auto"/>
        <w:bottom w:val="none" w:sz="0" w:space="0" w:color="auto"/>
        <w:right w:val="none" w:sz="0" w:space="0" w:color="auto"/>
      </w:divBdr>
    </w:div>
    <w:div w:id="1008561254">
      <w:bodyDiv w:val="1"/>
      <w:marLeft w:val="0"/>
      <w:marRight w:val="0"/>
      <w:marTop w:val="0"/>
      <w:marBottom w:val="0"/>
      <w:divBdr>
        <w:top w:val="none" w:sz="0" w:space="0" w:color="auto"/>
        <w:left w:val="none" w:sz="0" w:space="0" w:color="auto"/>
        <w:bottom w:val="none" w:sz="0" w:space="0" w:color="auto"/>
        <w:right w:val="none" w:sz="0" w:space="0" w:color="auto"/>
      </w:divBdr>
    </w:div>
    <w:div w:id="1008826714">
      <w:bodyDiv w:val="1"/>
      <w:marLeft w:val="0"/>
      <w:marRight w:val="0"/>
      <w:marTop w:val="0"/>
      <w:marBottom w:val="0"/>
      <w:divBdr>
        <w:top w:val="none" w:sz="0" w:space="0" w:color="auto"/>
        <w:left w:val="none" w:sz="0" w:space="0" w:color="auto"/>
        <w:bottom w:val="none" w:sz="0" w:space="0" w:color="auto"/>
        <w:right w:val="none" w:sz="0" w:space="0" w:color="auto"/>
      </w:divBdr>
      <w:divsChild>
        <w:div w:id="405692461">
          <w:marLeft w:val="0"/>
          <w:marRight w:val="0"/>
          <w:marTop w:val="0"/>
          <w:marBottom w:val="0"/>
          <w:divBdr>
            <w:top w:val="none" w:sz="0" w:space="0" w:color="auto"/>
            <w:left w:val="none" w:sz="0" w:space="0" w:color="auto"/>
            <w:bottom w:val="none" w:sz="0" w:space="0" w:color="auto"/>
            <w:right w:val="none" w:sz="0" w:space="0" w:color="auto"/>
          </w:divBdr>
          <w:divsChild>
            <w:div w:id="1480613602">
              <w:marLeft w:val="0"/>
              <w:marRight w:val="0"/>
              <w:marTop w:val="0"/>
              <w:marBottom w:val="0"/>
              <w:divBdr>
                <w:top w:val="none" w:sz="0" w:space="0" w:color="auto"/>
                <w:left w:val="none" w:sz="0" w:space="0" w:color="auto"/>
                <w:bottom w:val="none" w:sz="0" w:space="0" w:color="auto"/>
                <w:right w:val="none" w:sz="0" w:space="0" w:color="auto"/>
              </w:divBdr>
              <w:divsChild>
                <w:div w:id="1291130227">
                  <w:marLeft w:val="0"/>
                  <w:marRight w:val="0"/>
                  <w:marTop w:val="0"/>
                  <w:marBottom w:val="0"/>
                  <w:divBdr>
                    <w:top w:val="none" w:sz="0" w:space="0" w:color="auto"/>
                    <w:left w:val="none" w:sz="0" w:space="0" w:color="auto"/>
                    <w:bottom w:val="none" w:sz="0" w:space="0" w:color="auto"/>
                    <w:right w:val="none" w:sz="0" w:space="0" w:color="auto"/>
                  </w:divBdr>
                  <w:divsChild>
                    <w:div w:id="596983010">
                      <w:marLeft w:val="0"/>
                      <w:marRight w:val="0"/>
                      <w:marTop w:val="0"/>
                      <w:marBottom w:val="0"/>
                      <w:divBdr>
                        <w:top w:val="none" w:sz="0" w:space="0" w:color="auto"/>
                        <w:left w:val="none" w:sz="0" w:space="0" w:color="auto"/>
                        <w:bottom w:val="none" w:sz="0" w:space="0" w:color="auto"/>
                        <w:right w:val="none" w:sz="0" w:space="0" w:color="auto"/>
                      </w:divBdr>
                      <w:divsChild>
                        <w:div w:id="566574746">
                          <w:marLeft w:val="0"/>
                          <w:marRight w:val="0"/>
                          <w:marTop w:val="0"/>
                          <w:marBottom w:val="0"/>
                          <w:divBdr>
                            <w:top w:val="none" w:sz="0" w:space="0" w:color="auto"/>
                            <w:left w:val="none" w:sz="0" w:space="0" w:color="auto"/>
                            <w:bottom w:val="none" w:sz="0" w:space="0" w:color="auto"/>
                            <w:right w:val="none" w:sz="0" w:space="0" w:color="auto"/>
                          </w:divBdr>
                          <w:divsChild>
                            <w:div w:id="102223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0426667">
      <w:bodyDiv w:val="1"/>
      <w:marLeft w:val="0"/>
      <w:marRight w:val="0"/>
      <w:marTop w:val="0"/>
      <w:marBottom w:val="0"/>
      <w:divBdr>
        <w:top w:val="none" w:sz="0" w:space="0" w:color="auto"/>
        <w:left w:val="none" w:sz="0" w:space="0" w:color="auto"/>
        <w:bottom w:val="none" w:sz="0" w:space="0" w:color="auto"/>
        <w:right w:val="none" w:sz="0" w:space="0" w:color="auto"/>
      </w:divBdr>
    </w:div>
    <w:div w:id="1026366331">
      <w:bodyDiv w:val="1"/>
      <w:marLeft w:val="0"/>
      <w:marRight w:val="0"/>
      <w:marTop w:val="0"/>
      <w:marBottom w:val="0"/>
      <w:divBdr>
        <w:top w:val="none" w:sz="0" w:space="0" w:color="auto"/>
        <w:left w:val="none" w:sz="0" w:space="0" w:color="auto"/>
        <w:bottom w:val="none" w:sz="0" w:space="0" w:color="auto"/>
        <w:right w:val="none" w:sz="0" w:space="0" w:color="auto"/>
      </w:divBdr>
      <w:divsChild>
        <w:div w:id="1176993431">
          <w:marLeft w:val="0"/>
          <w:marRight w:val="0"/>
          <w:marTop w:val="0"/>
          <w:marBottom w:val="0"/>
          <w:divBdr>
            <w:top w:val="none" w:sz="0" w:space="0" w:color="auto"/>
            <w:left w:val="none" w:sz="0" w:space="0" w:color="auto"/>
            <w:bottom w:val="none" w:sz="0" w:space="0" w:color="auto"/>
            <w:right w:val="none" w:sz="0" w:space="0" w:color="auto"/>
          </w:divBdr>
          <w:divsChild>
            <w:div w:id="355086218">
              <w:marLeft w:val="0"/>
              <w:marRight w:val="0"/>
              <w:marTop w:val="0"/>
              <w:marBottom w:val="0"/>
              <w:divBdr>
                <w:top w:val="none" w:sz="0" w:space="0" w:color="auto"/>
                <w:left w:val="none" w:sz="0" w:space="0" w:color="auto"/>
                <w:bottom w:val="none" w:sz="0" w:space="0" w:color="auto"/>
                <w:right w:val="none" w:sz="0" w:space="0" w:color="auto"/>
              </w:divBdr>
              <w:divsChild>
                <w:div w:id="264701436">
                  <w:marLeft w:val="0"/>
                  <w:marRight w:val="0"/>
                  <w:marTop w:val="0"/>
                  <w:marBottom w:val="0"/>
                  <w:divBdr>
                    <w:top w:val="none" w:sz="0" w:space="0" w:color="auto"/>
                    <w:left w:val="none" w:sz="0" w:space="0" w:color="auto"/>
                    <w:bottom w:val="none" w:sz="0" w:space="0" w:color="auto"/>
                    <w:right w:val="none" w:sz="0" w:space="0" w:color="auto"/>
                  </w:divBdr>
                  <w:divsChild>
                    <w:div w:id="1161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393791">
          <w:marLeft w:val="0"/>
          <w:marRight w:val="0"/>
          <w:marTop w:val="0"/>
          <w:marBottom w:val="0"/>
          <w:divBdr>
            <w:top w:val="none" w:sz="0" w:space="0" w:color="auto"/>
            <w:left w:val="none" w:sz="0" w:space="0" w:color="auto"/>
            <w:bottom w:val="none" w:sz="0" w:space="0" w:color="auto"/>
            <w:right w:val="none" w:sz="0" w:space="0" w:color="auto"/>
          </w:divBdr>
          <w:divsChild>
            <w:div w:id="94256588">
              <w:marLeft w:val="0"/>
              <w:marRight w:val="0"/>
              <w:marTop w:val="0"/>
              <w:marBottom w:val="0"/>
              <w:divBdr>
                <w:top w:val="none" w:sz="0" w:space="0" w:color="auto"/>
                <w:left w:val="none" w:sz="0" w:space="0" w:color="auto"/>
                <w:bottom w:val="none" w:sz="0" w:space="0" w:color="auto"/>
                <w:right w:val="none" w:sz="0" w:space="0" w:color="auto"/>
              </w:divBdr>
              <w:divsChild>
                <w:div w:id="2030176790">
                  <w:marLeft w:val="0"/>
                  <w:marRight w:val="0"/>
                  <w:marTop w:val="0"/>
                  <w:marBottom w:val="0"/>
                  <w:divBdr>
                    <w:top w:val="none" w:sz="0" w:space="0" w:color="auto"/>
                    <w:left w:val="none" w:sz="0" w:space="0" w:color="auto"/>
                    <w:bottom w:val="none" w:sz="0" w:space="0" w:color="auto"/>
                    <w:right w:val="none" w:sz="0" w:space="0" w:color="auto"/>
                  </w:divBdr>
                  <w:divsChild>
                    <w:div w:id="65460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186230">
      <w:bodyDiv w:val="1"/>
      <w:marLeft w:val="0"/>
      <w:marRight w:val="0"/>
      <w:marTop w:val="0"/>
      <w:marBottom w:val="0"/>
      <w:divBdr>
        <w:top w:val="none" w:sz="0" w:space="0" w:color="auto"/>
        <w:left w:val="none" w:sz="0" w:space="0" w:color="auto"/>
        <w:bottom w:val="none" w:sz="0" w:space="0" w:color="auto"/>
        <w:right w:val="none" w:sz="0" w:space="0" w:color="auto"/>
      </w:divBdr>
      <w:divsChild>
        <w:div w:id="88353316">
          <w:marLeft w:val="0"/>
          <w:marRight w:val="0"/>
          <w:marTop w:val="0"/>
          <w:marBottom w:val="0"/>
          <w:divBdr>
            <w:top w:val="none" w:sz="0" w:space="0" w:color="auto"/>
            <w:left w:val="none" w:sz="0" w:space="0" w:color="auto"/>
            <w:bottom w:val="none" w:sz="0" w:space="0" w:color="auto"/>
            <w:right w:val="none" w:sz="0" w:space="0" w:color="auto"/>
          </w:divBdr>
          <w:divsChild>
            <w:div w:id="859121250">
              <w:marLeft w:val="0"/>
              <w:marRight w:val="0"/>
              <w:marTop w:val="0"/>
              <w:marBottom w:val="0"/>
              <w:divBdr>
                <w:top w:val="none" w:sz="0" w:space="0" w:color="auto"/>
                <w:left w:val="none" w:sz="0" w:space="0" w:color="auto"/>
                <w:bottom w:val="none" w:sz="0" w:space="0" w:color="auto"/>
                <w:right w:val="none" w:sz="0" w:space="0" w:color="auto"/>
              </w:divBdr>
              <w:divsChild>
                <w:div w:id="1044669555">
                  <w:marLeft w:val="0"/>
                  <w:marRight w:val="0"/>
                  <w:marTop w:val="0"/>
                  <w:marBottom w:val="0"/>
                  <w:divBdr>
                    <w:top w:val="none" w:sz="0" w:space="0" w:color="auto"/>
                    <w:left w:val="none" w:sz="0" w:space="0" w:color="auto"/>
                    <w:bottom w:val="none" w:sz="0" w:space="0" w:color="auto"/>
                    <w:right w:val="none" w:sz="0" w:space="0" w:color="auto"/>
                  </w:divBdr>
                  <w:divsChild>
                    <w:div w:id="1064252514">
                      <w:marLeft w:val="0"/>
                      <w:marRight w:val="0"/>
                      <w:marTop w:val="0"/>
                      <w:marBottom w:val="0"/>
                      <w:divBdr>
                        <w:top w:val="none" w:sz="0" w:space="0" w:color="auto"/>
                        <w:left w:val="none" w:sz="0" w:space="0" w:color="auto"/>
                        <w:bottom w:val="none" w:sz="0" w:space="0" w:color="auto"/>
                        <w:right w:val="none" w:sz="0" w:space="0" w:color="auto"/>
                      </w:divBdr>
                      <w:divsChild>
                        <w:div w:id="298070341">
                          <w:marLeft w:val="0"/>
                          <w:marRight w:val="0"/>
                          <w:marTop w:val="0"/>
                          <w:marBottom w:val="0"/>
                          <w:divBdr>
                            <w:top w:val="none" w:sz="0" w:space="0" w:color="auto"/>
                            <w:left w:val="none" w:sz="0" w:space="0" w:color="auto"/>
                            <w:bottom w:val="none" w:sz="0" w:space="0" w:color="auto"/>
                            <w:right w:val="none" w:sz="0" w:space="0" w:color="auto"/>
                          </w:divBdr>
                          <w:divsChild>
                            <w:div w:id="191766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9474400">
      <w:bodyDiv w:val="1"/>
      <w:marLeft w:val="0"/>
      <w:marRight w:val="0"/>
      <w:marTop w:val="0"/>
      <w:marBottom w:val="0"/>
      <w:divBdr>
        <w:top w:val="none" w:sz="0" w:space="0" w:color="auto"/>
        <w:left w:val="none" w:sz="0" w:space="0" w:color="auto"/>
        <w:bottom w:val="none" w:sz="0" w:space="0" w:color="auto"/>
        <w:right w:val="none" w:sz="0" w:space="0" w:color="auto"/>
      </w:divBdr>
    </w:div>
    <w:div w:id="1050036311">
      <w:bodyDiv w:val="1"/>
      <w:marLeft w:val="0"/>
      <w:marRight w:val="0"/>
      <w:marTop w:val="0"/>
      <w:marBottom w:val="0"/>
      <w:divBdr>
        <w:top w:val="none" w:sz="0" w:space="0" w:color="auto"/>
        <w:left w:val="none" w:sz="0" w:space="0" w:color="auto"/>
        <w:bottom w:val="none" w:sz="0" w:space="0" w:color="auto"/>
        <w:right w:val="none" w:sz="0" w:space="0" w:color="auto"/>
      </w:divBdr>
      <w:divsChild>
        <w:div w:id="1306547998">
          <w:marLeft w:val="0"/>
          <w:marRight w:val="0"/>
          <w:marTop w:val="0"/>
          <w:marBottom w:val="0"/>
          <w:divBdr>
            <w:top w:val="none" w:sz="0" w:space="0" w:color="auto"/>
            <w:left w:val="none" w:sz="0" w:space="0" w:color="auto"/>
            <w:bottom w:val="none" w:sz="0" w:space="0" w:color="auto"/>
            <w:right w:val="none" w:sz="0" w:space="0" w:color="auto"/>
          </w:divBdr>
          <w:divsChild>
            <w:div w:id="344134536">
              <w:marLeft w:val="0"/>
              <w:marRight w:val="0"/>
              <w:marTop w:val="0"/>
              <w:marBottom w:val="0"/>
              <w:divBdr>
                <w:top w:val="none" w:sz="0" w:space="0" w:color="auto"/>
                <w:left w:val="none" w:sz="0" w:space="0" w:color="auto"/>
                <w:bottom w:val="none" w:sz="0" w:space="0" w:color="auto"/>
                <w:right w:val="none" w:sz="0" w:space="0" w:color="auto"/>
              </w:divBdr>
              <w:divsChild>
                <w:div w:id="966207001">
                  <w:marLeft w:val="0"/>
                  <w:marRight w:val="0"/>
                  <w:marTop w:val="0"/>
                  <w:marBottom w:val="0"/>
                  <w:divBdr>
                    <w:top w:val="none" w:sz="0" w:space="0" w:color="auto"/>
                    <w:left w:val="none" w:sz="0" w:space="0" w:color="auto"/>
                    <w:bottom w:val="none" w:sz="0" w:space="0" w:color="auto"/>
                    <w:right w:val="none" w:sz="0" w:space="0" w:color="auto"/>
                  </w:divBdr>
                  <w:divsChild>
                    <w:div w:id="411393589">
                      <w:marLeft w:val="0"/>
                      <w:marRight w:val="0"/>
                      <w:marTop w:val="0"/>
                      <w:marBottom w:val="0"/>
                      <w:divBdr>
                        <w:top w:val="none" w:sz="0" w:space="0" w:color="auto"/>
                        <w:left w:val="none" w:sz="0" w:space="0" w:color="auto"/>
                        <w:bottom w:val="none" w:sz="0" w:space="0" w:color="auto"/>
                        <w:right w:val="none" w:sz="0" w:space="0" w:color="auto"/>
                      </w:divBdr>
                      <w:divsChild>
                        <w:div w:id="1744638928">
                          <w:marLeft w:val="0"/>
                          <w:marRight w:val="0"/>
                          <w:marTop w:val="0"/>
                          <w:marBottom w:val="0"/>
                          <w:divBdr>
                            <w:top w:val="none" w:sz="0" w:space="0" w:color="auto"/>
                            <w:left w:val="none" w:sz="0" w:space="0" w:color="auto"/>
                            <w:bottom w:val="none" w:sz="0" w:space="0" w:color="auto"/>
                            <w:right w:val="none" w:sz="0" w:space="0" w:color="auto"/>
                          </w:divBdr>
                          <w:divsChild>
                            <w:div w:id="44415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3499515">
      <w:bodyDiv w:val="1"/>
      <w:marLeft w:val="0"/>
      <w:marRight w:val="0"/>
      <w:marTop w:val="0"/>
      <w:marBottom w:val="0"/>
      <w:divBdr>
        <w:top w:val="none" w:sz="0" w:space="0" w:color="auto"/>
        <w:left w:val="none" w:sz="0" w:space="0" w:color="auto"/>
        <w:bottom w:val="none" w:sz="0" w:space="0" w:color="auto"/>
        <w:right w:val="none" w:sz="0" w:space="0" w:color="auto"/>
      </w:divBdr>
      <w:divsChild>
        <w:div w:id="1475180210">
          <w:marLeft w:val="0"/>
          <w:marRight w:val="0"/>
          <w:marTop w:val="0"/>
          <w:marBottom w:val="0"/>
          <w:divBdr>
            <w:top w:val="none" w:sz="0" w:space="0" w:color="auto"/>
            <w:left w:val="none" w:sz="0" w:space="0" w:color="auto"/>
            <w:bottom w:val="none" w:sz="0" w:space="0" w:color="auto"/>
            <w:right w:val="none" w:sz="0" w:space="0" w:color="auto"/>
          </w:divBdr>
          <w:divsChild>
            <w:div w:id="1147867516">
              <w:marLeft w:val="0"/>
              <w:marRight w:val="0"/>
              <w:marTop w:val="0"/>
              <w:marBottom w:val="0"/>
              <w:divBdr>
                <w:top w:val="none" w:sz="0" w:space="0" w:color="auto"/>
                <w:left w:val="none" w:sz="0" w:space="0" w:color="auto"/>
                <w:bottom w:val="none" w:sz="0" w:space="0" w:color="auto"/>
                <w:right w:val="none" w:sz="0" w:space="0" w:color="auto"/>
              </w:divBdr>
              <w:divsChild>
                <w:div w:id="495196117">
                  <w:marLeft w:val="0"/>
                  <w:marRight w:val="0"/>
                  <w:marTop w:val="0"/>
                  <w:marBottom w:val="0"/>
                  <w:divBdr>
                    <w:top w:val="none" w:sz="0" w:space="0" w:color="auto"/>
                    <w:left w:val="none" w:sz="0" w:space="0" w:color="auto"/>
                    <w:bottom w:val="none" w:sz="0" w:space="0" w:color="auto"/>
                    <w:right w:val="none" w:sz="0" w:space="0" w:color="auto"/>
                  </w:divBdr>
                  <w:divsChild>
                    <w:div w:id="411239692">
                      <w:marLeft w:val="0"/>
                      <w:marRight w:val="0"/>
                      <w:marTop w:val="0"/>
                      <w:marBottom w:val="0"/>
                      <w:divBdr>
                        <w:top w:val="none" w:sz="0" w:space="0" w:color="auto"/>
                        <w:left w:val="none" w:sz="0" w:space="0" w:color="auto"/>
                        <w:bottom w:val="none" w:sz="0" w:space="0" w:color="auto"/>
                        <w:right w:val="none" w:sz="0" w:space="0" w:color="auto"/>
                      </w:divBdr>
                      <w:divsChild>
                        <w:div w:id="1738819132">
                          <w:marLeft w:val="0"/>
                          <w:marRight w:val="0"/>
                          <w:marTop w:val="0"/>
                          <w:marBottom w:val="0"/>
                          <w:divBdr>
                            <w:top w:val="none" w:sz="0" w:space="0" w:color="auto"/>
                            <w:left w:val="none" w:sz="0" w:space="0" w:color="auto"/>
                            <w:bottom w:val="none" w:sz="0" w:space="0" w:color="auto"/>
                            <w:right w:val="none" w:sz="0" w:space="0" w:color="auto"/>
                          </w:divBdr>
                          <w:divsChild>
                            <w:div w:id="162792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5322775">
      <w:bodyDiv w:val="1"/>
      <w:marLeft w:val="0"/>
      <w:marRight w:val="0"/>
      <w:marTop w:val="0"/>
      <w:marBottom w:val="0"/>
      <w:divBdr>
        <w:top w:val="none" w:sz="0" w:space="0" w:color="auto"/>
        <w:left w:val="none" w:sz="0" w:space="0" w:color="auto"/>
        <w:bottom w:val="none" w:sz="0" w:space="0" w:color="auto"/>
        <w:right w:val="none" w:sz="0" w:space="0" w:color="auto"/>
      </w:divBdr>
      <w:divsChild>
        <w:div w:id="1859342920">
          <w:marLeft w:val="0"/>
          <w:marRight w:val="0"/>
          <w:marTop w:val="0"/>
          <w:marBottom w:val="0"/>
          <w:divBdr>
            <w:top w:val="none" w:sz="0" w:space="0" w:color="auto"/>
            <w:left w:val="none" w:sz="0" w:space="0" w:color="auto"/>
            <w:bottom w:val="none" w:sz="0" w:space="0" w:color="auto"/>
            <w:right w:val="none" w:sz="0" w:space="0" w:color="auto"/>
          </w:divBdr>
          <w:divsChild>
            <w:div w:id="1265766864">
              <w:marLeft w:val="0"/>
              <w:marRight w:val="0"/>
              <w:marTop w:val="0"/>
              <w:marBottom w:val="0"/>
              <w:divBdr>
                <w:top w:val="none" w:sz="0" w:space="0" w:color="auto"/>
                <w:left w:val="none" w:sz="0" w:space="0" w:color="auto"/>
                <w:bottom w:val="none" w:sz="0" w:space="0" w:color="auto"/>
                <w:right w:val="none" w:sz="0" w:space="0" w:color="auto"/>
              </w:divBdr>
              <w:divsChild>
                <w:div w:id="1069382316">
                  <w:marLeft w:val="0"/>
                  <w:marRight w:val="0"/>
                  <w:marTop w:val="0"/>
                  <w:marBottom w:val="0"/>
                  <w:divBdr>
                    <w:top w:val="none" w:sz="0" w:space="0" w:color="auto"/>
                    <w:left w:val="none" w:sz="0" w:space="0" w:color="auto"/>
                    <w:bottom w:val="none" w:sz="0" w:space="0" w:color="auto"/>
                    <w:right w:val="none" w:sz="0" w:space="0" w:color="auto"/>
                  </w:divBdr>
                  <w:divsChild>
                    <w:div w:id="421528571">
                      <w:marLeft w:val="0"/>
                      <w:marRight w:val="0"/>
                      <w:marTop w:val="0"/>
                      <w:marBottom w:val="0"/>
                      <w:divBdr>
                        <w:top w:val="none" w:sz="0" w:space="0" w:color="auto"/>
                        <w:left w:val="none" w:sz="0" w:space="0" w:color="auto"/>
                        <w:bottom w:val="none" w:sz="0" w:space="0" w:color="auto"/>
                        <w:right w:val="none" w:sz="0" w:space="0" w:color="auto"/>
                      </w:divBdr>
                      <w:divsChild>
                        <w:div w:id="1557425971">
                          <w:marLeft w:val="0"/>
                          <w:marRight w:val="0"/>
                          <w:marTop w:val="0"/>
                          <w:marBottom w:val="0"/>
                          <w:divBdr>
                            <w:top w:val="none" w:sz="0" w:space="0" w:color="auto"/>
                            <w:left w:val="none" w:sz="0" w:space="0" w:color="auto"/>
                            <w:bottom w:val="none" w:sz="0" w:space="0" w:color="auto"/>
                            <w:right w:val="none" w:sz="0" w:space="0" w:color="auto"/>
                          </w:divBdr>
                          <w:divsChild>
                            <w:div w:id="52799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1919937">
      <w:bodyDiv w:val="1"/>
      <w:marLeft w:val="0"/>
      <w:marRight w:val="0"/>
      <w:marTop w:val="0"/>
      <w:marBottom w:val="0"/>
      <w:divBdr>
        <w:top w:val="none" w:sz="0" w:space="0" w:color="auto"/>
        <w:left w:val="none" w:sz="0" w:space="0" w:color="auto"/>
        <w:bottom w:val="none" w:sz="0" w:space="0" w:color="auto"/>
        <w:right w:val="none" w:sz="0" w:space="0" w:color="auto"/>
      </w:divBdr>
      <w:divsChild>
        <w:div w:id="14960583">
          <w:marLeft w:val="0"/>
          <w:marRight w:val="0"/>
          <w:marTop w:val="0"/>
          <w:marBottom w:val="0"/>
          <w:divBdr>
            <w:top w:val="none" w:sz="0" w:space="0" w:color="auto"/>
            <w:left w:val="none" w:sz="0" w:space="0" w:color="auto"/>
            <w:bottom w:val="none" w:sz="0" w:space="0" w:color="auto"/>
            <w:right w:val="none" w:sz="0" w:space="0" w:color="auto"/>
          </w:divBdr>
          <w:divsChild>
            <w:div w:id="2129855898">
              <w:marLeft w:val="0"/>
              <w:marRight w:val="0"/>
              <w:marTop w:val="0"/>
              <w:marBottom w:val="0"/>
              <w:divBdr>
                <w:top w:val="none" w:sz="0" w:space="0" w:color="auto"/>
                <w:left w:val="none" w:sz="0" w:space="0" w:color="auto"/>
                <w:bottom w:val="none" w:sz="0" w:space="0" w:color="auto"/>
                <w:right w:val="none" w:sz="0" w:space="0" w:color="auto"/>
              </w:divBdr>
              <w:divsChild>
                <w:div w:id="1708800514">
                  <w:marLeft w:val="0"/>
                  <w:marRight w:val="0"/>
                  <w:marTop w:val="0"/>
                  <w:marBottom w:val="0"/>
                  <w:divBdr>
                    <w:top w:val="none" w:sz="0" w:space="0" w:color="auto"/>
                    <w:left w:val="none" w:sz="0" w:space="0" w:color="auto"/>
                    <w:bottom w:val="none" w:sz="0" w:space="0" w:color="auto"/>
                    <w:right w:val="none" w:sz="0" w:space="0" w:color="auto"/>
                  </w:divBdr>
                  <w:divsChild>
                    <w:div w:id="1012341371">
                      <w:marLeft w:val="0"/>
                      <w:marRight w:val="0"/>
                      <w:marTop w:val="0"/>
                      <w:marBottom w:val="0"/>
                      <w:divBdr>
                        <w:top w:val="none" w:sz="0" w:space="0" w:color="auto"/>
                        <w:left w:val="none" w:sz="0" w:space="0" w:color="auto"/>
                        <w:bottom w:val="none" w:sz="0" w:space="0" w:color="auto"/>
                        <w:right w:val="none" w:sz="0" w:space="0" w:color="auto"/>
                      </w:divBdr>
                      <w:divsChild>
                        <w:div w:id="1922175229">
                          <w:marLeft w:val="0"/>
                          <w:marRight w:val="0"/>
                          <w:marTop w:val="0"/>
                          <w:marBottom w:val="0"/>
                          <w:divBdr>
                            <w:top w:val="none" w:sz="0" w:space="0" w:color="auto"/>
                            <w:left w:val="none" w:sz="0" w:space="0" w:color="auto"/>
                            <w:bottom w:val="none" w:sz="0" w:space="0" w:color="auto"/>
                            <w:right w:val="none" w:sz="0" w:space="0" w:color="auto"/>
                          </w:divBdr>
                          <w:divsChild>
                            <w:div w:id="141304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8034065">
      <w:bodyDiv w:val="1"/>
      <w:marLeft w:val="0"/>
      <w:marRight w:val="0"/>
      <w:marTop w:val="0"/>
      <w:marBottom w:val="0"/>
      <w:divBdr>
        <w:top w:val="none" w:sz="0" w:space="0" w:color="auto"/>
        <w:left w:val="none" w:sz="0" w:space="0" w:color="auto"/>
        <w:bottom w:val="none" w:sz="0" w:space="0" w:color="auto"/>
        <w:right w:val="none" w:sz="0" w:space="0" w:color="auto"/>
      </w:divBdr>
      <w:divsChild>
        <w:div w:id="1739355559">
          <w:marLeft w:val="0"/>
          <w:marRight w:val="0"/>
          <w:marTop w:val="0"/>
          <w:marBottom w:val="0"/>
          <w:divBdr>
            <w:top w:val="none" w:sz="0" w:space="0" w:color="auto"/>
            <w:left w:val="none" w:sz="0" w:space="0" w:color="auto"/>
            <w:bottom w:val="none" w:sz="0" w:space="0" w:color="auto"/>
            <w:right w:val="none" w:sz="0" w:space="0" w:color="auto"/>
          </w:divBdr>
          <w:divsChild>
            <w:div w:id="838426850">
              <w:marLeft w:val="0"/>
              <w:marRight w:val="0"/>
              <w:marTop w:val="0"/>
              <w:marBottom w:val="0"/>
              <w:divBdr>
                <w:top w:val="none" w:sz="0" w:space="0" w:color="auto"/>
                <w:left w:val="none" w:sz="0" w:space="0" w:color="auto"/>
                <w:bottom w:val="none" w:sz="0" w:space="0" w:color="auto"/>
                <w:right w:val="none" w:sz="0" w:space="0" w:color="auto"/>
              </w:divBdr>
              <w:divsChild>
                <w:div w:id="1059325870">
                  <w:marLeft w:val="0"/>
                  <w:marRight w:val="0"/>
                  <w:marTop w:val="0"/>
                  <w:marBottom w:val="0"/>
                  <w:divBdr>
                    <w:top w:val="none" w:sz="0" w:space="0" w:color="auto"/>
                    <w:left w:val="none" w:sz="0" w:space="0" w:color="auto"/>
                    <w:bottom w:val="none" w:sz="0" w:space="0" w:color="auto"/>
                    <w:right w:val="none" w:sz="0" w:space="0" w:color="auto"/>
                  </w:divBdr>
                  <w:divsChild>
                    <w:div w:id="944531675">
                      <w:marLeft w:val="0"/>
                      <w:marRight w:val="0"/>
                      <w:marTop w:val="0"/>
                      <w:marBottom w:val="0"/>
                      <w:divBdr>
                        <w:top w:val="none" w:sz="0" w:space="0" w:color="auto"/>
                        <w:left w:val="none" w:sz="0" w:space="0" w:color="auto"/>
                        <w:bottom w:val="none" w:sz="0" w:space="0" w:color="auto"/>
                        <w:right w:val="none" w:sz="0" w:space="0" w:color="auto"/>
                      </w:divBdr>
                      <w:divsChild>
                        <w:div w:id="236936807">
                          <w:marLeft w:val="0"/>
                          <w:marRight w:val="0"/>
                          <w:marTop w:val="0"/>
                          <w:marBottom w:val="0"/>
                          <w:divBdr>
                            <w:top w:val="none" w:sz="0" w:space="0" w:color="auto"/>
                            <w:left w:val="none" w:sz="0" w:space="0" w:color="auto"/>
                            <w:bottom w:val="none" w:sz="0" w:space="0" w:color="auto"/>
                            <w:right w:val="none" w:sz="0" w:space="0" w:color="auto"/>
                          </w:divBdr>
                          <w:divsChild>
                            <w:div w:id="137503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9588012">
      <w:bodyDiv w:val="1"/>
      <w:marLeft w:val="0"/>
      <w:marRight w:val="0"/>
      <w:marTop w:val="0"/>
      <w:marBottom w:val="0"/>
      <w:divBdr>
        <w:top w:val="none" w:sz="0" w:space="0" w:color="auto"/>
        <w:left w:val="none" w:sz="0" w:space="0" w:color="auto"/>
        <w:bottom w:val="none" w:sz="0" w:space="0" w:color="auto"/>
        <w:right w:val="none" w:sz="0" w:space="0" w:color="auto"/>
      </w:divBdr>
    </w:div>
    <w:div w:id="1161696148">
      <w:bodyDiv w:val="1"/>
      <w:marLeft w:val="0"/>
      <w:marRight w:val="0"/>
      <w:marTop w:val="0"/>
      <w:marBottom w:val="0"/>
      <w:divBdr>
        <w:top w:val="none" w:sz="0" w:space="0" w:color="auto"/>
        <w:left w:val="none" w:sz="0" w:space="0" w:color="auto"/>
        <w:bottom w:val="none" w:sz="0" w:space="0" w:color="auto"/>
        <w:right w:val="none" w:sz="0" w:space="0" w:color="auto"/>
      </w:divBdr>
      <w:divsChild>
        <w:div w:id="929120956">
          <w:marLeft w:val="0"/>
          <w:marRight w:val="0"/>
          <w:marTop w:val="0"/>
          <w:marBottom w:val="0"/>
          <w:divBdr>
            <w:top w:val="none" w:sz="0" w:space="0" w:color="auto"/>
            <w:left w:val="none" w:sz="0" w:space="0" w:color="auto"/>
            <w:bottom w:val="none" w:sz="0" w:space="0" w:color="auto"/>
            <w:right w:val="none" w:sz="0" w:space="0" w:color="auto"/>
          </w:divBdr>
        </w:div>
        <w:div w:id="1813017217">
          <w:marLeft w:val="0"/>
          <w:marRight w:val="0"/>
          <w:marTop w:val="0"/>
          <w:marBottom w:val="0"/>
          <w:divBdr>
            <w:top w:val="single" w:sz="2" w:space="0" w:color="E3E3E3"/>
            <w:left w:val="single" w:sz="2" w:space="0" w:color="E3E3E3"/>
            <w:bottom w:val="single" w:sz="2" w:space="0" w:color="E3E3E3"/>
            <w:right w:val="single" w:sz="2" w:space="0" w:color="E3E3E3"/>
          </w:divBdr>
          <w:divsChild>
            <w:div w:id="1835099886">
              <w:marLeft w:val="0"/>
              <w:marRight w:val="0"/>
              <w:marTop w:val="0"/>
              <w:marBottom w:val="0"/>
              <w:divBdr>
                <w:top w:val="single" w:sz="2" w:space="0" w:color="E3E3E3"/>
                <w:left w:val="single" w:sz="2" w:space="0" w:color="E3E3E3"/>
                <w:bottom w:val="single" w:sz="2" w:space="0" w:color="E3E3E3"/>
                <w:right w:val="single" w:sz="2" w:space="0" w:color="E3E3E3"/>
              </w:divBdr>
              <w:divsChild>
                <w:div w:id="495848388">
                  <w:marLeft w:val="0"/>
                  <w:marRight w:val="0"/>
                  <w:marTop w:val="0"/>
                  <w:marBottom w:val="0"/>
                  <w:divBdr>
                    <w:top w:val="single" w:sz="2" w:space="0" w:color="E3E3E3"/>
                    <w:left w:val="single" w:sz="2" w:space="0" w:color="E3E3E3"/>
                    <w:bottom w:val="single" w:sz="2" w:space="0" w:color="E3E3E3"/>
                    <w:right w:val="single" w:sz="2" w:space="0" w:color="E3E3E3"/>
                  </w:divBdr>
                  <w:divsChild>
                    <w:div w:id="1594703307">
                      <w:marLeft w:val="0"/>
                      <w:marRight w:val="0"/>
                      <w:marTop w:val="0"/>
                      <w:marBottom w:val="0"/>
                      <w:divBdr>
                        <w:top w:val="single" w:sz="2" w:space="0" w:color="E3E3E3"/>
                        <w:left w:val="single" w:sz="2" w:space="0" w:color="E3E3E3"/>
                        <w:bottom w:val="single" w:sz="2" w:space="0" w:color="E3E3E3"/>
                        <w:right w:val="single" w:sz="2" w:space="0" w:color="E3E3E3"/>
                      </w:divBdr>
                      <w:divsChild>
                        <w:div w:id="366226731">
                          <w:marLeft w:val="0"/>
                          <w:marRight w:val="0"/>
                          <w:marTop w:val="0"/>
                          <w:marBottom w:val="0"/>
                          <w:divBdr>
                            <w:top w:val="single" w:sz="2" w:space="0" w:color="E3E3E3"/>
                            <w:left w:val="single" w:sz="2" w:space="0" w:color="E3E3E3"/>
                            <w:bottom w:val="single" w:sz="2" w:space="31" w:color="E3E3E3"/>
                            <w:right w:val="single" w:sz="2" w:space="0" w:color="E3E3E3"/>
                          </w:divBdr>
                          <w:divsChild>
                            <w:div w:id="1785273043">
                              <w:marLeft w:val="0"/>
                              <w:marRight w:val="0"/>
                              <w:marTop w:val="0"/>
                              <w:marBottom w:val="0"/>
                              <w:divBdr>
                                <w:top w:val="single" w:sz="2" w:space="0" w:color="E3E3E3"/>
                                <w:left w:val="single" w:sz="2" w:space="0" w:color="E3E3E3"/>
                                <w:bottom w:val="single" w:sz="2" w:space="0" w:color="E3E3E3"/>
                                <w:right w:val="single" w:sz="2" w:space="0" w:color="E3E3E3"/>
                              </w:divBdr>
                              <w:divsChild>
                                <w:div w:id="1309676294">
                                  <w:marLeft w:val="0"/>
                                  <w:marRight w:val="0"/>
                                  <w:marTop w:val="100"/>
                                  <w:marBottom w:val="100"/>
                                  <w:divBdr>
                                    <w:top w:val="single" w:sz="2" w:space="0" w:color="E3E3E3"/>
                                    <w:left w:val="single" w:sz="2" w:space="0" w:color="E3E3E3"/>
                                    <w:bottom w:val="single" w:sz="2" w:space="0" w:color="E3E3E3"/>
                                    <w:right w:val="single" w:sz="2" w:space="0" w:color="E3E3E3"/>
                                  </w:divBdr>
                                  <w:divsChild>
                                    <w:div w:id="798300958">
                                      <w:marLeft w:val="0"/>
                                      <w:marRight w:val="0"/>
                                      <w:marTop w:val="0"/>
                                      <w:marBottom w:val="0"/>
                                      <w:divBdr>
                                        <w:top w:val="single" w:sz="2" w:space="0" w:color="E3E3E3"/>
                                        <w:left w:val="single" w:sz="2" w:space="0" w:color="E3E3E3"/>
                                        <w:bottom w:val="single" w:sz="2" w:space="0" w:color="E3E3E3"/>
                                        <w:right w:val="single" w:sz="2" w:space="0" w:color="E3E3E3"/>
                                      </w:divBdr>
                                      <w:divsChild>
                                        <w:div w:id="1500996546">
                                          <w:marLeft w:val="0"/>
                                          <w:marRight w:val="0"/>
                                          <w:marTop w:val="0"/>
                                          <w:marBottom w:val="0"/>
                                          <w:divBdr>
                                            <w:top w:val="single" w:sz="2" w:space="0" w:color="E3E3E3"/>
                                            <w:left w:val="single" w:sz="2" w:space="0" w:color="E3E3E3"/>
                                            <w:bottom w:val="single" w:sz="2" w:space="0" w:color="E3E3E3"/>
                                            <w:right w:val="single" w:sz="2" w:space="0" w:color="E3E3E3"/>
                                          </w:divBdr>
                                          <w:divsChild>
                                            <w:div w:id="407002327">
                                              <w:marLeft w:val="0"/>
                                              <w:marRight w:val="0"/>
                                              <w:marTop w:val="0"/>
                                              <w:marBottom w:val="0"/>
                                              <w:divBdr>
                                                <w:top w:val="single" w:sz="2" w:space="0" w:color="E3E3E3"/>
                                                <w:left w:val="single" w:sz="2" w:space="0" w:color="E3E3E3"/>
                                                <w:bottom w:val="single" w:sz="2" w:space="0" w:color="E3E3E3"/>
                                                <w:right w:val="single" w:sz="2" w:space="0" w:color="E3E3E3"/>
                                              </w:divBdr>
                                              <w:divsChild>
                                                <w:div w:id="1496412208">
                                                  <w:marLeft w:val="0"/>
                                                  <w:marRight w:val="0"/>
                                                  <w:marTop w:val="0"/>
                                                  <w:marBottom w:val="0"/>
                                                  <w:divBdr>
                                                    <w:top w:val="single" w:sz="2" w:space="0" w:color="E3E3E3"/>
                                                    <w:left w:val="single" w:sz="2" w:space="0" w:color="E3E3E3"/>
                                                    <w:bottom w:val="single" w:sz="2" w:space="0" w:color="E3E3E3"/>
                                                    <w:right w:val="single" w:sz="2" w:space="0" w:color="E3E3E3"/>
                                                  </w:divBdr>
                                                  <w:divsChild>
                                                    <w:div w:id="1562017303">
                                                      <w:marLeft w:val="0"/>
                                                      <w:marRight w:val="0"/>
                                                      <w:marTop w:val="0"/>
                                                      <w:marBottom w:val="0"/>
                                                      <w:divBdr>
                                                        <w:top w:val="single" w:sz="2" w:space="0" w:color="E3E3E3"/>
                                                        <w:left w:val="single" w:sz="2" w:space="0" w:color="E3E3E3"/>
                                                        <w:bottom w:val="single" w:sz="2" w:space="0" w:color="E3E3E3"/>
                                                        <w:right w:val="single" w:sz="2" w:space="0" w:color="E3E3E3"/>
                                                      </w:divBdr>
                                                      <w:divsChild>
                                                        <w:div w:id="127096511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1171020819">
      <w:bodyDiv w:val="1"/>
      <w:marLeft w:val="0"/>
      <w:marRight w:val="0"/>
      <w:marTop w:val="0"/>
      <w:marBottom w:val="0"/>
      <w:divBdr>
        <w:top w:val="none" w:sz="0" w:space="0" w:color="auto"/>
        <w:left w:val="none" w:sz="0" w:space="0" w:color="auto"/>
        <w:bottom w:val="none" w:sz="0" w:space="0" w:color="auto"/>
        <w:right w:val="none" w:sz="0" w:space="0" w:color="auto"/>
      </w:divBdr>
    </w:div>
    <w:div w:id="1177304783">
      <w:bodyDiv w:val="1"/>
      <w:marLeft w:val="0"/>
      <w:marRight w:val="0"/>
      <w:marTop w:val="0"/>
      <w:marBottom w:val="0"/>
      <w:divBdr>
        <w:top w:val="none" w:sz="0" w:space="0" w:color="auto"/>
        <w:left w:val="none" w:sz="0" w:space="0" w:color="auto"/>
        <w:bottom w:val="none" w:sz="0" w:space="0" w:color="auto"/>
        <w:right w:val="none" w:sz="0" w:space="0" w:color="auto"/>
      </w:divBdr>
    </w:div>
    <w:div w:id="1183864505">
      <w:bodyDiv w:val="1"/>
      <w:marLeft w:val="0"/>
      <w:marRight w:val="0"/>
      <w:marTop w:val="0"/>
      <w:marBottom w:val="0"/>
      <w:divBdr>
        <w:top w:val="none" w:sz="0" w:space="0" w:color="auto"/>
        <w:left w:val="none" w:sz="0" w:space="0" w:color="auto"/>
        <w:bottom w:val="none" w:sz="0" w:space="0" w:color="auto"/>
        <w:right w:val="none" w:sz="0" w:space="0" w:color="auto"/>
      </w:divBdr>
    </w:div>
    <w:div w:id="1192844909">
      <w:bodyDiv w:val="1"/>
      <w:marLeft w:val="0"/>
      <w:marRight w:val="0"/>
      <w:marTop w:val="0"/>
      <w:marBottom w:val="0"/>
      <w:divBdr>
        <w:top w:val="none" w:sz="0" w:space="0" w:color="auto"/>
        <w:left w:val="none" w:sz="0" w:space="0" w:color="auto"/>
        <w:bottom w:val="none" w:sz="0" w:space="0" w:color="auto"/>
        <w:right w:val="none" w:sz="0" w:space="0" w:color="auto"/>
      </w:divBdr>
    </w:div>
    <w:div w:id="1196191650">
      <w:bodyDiv w:val="1"/>
      <w:marLeft w:val="0"/>
      <w:marRight w:val="0"/>
      <w:marTop w:val="0"/>
      <w:marBottom w:val="0"/>
      <w:divBdr>
        <w:top w:val="none" w:sz="0" w:space="0" w:color="auto"/>
        <w:left w:val="none" w:sz="0" w:space="0" w:color="auto"/>
        <w:bottom w:val="none" w:sz="0" w:space="0" w:color="auto"/>
        <w:right w:val="none" w:sz="0" w:space="0" w:color="auto"/>
      </w:divBdr>
      <w:divsChild>
        <w:div w:id="1487362239">
          <w:marLeft w:val="0"/>
          <w:marRight w:val="0"/>
          <w:marTop w:val="0"/>
          <w:marBottom w:val="0"/>
          <w:divBdr>
            <w:top w:val="none" w:sz="0" w:space="0" w:color="auto"/>
            <w:left w:val="none" w:sz="0" w:space="0" w:color="auto"/>
            <w:bottom w:val="none" w:sz="0" w:space="0" w:color="auto"/>
            <w:right w:val="none" w:sz="0" w:space="0" w:color="auto"/>
          </w:divBdr>
          <w:divsChild>
            <w:div w:id="541600263">
              <w:marLeft w:val="0"/>
              <w:marRight w:val="0"/>
              <w:marTop w:val="0"/>
              <w:marBottom w:val="0"/>
              <w:divBdr>
                <w:top w:val="none" w:sz="0" w:space="0" w:color="auto"/>
                <w:left w:val="none" w:sz="0" w:space="0" w:color="auto"/>
                <w:bottom w:val="none" w:sz="0" w:space="0" w:color="auto"/>
                <w:right w:val="none" w:sz="0" w:space="0" w:color="auto"/>
              </w:divBdr>
              <w:divsChild>
                <w:div w:id="1956017441">
                  <w:marLeft w:val="0"/>
                  <w:marRight w:val="0"/>
                  <w:marTop w:val="0"/>
                  <w:marBottom w:val="0"/>
                  <w:divBdr>
                    <w:top w:val="none" w:sz="0" w:space="0" w:color="auto"/>
                    <w:left w:val="none" w:sz="0" w:space="0" w:color="auto"/>
                    <w:bottom w:val="none" w:sz="0" w:space="0" w:color="auto"/>
                    <w:right w:val="none" w:sz="0" w:space="0" w:color="auto"/>
                  </w:divBdr>
                  <w:divsChild>
                    <w:div w:id="994576474">
                      <w:marLeft w:val="0"/>
                      <w:marRight w:val="0"/>
                      <w:marTop w:val="0"/>
                      <w:marBottom w:val="0"/>
                      <w:divBdr>
                        <w:top w:val="none" w:sz="0" w:space="0" w:color="auto"/>
                        <w:left w:val="none" w:sz="0" w:space="0" w:color="auto"/>
                        <w:bottom w:val="none" w:sz="0" w:space="0" w:color="auto"/>
                        <w:right w:val="none" w:sz="0" w:space="0" w:color="auto"/>
                      </w:divBdr>
                      <w:divsChild>
                        <w:div w:id="1665891064">
                          <w:marLeft w:val="0"/>
                          <w:marRight w:val="0"/>
                          <w:marTop w:val="0"/>
                          <w:marBottom w:val="0"/>
                          <w:divBdr>
                            <w:top w:val="none" w:sz="0" w:space="0" w:color="auto"/>
                            <w:left w:val="none" w:sz="0" w:space="0" w:color="auto"/>
                            <w:bottom w:val="none" w:sz="0" w:space="0" w:color="auto"/>
                            <w:right w:val="none" w:sz="0" w:space="0" w:color="auto"/>
                          </w:divBdr>
                          <w:divsChild>
                            <w:div w:id="144149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9341622">
      <w:bodyDiv w:val="1"/>
      <w:marLeft w:val="0"/>
      <w:marRight w:val="0"/>
      <w:marTop w:val="0"/>
      <w:marBottom w:val="0"/>
      <w:divBdr>
        <w:top w:val="none" w:sz="0" w:space="0" w:color="auto"/>
        <w:left w:val="none" w:sz="0" w:space="0" w:color="auto"/>
        <w:bottom w:val="none" w:sz="0" w:space="0" w:color="auto"/>
        <w:right w:val="none" w:sz="0" w:space="0" w:color="auto"/>
      </w:divBdr>
    </w:div>
    <w:div w:id="1226724466">
      <w:bodyDiv w:val="1"/>
      <w:marLeft w:val="0"/>
      <w:marRight w:val="0"/>
      <w:marTop w:val="0"/>
      <w:marBottom w:val="0"/>
      <w:divBdr>
        <w:top w:val="none" w:sz="0" w:space="0" w:color="auto"/>
        <w:left w:val="none" w:sz="0" w:space="0" w:color="auto"/>
        <w:bottom w:val="none" w:sz="0" w:space="0" w:color="auto"/>
        <w:right w:val="none" w:sz="0" w:space="0" w:color="auto"/>
      </w:divBdr>
    </w:div>
    <w:div w:id="1242058558">
      <w:bodyDiv w:val="1"/>
      <w:marLeft w:val="0"/>
      <w:marRight w:val="0"/>
      <w:marTop w:val="0"/>
      <w:marBottom w:val="0"/>
      <w:divBdr>
        <w:top w:val="none" w:sz="0" w:space="0" w:color="auto"/>
        <w:left w:val="none" w:sz="0" w:space="0" w:color="auto"/>
        <w:bottom w:val="none" w:sz="0" w:space="0" w:color="auto"/>
        <w:right w:val="none" w:sz="0" w:space="0" w:color="auto"/>
      </w:divBdr>
      <w:divsChild>
        <w:div w:id="662053040">
          <w:marLeft w:val="0"/>
          <w:marRight w:val="0"/>
          <w:marTop w:val="0"/>
          <w:marBottom w:val="0"/>
          <w:divBdr>
            <w:top w:val="none" w:sz="0" w:space="0" w:color="auto"/>
            <w:left w:val="none" w:sz="0" w:space="0" w:color="auto"/>
            <w:bottom w:val="none" w:sz="0" w:space="0" w:color="auto"/>
            <w:right w:val="none" w:sz="0" w:space="0" w:color="auto"/>
          </w:divBdr>
          <w:divsChild>
            <w:div w:id="165291218">
              <w:marLeft w:val="0"/>
              <w:marRight w:val="0"/>
              <w:marTop w:val="0"/>
              <w:marBottom w:val="0"/>
              <w:divBdr>
                <w:top w:val="none" w:sz="0" w:space="0" w:color="auto"/>
                <w:left w:val="none" w:sz="0" w:space="0" w:color="auto"/>
                <w:bottom w:val="none" w:sz="0" w:space="0" w:color="auto"/>
                <w:right w:val="none" w:sz="0" w:space="0" w:color="auto"/>
              </w:divBdr>
              <w:divsChild>
                <w:div w:id="661395244">
                  <w:marLeft w:val="0"/>
                  <w:marRight w:val="0"/>
                  <w:marTop w:val="0"/>
                  <w:marBottom w:val="0"/>
                  <w:divBdr>
                    <w:top w:val="none" w:sz="0" w:space="0" w:color="auto"/>
                    <w:left w:val="none" w:sz="0" w:space="0" w:color="auto"/>
                    <w:bottom w:val="none" w:sz="0" w:space="0" w:color="auto"/>
                    <w:right w:val="none" w:sz="0" w:space="0" w:color="auto"/>
                  </w:divBdr>
                  <w:divsChild>
                    <w:div w:id="5270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913054">
          <w:marLeft w:val="0"/>
          <w:marRight w:val="0"/>
          <w:marTop w:val="0"/>
          <w:marBottom w:val="0"/>
          <w:divBdr>
            <w:top w:val="none" w:sz="0" w:space="0" w:color="auto"/>
            <w:left w:val="none" w:sz="0" w:space="0" w:color="auto"/>
            <w:bottom w:val="none" w:sz="0" w:space="0" w:color="auto"/>
            <w:right w:val="none" w:sz="0" w:space="0" w:color="auto"/>
          </w:divBdr>
          <w:divsChild>
            <w:div w:id="1230963984">
              <w:marLeft w:val="0"/>
              <w:marRight w:val="0"/>
              <w:marTop w:val="0"/>
              <w:marBottom w:val="0"/>
              <w:divBdr>
                <w:top w:val="none" w:sz="0" w:space="0" w:color="auto"/>
                <w:left w:val="none" w:sz="0" w:space="0" w:color="auto"/>
                <w:bottom w:val="none" w:sz="0" w:space="0" w:color="auto"/>
                <w:right w:val="none" w:sz="0" w:space="0" w:color="auto"/>
              </w:divBdr>
              <w:divsChild>
                <w:div w:id="1812819180">
                  <w:marLeft w:val="0"/>
                  <w:marRight w:val="0"/>
                  <w:marTop w:val="0"/>
                  <w:marBottom w:val="0"/>
                  <w:divBdr>
                    <w:top w:val="none" w:sz="0" w:space="0" w:color="auto"/>
                    <w:left w:val="none" w:sz="0" w:space="0" w:color="auto"/>
                    <w:bottom w:val="none" w:sz="0" w:space="0" w:color="auto"/>
                    <w:right w:val="none" w:sz="0" w:space="0" w:color="auto"/>
                  </w:divBdr>
                  <w:divsChild>
                    <w:div w:id="38059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686385">
      <w:bodyDiv w:val="1"/>
      <w:marLeft w:val="0"/>
      <w:marRight w:val="0"/>
      <w:marTop w:val="0"/>
      <w:marBottom w:val="0"/>
      <w:divBdr>
        <w:top w:val="none" w:sz="0" w:space="0" w:color="auto"/>
        <w:left w:val="none" w:sz="0" w:space="0" w:color="auto"/>
        <w:bottom w:val="none" w:sz="0" w:space="0" w:color="auto"/>
        <w:right w:val="none" w:sz="0" w:space="0" w:color="auto"/>
      </w:divBdr>
    </w:div>
    <w:div w:id="1255166629">
      <w:bodyDiv w:val="1"/>
      <w:marLeft w:val="0"/>
      <w:marRight w:val="0"/>
      <w:marTop w:val="0"/>
      <w:marBottom w:val="0"/>
      <w:divBdr>
        <w:top w:val="none" w:sz="0" w:space="0" w:color="auto"/>
        <w:left w:val="none" w:sz="0" w:space="0" w:color="auto"/>
        <w:bottom w:val="none" w:sz="0" w:space="0" w:color="auto"/>
        <w:right w:val="none" w:sz="0" w:space="0" w:color="auto"/>
      </w:divBdr>
    </w:div>
    <w:div w:id="1255433959">
      <w:bodyDiv w:val="1"/>
      <w:marLeft w:val="0"/>
      <w:marRight w:val="0"/>
      <w:marTop w:val="0"/>
      <w:marBottom w:val="0"/>
      <w:divBdr>
        <w:top w:val="none" w:sz="0" w:space="0" w:color="auto"/>
        <w:left w:val="none" w:sz="0" w:space="0" w:color="auto"/>
        <w:bottom w:val="none" w:sz="0" w:space="0" w:color="auto"/>
        <w:right w:val="none" w:sz="0" w:space="0" w:color="auto"/>
      </w:divBdr>
      <w:divsChild>
        <w:div w:id="1487625501">
          <w:marLeft w:val="0"/>
          <w:marRight w:val="0"/>
          <w:marTop w:val="0"/>
          <w:marBottom w:val="0"/>
          <w:divBdr>
            <w:top w:val="none" w:sz="0" w:space="0" w:color="auto"/>
            <w:left w:val="none" w:sz="0" w:space="0" w:color="auto"/>
            <w:bottom w:val="none" w:sz="0" w:space="0" w:color="auto"/>
            <w:right w:val="none" w:sz="0" w:space="0" w:color="auto"/>
          </w:divBdr>
          <w:divsChild>
            <w:div w:id="792096454">
              <w:marLeft w:val="0"/>
              <w:marRight w:val="0"/>
              <w:marTop w:val="0"/>
              <w:marBottom w:val="0"/>
              <w:divBdr>
                <w:top w:val="none" w:sz="0" w:space="0" w:color="auto"/>
                <w:left w:val="none" w:sz="0" w:space="0" w:color="auto"/>
                <w:bottom w:val="none" w:sz="0" w:space="0" w:color="auto"/>
                <w:right w:val="none" w:sz="0" w:space="0" w:color="auto"/>
              </w:divBdr>
              <w:divsChild>
                <w:div w:id="878785674">
                  <w:marLeft w:val="0"/>
                  <w:marRight w:val="0"/>
                  <w:marTop w:val="0"/>
                  <w:marBottom w:val="0"/>
                  <w:divBdr>
                    <w:top w:val="none" w:sz="0" w:space="0" w:color="auto"/>
                    <w:left w:val="none" w:sz="0" w:space="0" w:color="auto"/>
                    <w:bottom w:val="none" w:sz="0" w:space="0" w:color="auto"/>
                    <w:right w:val="none" w:sz="0" w:space="0" w:color="auto"/>
                  </w:divBdr>
                  <w:divsChild>
                    <w:div w:id="315768951">
                      <w:marLeft w:val="0"/>
                      <w:marRight w:val="0"/>
                      <w:marTop w:val="0"/>
                      <w:marBottom w:val="0"/>
                      <w:divBdr>
                        <w:top w:val="none" w:sz="0" w:space="0" w:color="auto"/>
                        <w:left w:val="none" w:sz="0" w:space="0" w:color="auto"/>
                        <w:bottom w:val="none" w:sz="0" w:space="0" w:color="auto"/>
                        <w:right w:val="none" w:sz="0" w:space="0" w:color="auto"/>
                      </w:divBdr>
                      <w:divsChild>
                        <w:div w:id="653266582">
                          <w:marLeft w:val="0"/>
                          <w:marRight w:val="0"/>
                          <w:marTop w:val="0"/>
                          <w:marBottom w:val="0"/>
                          <w:divBdr>
                            <w:top w:val="none" w:sz="0" w:space="0" w:color="auto"/>
                            <w:left w:val="none" w:sz="0" w:space="0" w:color="auto"/>
                            <w:bottom w:val="none" w:sz="0" w:space="0" w:color="auto"/>
                            <w:right w:val="none" w:sz="0" w:space="0" w:color="auto"/>
                          </w:divBdr>
                          <w:divsChild>
                            <w:div w:id="190487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2296562">
      <w:bodyDiv w:val="1"/>
      <w:marLeft w:val="0"/>
      <w:marRight w:val="0"/>
      <w:marTop w:val="0"/>
      <w:marBottom w:val="0"/>
      <w:divBdr>
        <w:top w:val="none" w:sz="0" w:space="0" w:color="auto"/>
        <w:left w:val="none" w:sz="0" w:space="0" w:color="auto"/>
        <w:bottom w:val="none" w:sz="0" w:space="0" w:color="auto"/>
        <w:right w:val="none" w:sz="0" w:space="0" w:color="auto"/>
      </w:divBdr>
    </w:div>
    <w:div w:id="1264994117">
      <w:bodyDiv w:val="1"/>
      <w:marLeft w:val="0"/>
      <w:marRight w:val="0"/>
      <w:marTop w:val="0"/>
      <w:marBottom w:val="0"/>
      <w:divBdr>
        <w:top w:val="none" w:sz="0" w:space="0" w:color="auto"/>
        <w:left w:val="none" w:sz="0" w:space="0" w:color="auto"/>
        <w:bottom w:val="none" w:sz="0" w:space="0" w:color="auto"/>
        <w:right w:val="none" w:sz="0" w:space="0" w:color="auto"/>
      </w:divBdr>
    </w:div>
    <w:div w:id="1265923547">
      <w:bodyDiv w:val="1"/>
      <w:marLeft w:val="0"/>
      <w:marRight w:val="0"/>
      <w:marTop w:val="0"/>
      <w:marBottom w:val="0"/>
      <w:divBdr>
        <w:top w:val="none" w:sz="0" w:space="0" w:color="auto"/>
        <w:left w:val="none" w:sz="0" w:space="0" w:color="auto"/>
        <w:bottom w:val="none" w:sz="0" w:space="0" w:color="auto"/>
        <w:right w:val="none" w:sz="0" w:space="0" w:color="auto"/>
      </w:divBdr>
    </w:div>
    <w:div w:id="1280138855">
      <w:bodyDiv w:val="1"/>
      <w:marLeft w:val="0"/>
      <w:marRight w:val="0"/>
      <w:marTop w:val="0"/>
      <w:marBottom w:val="0"/>
      <w:divBdr>
        <w:top w:val="none" w:sz="0" w:space="0" w:color="auto"/>
        <w:left w:val="none" w:sz="0" w:space="0" w:color="auto"/>
        <w:bottom w:val="none" w:sz="0" w:space="0" w:color="auto"/>
        <w:right w:val="none" w:sz="0" w:space="0" w:color="auto"/>
      </w:divBdr>
    </w:div>
    <w:div w:id="1284847197">
      <w:bodyDiv w:val="1"/>
      <w:marLeft w:val="0"/>
      <w:marRight w:val="0"/>
      <w:marTop w:val="0"/>
      <w:marBottom w:val="0"/>
      <w:divBdr>
        <w:top w:val="none" w:sz="0" w:space="0" w:color="auto"/>
        <w:left w:val="none" w:sz="0" w:space="0" w:color="auto"/>
        <w:bottom w:val="none" w:sz="0" w:space="0" w:color="auto"/>
        <w:right w:val="none" w:sz="0" w:space="0" w:color="auto"/>
      </w:divBdr>
      <w:divsChild>
        <w:div w:id="1707368733">
          <w:marLeft w:val="0"/>
          <w:marRight w:val="0"/>
          <w:marTop w:val="0"/>
          <w:marBottom w:val="0"/>
          <w:divBdr>
            <w:top w:val="none" w:sz="0" w:space="0" w:color="auto"/>
            <w:left w:val="none" w:sz="0" w:space="0" w:color="auto"/>
            <w:bottom w:val="none" w:sz="0" w:space="0" w:color="auto"/>
            <w:right w:val="none" w:sz="0" w:space="0" w:color="auto"/>
          </w:divBdr>
          <w:divsChild>
            <w:div w:id="1985810666">
              <w:marLeft w:val="0"/>
              <w:marRight w:val="0"/>
              <w:marTop w:val="0"/>
              <w:marBottom w:val="0"/>
              <w:divBdr>
                <w:top w:val="none" w:sz="0" w:space="0" w:color="auto"/>
                <w:left w:val="none" w:sz="0" w:space="0" w:color="auto"/>
                <w:bottom w:val="none" w:sz="0" w:space="0" w:color="auto"/>
                <w:right w:val="none" w:sz="0" w:space="0" w:color="auto"/>
              </w:divBdr>
              <w:divsChild>
                <w:div w:id="922957117">
                  <w:marLeft w:val="0"/>
                  <w:marRight w:val="0"/>
                  <w:marTop w:val="0"/>
                  <w:marBottom w:val="0"/>
                  <w:divBdr>
                    <w:top w:val="none" w:sz="0" w:space="0" w:color="auto"/>
                    <w:left w:val="none" w:sz="0" w:space="0" w:color="auto"/>
                    <w:bottom w:val="none" w:sz="0" w:space="0" w:color="auto"/>
                    <w:right w:val="none" w:sz="0" w:space="0" w:color="auto"/>
                  </w:divBdr>
                  <w:divsChild>
                    <w:div w:id="22191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621846">
          <w:marLeft w:val="0"/>
          <w:marRight w:val="0"/>
          <w:marTop w:val="0"/>
          <w:marBottom w:val="0"/>
          <w:divBdr>
            <w:top w:val="none" w:sz="0" w:space="0" w:color="auto"/>
            <w:left w:val="none" w:sz="0" w:space="0" w:color="auto"/>
            <w:bottom w:val="none" w:sz="0" w:space="0" w:color="auto"/>
            <w:right w:val="none" w:sz="0" w:space="0" w:color="auto"/>
          </w:divBdr>
          <w:divsChild>
            <w:div w:id="1798379144">
              <w:marLeft w:val="0"/>
              <w:marRight w:val="0"/>
              <w:marTop w:val="0"/>
              <w:marBottom w:val="0"/>
              <w:divBdr>
                <w:top w:val="none" w:sz="0" w:space="0" w:color="auto"/>
                <w:left w:val="none" w:sz="0" w:space="0" w:color="auto"/>
                <w:bottom w:val="none" w:sz="0" w:space="0" w:color="auto"/>
                <w:right w:val="none" w:sz="0" w:space="0" w:color="auto"/>
              </w:divBdr>
              <w:divsChild>
                <w:div w:id="1852987067">
                  <w:marLeft w:val="0"/>
                  <w:marRight w:val="0"/>
                  <w:marTop w:val="0"/>
                  <w:marBottom w:val="0"/>
                  <w:divBdr>
                    <w:top w:val="none" w:sz="0" w:space="0" w:color="auto"/>
                    <w:left w:val="none" w:sz="0" w:space="0" w:color="auto"/>
                    <w:bottom w:val="none" w:sz="0" w:space="0" w:color="auto"/>
                    <w:right w:val="none" w:sz="0" w:space="0" w:color="auto"/>
                  </w:divBdr>
                  <w:divsChild>
                    <w:div w:id="110141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115569">
      <w:bodyDiv w:val="1"/>
      <w:marLeft w:val="0"/>
      <w:marRight w:val="0"/>
      <w:marTop w:val="0"/>
      <w:marBottom w:val="0"/>
      <w:divBdr>
        <w:top w:val="none" w:sz="0" w:space="0" w:color="auto"/>
        <w:left w:val="none" w:sz="0" w:space="0" w:color="auto"/>
        <w:bottom w:val="none" w:sz="0" w:space="0" w:color="auto"/>
        <w:right w:val="none" w:sz="0" w:space="0" w:color="auto"/>
      </w:divBdr>
      <w:divsChild>
        <w:div w:id="785008236">
          <w:marLeft w:val="0"/>
          <w:marRight w:val="0"/>
          <w:marTop w:val="0"/>
          <w:marBottom w:val="0"/>
          <w:divBdr>
            <w:top w:val="none" w:sz="0" w:space="0" w:color="auto"/>
            <w:left w:val="none" w:sz="0" w:space="0" w:color="auto"/>
            <w:bottom w:val="none" w:sz="0" w:space="0" w:color="auto"/>
            <w:right w:val="none" w:sz="0" w:space="0" w:color="auto"/>
          </w:divBdr>
          <w:divsChild>
            <w:div w:id="1317875970">
              <w:marLeft w:val="0"/>
              <w:marRight w:val="0"/>
              <w:marTop w:val="0"/>
              <w:marBottom w:val="0"/>
              <w:divBdr>
                <w:top w:val="none" w:sz="0" w:space="0" w:color="auto"/>
                <w:left w:val="none" w:sz="0" w:space="0" w:color="auto"/>
                <w:bottom w:val="none" w:sz="0" w:space="0" w:color="auto"/>
                <w:right w:val="none" w:sz="0" w:space="0" w:color="auto"/>
              </w:divBdr>
              <w:divsChild>
                <w:div w:id="1671249356">
                  <w:marLeft w:val="0"/>
                  <w:marRight w:val="0"/>
                  <w:marTop w:val="0"/>
                  <w:marBottom w:val="0"/>
                  <w:divBdr>
                    <w:top w:val="none" w:sz="0" w:space="0" w:color="auto"/>
                    <w:left w:val="none" w:sz="0" w:space="0" w:color="auto"/>
                    <w:bottom w:val="none" w:sz="0" w:space="0" w:color="auto"/>
                    <w:right w:val="none" w:sz="0" w:space="0" w:color="auto"/>
                  </w:divBdr>
                  <w:divsChild>
                    <w:div w:id="136609683">
                      <w:marLeft w:val="0"/>
                      <w:marRight w:val="0"/>
                      <w:marTop w:val="0"/>
                      <w:marBottom w:val="0"/>
                      <w:divBdr>
                        <w:top w:val="none" w:sz="0" w:space="0" w:color="auto"/>
                        <w:left w:val="none" w:sz="0" w:space="0" w:color="auto"/>
                        <w:bottom w:val="none" w:sz="0" w:space="0" w:color="auto"/>
                        <w:right w:val="none" w:sz="0" w:space="0" w:color="auto"/>
                      </w:divBdr>
                      <w:divsChild>
                        <w:div w:id="1960599612">
                          <w:marLeft w:val="0"/>
                          <w:marRight w:val="0"/>
                          <w:marTop w:val="0"/>
                          <w:marBottom w:val="0"/>
                          <w:divBdr>
                            <w:top w:val="none" w:sz="0" w:space="0" w:color="auto"/>
                            <w:left w:val="none" w:sz="0" w:space="0" w:color="auto"/>
                            <w:bottom w:val="none" w:sz="0" w:space="0" w:color="auto"/>
                            <w:right w:val="none" w:sz="0" w:space="0" w:color="auto"/>
                          </w:divBdr>
                          <w:divsChild>
                            <w:div w:id="141000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9457387">
      <w:bodyDiv w:val="1"/>
      <w:marLeft w:val="0"/>
      <w:marRight w:val="0"/>
      <w:marTop w:val="0"/>
      <w:marBottom w:val="0"/>
      <w:divBdr>
        <w:top w:val="none" w:sz="0" w:space="0" w:color="auto"/>
        <w:left w:val="none" w:sz="0" w:space="0" w:color="auto"/>
        <w:bottom w:val="none" w:sz="0" w:space="0" w:color="auto"/>
        <w:right w:val="none" w:sz="0" w:space="0" w:color="auto"/>
      </w:divBdr>
      <w:divsChild>
        <w:div w:id="1228296990">
          <w:marLeft w:val="0"/>
          <w:marRight w:val="0"/>
          <w:marTop w:val="0"/>
          <w:marBottom w:val="0"/>
          <w:divBdr>
            <w:top w:val="none" w:sz="0" w:space="0" w:color="auto"/>
            <w:left w:val="none" w:sz="0" w:space="0" w:color="auto"/>
            <w:bottom w:val="none" w:sz="0" w:space="0" w:color="auto"/>
            <w:right w:val="none" w:sz="0" w:space="0" w:color="auto"/>
          </w:divBdr>
          <w:divsChild>
            <w:div w:id="415395069">
              <w:marLeft w:val="0"/>
              <w:marRight w:val="0"/>
              <w:marTop w:val="0"/>
              <w:marBottom w:val="0"/>
              <w:divBdr>
                <w:top w:val="none" w:sz="0" w:space="0" w:color="auto"/>
                <w:left w:val="none" w:sz="0" w:space="0" w:color="auto"/>
                <w:bottom w:val="none" w:sz="0" w:space="0" w:color="auto"/>
                <w:right w:val="none" w:sz="0" w:space="0" w:color="auto"/>
              </w:divBdr>
              <w:divsChild>
                <w:div w:id="1289822868">
                  <w:marLeft w:val="0"/>
                  <w:marRight w:val="0"/>
                  <w:marTop w:val="0"/>
                  <w:marBottom w:val="0"/>
                  <w:divBdr>
                    <w:top w:val="none" w:sz="0" w:space="0" w:color="auto"/>
                    <w:left w:val="none" w:sz="0" w:space="0" w:color="auto"/>
                    <w:bottom w:val="none" w:sz="0" w:space="0" w:color="auto"/>
                    <w:right w:val="none" w:sz="0" w:space="0" w:color="auto"/>
                  </w:divBdr>
                  <w:divsChild>
                    <w:div w:id="1685980953">
                      <w:marLeft w:val="0"/>
                      <w:marRight w:val="0"/>
                      <w:marTop w:val="0"/>
                      <w:marBottom w:val="0"/>
                      <w:divBdr>
                        <w:top w:val="none" w:sz="0" w:space="0" w:color="auto"/>
                        <w:left w:val="none" w:sz="0" w:space="0" w:color="auto"/>
                        <w:bottom w:val="none" w:sz="0" w:space="0" w:color="auto"/>
                        <w:right w:val="none" w:sz="0" w:space="0" w:color="auto"/>
                      </w:divBdr>
                      <w:divsChild>
                        <w:div w:id="70010274">
                          <w:marLeft w:val="0"/>
                          <w:marRight w:val="0"/>
                          <w:marTop w:val="0"/>
                          <w:marBottom w:val="0"/>
                          <w:divBdr>
                            <w:top w:val="none" w:sz="0" w:space="0" w:color="auto"/>
                            <w:left w:val="none" w:sz="0" w:space="0" w:color="auto"/>
                            <w:bottom w:val="none" w:sz="0" w:space="0" w:color="auto"/>
                            <w:right w:val="none" w:sz="0" w:space="0" w:color="auto"/>
                          </w:divBdr>
                          <w:divsChild>
                            <w:div w:id="211008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9988750">
      <w:bodyDiv w:val="1"/>
      <w:marLeft w:val="0"/>
      <w:marRight w:val="0"/>
      <w:marTop w:val="0"/>
      <w:marBottom w:val="0"/>
      <w:divBdr>
        <w:top w:val="none" w:sz="0" w:space="0" w:color="auto"/>
        <w:left w:val="none" w:sz="0" w:space="0" w:color="auto"/>
        <w:bottom w:val="none" w:sz="0" w:space="0" w:color="auto"/>
        <w:right w:val="none" w:sz="0" w:space="0" w:color="auto"/>
      </w:divBdr>
      <w:divsChild>
        <w:div w:id="1650938389">
          <w:marLeft w:val="0"/>
          <w:marRight w:val="0"/>
          <w:marTop w:val="0"/>
          <w:marBottom w:val="0"/>
          <w:divBdr>
            <w:top w:val="none" w:sz="0" w:space="0" w:color="auto"/>
            <w:left w:val="none" w:sz="0" w:space="0" w:color="auto"/>
            <w:bottom w:val="none" w:sz="0" w:space="0" w:color="auto"/>
            <w:right w:val="none" w:sz="0" w:space="0" w:color="auto"/>
          </w:divBdr>
          <w:divsChild>
            <w:div w:id="1768697265">
              <w:marLeft w:val="0"/>
              <w:marRight w:val="0"/>
              <w:marTop w:val="0"/>
              <w:marBottom w:val="0"/>
              <w:divBdr>
                <w:top w:val="none" w:sz="0" w:space="0" w:color="auto"/>
                <w:left w:val="none" w:sz="0" w:space="0" w:color="auto"/>
                <w:bottom w:val="none" w:sz="0" w:space="0" w:color="auto"/>
                <w:right w:val="none" w:sz="0" w:space="0" w:color="auto"/>
              </w:divBdr>
              <w:divsChild>
                <w:div w:id="336885618">
                  <w:marLeft w:val="0"/>
                  <w:marRight w:val="0"/>
                  <w:marTop w:val="0"/>
                  <w:marBottom w:val="0"/>
                  <w:divBdr>
                    <w:top w:val="none" w:sz="0" w:space="0" w:color="auto"/>
                    <w:left w:val="none" w:sz="0" w:space="0" w:color="auto"/>
                    <w:bottom w:val="none" w:sz="0" w:space="0" w:color="auto"/>
                    <w:right w:val="none" w:sz="0" w:space="0" w:color="auto"/>
                  </w:divBdr>
                  <w:divsChild>
                    <w:div w:id="15422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937686">
          <w:marLeft w:val="0"/>
          <w:marRight w:val="0"/>
          <w:marTop w:val="0"/>
          <w:marBottom w:val="0"/>
          <w:divBdr>
            <w:top w:val="none" w:sz="0" w:space="0" w:color="auto"/>
            <w:left w:val="none" w:sz="0" w:space="0" w:color="auto"/>
            <w:bottom w:val="none" w:sz="0" w:space="0" w:color="auto"/>
            <w:right w:val="none" w:sz="0" w:space="0" w:color="auto"/>
          </w:divBdr>
          <w:divsChild>
            <w:div w:id="1470131247">
              <w:marLeft w:val="0"/>
              <w:marRight w:val="0"/>
              <w:marTop w:val="0"/>
              <w:marBottom w:val="0"/>
              <w:divBdr>
                <w:top w:val="none" w:sz="0" w:space="0" w:color="auto"/>
                <w:left w:val="none" w:sz="0" w:space="0" w:color="auto"/>
                <w:bottom w:val="none" w:sz="0" w:space="0" w:color="auto"/>
                <w:right w:val="none" w:sz="0" w:space="0" w:color="auto"/>
              </w:divBdr>
              <w:divsChild>
                <w:div w:id="1803885038">
                  <w:marLeft w:val="0"/>
                  <w:marRight w:val="0"/>
                  <w:marTop w:val="0"/>
                  <w:marBottom w:val="0"/>
                  <w:divBdr>
                    <w:top w:val="none" w:sz="0" w:space="0" w:color="auto"/>
                    <w:left w:val="none" w:sz="0" w:space="0" w:color="auto"/>
                    <w:bottom w:val="none" w:sz="0" w:space="0" w:color="auto"/>
                    <w:right w:val="none" w:sz="0" w:space="0" w:color="auto"/>
                  </w:divBdr>
                  <w:divsChild>
                    <w:div w:id="34840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489216">
      <w:bodyDiv w:val="1"/>
      <w:marLeft w:val="0"/>
      <w:marRight w:val="0"/>
      <w:marTop w:val="0"/>
      <w:marBottom w:val="0"/>
      <w:divBdr>
        <w:top w:val="none" w:sz="0" w:space="0" w:color="auto"/>
        <w:left w:val="none" w:sz="0" w:space="0" w:color="auto"/>
        <w:bottom w:val="none" w:sz="0" w:space="0" w:color="auto"/>
        <w:right w:val="none" w:sz="0" w:space="0" w:color="auto"/>
      </w:divBdr>
    </w:div>
    <w:div w:id="1352532804">
      <w:bodyDiv w:val="1"/>
      <w:marLeft w:val="0"/>
      <w:marRight w:val="0"/>
      <w:marTop w:val="0"/>
      <w:marBottom w:val="0"/>
      <w:divBdr>
        <w:top w:val="none" w:sz="0" w:space="0" w:color="auto"/>
        <w:left w:val="none" w:sz="0" w:space="0" w:color="auto"/>
        <w:bottom w:val="none" w:sz="0" w:space="0" w:color="auto"/>
        <w:right w:val="none" w:sz="0" w:space="0" w:color="auto"/>
      </w:divBdr>
    </w:div>
    <w:div w:id="1358316178">
      <w:bodyDiv w:val="1"/>
      <w:marLeft w:val="0"/>
      <w:marRight w:val="0"/>
      <w:marTop w:val="0"/>
      <w:marBottom w:val="0"/>
      <w:divBdr>
        <w:top w:val="none" w:sz="0" w:space="0" w:color="auto"/>
        <w:left w:val="none" w:sz="0" w:space="0" w:color="auto"/>
        <w:bottom w:val="none" w:sz="0" w:space="0" w:color="auto"/>
        <w:right w:val="none" w:sz="0" w:space="0" w:color="auto"/>
      </w:divBdr>
    </w:div>
    <w:div w:id="1393775504">
      <w:bodyDiv w:val="1"/>
      <w:marLeft w:val="0"/>
      <w:marRight w:val="0"/>
      <w:marTop w:val="0"/>
      <w:marBottom w:val="0"/>
      <w:divBdr>
        <w:top w:val="none" w:sz="0" w:space="0" w:color="auto"/>
        <w:left w:val="none" w:sz="0" w:space="0" w:color="auto"/>
        <w:bottom w:val="none" w:sz="0" w:space="0" w:color="auto"/>
        <w:right w:val="none" w:sz="0" w:space="0" w:color="auto"/>
      </w:divBdr>
      <w:divsChild>
        <w:div w:id="1204441106">
          <w:marLeft w:val="0"/>
          <w:marRight w:val="0"/>
          <w:marTop w:val="0"/>
          <w:marBottom w:val="0"/>
          <w:divBdr>
            <w:top w:val="none" w:sz="0" w:space="0" w:color="auto"/>
            <w:left w:val="none" w:sz="0" w:space="0" w:color="auto"/>
            <w:bottom w:val="none" w:sz="0" w:space="0" w:color="auto"/>
            <w:right w:val="none" w:sz="0" w:space="0" w:color="auto"/>
          </w:divBdr>
          <w:divsChild>
            <w:div w:id="1696342831">
              <w:marLeft w:val="0"/>
              <w:marRight w:val="0"/>
              <w:marTop w:val="0"/>
              <w:marBottom w:val="0"/>
              <w:divBdr>
                <w:top w:val="none" w:sz="0" w:space="0" w:color="auto"/>
                <w:left w:val="none" w:sz="0" w:space="0" w:color="auto"/>
                <w:bottom w:val="none" w:sz="0" w:space="0" w:color="auto"/>
                <w:right w:val="none" w:sz="0" w:space="0" w:color="auto"/>
              </w:divBdr>
              <w:divsChild>
                <w:div w:id="923302923">
                  <w:marLeft w:val="0"/>
                  <w:marRight w:val="0"/>
                  <w:marTop w:val="0"/>
                  <w:marBottom w:val="0"/>
                  <w:divBdr>
                    <w:top w:val="none" w:sz="0" w:space="0" w:color="auto"/>
                    <w:left w:val="none" w:sz="0" w:space="0" w:color="auto"/>
                    <w:bottom w:val="none" w:sz="0" w:space="0" w:color="auto"/>
                    <w:right w:val="none" w:sz="0" w:space="0" w:color="auto"/>
                  </w:divBdr>
                  <w:divsChild>
                    <w:div w:id="93718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783362">
      <w:bodyDiv w:val="1"/>
      <w:marLeft w:val="0"/>
      <w:marRight w:val="0"/>
      <w:marTop w:val="0"/>
      <w:marBottom w:val="0"/>
      <w:divBdr>
        <w:top w:val="none" w:sz="0" w:space="0" w:color="auto"/>
        <w:left w:val="none" w:sz="0" w:space="0" w:color="auto"/>
        <w:bottom w:val="none" w:sz="0" w:space="0" w:color="auto"/>
        <w:right w:val="none" w:sz="0" w:space="0" w:color="auto"/>
      </w:divBdr>
      <w:divsChild>
        <w:div w:id="1113399801">
          <w:marLeft w:val="0"/>
          <w:marRight w:val="0"/>
          <w:marTop w:val="0"/>
          <w:marBottom w:val="0"/>
          <w:divBdr>
            <w:top w:val="none" w:sz="0" w:space="0" w:color="auto"/>
            <w:left w:val="none" w:sz="0" w:space="0" w:color="auto"/>
            <w:bottom w:val="none" w:sz="0" w:space="0" w:color="auto"/>
            <w:right w:val="none" w:sz="0" w:space="0" w:color="auto"/>
          </w:divBdr>
          <w:divsChild>
            <w:div w:id="1664435243">
              <w:marLeft w:val="0"/>
              <w:marRight w:val="0"/>
              <w:marTop w:val="0"/>
              <w:marBottom w:val="0"/>
              <w:divBdr>
                <w:top w:val="none" w:sz="0" w:space="0" w:color="auto"/>
                <w:left w:val="none" w:sz="0" w:space="0" w:color="auto"/>
                <w:bottom w:val="none" w:sz="0" w:space="0" w:color="auto"/>
                <w:right w:val="none" w:sz="0" w:space="0" w:color="auto"/>
              </w:divBdr>
              <w:divsChild>
                <w:div w:id="562252284">
                  <w:marLeft w:val="0"/>
                  <w:marRight w:val="0"/>
                  <w:marTop w:val="0"/>
                  <w:marBottom w:val="0"/>
                  <w:divBdr>
                    <w:top w:val="none" w:sz="0" w:space="0" w:color="auto"/>
                    <w:left w:val="none" w:sz="0" w:space="0" w:color="auto"/>
                    <w:bottom w:val="none" w:sz="0" w:space="0" w:color="auto"/>
                    <w:right w:val="none" w:sz="0" w:space="0" w:color="auto"/>
                  </w:divBdr>
                  <w:divsChild>
                    <w:div w:id="2034259705">
                      <w:marLeft w:val="0"/>
                      <w:marRight w:val="0"/>
                      <w:marTop w:val="0"/>
                      <w:marBottom w:val="0"/>
                      <w:divBdr>
                        <w:top w:val="none" w:sz="0" w:space="0" w:color="auto"/>
                        <w:left w:val="none" w:sz="0" w:space="0" w:color="auto"/>
                        <w:bottom w:val="none" w:sz="0" w:space="0" w:color="auto"/>
                        <w:right w:val="none" w:sz="0" w:space="0" w:color="auto"/>
                      </w:divBdr>
                      <w:divsChild>
                        <w:div w:id="1612591888">
                          <w:marLeft w:val="0"/>
                          <w:marRight w:val="0"/>
                          <w:marTop w:val="0"/>
                          <w:marBottom w:val="0"/>
                          <w:divBdr>
                            <w:top w:val="none" w:sz="0" w:space="0" w:color="auto"/>
                            <w:left w:val="none" w:sz="0" w:space="0" w:color="auto"/>
                            <w:bottom w:val="none" w:sz="0" w:space="0" w:color="auto"/>
                            <w:right w:val="none" w:sz="0" w:space="0" w:color="auto"/>
                          </w:divBdr>
                          <w:divsChild>
                            <w:div w:id="188412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1804913">
      <w:bodyDiv w:val="1"/>
      <w:marLeft w:val="0"/>
      <w:marRight w:val="0"/>
      <w:marTop w:val="0"/>
      <w:marBottom w:val="0"/>
      <w:divBdr>
        <w:top w:val="none" w:sz="0" w:space="0" w:color="auto"/>
        <w:left w:val="none" w:sz="0" w:space="0" w:color="auto"/>
        <w:bottom w:val="none" w:sz="0" w:space="0" w:color="auto"/>
        <w:right w:val="none" w:sz="0" w:space="0" w:color="auto"/>
      </w:divBdr>
      <w:divsChild>
        <w:div w:id="898516156">
          <w:marLeft w:val="0"/>
          <w:marRight w:val="0"/>
          <w:marTop w:val="0"/>
          <w:marBottom w:val="0"/>
          <w:divBdr>
            <w:top w:val="none" w:sz="0" w:space="0" w:color="auto"/>
            <w:left w:val="none" w:sz="0" w:space="0" w:color="auto"/>
            <w:bottom w:val="none" w:sz="0" w:space="0" w:color="auto"/>
            <w:right w:val="none" w:sz="0" w:space="0" w:color="auto"/>
          </w:divBdr>
          <w:divsChild>
            <w:div w:id="171377999">
              <w:marLeft w:val="0"/>
              <w:marRight w:val="0"/>
              <w:marTop w:val="0"/>
              <w:marBottom w:val="0"/>
              <w:divBdr>
                <w:top w:val="none" w:sz="0" w:space="0" w:color="auto"/>
                <w:left w:val="none" w:sz="0" w:space="0" w:color="auto"/>
                <w:bottom w:val="none" w:sz="0" w:space="0" w:color="auto"/>
                <w:right w:val="none" w:sz="0" w:space="0" w:color="auto"/>
              </w:divBdr>
              <w:divsChild>
                <w:div w:id="648942794">
                  <w:marLeft w:val="0"/>
                  <w:marRight w:val="0"/>
                  <w:marTop w:val="0"/>
                  <w:marBottom w:val="0"/>
                  <w:divBdr>
                    <w:top w:val="none" w:sz="0" w:space="0" w:color="auto"/>
                    <w:left w:val="none" w:sz="0" w:space="0" w:color="auto"/>
                    <w:bottom w:val="none" w:sz="0" w:space="0" w:color="auto"/>
                    <w:right w:val="none" w:sz="0" w:space="0" w:color="auto"/>
                  </w:divBdr>
                  <w:divsChild>
                    <w:div w:id="202443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146084">
          <w:marLeft w:val="0"/>
          <w:marRight w:val="0"/>
          <w:marTop w:val="0"/>
          <w:marBottom w:val="0"/>
          <w:divBdr>
            <w:top w:val="none" w:sz="0" w:space="0" w:color="auto"/>
            <w:left w:val="none" w:sz="0" w:space="0" w:color="auto"/>
            <w:bottom w:val="none" w:sz="0" w:space="0" w:color="auto"/>
            <w:right w:val="none" w:sz="0" w:space="0" w:color="auto"/>
          </w:divBdr>
          <w:divsChild>
            <w:div w:id="1376077046">
              <w:marLeft w:val="0"/>
              <w:marRight w:val="0"/>
              <w:marTop w:val="0"/>
              <w:marBottom w:val="0"/>
              <w:divBdr>
                <w:top w:val="none" w:sz="0" w:space="0" w:color="auto"/>
                <w:left w:val="none" w:sz="0" w:space="0" w:color="auto"/>
                <w:bottom w:val="none" w:sz="0" w:space="0" w:color="auto"/>
                <w:right w:val="none" w:sz="0" w:space="0" w:color="auto"/>
              </w:divBdr>
              <w:divsChild>
                <w:div w:id="1588997439">
                  <w:marLeft w:val="0"/>
                  <w:marRight w:val="0"/>
                  <w:marTop w:val="0"/>
                  <w:marBottom w:val="0"/>
                  <w:divBdr>
                    <w:top w:val="none" w:sz="0" w:space="0" w:color="auto"/>
                    <w:left w:val="none" w:sz="0" w:space="0" w:color="auto"/>
                    <w:bottom w:val="none" w:sz="0" w:space="0" w:color="auto"/>
                    <w:right w:val="none" w:sz="0" w:space="0" w:color="auto"/>
                  </w:divBdr>
                  <w:divsChild>
                    <w:div w:id="201202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183710">
      <w:bodyDiv w:val="1"/>
      <w:marLeft w:val="0"/>
      <w:marRight w:val="0"/>
      <w:marTop w:val="0"/>
      <w:marBottom w:val="0"/>
      <w:divBdr>
        <w:top w:val="none" w:sz="0" w:space="0" w:color="auto"/>
        <w:left w:val="none" w:sz="0" w:space="0" w:color="auto"/>
        <w:bottom w:val="none" w:sz="0" w:space="0" w:color="auto"/>
        <w:right w:val="none" w:sz="0" w:space="0" w:color="auto"/>
      </w:divBdr>
      <w:divsChild>
        <w:div w:id="407189487">
          <w:marLeft w:val="0"/>
          <w:marRight w:val="0"/>
          <w:marTop w:val="0"/>
          <w:marBottom w:val="0"/>
          <w:divBdr>
            <w:top w:val="none" w:sz="0" w:space="0" w:color="auto"/>
            <w:left w:val="none" w:sz="0" w:space="0" w:color="auto"/>
            <w:bottom w:val="none" w:sz="0" w:space="0" w:color="auto"/>
            <w:right w:val="none" w:sz="0" w:space="0" w:color="auto"/>
          </w:divBdr>
          <w:divsChild>
            <w:div w:id="1611469859">
              <w:marLeft w:val="0"/>
              <w:marRight w:val="0"/>
              <w:marTop w:val="0"/>
              <w:marBottom w:val="0"/>
              <w:divBdr>
                <w:top w:val="none" w:sz="0" w:space="0" w:color="auto"/>
                <w:left w:val="none" w:sz="0" w:space="0" w:color="auto"/>
                <w:bottom w:val="none" w:sz="0" w:space="0" w:color="auto"/>
                <w:right w:val="none" w:sz="0" w:space="0" w:color="auto"/>
              </w:divBdr>
              <w:divsChild>
                <w:div w:id="1882354188">
                  <w:marLeft w:val="0"/>
                  <w:marRight w:val="0"/>
                  <w:marTop w:val="0"/>
                  <w:marBottom w:val="0"/>
                  <w:divBdr>
                    <w:top w:val="none" w:sz="0" w:space="0" w:color="auto"/>
                    <w:left w:val="none" w:sz="0" w:space="0" w:color="auto"/>
                    <w:bottom w:val="none" w:sz="0" w:space="0" w:color="auto"/>
                    <w:right w:val="none" w:sz="0" w:space="0" w:color="auto"/>
                  </w:divBdr>
                  <w:divsChild>
                    <w:div w:id="125739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869748">
          <w:marLeft w:val="0"/>
          <w:marRight w:val="0"/>
          <w:marTop w:val="0"/>
          <w:marBottom w:val="0"/>
          <w:divBdr>
            <w:top w:val="none" w:sz="0" w:space="0" w:color="auto"/>
            <w:left w:val="none" w:sz="0" w:space="0" w:color="auto"/>
            <w:bottom w:val="none" w:sz="0" w:space="0" w:color="auto"/>
            <w:right w:val="none" w:sz="0" w:space="0" w:color="auto"/>
          </w:divBdr>
          <w:divsChild>
            <w:div w:id="1620256382">
              <w:marLeft w:val="0"/>
              <w:marRight w:val="0"/>
              <w:marTop w:val="0"/>
              <w:marBottom w:val="0"/>
              <w:divBdr>
                <w:top w:val="none" w:sz="0" w:space="0" w:color="auto"/>
                <w:left w:val="none" w:sz="0" w:space="0" w:color="auto"/>
                <w:bottom w:val="none" w:sz="0" w:space="0" w:color="auto"/>
                <w:right w:val="none" w:sz="0" w:space="0" w:color="auto"/>
              </w:divBdr>
              <w:divsChild>
                <w:div w:id="23288771">
                  <w:marLeft w:val="0"/>
                  <w:marRight w:val="0"/>
                  <w:marTop w:val="0"/>
                  <w:marBottom w:val="0"/>
                  <w:divBdr>
                    <w:top w:val="none" w:sz="0" w:space="0" w:color="auto"/>
                    <w:left w:val="none" w:sz="0" w:space="0" w:color="auto"/>
                    <w:bottom w:val="none" w:sz="0" w:space="0" w:color="auto"/>
                    <w:right w:val="none" w:sz="0" w:space="0" w:color="auto"/>
                  </w:divBdr>
                  <w:divsChild>
                    <w:div w:id="16852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910214">
      <w:bodyDiv w:val="1"/>
      <w:marLeft w:val="0"/>
      <w:marRight w:val="0"/>
      <w:marTop w:val="0"/>
      <w:marBottom w:val="0"/>
      <w:divBdr>
        <w:top w:val="none" w:sz="0" w:space="0" w:color="auto"/>
        <w:left w:val="none" w:sz="0" w:space="0" w:color="auto"/>
        <w:bottom w:val="none" w:sz="0" w:space="0" w:color="auto"/>
        <w:right w:val="none" w:sz="0" w:space="0" w:color="auto"/>
      </w:divBdr>
    </w:div>
    <w:div w:id="1483810191">
      <w:bodyDiv w:val="1"/>
      <w:marLeft w:val="0"/>
      <w:marRight w:val="0"/>
      <w:marTop w:val="0"/>
      <w:marBottom w:val="0"/>
      <w:divBdr>
        <w:top w:val="none" w:sz="0" w:space="0" w:color="auto"/>
        <w:left w:val="none" w:sz="0" w:space="0" w:color="auto"/>
        <w:bottom w:val="none" w:sz="0" w:space="0" w:color="auto"/>
        <w:right w:val="none" w:sz="0" w:space="0" w:color="auto"/>
      </w:divBdr>
      <w:divsChild>
        <w:div w:id="749231710">
          <w:marLeft w:val="0"/>
          <w:marRight w:val="0"/>
          <w:marTop w:val="0"/>
          <w:marBottom w:val="0"/>
          <w:divBdr>
            <w:top w:val="none" w:sz="0" w:space="0" w:color="auto"/>
            <w:left w:val="none" w:sz="0" w:space="0" w:color="auto"/>
            <w:bottom w:val="none" w:sz="0" w:space="0" w:color="auto"/>
            <w:right w:val="none" w:sz="0" w:space="0" w:color="auto"/>
          </w:divBdr>
          <w:divsChild>
            <w:div w:id="1438450242">
              <w:marLeft w:val="0"/>
              <w:marRight w:val="0"/>
              <w:marTop w:val="0"/>
              <w:marBottom w:val="0"/>
              <w:divBdr>
                <w:top w:val="none" w:sz="0" w:space="0" w:color="auto"/>
                <w:left w:val="none" w:sz="0" w:space="0" w:color="auto"/>
                <w:bottom w:val="none" w:sz="0" w:space="0" w:color="auto"/>
                <w:right w:val="none" w:sz="0" w:space="0" w:color="auto"/>
              </w:divBdr>
              <w:divsChild>
                <w:div w:id="8192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531070">
          <w:marLeft w:val="0"/>
          <w:marRight w:val="0"/>
          <w:marTop w:val="0"/>
          <w:marBottom w:val="0"/>
          <w:divBdr>
            <w:top w:val="none" w:sz="0" w:space="0" w:color="auto"/>
            <w:left w:val="none" w:sz="0" w:space="0" w:color="auto"/>
            <w:bottom w:val="none" w:sz="0" w:space="0" w:color="auto"/>
            <w:right w:val="none" w:sz="0" w:space="0" w:color="auto"/>
          </w:divBdr>
          <w:divsChild>
            <w:div w:id="1457944346">
              <w:marLeft w:val="0"/>
              <w:marRight w:val="0"/>
              <w:marTop w:val="0"/>
              <w:marBottom w:val="0"/>
              <w:divBdr>
                <w:top w:val="none" w:sz="0" w:space="0" w:color="auto"/>
                <w:left w:val="none" w:sz="0" w:space="0" w:color="auto"/>
                <w:bottom w:val="none" w:sz="0" w:space="0" w:color="auto"/>
                <w:right w:val="none" w:sz="0" w:space="0" w:color="auto"/>
              </w:divBdr>
              <w:divsChild>
                <w:div w:id="633102158">
                  <w:marLeft w:val="0"/>
                  <w:marRight w:val="0"/>
                  <w:marTop w:val="0"/>
                  <w:marBottom w:val="0"/>
                  <w:divBdr>
                    <w:top w:val="none" w:sz="0" w:space="0" w:color="auto"/>
                    <w:left w:val="none" w:sz="0" w:space="0" w:color="auto"/>
                    <w:bottom w:val="none" w:sz="0" w:space="0" w:color="auto"/>
                    <w:right w:val="none" w:sz="0" w:space="0" w:color="auto"/>
                  </w:divBdr>
                  <w:divsChild>
                    <w:div w:id="445272114">
                      <w:marLeft w:val="-240"/>
                      <w:marRight w:val="-240"/>
                      <w:marTop w:val="0"/>
                      <w:marBottom w:val="0"/>
                      <w:divBdr>
                        <w:top w:val="none" w:sz="0" w:space="0" w:color="auto"/>
                        <w:left w:val="none" w:sz="0" w:space="0" w:color="auto"/>
                        <w:bottom w:val="none" w:sz="0" w:space="0" w:color="auto"/>
                        <w:right w:val="none" w:sz="0" w:space="0" w:color="auto"/>
                      </w:divBdr>
                      <w:divsChild>
                        <w:div w:id="341587055">
                          <w:marLeft w:val="0"/>
                          <w:marRight w:val="0"/>
                          <w:marTop w:val="0"/>
                          <w:marBottom w:val="0"/>
                          <w:divBdr>
                            <w:top w:val="none" w:sz="0" w:space="0" w:color="auto"/>
                            <w:left w:val="none" w:sz="0" w:space="0" w:color="auto"/>
                            <w:bottom w:val="none" w:sz="0" w:space="0" w:color="auto"/>
                            <w:right w:val="none" w:sz="0" w:space="0" w:color="auto"/>
                          </w:divBdr>
                          <w:divsChild>
                            <w:div w:id="1702248306">
                              <w:marLeft w:val="0"/>
                              <w:marRight w:val="465"/>
                              <w:marTop w:val="105"/>
                              <w:marBottom w:val="600"/>
                              <w:divBdr>
                                <w:top w:val="none" w:sz="0" w:space="0" w:color="auto"/>
                                <w:left w:val="none" w:sz="0" w:space="0" w:color="auto"/>
                                <w:bottom w:val="none" w:sz="0" w:space="0" w:color="auto"/>
                                <w:right w:val="none" w:sz="0" w:space="0" w:color="auto"/>
                              </w:divBdr>
                              <w:divsChild>
                                <w:div w:id="149776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6357658">
      <w:bodyDiv w:val="1"/>
      <w:marLeft w:val="0"/>
      <w:marRight w:val="0"/>
      <w:marTop w:val="0"/>
      <w:marBottom w:val="0"/>
      <w:divBdr>
        <w:top w:val="none" w:sz="0" w:space="0" w:color="auto"/>
        <w:left w:val="none" w:sz="0" w:space="0" w:color="auto"/>
        <w:bottom w:val="none" w:sz="0" w:space="0" w:color="auto"/>
        <w:right w:val="none" w:sz="0" w:space="0" w:color="auto"/>
      </w:divBdr>
    </w:div>
    <w:div w:id="1533035758">
      <w:bodyDiv w:val="1"/>
      <w:marLeft w:val="0"/>
      <w:marRight w:val="0"/>
      <w:marTop w:val="0"/>
      <w:marBottom w:val="0"/>
      <w:divBdr>
        <w:top w:val="none" w:sz="0" w:space="0" w:color="auto"/>
        <w:left w:val="none" w:sz="0" w:space="0" w:color="auto"/>
        <w:bottom w:val="none" w:sz="0" w:space="0" w:color="auto"/>
        <w:right w:val="none" w:sz="0" w:space="0" w:color="auto"/>
      </w:divBdr>
      <w:divsChild>
        <w:div w:id="522288454">
          <w:marLeft w:val="0"/>
          <w:marRight w:val="0"/>
          <w:marTop w:val="0"/>
          <w:marBottom w:val="0"/>
          <w:divBdr>
            <w:top w:val="none" w:sz="0" w:space="0" w:color="auto"/>
            <w:left w:val="none" w:sz="0" w:space="0" w:color="auto"/>
            <w:bottom w:val="none" w:sz="0" w:space="0" w:color="auto"/>
            <w:right w:val="none" w:sz="0" w:space="0" w:color="auto"/>
          </w:divBdr>
          <w:divsChild>
            <w:div w:id="1739473295">
              <w:marLeft w:val="0"/>
              <w:marRight w:val="0"/>
              <w:marTop w:val="0"/>
              <w:marBottom w:val="0"/>
              <w:divBdr>
                <w:top w:val="none" w:sz="0" w:space="0" w:color="auto"/>
                <w:left w:val="none" w:sz="0" w:space="0" w:color="auto"/>
                <w:bottom w:val="none" w:sz="0" w:space="0" w:color="auto"/>
                <w:right w:val="none" w:sz="0" w:space="0" w:color="auto"/>
              </w:divBdr>
              <w:divsChild>
                <w:div w:id="337511627">
                  <w:marLeft w:val="0"/>
                  <w:marRight w:val="0"/>
                  <w:marTop w:val="0"/>
                  <w:marBottom w:val="0"/>
                  <w:divBdr>
                    <w:top w:val="none" w:sz="0" w:space="0" w:color="auto"/>
                    <w:left w:val="none" w:sz="0" w:space="0" w:color="auto"/>
                    <w:bottom w:val="none" w:sz="0" w:space="0" w:color="auto"/>
                    <w:right w:val="none" w:sz="0" w:space="0" w:color="auto"/>
                  </w:divBdr>
                  <w:divsChild>
                    <w:div w:id="133348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840968">
          <w:marLeft w:val="0"/>
          <w:marRight w:val="0"/>
          <w:marTop w:val="0"/>
          <w:marBottom w:val="0"/>
          <w:divBdr>
            <w:top w:val="none" w:sz="0" w:space="0" w:color="auto"/>
            <w:left w:val="none" w:sz="0" w:space="0" w:color="auto"/>
            <w:bottom w:val="none" w:sz="0" w:space="0" w:color="auto"/>
            <w:right w:val="none" w:sz="0" w:space="0" w:color="auto"/>
          </w:divBdr>
          <w:divsChild>
            <w:div w:id="469978878">
              <w:marLeft w:val="0"/>
              <w:marRight w:val="0"/>
              <w:marTop w:val="0"/>
              <w:marBottom w:val="0"/>
              <w:divBdr>
                <w:top w:val="none" w:sz="0" w:space="0" w:color="auto"/>
                <w:left w:val="none" w:sz="0" w:space="0" w:color="auto"/>
                <w:bottom w:val="none" w:sz="0" w:space="0" w:color="auto"/>
                <w:right w:val="none" w:sz="0" w:space="0" w:color="auto"/>
              </w:divBdr>
              <w:divsChild>
                <w:div w:id="831721520">
                  <w:marLeft w:val="0"/>
                  <w:marRight w:val="0"/>
                  <w:marTop w:val="0"/>
                  <w:marBottom w:val="0"/>
                  <w:divBdr>
                    <w:top w:val="none" w:sz="0" w:space="0" w:color="auto"/>
                    <w:left w:val="none" w:sz="0" w:space="0" w:color="auto"/>
                    <w:bottom w:val="none" w:sz="0" w:space="0" w:color="auto"/>
                    <w:right w:val="none" w:sz="0" w:space="0" w:color="auto"/>
                  </w:divBdr>
                  <w:divsChild>
                    <w:div w:id="25232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387354">
      <w:bodyDiv w:val="1"/>
      <w:marLeft w:val="0"/>
      <w:marRight w:val="0"/>
      <w:marTop w:val="0"/>
      <w:marBottom w:val="0"/>
      <w:divBdr>
        <w:top w:val="none" w:sz="0" w:space="0" w:color="auto"/>
        <w:left w:val="none" w:sz="0" w:space="0" w:color="auto"/>
        <w:bottom w:val="none" w:sz="0" w:space="0" w:color="auto"/>
        <w:right w:val="none" w:sz="0" w:space="0" w:color="auto"/>
      </w:divBdr>
      <w:divsChild>
        <w:div w:id="1050113295">
          <w:marLeft w:val="0"/>
          <w:marRight w:val="0"/>
          <w:marTop w:val="0"/>
          <w:marBottom w:val="0"/>
          <w:divBdr>
            <w:top w:val="none" w:sz="0" w:space="0" w:color="auto"/>
            <w:left w:val="none" w:sz="0" w:space="0" w:color="auto"/>
            <w:bottom w:val="none" w:sz="0" w:space="0" w:color="auto"/>
            <w:right w:val="none" w:sz="0" w:space="0" w:color="auto"/>
          </w:divBdr>
          <w:divsChild>
            <w:div w:id="177544155">
              <w:marLeft w:val="0"/>
              <w:marRight w:val="0"/>
              <w:marTop w:val="0"/>
              <w:marBottom w:val="0"/>
              <w:divBdr>
                <w:top w:val="none" w:sz="0" w:space="0" w:color="auto"/>
                <w:left w:val="none" w:sz="0" w:space="0" w:color="auto"/>
                <w:bottom w:val="none" w:sz="0" w:space="0" w:color="auto"/>
                <w:right w:val="none" w:sz="0" w:space="0" w:color="auto"/>
              </w:divBdr>
              <w:divsChild>
                <w:div w:id="1142582830">
                  <w:marLeft w:val="0"/>
                  <w:marRight w:val="0"/>
                  <w:marTop w:val="0"/>
                  <w:marBottom w:val="0"/>
                  <w:divBdr>
                    <w:top w:val="none" w:sz="0" w:space="0" w:color="auto"/>
                    <w:left w:val="none" w:sz="0" w:space="0" w:color="auto"/>
                    <w:bottom w:val="none" w:sz="0" w:space="0" w:color="auto"/>
                    <w:right w:val="none" w:sz="0" w:space="0" w:color="auto"/>
                  </w:divBdr>
                  <w:divsChild>
                    <w:div w:id="721948608">
                      <w:marLeft w:val="0"/>
                      <w:marRight w:val="0"/>
                      <w:marTop w:val="0"/>
                      <w:marBottom w:val="0"/>
                      <w:divBdr>
                        <w:top w:val="none" w:sz="0" w:space="0" w:color="auto"/>
                        <w:left w:val="none" w:sz="0" w:space="0" w:color="auto"/>
                        <w:bottom w:val="none" w:sz="0" w:space="0" w:color="auto"/>
                        <w:right w:val="none" w:sz="0" w:space="0" w:color="auto"/>
                      </w:divBdr>
                      <w:divsChild>
                        <w:div w:id="1017197219">
                          <w:marLeft w:val="0"/>
                          <w:marRight w:val="0"/>
                          <w:marTop w:val="0"/>
                          <w:marBottom w:val="0"/>
                          <w:divBdr>
                            <w:top w:val="none" w:sz="0" w:space="0" w:color="auto"/>
                            <w:left w:val="none" w:sz="0" w:space="0" w:color="auto"/>
                            <w:bottom w:val="none" w:sz="0" w:space="0" w:color="auto"/>
                            <w:right w:val="none" w:sz="0" w:space="0" w:color="auto"/>
                          </w:divBdr>
                          <w:divsChild>
                            <w:div w:id="208025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5507977">
      <w:bodyDiv w:val="1"/>
      <w:marLeft w:val="0"/>
      <w:marRight w:val="0"/>
      <w:marTop w:val="0"/>
      <w:marBottom w:val="0"/>
      <w:divBdr>
        <w:top w:val="none" w:sz="0" w:space="0" w:color="auto"/>
        <w:left w:val="none" w:sz="0" w:space="0" w:color="auto"/>
        <w:bottom w:val="none" w:sz="0" w:space="0" w:color="auto"/>
        <w:right w:val="none" w:sz="0" w:space="0" w:color="auto"/>
      </w:divBdr>
      <w:divsChild>
        <w:div w:id="421608895">
          <w:marLeft w:val="0"/>
          <w:marRight w:val="0"/>
          <w:marTop w:val="0"/>
          <w:marBottom w:val="0"/>
          <w:divBdr>
            <w:top w:val="none" w:sz="0" w:space="0" w:color="auto"/>
            <w:left w:val="none" w:sz="0" w:space="0" w:color="auto"/>
            <w:bottom w:val="none" w:sz="0" w:space="0" w:color="auto"/>
            <w:right w:val="none" w:sz="0" w:space="0" w:color="auto"/>
          </w:divBdr>
          <w:divsChild>
            <w:div w:id="410976520">
              <w:marLeft w:val="0"/>
              <w:marRight w:val="0"/>
              <w:marTop w:val="0"/>
              <w:marBottom w:val="0"/>
              <w:divBdr>
                <w:top w:val="none" w:sz="0" w:space="0" w:color="auto"/>
                <w:left w:val="none" w:sz="0" w:space="0" w:color="auto"/>
                <w:bottom w:val="none" w:sz="0" w:space="0" w:color="auto"/>
                <w:right w:val="none" w:sz="0" w:space="0" w:color="auto"/>
              </w:divBdr>
              <w:divsChild>
                <w:div w:id="780684180">
                  <w:marLeft w:val="0"/>
                  <w:marRight w:val="0"/>
                  <w:marTop w:val="0"/>
                  <w:marBottom w:val="0"/>
                  <w:divBdr>
                    <w:top w:val="none" w:sz="0" w:space="0" w:color="auto"/>
                    <w:left w:val="none" w:sz="0" w:space="0" w:color="auto"/>
                    <w:bottom w:val="none" w:sz="0" w:space="0" w:color="auto"/>
                    <w:right w:val="none" w:sz="0" w:space="0" w:color="auto"/>
                  </w:divBdr>
                  <w:divsChild>
                    <w:div w:id="1360276794">
                      <w:marLeft w:val="0"/>
                      <w:marRight w:val="0"/>
                      <w:marTop w:val="0"/>
                      <w:marBottom w:val="0"/>
                      <w:divBdr>
                        <w:top w:val="none" w:sz="0" w:space="0" w:color="auto"/>
                        <w:left w:val="none" w:sz="0" w:space="0" w:color="auto"/>
                        <w:bottom w:val="none" w:sz="0" w:space="0" w:color="auto"/>
                        <w:right w:val="none" w:sz="0" w:space="0" w:color="auto"/>
                      </w:divBdr>
                      <w:divsChild>
                        <w:div w:id="1394892892">
                          <w:marLeft w:val="0"/>
                          <w:marRight w:val="0"/>
                          <w:marTop w:val="0"/>
                          <w:marBottom w:val="0"/>
                          <w:divBdr>
                            <w:top w:val="none" w:sz="0" w:space="0" w:color="auto"/>
                            <w:left w:val="none" w:sz="0" w:space="0" w:color="auto"/>
                            <w:bottom w:val="none" w:sz="0" w:space="0" w:color="auto"/>
                            <w:right w:val="none" w:sz="0" w:space="0" w:color="auto"/>
                          </w:divBdr>
                          <w:divsChild>
                            <w:div w:id="1078941808">
                              <w:marLeft w:val="0"/>
                              <w:marRight w:val="0"/>
                              <w:marTop w:val="0"/>
                              <w:marBottom w:val="0"/>
                              <w:divBdr>
                                <w:top w:val="none" w:sz="0" w:space="0" w:color="auto"/>
                                <w:left w:val="none" w:sz="0" w:space="0" w:color="auto"/>
                                <w:bottom w:val="none" w:sz="0" w:space="0" w:color="auto"/>
                                <w:right w:val="none" w:sz="0" w:space="0" w:color="auto"/>
                              </w:divBdr>
                              <w:divsChild>
                                <w:div w:id="1233006203">
                                  <w:marLeft w:val="0"/>
                                  <w:marRight w:val="0"/>
                                  <w:marTop w:val="0"/>
                                  <w:marBottom w:val="0"/>
                                  <w:divBdr>
                                    <w:top w:val="none" w:sz="0" w:space="0" w:color="auto"/>
                                    <w:left w:val="none" w:sz="0" w:space="0" w:color="auto"/>
                                    <w:bottom w:val="none" w:sz="0" w:space="0" w:color="auto"/>
                                    <w:right w:val="none" w:sz="0" w:space="0" w:color="auto"/>
                                  </w:divBdr>
                                  <w:divsChild>
                                    <w:div w:id="294872593">
                                      <w:marLeft w:val="0"/>
                                      <w:marRight w:val="0"/>
                                      <w:marTop w:val="0"/>
                                      <w:marBottom w:val="0"/>
                                      <w:divBdr>
                                        <w:top w:val="none" w:sz="0" w:space="0" w:color="auto"/>
                                        <w:left w:val="none" w:sz="0" w:space="0" w:color="auto"/>
                                        <w:bottom w:val="none" w:sz="0" w:space="0" w:color="auto"/>
                                        <w:right w:val="none" w:sz="0" w:space="0" w:color="auto"/>
                                      </w:divBdr>
                                      <w:divsChild>
                                        <w:div w:id="398021695">
                                          <w:marLeft w:val="0"/>
                                          <w:marRight w:val="0"/>
                                          <w:marTop w:val="0"/>
                                          <w:marBottom w:val="0"/>
                                          <w:divBdr>
                                            <w:top w:val="none" w:sz="0" w:space="0" w:color="auto"/>
                                            <w:left w:val="none" w:sz="0" w:space="0" w:color="auto"/>
                                            <w:bottom w:val="none" w:sz="0" w:space="0" w:color="auto"/>
                                            <w:right w:val="none" w:sz="0" w:space="0" w:color="auto"/>
                                          </w:divBdr>
                                          <w:divsChild>
                                            <w:div w:id="507142116">
                                              <w:marLeft w:val="0"/>
                                              <w:marRight w:val="0"/>
                                              <w:marTop w:val="0"/>
                                              <w:marBottom w:val="0"/>
                                              <w:divBdr>
                                                <w:top w:val="none" w:sz="0" w:space="0" w:color="auto"/>
                                                <w:left w:val="none" w:sz="0" w:space="0" w:color="auto"/>
                                                <w:bottom w:val="none" w:sz="0" w:space="0" w:color="auto"/>
                                                <w:right w:val="none" w:sz="0" w:space="0" w:color="auto"/>
                                              </w:divBdr>
                                              <w:divsChild>
                                                <w:div w:id="309872799">
                                                  <w:marLeft w:val="0"/>
                                                  <w:marRight w:val="0"/>
                                                  <w:marTop w:val="0"/>
                                                  <w:marBottom w:val="0"/>
                                                  <w:divBdr>
                                                    <w:top w:val="none" w:sz="0" w:space="0" w:color="auto"/>
                                                    <w:left w:val="none" w:sz="0" w:space="0" w:color="auto"/>
                                                    <w:bottom w:val="none" w:sz="0" w:space="0" w:color="auto"/>
                                                    <w:right w:val="none" w:sz="0" w:space="0" w:color="auto"/>
                                                  </w:divBdr>
                                                  <w:divsChild>
                                                    <w:div w:id="134153217">
                                                      <w:marLeft w:val="0"/>
                                                      <w:marRight w:val="0"/>
                                                      <w:marTop w:val="0"/>
                                                      <w:marBottom w:val="0"/>
                                                      <w:divBdr>
                                                        <w:top w:val="none" w:sz="0" w:space="0" w:color="auto"/>
                                                        <w:left w:val="none" w:sz="0" w:space="0" w:color="auto"/>
                                                        <w:bottom w:val="none" w:sz="0" w:space="0" w:color="auto"/>
                                                        <w:right w:val="none" w:sz="0" w:space="0" w:color="auto"/>
                                                      </w:divBdr>
                                                      <w:divsChild>
                                                        <w:div w:id="110534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409">
                                              <w:marLeft w:val="0"/>
                                              <w:marRight w:val="0"/>
                                              <w:marTop w:val="0"/>
                                              <w:marBottom w:val="0"/>
                                              <w:divBdr>
                                                <w:top w:val="none" w:sz="0" w:space="0" w:color="auto"/>
                                                <w:left w:val="none" w:sz="0" w:space="0" w:color="auto"/>
                                                <w:bottom w:val="none" w:sz="0" w:space="0" w:color="auto"/>
                                                <w:right w:val="none" w:sz="0" w:space="0" w:color="auto"/>
                                              </w:divBdr>
                                              <w:divsChild>
                                                <w:div w:id="2042196314">
                                                  <w:marLeft w:val="0"/>
                                                  <w:marRight w:val="0"/>
                                                  <w:marTop w:val="0"/>
                                                  <w:marBottom w:val="0"/>
                                                  <w:divBdr>
                                                    <w:top w:val="none" w:sz="0" w:space="0" w:color="auto"/>
                                                    <w:left w:val="none" w:sz="0" w:space="0" w:color="auto"/>
                                                    <w:bottom w:val="none" w:sz="0" w:space="0" w:color="auto"/>
                                                    <w:right w:val="none" w:sz="0" w:space="0" w:color="auto"/>
                                                  </w:divBdr>
                                                  <w:divsChild>
                                                    <w:div w:id="1253783953">
                                                      <w:marLeft w:val="0"/>
                                                      <w:marRight w:val="0"/>
                                                      <w:marTop w:val="0"/>
                                                      <w:marBottom w:val="0"/>
                                                      <w:divBdr>
                                                        <w:top w:val="none" w:sz="0" w:space="0" w:color="auto"/>
                                                        <w:left w:val="none" w:sz="0" w:space="0" w:color="auto"/>
                                                        <w:bottom w:val="none" w:sz="0" w:space="0" w:color="auto"/>
                                                        <w:right w:val="none" w:sz="0" w:space="0" w:color="auto"/>
                                                      </w:divBdr>
                                                      <w:divsChild>
                                                        <w:div w:id="121596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1959940">
          <w:marLeft w:val="0"/>
          <w:marRight w:val="0"/>
          <w:marTop w:val="0"/>
          <w:marBottom w:val="0"/>
          <w:divBdr>
            <w:top w:val="none" w:sz="0" w:space="0" w:color="auto"/>
            <w:left w:val="none" w:sz="0" w:space="0" w:color="auto"/>
            <w:bottom w:val="none" w:sz="0" w:space="0" w:color="auto"/>
            <w:right w:val="none" w:sz="0" w:space="0" w:color="auto"/>
          </w:divBdr>
          <w:divsChild>
            <w:div w:id="1094982153">
              <w:marLeft w:val="0"/>
              <w:marRight w:val="0"/>
              <w:marTop w:val="0"/>
              <w:marBottom w:val="0"/>
              <w:divBdr>
                <w:top w:val="none" w:sz="0" w:space="0" w:color="auto"/>
                <w:left w:val="none" w:sz="0" w:space="0" w:color="auto"/>
                <w:bottom w:val="none" w:sz="0" w:space="0" w:color="auto"/>
                <w:right w:val="none" w:sz="0" w:space="0" w:color="auto"/>
              </w:divBdr>
              <w:divsChild>
                <w:div w:id="102072290">
                  <w:marLeft w:val="0"/>
                  <w:marRight w:val="0"/>
                  <w:marTop w:val="0"/>
                  <w:marBottom w:val="0"/>
                  <w:divBdr>
                    <w:top w:val="none" w:sz="0" w:space="0" w:color="auto"/>
                    <w:left w:val="none" w:sz="0" w:space="0" w:color="auto"/>
                    <w:bottom w:val="none" w:sz="0" w:space="0" w:color="auto"/>
                    <w:right w:val="none" w:sz="0" w:space="0" w:color="auto"/>
                  </w:divBdr>
                  <w:divsChild>
                    <w:div w:id="480926977">
                      <w:marLeft w:val="0"/>
                      <w:marRight w:val="0"/>
                      <w:marTop w:val="0"/>
                      <w:marBottom w:val="0"/>
                      <w:divBdr>
                        <w:top w:val="none" w:sz="0" w:space="0" w:color="auto"/>
                        <w:left w:val="none" w:sz="0" w:space="0" w:color="auto"/>
                        <w:bottom w:val="none" w:sz="0" w:space="0" w:color="auto"/>
                        <w:right w:val="none" w:sz="0" w:space="0" w:color="auto"/>
                      </w:divBdr>
                      <w:divsChild>
                        <w:div w:id="2108840403">
                          <w:marLeft w:val="0"/>
                          <w:marRight w:val="0"/>
                          <w:marTop w:val="0"/>
                          <w:marBottom w:val="0"/>
                          <w:divBdr>
                            <w:top w:val="none" w:sz="0" w:space="0" w:color="auto"/>
                            <w:left w:val="none" w:sz="0" w:space="0" w:color="auto"/>
                            <w:bottom w:val="none" w:sz="0" w:space="0" w:color="auto"/>
                            <w:right w:val="none" w:sz="0" w:space="0" w:color="auto"/>
                          </w:divBdr>
                          <w:divsChild>
                            <w:div w:id="573586089">
                              <w:marLeft w:val="0"/>
                              <w:marRight w:val="0"/>
                              <w:marTop w:val="0"/>
                              <w:marBottom w:val="0"/>
                              <w:divBdr>
                                <w:top w:val="none" w:sz="0" w:space="0" w:color="auto"/>
                                <w:left w:val="none" w:sz="0" w:space="0" w:color="auto"/>
                                <w:bottom w:val="none" w:sz="0" w:space="0" w:color="auto"/>
                                <w:right w:val="none" w:sz="0" w:space="0" w:color="auto"/>
                              </w:divBdr>
                              <w:divsChild>
                                <w:div w:id="971328665">
                                  <w:marLeft w:val="0"/>
                                  <w:marRight w:val="0"/>
                                  <w:marTop w:val="0"/>
                                  <w:marBottom w:val="0"/>
                                  <w:divBdr>
                                    <w:top w:val="none" w:sz="0" w:space="0" w:color="auto"/>
                                    <w:left w:val="none" w:sz="0" w:space="0" w:color="auto"/>
                                    <w:bottom w:val="none" w:sz="0" w:space="0" w:color="auto"/>
                                    <w:right w:val="none" w:sz="0" w:space="0" w:color="auto"/>
                                  </w:divBdr>
                                  <w:divsChild>
                                    <w:div w:id="28338261">
                                      <w:marLeft w:val="0"/>
                                      <w:marRight w:val="0"/>
                                      <w:marTop w:val="0"/>
                                      <w:marBottom w:val="0"/>
                                      <w:divBdr>
                                        <w:top w:val="none" w:sz="0" w:space="0" w:color="auto"/>
                                        <w:left w:val="none" w:sz="0" w:space="0" w:color="auto"/>
                                        <w:bottom w:val="none" w:sz="0" w:space="0" w:color="auto"/>
                                        <w:right w:val="none" w:sz="0" w:space="0" w:color="auto"/>
                                      </w:divBdr>
                                      <w:divsChild>
                                        <w:div w:id="1792244067">
                                          <w:marLeft w:val="0"/>
                                          <w:marRight w:val="0"/>
                                          <w:marTop w:val="0"/>
                                          <w:marBottom w:val="0"/>
                                          <w:divBdr>
                                            <w:top w:val="none" w:sz="0" w:space="0" w:color="auto"/>
                                            <w:left w:val="none" w:sz="0" w:space="0" w:color="auto"/>
                                            <w:bottom w:val="none" w:sz="0" w:space="0" w:color="auto"/>
                                            <w:right w:val="none" w:sz="0" w:space="0" w:color="auto"/>
                                          </w:divBdr>
                                          <w:divsChild>
                                            <w:div w:id="1465922386">
                                              <w:marLeft w:val="0"/>
                                              <w:marRight w:val="0"/>
                                              <w:marTop w:val="0"/>
                                              <w:marBottom w:val="0"/>
                                              <w:divBdr>
                                                <w:top w:val="none" w:sz="0" w:space="0" w:color="auto"/>
                                                <w:left w:val="none" w:sz="0" w:space="0" w:color="auto"/>
                                                <w:bottom w:val="none" w:sz="0" w:space="0" w:color="auto"/>
                                                <w:right w:val="none" w:sz="0" w:space="0" w:color="auto"/>
                                              </w:divBdr>
                                              <w:divsChild>
                                                <w:div w:id="178658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5167694">
      <w:bodyDiv w:val="1"/>
      <w:marLeft w:val="0"/>
      <w:marRight w:val="0"/>
      <w:marTop w:val="0"/>
      <w:marBottom w:val="0"/>
      <w:divBdr>
        <w:top w:val="none" w:sz="0" w:space="0" w:color="auto"/>
        <w:left w:val="none" w:sz="0" w:space="0" w:color="auto"/>
        <w:bottom w:val="none" w:sz="0" w:space="0" w:color="auto"/>
        <w:right w:val="none" w:sz="0" w:space="0" w:color="auto"/>
      </w:divBdr>
      <w:divsChild>
        <w:div w:id="527837937">
          <w:marLeft w:val="0"/>
          <w:marRight w:val="0"/>
          <w:marTop w:val="0"/>
          <w:marBottom w:val="0"/>
          <w:divBdr>
            <w:top w:val="none" w:sz="0" w:space="0" w:color="auto"/>
            <w:left w:val="none" w:sz="0" w:space="0" w:color="auto"/>
            <w:bottom w:val="none" w:sz="0" w:space="0" w:color="auto"/>
            <w:right w:val="none" w:sz="0" w:space="0" w:color="auto"/>
          </w:divBdr>
          <w:divsChild>
            <w:div w:id="1531868783">
              <w:marLeft w:val="0"/>
              <w:marRight w:val="0"/>
              <w:marTop w:val="0"/>
              <w:marBottom w:val="0"/>
              <w:divBdr>
                <w:top w:val="none" w:sz="0" w:space="0" w:color="auto"/>
                <w:left w:val="none" w:sz="0" w:space="0" w:color="auto"/>
                <w:bottom w:val="none" w:sz="0" w:space="0" w:color="auto"/>
                <w:right w:val="none" w:sz="0" w:space="0" w:color="auto"/>
              </w:divBdr>
              <w:divsChild>
                <w:div w:id="1552644634">
                  <w:marLeft w:val="0"/>
                  <w:marRight w:val="0"/>
                  <w:marTop w:val="0"/>
                  <w:marBottom w:val="0"/>
                  <w:divBdr>
                    <w:top w:val="none" w:sz="0" w:space="0" w:color="auto"/>
                    <w:left w:val="none" w:sz="0" w:space="0" w:color="auto"/>
                    <w:bottom w:val="none" w:sz="0" w:space="0" w:color="auto"/>
                    <w:right w:val="none" w:sz="0" w:space="0" w:color="auto"/>
                  </w:divBdr>
                  <w:divsChild>
                    <w:div w:id="153846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546385">
          <w:marLeft w:val="0"/>
          <w:marRight w:val="0"/>
          <w:marTop w:val="0"/>
          <w:marBottom w:val="0"/>
          <w:divBdr>
            <w:top w:val="none" w:sz="0" w:space="0" w:color="auto"/>
            <w:left w:val="none" w:sz="0" w:space="0" w:color="auto"/>
            <w:bottom w:val="none" w:sz="0" w:space="0" w:color="auto"/>
            <w:right w:val="none" w:sz="0" w:space="0" w:color="auto"/>
          </w:divBdr>
          <w:divsChild>
            <w:div w:id="195119459">
              <w:marLeft w:val="0"/>
              <w:marRight w:val="0"/>
              <w:marTop w:val="0"/>
              <w:marBottom w:val="0"/>
              <w:divBdr>
                <w:top w:val="none" w:sz="0" w:space="0" w:color="auto"/>
                <w:left w:val="none" w:sz="0" w:space="0" w:color="auto"/>
                <w:bottom w:val="none" w:sz="0" w:space="0" w:color="auto"/>
                <w:right w:val="none" w:sz="0" w:space="0" w:color="auto"/>
              </w:divBdr>
              <w:divsChild>
                <w:div w:id="1028260294">
                  <w:marLeft w:val="0"/>
                  <w:marRight w:val="0"/>
                  <w:marTop w:val="0"/>
                  <w:marBottom w:val="0"/>
                  <w:divBdr>
                    <w:top w:val="none" w:sz="0" w:space="0" w:color="auto"/>
                    <w:left w:val="none" w:sz="0" w:space="0" w:color="auto"/>
                    <w:bottom w:val="none" w:sz="0" w:space="0" w:color="auto"/>
                    <w:right w:val="none" w:sz="0" w:space="0" w:color="auto"/>
                  </w:divBdr>
                  <w:divsChild>
                    <w:div w:id="173253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938368">
      <w:bodyDiv w:val="1"/>
      <w:marLeft w:val="0"/>
      <w:marRight w:val="0"/>
      <w:marTop w:val="0"/>
      <w:marBottom w:val="0"/>
      <w:divBdr>
        <w:top w:val="none" w:sz="0" w:space="0" w:color="auto"/>
        <w:left w:val="none" w:sz="0" w:space="0" w:color="auto"/>
        <w:bottom w:val="none" w:sz="0" w:space="0" w:color="auto"/>
        <w:right w:val="none" w:sz="0" w:space="0" w:color="auto"/>
      </w:divBdr>
      <w:divsChild>
        <w:div w:id="955060606">
          <w:marLeft w:val="0"/>
          <w:marRight w:val="0"/>
          <w:marTop w:val="0"/>
          <w:marBottom w:val="0"/>
          <w:divBdr>
            <w:top w:val="none" w:sz="0" w:space="0" w:color="auto"/>
            <w:left w:val="none" w:sz="0" w:space="0" w:color="auto"/>
            <w:bottom w:val="none" w:sz="0" w:space="0" w:color="auto"/>
            <w:right w:val="none" w:sz="0" w:space="0" w:color="auto"/>
          </w:divBdr>
          <w:divsChild>
            <w:div w:id="1956667053">
              <w:marLeft w:val="0"/>
              <w:marRight w:val="0"/>
              <w:marTop w:val="0"/>
              <w:marBottom w:val="0"/>
              <w:divBdr>
                <w:top w:val="none" w:sz="0" w:space="0" w:color="auto"/>
                <w:left w:val="none" w:sz="0" w:space="0" w:color="auto"/>
                <w:bottom w:val="none" w:sz="0" w:space="0" w:color="auto"/>
                <w:right w:val="none" w:sz="0" w:space="0" w:color="auto"/>
              </w:divBdr>
              <w:divsChild>
                <w:div w:id="1297026596">
                  <w:marLeft w:val="0"/>
                  <w:marRight w:val="0"/>
                  <w:marTop w:val="0"/>
                  <w:marBottom w:val="0"/>
                  <w:divBdr>
                    <w:top w:val="none" w:sz="0" w:space="0" w:color="auto"/>
                    <w:left w:val="none" w:sz="0" w:space="0" w:color="auto"/>
                    <w:bottom w:val="none" w:sz="0" w:space="0" w:color="auto"/>
                    <w:right w:val="none" w:sz="0" w:space="0" w:color="auto"/>
                  </w:divBdr>
                  <w:divsChild>
                    <w:div w:id="102579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971295">
          <w:marLeft w:val="0"/>
          <w:marRight w:val="0"/>
          <w:marTop w:val="0"/>
          <w:marBottom w:val="0"/>
          <w:divBdr>
            <w:top w:val="none" w:sz="0" w:space="0" w:color="auto"/>
            <w:left w:val="none" w:sz="0" w:space="0" w:color="auto"/>
            <w:bottom w:val="none" w:sz="0" w:space="0" w:color="auto"/>
            <w:right w:val="none" w:sz="0" w:space="0" w:color="auto"/>
          </w:divBdr>
          <w:divsChild>
            <w:div w:id="1387297652">
              <w:marLeft w:val="0"/>
              <w:marRight w:val="0"/>
              <w:marTop w:val="0"/>
              <w:marBottom w:val="0"/>
              <w:divBdr>
                <w:top w:val="none" w:sz="0" w:space="0" w:color="auto"/>
                <w:left w:val="none" w:sz="0" w:space="0" w:color="auto"/>
                <w:bottom w:val="none" w:sz="0" w:space="0" w:color="auto"/>
                <w:right w:val="none" w:sz="0" w:space="0" w:color="auto"/>
              </w:divBdr>
              <w:divsChild>
                <w:div w:id="1282028610">
                  <w:marLeft w:val="0"/>
                  <w:marRight w:val="0"/>
                  <w:marTop w:val="0"/>
                  <w:marBottom w:val="0"/>
                  <w:divBdr>
                    <w:top w:val="none" w:sz="0" w:space="0" w:color="auto"/>
                    <w:left w:val="none" w:sz="0" w:space="0" w:color="auto"/>
                    <w:bottom w:val="none" w:sz="0" w:space="0" w:color="auto"/>
                    <w:right w:val="none" w:sz="0" w:space="0" w:color="auto"/>
                  </w:divBdr>
                  <w:divsChild>
                    <w:div w:id="1822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109627">
      <w:bodyDiv w:val="1"/>
      <w:marLeft w:val="0"/>
      <w:marRight w:val="0"/>
      <w:marTop w:val="0"/>
      <w:marBottom w:val="0"/>
      <w:divBdr>
        <w:top w:val="none" w:sz="0" w:space="0" w:color="auto"/>
        <w:left w:val="none" w:sz="0" w:space="0" w:color="auto"/>
        <w:bottom w:val="none" w:sz="0" w:space="0" w:color="auto"/>
        <w:right w:val="none" w:sz="0" w:space="0" w:color="auto"/>
      </w:divBdr>
    </w:div>
    <w:div w:id="1620986124">
      <w:bodyDiv w:val="1"/>
      <w:marLeft w:val="0"/>
      <w:marRight w:val="0"/>
      <w:marTop w:val="0"/>
      <w:marBottom w:val="0"/>
      <w:divBdr>
        <w:top w:val="none" w:sz="0" w:space="0" w:color="auto"/>
        <w:left w:val="none" w:sz="0" w:space="0" w:color="auto"/>
        <w:bottom w:val="none" w:sz="0" w:space="0" w:color="auto"/>
        <w:right w:val="none" w:sz="0" w:space="0" w:color="auto"/>
      </w:divBdr>
      <w:divsChild>
        <w:div w:id="80952640">
          <w:marLeft w:val="0"/>
          <w:marRight w:val="0"/>
          <w:marTop w:val="0"/>
          <w:marBottom w:val="0"/>
          <w:divBdr>
            <w:top w:val="none" w:sz="0" w:space="0" w:color="auto"/>
            <w:left w:val="none" w:sz="0" w:space="0" w:color="auto"/>
            <w:bottom w:val="none" w:sz="0" w:space="0" w:color="auto"/>
            <w:right w:val="none" w:sz="0" w:space="0" w:color="auto"/>
          </w:divBdr>
          <w:divsChild>
            <w:div w:id="881790246">
              <w:marLeft w:val="0"/>
              <w:marRight w:val="0"/>
              <w:marTop w:val="0"/>
              <w:marBottom w:val="0"/>
              <w:divBdr>
                <w:top w:val="none" w:sz="0" w:space="0" w:color="auto"/>
                <w:left w:val="none" w:sz="0" w:space="0" w:color="auto"/>
                <w:bottom w:val="none" w:sz="0" w:space="0" w:color="auto"/>
                <w:right w:val="none" w:sz="0" w:space="0" w:color="auto"/>
              </w:divBdr>
              <w:divsChild>
                <w:div w:id="24913801">
                  <w:marLeft w:val="0"/>
                  <w:marRight w:val="0"/>
                  <w:marTop w:val="0"/>
                  <w:marBottom w:val="0"/>
                  <w:divBdr>
                    <w:top w:val="none" w:sz="0" w:space="0" w:color="auto"/>
                    <w:left w:val="none" w:sz="0" w:space="0" w:color="auto"/>
                    <w:bottom w:val="none" w:sz="0" w:space="0" w:color="auto"/>
                    <w:right w:val="none" w:sz="0" w:space="0" w:color="auto"/>
                  </w:divBdr>
                  <w:divsChild>
                    <w:div w:id="1491873205">
                      <w:marLeft w:val="0"/>
                      <w:marRight w:val="0"/>
                      <w:marTop w:val="0"/>
                      <w:marBottom w:val="0"/>
                      <w:divBdr>
                        <w:top w:val="none" w:sz="0" w:space="0" w:color="auto"/>
                        <w:left w:val="none" w:sz="0" w:space="0" w:color="auto"/>
                        <w:bottom w:val="none" w:sz="0" w:space="0" w:color="auto"/>
                        <w:right w:val="none" w:sz="0" w:space="0" w:color="auto"/>
                      </w:divBdr>
                      <w:divsChild>
                        <w:div w:id="1877545177">
                          <w:marLeft w:val="0"/>
                          <w:marRight w:val="0"/>
                          <w:marTop w:val="0"/>
                          <w:marBottom w:val="0"/>
                          <w:divBdr>
                            <w:top w:val="none" w:sz="0" w:space="0" w:color="auto"/>
                            <w:left w:val="none" w:sz="0" w:space="0" w:color="auto"/>
                            <w:bottom w:val="none" w:sz="0" w:space="0" w:color="auto"/>
                            <w:right w:val="none" w:sz="0" w:space="0" w:color="auto"/>
                          </w:divBdr>
                          <w:divsChild>
                            <w:div w:id="103292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3146498">
      <w:bodyDiv w:val="1"/>
      <w:marLeft w:val="0"/>
      <w:marRight w:val="0"/>
      <w:marTop w:val="0"/>
      <w:marBottom w:val="0"/>
      <w:divBdr>
        <w:top w:val="none" w:sz="0" w:space="0" w:color="auto"/>
        <w:left w:val="none" w:sz="0" w:space="0" w:color="auto"/>
        <w:bottom w:val="none" w:sz="0" w:space="0" w:color="auto"/>
        <w:right w:val="none" w:sz="0" w:space="0" w:color="auto"/>
      </w:divBdr>
    </w:div>
    <w:div w:id="1652832554">
      <w:bodyDiv w:val="1"/>
      <w:marLeft w:val="0"/>
      <w:marRight w:val="0"/>
      <w:marTop w:val="0"/>
      <w:marBottom w:val="0"/>
      <w:divBdr>
        <w:top w:val="none" w:sz="0" w:space="0" w:color="auto"/>
        <w:left w:val="none" w:sz="0" w:space="0" w:color="auto"/>
        <w:bottom w:val="none" w:sz="0" w:space="0" w:color="auto"/>
        <w:right w:val="none" w:sz="0" w:space="0" w:color="auto"/>
      </w:divBdr>
    </w:div>
    <w:div w:id="1677266271">
      <w:bodyDiv w:val="1"/>
      <w:marLeft w:val="0"/>
      <w:marRight w:val="0"/>
      <w:marTop w:val="0"/>
      <w:marBottom w:val="0"/>
      <w:divBdr>
        <w:top w:val="none" w:sz="0" w:space="0" w:color="auto"/>
        <w:left w:val="none" w:sz="0" w:space="0" w:color="auto"/>
        <w:bottom w:val="none" w:sz="0" w:space="0" w:color="auto"/>
        <w:right w:val="none" w:sz="0" w:space="0" w:color="auto"/>
      </w:divBdr>
      <w:divsChild>
        <w:div w:id="1948927006">
          <w:marLeft w:val="0"/>
          <w:marRight w:val="0"/>
          <w:marTop w:val="0"/>
          <w:marBottom w:val="0"/>
          <w:divBdr>
            <w:top w:val="none" w:sz="0" w:space="0" w:color="auto"/>
            <w:left w:val="none" w:sz="0" w:space="0" w:color="auto"/>
            <w:bottom w:val="none" w:sz="0" w:space="0" w:color="auto"/>
            <w:right w:val="none" w:sz="0" w:space="0" w:color="auto"/>
          </w:divBdr>
          <w:divsChild>
            <w:div w:id="1732726519">
              <w:marLeft w:val="0"/>
              <w:marRight w:val="0"/>
              <w:marTop w:val="0"/>
              <w:marBottom w:val="0"/>
              <w:divBdr>
                <w:top w:val="none" w:sz="0" w:space="0" w:color="auto"/>
                <w:left w:val="none" w:sz="0" w:space="0" w:color="auto"/>
                <w:bottom w:val="none" w:sz="0" w:space="0" w:color="auto"/>
                <w:right w:val="none" w:sz="0" w:space="0" w:color="auto"/>
              </w:divBdr>
              <w:divsChild>
                <w:div w:id="153646157">
                  <w:marLeft w:val="0"/>
                  <w:marRight w:val="0"/>
                  <w:marTop w:val="0"/>
                  <w:marBottom w:val="0"/>
                  <w:divBdr>
                    <w:top w:val="none" w:sz="0" w:space="0" w:color="auto"/>
                    <w:left w:val="none" w:sz="0" w:space="0" w:color="auto"/>
                    <w:bottom w:val="none" w:sz="0" w:space="0" w:color="auto"/>
                    <w:right w:val="none" w:sz="0" w:space="0" w:color="auto"/>
                  </w:divBdr>
                  <w:divsChild>
                    <w:div w:id="283273650">
                      <w:marLeft w:val="0"/>
                      <w:marRight w:val="0"/>
                      <w:marTop w:val="0"/>
                      <w:marBottom w:val="0"/>
                      <w:divBdr>
                        <w:top w:val="none" w:sz="0" w:space="0" w:color="auto"/>
                        <w:left w:val="none" w:sz="0" w:space="0" w:color="auto"/>
                        <w:bottom w:val="none" w:sz="0" w:space="0" w:color="auto"/>
                        <w:right w:val="none" w:sz="0" w:space="0" w:color="auto"/>
                      </w:divBdr>
                      <w:divsChild>
                        <w:div w:id="1631285707">
                          <w:marLeft w:val="0"/>
                          <w:marRight w:val="0"/>
                          <w:marTop w:val="0"/>
                          <w:marBottom w:val="0"/>
                          <w:divBdr>
                            <w:top w:val="none" w:sz="0" w:space="0" w:color="auto"/>
                            <w:left w:val="none" w:sz="0" w:space="0" w:color="auto"/>
                            <w:bottom w:val="none" w:sz="0" w:space="0" w:color="auto"/>
                            <w:right w:val="none" w:sz="0" w:space="0" w:color="auto"/>
                          </w:divBdr>
                          <w:divsChild>
                            <w:div w:id="1191456827">
                              <w:marLeft w:val="0"/>
                              <w:marRight w:val="0"/>
                              <w:marTop w:val="0"/>
                              <w:marBottom w:val="0"/>
                              <w:divBdr>
                                <w:top w:val="none" w:sz="0" w:space="0" w:color="auto"/>
                                <w:left w:val="none" w:sz="0" w:space="0" w:color="auto"/>
                                <w:bottom w:val="none" w:sz="0" w:space="0" w:color="auto"/>
                                <w:right w:val="none" w:sz="0" w:space="0" w:color="auto"/>
                              </w:divBdr>
                              <w:divsChild>
                                <w:div w:id="1822118843">
                                  <w:marLeft w:val="0"/>
                                  <w:marRight w:val="0"/>
                                  <w:marTop w:val="0"/>
                                  <w:marBottom w:val="0"/>
                                  <w:divBdr>
                                    <w:top w:val="none" w:sz="0" w:space="0" w:color="auto"/>
                                    <w:left w:val="none" w:sz="0" w:space="0" w:color="auto"/>
                                    <w:bottom w:val="none" w:sz="0" w:space="0" w:color="auto"/>
                                    <w:right w:val="none" w:sz="0" w:space="0" w:color="auto"/>
                                  </w:divBdr>
                                  <w:divsChild>
                                    <w:div w:id="487133318">
                                      <w:marLeft w:val="0"/>
                                      <w:marRight w:val="0"/>
                                      <w:marTop w:val="0"/>
                                      <w:marBottom w:val="0"/>
                                      <w:divBdr>
                                        <w:top w:val="none" w:sz="0" w:space="0" w:color="auto"/>
                                        <w:left w:val="none" w:sz="0" w:space="0" w:color="auto"/>
                                        <w:bottom w:val="none" w:sz="0" w:space="0" w:color="auto"/>
                                        <w:right w:val="none" w:sz="0" w:space="0" w:color="auto"/>
                                      </w:divBdr>
                                      <w:divsChild>
                                        <w:div w:id="1495534914">
                                          <w:marLeft w:val="0"/>
                                          <w:marRight w:val="0"/>
                                          <w:marTop w:val="0"/>
                                          <w:marBottom w:val="0"/>
                                          <w:divBdr>
                                            <w:top w:val="none" w:sz="0" w:space="0" w:color="auto"/>
                                            <w:left w:val="none" w:sz="0" w:space="0" w:color="auto"/>
                                            <w:bottom w:val="none" w:sz="0" w:space="0" w:color="auto"/>
                                            <w:right w:val="none" w:sz="0" w:space="0" w:color="auto"/>
                                          </w:divBdr>
                                          <w:divsChild>
                                            <w:div w:id="648174898">
                                              <w:marLeft w:val="0"/>
                                              <w:marRight w:val="0"/>
                                              <w:marTop w:val="0"/>
                                              <w:marBottom w:val="0"/>
                                              <w:divBdr>
                                                <w:top w:val="none" w:sz="0" w:space="0" w:color="auto"/>
                                                <w:left w:val="none" w:sz="0" w:space="0" w:color="auto"/>
                                                <w:bottom w:val="none" w:sz="0" w:space="0" w:color="auto"/>
                                                <w:right w:val="none" w:sz="0" w:space="0" w:color="auto"/>
                                              </w:divBdr>
                                              <w:divsChild>
                                                <w:div w:id="1947883824">
                                                  <w:marLeft w:val="0"/>
                                                  <w:marRight w:val="0"/>
                                                  <w:marTop w:val="0"/>
                                                  <w:marBottom w:val="0"/>
                                                  <w:divBdr>
                                                    <w:top w:val="none" w:sz="0" w:space="0" w:color="auto"/>
                                                    <w:left w:val="none" w:sz="0" w:space="0" w:color="auto"/>
                                                    <w:bottom w:val="none" w:sz="0" w:space="0" w:color="auto"/>
                                                    <w:right w:val="none" w:sz="0" w:space="0" w:color="auto"/>
                                                  </w:divBdr>
                                                  <w:divsChild>
                                                    <w:div w:id="203910588">
                                                      <w:marLeft w:val="0"/>
                                                      <w:marRight w:val="0"/>
                                                      <w:marTop w:val="0"/>
                                                      <w:marBottom w:val="0"/>
                                                      <w:divBdr>
                                                        <w:top w:val="none" w:sz="0" w:space="0" w:color="auto"/>
                                                        <w:left w:val="none" w:sz="0" w:space="0" w:color="auto"/>
                                                        <w:bottom w:val="none" w:sz="0" w:space="0" w:color="auto"/>
                                                        <w:right w:val="none" w:sz="0" w:space="0" w:color="auto"/>
                                                      </w:divBdr>
                                                      <w:divsChild>
                                                        <w:div w:id="198044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024576">
                                              <w:marLeft w:val="0"/>
                                              <w:marRight w:val="0"/>
                                              <w:marTop w:val="0"/>
                                              <w:marBottom w:val="0"/>
                                              <w:divBdr>
                                                <w:top w:val="none" w:sz="0" w:space="0" w:color="auto"/>
                                                <w:left w:val="none" w:sz="0" w:space="0" w:color="auto"/>
                                                <w:bottom w:val="none" w:sz="0" w:space="0" w:color="auto"/>
                                                <w:right w:val="none" w:sz="0" w:space="0" w:color="auto"/>
                                              </w:divBdr>
                                              <w:divsChild>
                                                <w:div w:id="1180004354">
                                                  <w:marLeft w:val="0"/>
                                                  <w:marRight w:val="0"/>
                                                  <w:marTop w:val="0"/>
                                                  <w:marBottom w:val="0"/>
                                                  <w:divBdr>
                                                    <w:top w:val="none" w:sz="0" w:space="0" w:color="auto"/>
                                                    <w:left w:val="none" w:sz="0" w:space="0" w:color="auto"/>
                                                    <w:bottom w:val="none" w:sz="0" w:space="0" w:color="auto"/>
                                                    <w:right w:val="none" w:sz="0" w:space="0" w:color="auto"/>
                                                  </w:divBdr>
                                                  <w:divsChild>
                                                    <w:div w:id="1074819078">
                                                      <w:marLeft w:val="0"/>
                                                      <w:marRight w:val="0"/>
                                                      <w:marTop w:val="0"/>
                                                      <w:marBottom w:val="0"/>
                                                      <w:divBdr>
                                                        <w:top w:val="none" w:sz="0" w:space="0" w:color="auto"/>
                                                        <w:left w:val="none" w:sz="0" w:space="0" w:color="auto"/>
                                                        <w:bottom w:val="none" w:sz="0" w:space="0" w:color="auto"/>
                                                        <w:right w:val="none" w:sz="0" w:space="0" w:color="auto"/>
                                                      </w:divBdr>
                                                      <w:divsChild>
                                                        <w:div w:id="209126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847811">
          <w:marLeft w:val="0"/>
          <w:marRight w:val="0"/>
          <w:marTop w:val="0"/>
          <w:marBottom w:val="0"/>
          <w:divBdr>
            <w:top w:val="none" w:sz="0" w:space="0" w:color="auto"/>
            <w:left w:val="none" w:sz="0" w:space="0" w:color="auto"/>
            <w:bottom w:val="none" w:sz="0" w:space="0" w:color="auto"/>
            <w:right w:val="none" w:sz="0" w:space="0" w:color="auto"/>
          </w:divBdr>
          <w:divsChild>
            <w:div w:id="697780586">
              <w:marLeft w:val="0"/>
              <w:marRight w:val="0"/>
              <w:marTop w:val="0"/>
              <w:marBottom w:val="0"/>
              <w:divBdr>
                <w:top w:val="none" w:sz="0" w:space="0" w:color="auto"/>
                <w:left w:val="none" w:sz="0" w:space="0" w:color="auto"/>
                <w:bottom w:val="none" w:sz="0" w:space="0" w:color="auto"/>
                <w:right w:val="none" w:sz="0" w:space="0" w:color="auto"/>
              </w:divBdr>
              <w:divsChild>
                <w:div w:id="462039828">
                  <w:marLeft w:val="0"/>
                  <w:marRight w:val="0"/>
                  <w:marTop w:val="0"/>
                  <w:marBottom w:val="0"/>
                  <w:divBdr>
                    <w:top w:val="none" w:sz="0" w:space="0" w:color="auto"/>
                    <w:left w:val="none" w:sz="0" w:space="0" w:color="auto"/>
                    <w:bottom w:val="none" w:sz="0" w:space="0" w:color="auto"/>
                    <w:right w:val="none" w:sz="0" w:space="0" w:color="auto"/>
                  </w:divBdr>
                  <w:divsChild>
                    <w:div w:id="726488568">
                      <w:marLeft w:val="0"/>
                      <w:marRight w:val="0"/>
                      <w:marTop w:val="0"/>
                      <w:marBottom w:val="0"/>
                      <w:divBdr>
                        <w:top w:val="none" w:sz="0" w:space="0" w:color="auto"/>
                        <w:left w:val="none" w:sz="0" w:space="0" w:color="auto"/>
                        <w:bottom w:val="none" w:sz="0" w:space="0" w:color="auto"/>
                        <w:right w:val="none" w:sz="0" w:space="0" w:color="auto"/>
                      </w:divBdr>
                      <w:divsChild>
                        <w:div w:id="950404071">
                          <w:marLeft w:val="0"/>
                          <w:marRight w:val="0"/>
                          <w:marTop w:val="0"/>
                          <w:marBottom w:val="0"/>
                          <w:divBdr>
                            <w:top w:val="none" w:sz="0" w:space="0" w:color="auto"/>
                            <w:left w:val="none" w:sz="0" w:space="0" w:color="auto"/>
                            <w:bottom w:val="none" w:sz="0" w:space="0" w:color="auto"/>
                            <w:right w:val="none" w:sz="0" w:space="0" w:color="auto"/>
                          </w:divBdr>
                          <w:divsChild>
                            <w:div w:id="1162893940">
                              <w:marLeft w:val="0"/>
                              <w:marRight w:val="0"/>
                              <w:marTop w:val="0"/>
                              <w:marBottom w:val="0"/>
                              <w:divBdr>
                                <w:top w:val="none" w:sz="0" w:space="0" w:color="auto"/>
                                <w:left w:val="none" w:sz="0" w:space="0" w:color="auto"/>
                                <w:bottom w:val="none" w:sz="0" w:space="0" w:color="auto"/>
                                <w:right w:val="none" w:sz="0" w:space="0" w:color="auto"/>
                              </w:divBdr>
                              <w:divsChild>
                                <w:div w:id="415982477">
                                  <w:marLeft w:val="0"/>
                                  <w:marRight w:val="0"/>
                                  <w:marTop w:val="0"/>
                                  <w:marBottom w:val="0"/>
                                  <w:divBdr>
                                    <w:top w:val="none" w:sz="0" w:space="0" w:color="auto"/>
                                    <w:left w:val="none" w:sz="0" w:space="0" w:color="auto"/>
                                    <w:bottom w:val="none" w:sz="0" w:space="0" w:color="auto"/>
                                    <w:right w:val="none" w:sz="0" w:space="0" w:color="auto"/>
                                  </w:divBdr>
                                  <w:divsChild>
                                    <w:div w:id="1121145415">
                                      <w:marLeft w:val="0"/>
                                      <w:marRight w:val="0"/>
                                      <w:marTop w:val="0"/>
                                      <w:marBottom w:val="0"/>
                                      <w:divBdr>
                                        <w:top w:val="none" w:sz="0" w:space="0" w:color="auto"/>
                                        <w:left w:val="none" w:sz="0" w:space="0" w:color="auto"/>
                                        <w:bottom w:val="none" w:sz="0" w:space="0" w:color="auto"/>
                                        <w:right w:val="none" w:sz="0" w:space="0" w:color="auto"/>
                                      </w:divBdr>
                                      <w:divsChild>
                                        <w:div w:id="641662998">
                                          <w:marLeft w:val="0"/>
                                          <w:marRight w:val="0"/>
                                          <w:marTop w:val="0"/>
                                          <w:marBottom w:val="0"/>
                                          <w:divBdr>
                                            <w:top w:val="none" w:sz="0" w:space="0" w:color="auto"/>
                                            <w:left w:val="none" w:sz="0" w:space="0" w:color="auto"/>
                                            <w:bottom w:val="none" w:sz="0" w:space="0" w:color="auto"/>
                                            <w:right w:val="none" w:sz="0" w:space="0" w:color="auto"/>
                                          </w:divBdr>
                                          <w:divsChild>
                                            <w:div w:id="152929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38169521">
      <w:bodyDiv w:val="1"/>
      <w:marLeft w:val="0"/>
      <w:marRight w:val="0"/>
      <w:marTop w:val="0"/>
      <w:marBottom w:val="0"/>
      <w:divBdr>
        <w:top w:val="none" w:sz="0" w:space="0" w:color="auto"/>
        <w:left w:val="none" w:sz="0" w:space="0" w:color="auto"/>
        <w:bottom w:val="none" w:sz="0" w:space="0" w:color="auto"/>
        <w:right w:val="none" w:sz="0" w:space="0" w:color="auto"/>
      </w:divBdr>
    </w:div>
    <w:div w:id="1741444384">
      <w:bodyDiv w:val="1"/>
      <w:marLeft w:val="0"/>
      <w:marRight w:val="0"/>
      <w:marTop w:val="0"/>
      <w:marBottom w:val="0"/>
      <w:divBdr>
        <w:top w:val="none" w:sz="0" w:space="0" w:color="auto"/>
        <w:left w:val="none" w:sz="0" w:space="0" w:color="auto"/>
        <w:bottom w:val="none" w:sz="0" w:space="0" w:color="auto"/>
        <w:right w:val="none" w:sz="0" w:space="0" w:color="auto"/>
      </w:divBdr>
    </w:div>
    <w:div w:id="1746873387">
      <w:bodyDiv w:val="1"/>
      <w:marLeft w:val="0"/>
      <w:marRight w:val="0"/>
      <w:marTop w:val="0"/>
      <w:marBottom w:val="0"/>
      <w:divBdr>
        <w:top w:val="none" w:sz="0" w:space="0" w:color="auto"/>
        <w:left w:val="none" w:sz="0" w:space="0" w:color="auto"/>
        <w:bottom w:val="none" w:sz="0" w:space="0" w:color="auto"/>
        <w:right w:val="none" w:sz="0" w:space="0" w:color="auto"/>
      </w:divBdr>
    </w:div>
    <w:div w:id="1756365675">
      <w:bodyDiv w:val="1"/>
      <w:marLeft w:val="0"/>
      <w:marRight w:val="0"/>
      <w:marTop w:val="0"/>
      <w:marBottom w:val="0"/>
      <w:divBdr>
        <w:top w:val="none" w:sz="0" w:space="0" w:color="auto"/>
        <w:left w:val="none" w:sz="0" w:space="0" w:color="auto"/>
        <w:bottom w:val="none" w:sz="0" w:space="0" w:color="auto"/>
        <w:right w:val="none" w:sz="0" w:space="0" w:color="auto"/>
      </w:divBdr>
    </w:div>
    <w:div w:id="1757164265">
      <w:bodyDiv w:val="1"/>
      <w:marLeft w:val="0"/>
      <w:marRight w:val="0"/>
      <w:marTop w:val="0"/>
      <w:marBottom w:val="0"/>
      <w:divBdr>
        <w:top w:val="none" w:sz="0" w:space="0" w:color="auto"/>
        <w:left w:val="none" w:sz="0" w:space="0" w:color="auto"/>
        <w:bottom w:val="none" w:sz="0" w:space="0" w:color="auto"/>
        <w:right w:val="none" w:sz="0" w:space="0" w:color="auto"/>
      </w:divBdr>
    </w:div>
    <w:div w:id="1764960139">
      <w:bodyDiv w:val="1"/>
      <w:marLeft w:val="0"/>
      <w:marRight w:val="0"/>
      <w:marTop w:val="0"/>
      <w:marBottom w:val="0"/>
      <w:divBdr>
        <w:top w:val="none" w:sz="0" w:space="0" w:color="auto"/>
        <w:left w:val="none" w:sz="0" w:space="0" w:color="auto"/>
        <w:bottom w:val="none" w:sz="0" w:space="0" w:color="auto"/>
        <w:right w:val="none" w:sz="0" w:space="0" w:color="auto"/>
      </w:divBdr>
      <w:divsChild>
        <w:div w:id="630596706">
          <w:marLeft w:val="0"/>
          <w:marRight w:val="0"/>
          <w:marTop w:val="0"/>
          <w:marBottom w:val="0"/>
          <w:divBdr>
            <w:top w:val="none" w:sz="0" w:space="0" w:color="auto"/>
            <w:left w:val="none" w:sz="0" w:space="0" w:color="auto"/>
            <w:bottom w:val="none" w:sz="0" w:space="0" w:color="auto"/>
            <w:right w:val="none" w:sz="0" w:space="0" w:color="auto"/>
          </w:divBdr>
          <w:divsChild>
            <w:div w:id="363795155">
              <w:marLeft w:val="0"/>
              <w:marRight w:val="0"/>
              <w:marTop w:val="0"/>
              <w:marBottom w:val="0"/>
              <w:divBdr>
                <w:top w:val="none" w:sz="0" w:space="0" w:color="auto"/>
                <w:left w:val="none" w:sz="0" w:space="0" w:color="auto"/>
                <w:bottom w:val="none" w:sz="0" w:space="0" w:color="auto"/>
                <w:right w:val="none" w:sz="0" w:space="0" w:color="auto"/>
              </w:divBdr>
              <w:divsChild>
                <w:div w:id="337584714">
                  <w:marLeft w:val="0"/>
                  <w:marRight w:val="0"/>
                  <w:marTop w:val="0"/>
                  <w:marBottom w:val="0"/>
                  <w:divBdr>
                    <w:top w:val="none" w:sz="0" w:space="0" w:color="auto"/>
                    <w:left w:val="none" w:sz="0" w:space="0" w:color="auto"/>
                    <w:bottom w:val="none" w:sz="0" w:space="0" w:color="auto"/>
                    <w:right w:val="none" w:sz="0" w:space="0" w:color="auto"/>
                  </w:divBdr>
                  <w:divsChild>
                    <w:div w:id="44958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25029">
          <w:marLeft w:val="0"/>
          <w:marRight w:val="0"/>
          <w:marTop w:val="0"/>
          <w:marBottom w:val="0"/>
          <w:divBdr>
            <w:top w:val="none" w:sz="0" w:space="0" w:color="auto"/>
            <w:left w:val="none" w:sz="0" w:space="0" w:color="auto"/>
            <w:bottom w:val="none" w:sz="0" w:space="0" w:color="auto"/>
            <w:right w:val="none" w:sz="0" w:space="0" w:color="auto"/>
          </w:divBdr>
          <w:divsChild>
            <w:div w:id="1694764166">
              <w:marLeft w:val="0"/>
              <w:marRight w:val="0"/>
              <w:marTop w:val="0"/>
              <w:marBottom w:val="0"/>
              <w:divBdr>
                <w:top w:val="none" w:sz="0" w:space="0" w:color="auto"/>
                <w:left w:val="none" w:sz="0" w:space="0" w:color="auto"/>
                <w:bottom w:val="none" w:sz="0" w:space="0" w:color="auto"/>
                <w:right w:val="none" w:sz="0" w:space="0" w:color="auto"/>
              </w:divBdr>
              <w:divsChild>
                <w:div w:id="217277947">
                  <w:marLeft w:val="0"/>
                  <w:marRight w:val="0"/>
                  <w:marTop w:val="0"/>
                  <w:marBottom w:val="0"/>
                  <w:divBdr>
                    <w:top w:val="none" w:sz="0" w:space="0" w:color="auto"/>
                    <w:left w:val="none" w:sz="0" w:space="0" w:color="auto"/>
                    <w:bottom w:val="none" w:sz="0" w:space="0" w:color="auto"/>
                    <w:right w:val="none" w:sz="0" w:space="0" w:color="auto"/>
                  </w:divBdr>
                  <w:divsChild>
                    <w:div w:id="123030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225256">
      <w:bodyDiv w:val="1"/>
      <w:marLeft w:val="0"/>
      <w:marRight w:val="0"/>
      <w:marTop w:val="0"/>
      <w:marBottom w:val="0"/>
      <w:divBdr>
        <w:top w:val="none" w:sz="0" w:space="0" w:color="auto"/>
        <w:left w:val="none" w:sz="0" w:space="0" w:color="auto"/>
        <w:bottom w:val="none" w:sz="0" w:space="0" w:color="auto"/>
        <w:right w:val="none" w:sz="0" w:space="0" w:color="auto"/>
      </w:divBdr>
    </w:div>
    <w:div w:id="1808470267">
      <w:bodyDiv w:val="1"/>
      <w:marLeft w:val="0"/>
      <w:marRight w:val="0"/>
      <w:marTop w:val="0"/>
      <w:marBottom w:val="0"/>
      <w:divBdr>
        <w:top w:val="none" w:sz="0" w:space="0" w:color="auto"/>
        <w:left w:val="none" w:sz="0" w:space="0" w:color="auto"/>
        <w:bottom w:val="none" w:sz="0" w:space="0" w:color="auto"/>
        <w:right w:val="none" w:sz="0" w:space="0" w:color="auto"/>
      </w:divBdr>
    </w:div>
    <w:div w:id="1813863257">
      <w:bodyDiv w:val="1"/>
      <w:marLeft w:val="0"/>
      <w:marRight w:val="0"/>
      <w:marTop w:val="0"/>
      <w:marBottom w:val="0"/>
      <w:divBdr>
        <w:top w:val="none" w:sz="0" w:space="0" w:color="auto"/>
        <w:left w:val="none" w:sz="0" w:space="0" w:color="auto"/>
        <w:bottom w:val="none" w:sz="0" w:space="0" w:color="auto"/>
        <w:right w:val="none" w:sz="0" w:space="0" w:color="auto"/>
      </w:divBdr>
    </w:div>
    <w:div w:id="1828277746">
      <w:bodyDiv w:val="1"/>
      <w:marLeft w:val="0"/>
      <w:marRight w:val="0"/>
      <w:marTop w:val="0"/>
      <w:marBottom w:val="0"/>
      <w:divBdr>
        <w:top w:val="none" w:sz="0" w:space="0" w:color="auto"/>
        <w:left w:val="none" w:sz="0" w:space="0" w:color="auto"/>
        <w:bottom w:val="none" w:sz="0" w:space="0" w:color="auto"/>
        <w:right w:val="none" w:sz="0" w:space="0" w:color="auto"/>
      </w:divBdr>
      <w:divsChild>
        <w:div w:id="786239442">
          <w:marLeft w:val="0"/>
          <w:marRight w:val="0"/>
          <w:marTop w:val="0"/>
          <w:marBottom w:val="0"/>
          <w:divBdr>
            <w:top w:val="none" w:sz="0" w:space="0" w:color="auto"/>
            <w:left w:val="none" w:sz="0" w:space="0" w:color="auto"/>
            <w:bottom w:val="none" w:sz="0" w:space="0" w:color="auto"/>
            <w:right w:val="none" w:sz="0" w:space="0" w:color="auto"/>
          </w:divBdr>
          <w:divsChild>
            <w:div w:id="1829125332">
              <w:marLeft w:val="0"/>
              <w:marRight w:val="0"/>
              <w:marTop w:val="0"/>
              <w:marBottom w:val="0"/>
              <w:divBdr>
                <w:top w:val="none" w:sz="0" w:space="0" w:color="auto"/>
                <w:left w:val="none" w:sz="0" w:space="0" w:color="auto"/>
                <w:bottom w:val="none" w:sz="0" w:space="0" w:color="auto"/>
                <w:right w:val="none" w:sz="0" w:space="0" w:color="auto"/>
              </w:divBdr>
              <w:divsChild>
                <w:div w:id="776101384">
                  <w:marLeft w:val="0"/>
                  <w:marRight w:val="0"/>
                  <w:marTop w:val="0"/>
                  <w:marBottom w:val="0"/>
                  <w:divBdr>
                    <w:top w:val="none" w:sz="0" w:space="0" w:color="auto"/>
                    <w:left w:val="none" w:sz="0" w:space="0" w:color="auto"/>
                    <w:bottom w:val="none" w:sz="0" w:space="0" w:color="auto"/>
                    <w:right w:val="none" w:sz="0" w:space="0" w:color="auto"/>
                  </w:divBdr>
                  <w:divsChild>
                    <w:div w:id="694506329">
                      <w:marLeft w:val="0"/>
                      <w:marRight w:val="0"/>
                      <w:marTop w:val="0"/>
                      <w:marBottom w:val="0"/>
                      <w:divBdr>
                        <w:top w:val="none" w:sz="0" w:space="0" w:color="auto"/>
                        <w:left w:val="none" w:sz="0" w:space="0" w:color="auto"/>
                        <w:bottom w:val="none" w:sz="0" w:space="0" w:color="auto"/>
                        <w:right w:val="none" w:sz="0" w:space="0" w:color="auto"/>
                      </w:divBdr>
                      <w:divsChild>
                        <w:div w:id="1355109306">
                          <w:marLeft w:val="0"/>
                          <w:marRight w:val="0"/>
                          <w:marTop w:val="0"/>
                          <w:marBottom w:val="0"/>
                          <w:divBdr>
                            <w:top w:val="none" w:sz="0" w:space="0" w:color="auto"/>
                            <w:left w:val="none" w:sz="0" w:space="0" w:color="auto"/>
                            <w:bottom w:val="none" w:sz="0" w:space="0" w:color="auto"/>
                            <w:right w:val="none" w:sz="0" w:space="0" w:color="auto"/>
                          </w:divBdr>
                          <w:divsChild>
                            <w:div w:id="66370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8547781">
      <w:bodyDiv w:val="1"/>
      <w:marLeft w:val="0"/>
      <w:marRight w:val="0"/>
      <w:marTop w:val="0"/>
      <w:marBottom w:val="0"/>
      <w:divBdr>
        <w:top w:val="none" w:sz="0" w:space="0" w:color="auto"/>
        <w:left w:val="none" w:sz="0" w:space="0" w:color="auto"/>
        <w:bottom w:val="none" w:sz="0" w:space="0" w:color="auto"/>
        <w:right w:val="none" w:sz="0" w:space="0" w:color="auto"/>
      </w:divBdr>
    </w:div>
    <w:div w:id="1859545043">
      <w:bodyDiv w:val="1"/>
      <w:marLeft w:val="0"/>
      <w:marRight w:val="0"/>
      <w:marTop w:val="0"/>
      <w:marBottom w:val="0"/>
      <w:divBdr>
        <w:top w:val="none" w:sz="0" w:space="0" w:color="auto"/>
        <w:left w:val="none" w:sz="0" w:space="0" w:color="auto"/>
        <w:bottom w:val="none" w:sz="0" w:space="0" w:color="auto"/>
        <w:right w:val="none" w:sz="0" w:space="0" w:color="auto"/>
      </w:divBdr>
      <w:divsChild>
        <w:div w:id="1258245101">
          <w:marLeft w:val="0"/>
          <w:marRight w:val="0"/>
          <w:marTop w:val="0"/>
          <w:marBottom w:val="0"/>
          <w:divBdr>
            <w:top w:val="none" w:sz="0" w:space="0" w:color="auto"/>
            <w:left w:val="none" w:sz="0" w:space="0" w:color="auto"/>
            <w:bottom w:val="none" w:sz="0" w:space="0" w:color="auto"/>
            <w:right w:val="none" w:sz="0" w:space="0" w:color="auto"/>
          </w:divBdr>
          <w:divsChild>
            <w:div w:id="988287262">
              <w:marLeft w:val="0"/>
              <w:marRight w:val="0"/>
              <w:marTop w:val="0"/>
              <w:marBottom w:val="0"/>
              <w:divBdr>
                <w:top w:val="none" w:sz="0" w:space="0" w:color="auto"/>
                <w:left w:val="none" w:sz="0" w:space="0" w:color="auto"/>
                <w:bottom w:val="none" w:sz="0" w:space="0" w:color="auto"/>
                <w:right w:val="none" w:sz="0" w:space="0" w:color="auto"/>
              </w:divBdr>
              <w:divsChild>
                <w:div w:id="499737642">
                  <w:marLeft w:val="0"/>
                  <w:marRight w:val="0"/>
                  <w:marTop w:val="0"/>
                  <w:marBottom w:val="0"/>
                  <w:divBdr>
                    <w:top w:val="none" w:sz="0" w:space="0" w:color="auto"/>
                    <w:left w:val="none" w:sz="0" w:space="0" w:color="auto"/>
                    <w:bottom w:val="none" w:sz="0" w:space="0" w:color="auto"/>
                    <w:right w:val="none" w:sz="0" w:space="0" w:color="auto"/>
                  </w:divBdr>
                  <w:divsChild>
                    <w:div w:id="114963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449504">
          <w:marLeft w:val="0"/>
          <w:marRight w:val="0"/>
          <w:marTop w:val="0"/>
          <w:marBottom w:val="0"/>
          <w:divBdr>
            <w:top w:val="none" w:sz="0" w:space="0" w:color="auto"/>
            <w:left w:val="none" w:sz="0" w:space="0" w:color="auto"/>
            <w:bottom w:val="none" w:sz="0" w:space="0" w:color="auto"/>
            <w:right w:val="none" w:sz="0" w:space="0" w:color="auto"/>
          </w:divBdr>
          <w:divsChild>
            <w:div w:id="517503704">
              <w:marLeft w:val="0"/>
              <w:marRight w:val="0"/>
              <w:marTop w:val="0"/>
              <w:marBottom w:val="0"/>
              <w:divBdr>
                <w:top w:val="none" w:sz="0" w:space="0" w:color="auto"/>
                <w:left w:val="none" w:sz="0" w:space="0" w:color="auto"/>
                <w:bottom w:val="none" w:sz="0" w:space="0" w:color="auto"/>
                <w:right w:val="none" w:sz="0" w:space="0" w:color="auto"/>
              </w:divBdr>
              <w:divsChild>
                <w:div w:id="28649279">
                  <w:marLeft w:val="0"/>
                  <w:marRight w:val="0"/>
                  <w:marTop w:val="0"/>
                  <w:marBottom w:val="0"/>
                  <w:divBdr>
                    <w:top w:val="none" w:sz="0" w:space="0" w:color="auto"/>
                    <w:left w:val="none" w:sz="0" w:space="0" w:color="auto"/>
                    <w:bottom w:val="none" w:sz="0" w:space="0" w:color="auto"/>
                    <w:right w:val="none" w:sz="0" w:space="0" w:color="auto"/>
                  </w:divBdr>
                  <w:divsChild>
                    <w:div w:id="167040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285256">
      <w:bodyDiv w:val="1"/>
      <w:marLeft w:val="0"/>
      <w:marRight w:val="0"/>
      <w:marTop w:val="0"/>
      <w:marBottom w:val="0"/>
      <w:divBdr>
        <w:top w:val="none" w:sz="0" w:space="0" w:color="auto"/>
        <w:left w:val="none" w:sz="0" w:space="0" w:color="auto"/>
        <w:bottom w:val="none" w:sz="0" w:space="0" w:color="auto"/>
        <w:right w:val="none" w:sz="0" w:space="0" w:color="auto"/>
      </w:divBdr>
    </w:div>
    <w:div w:id="1918632472">
      <w:bodyDiv w:val="1"/>
      <w:marLeft w:val="0"/>
      <w:marRight w:val="0"/>
      <w:marTop w:val="0"/>
      <w:marBottom w:val="0"/>
      <w:divBdr>
        <w:top w:val="none" w:sz="0" w:space="0" w:color="auto"/>
        <w:left w:val="none" w:sz="0" w:space="0" w:color="auto"/>
        <w:bottom w:val="none" w:sz="0" w:space="0" w:color="auto"/>
        <w:right w:val="none" w:sz="0" w:space="0" w:color="auto"/>
      </w:divBdr>
    </w:div>
    <w:div w:id="1932202159">
      <w:bodyDiv w:val="1"/>
      <w:marLeft w:val="0"/>
      <w:marRight w:val="0"/>
      <w:marTop w:val="0"/>
      <w:marBottom w:val="0"/>
      <w:divBdr>
        <w:top w:val="none" w:sz="0" w:space="0" w:color="auto"/>
        <w:left w:val="none" w:sz="0" w:space="0" w:color="auto"/>
        <w:bottom w:val="none" w:sz="0" w:space="0" w:color="auto"/>
        <w:right w:val="none" w:sz="0" w:space="0" w:color="auto"/>
      </w:divBdr>
    </w:div>
    <w:div w:id="1932544548">
      <w:bodyDiv w:val="1"/>
      <w:marLeft w:val="0"/>
      <w:marRight w:val="0"/>
      <w:marTop w:val="0"/>
      <w:marBottom w:val="0"/>
      <w:divBdr>
        <w:top w:val="none" w:sz="0" w:space="0" w:color="auto"/>
        <w:left w:val="none" w:sz="0" w:space="0" w:color="auto"/>
        <w:bottom w:val="none" w:sz="0" w:space="0" w:color="auto"/>
        <w:right w:val="none" w:sz="0" w:space="0" w:color="auto"/>
      </w:divBdr>
      <w:divsChild>
        <w:div w:id="759909448">
          <w:marLeft w:val="0"/>
          <w:marRight w:val="0"/>
          <w:marTop w:val="0"/>
          <w:marBottom w:val="0"/>
          <w:divBdr>
            <w:top w:val="single" w:sz="2" w:space="0" w:color="E3E3E3"/>
            <w:left w:val="single" w:sz="2" w:space="0" w:color="E3E3E3"/>
            <w:bottom w:val="single" w:sz="2" w:space="0" w:color="E3E3E3"/>
            <w:right w:val="single" w:sz="2" w:space="0" w:color="E3E3E3"/>
          </w:divBdr>
          <w:divsChild>
            <w:div w:id="2133132513">
              <w:marLeft w:val="0"/>
              <w:marRight w:val="0"/>
              <w:marTop w:val="0"/>
              <w:marBottom w:val="0"/>
              <w:divBdr>
                <w:top w:val="single" w:sz="2" w:space="0" w:color="E3E3E3"/>
                <w:left w:val="single" w:sz="2" w:space="0" w:color="E3E3E3"/>
                <w:bottom w:val="single" w:sz="2" w:space="0" w:color="E3E3E3"/>
                <w:right w:val="single" w:sz="2" w:space="0" w:color="E3E3E3"/>
              </w:divBdr>
              <w:divsChild>
                <w:div w:id="561986237">
                  <w:marLeft w:val="0"/>
                  <w:marRight w:val="0"/>
                  <w:marTop w:val="0"/>
                  <w:marBottom w:val="0"/>
                  <w:divBdr>
                    <w:top w:val="single" w:sz="2" w:space="0" w:color="E3E3E3"/>
                    <w:left w:val="single" w:sz="2" w:space="0" w:color="E3E3E3"/>
                    <w:bottom w:val="single" w:sz="2" w:space="0" w:color="E3E3E3"/>
                    <w:right w:val="single" w:sz="2" w:space="0" w:color="E3E3E3"/>
                  </w:divBdr>
                  <w:divsChild>
                    <w:div w:id="809057205">
                      <w:marLeft w:val="0"/>
                      <w:marRight w:val="0"/>
                      <w:marTop w:val="0"/>
                      <w:marBottom w:val="0"/>
                      <w:divBdr>
                        <w:top w:val="single" w:sz="2" w:space="0" w:color="E3E3E3"/>
                        <w:left w:val="single" w:sz="2" w:space="0" w:color="E3E3E3"/>
                        <w:bottom w:val="single" w:sz="2" w:space="0" w:color="E3E3E3"/>
                        <w:right w:val="single" w:sz="2" w:space="0" w:color="E3E3E3"/>
                      </w:divBdr>
                      <w:divsChild>
                        <w:div w:id="140385984">
                          <w:marLeft w:val="0"/>
                          <w:marRight w:val="0"/>
                          <w:marTop w:val="0"/>
                          <w:marBottom w:val="0"/>
                          <w:divBdr>
                            <w:top w:val="single" w:sz="2" w:space="0" w:color="E3E3E3"/>
                            <w:left w:val="single" w:sz="2" w:space="0" w:color="E3E3E3"/>
                            <w:bottom w:val="single" w:sz="2" w:space="31" w:color="E3E3E3"/>
                            <w:right w:val="single" w:sz="2" w:space="0" w:color="E3E3E3"/>
                          </w:divBdr>
                          <w:divsChild>
                            <w:div w:id="568156691">
                              <w:marLeft w:val="0"/>
                              <w:marRight w:val="0"/>
                              <w:marTop w:val="0"/>
                              <w:marBottom w:val="0"/>
                              <w:divBdr>
                                <w:top w:val="single" w:sz="2" w:space="0" w:color="E3E3E3"/>
                                <w:left w:val="single" w:sz="2" w:space="0" w:color="E3E3E3"/>
                                <w:bottom w:val="single" w:sz="2" w:space="0" w:color="E3E3E3"/>
                                <w:right w:val="single" w:sz="2" w:space="0" w:color="E3E3E3"/>
                              </w:divBdr>
                              <w:divsChild>
                                <w:div w:id="1721858948">
                                  <w:marLeft w:val="0"/>
                                  <w:marRight w:val="0"/>
                                  <w:marTop w:val="100"/>
                                  <w:marBottom w:val="100"/>
                                  <w:divBdr>
                                    <w:top w:val="single" w:sz="2" w:space="0" w:color="E3E3E3"/>
                                    <w:left w:val="single" w:sz="2" w:space="0" w:color="E3E3E3"/>
                                    <w:bottom w:val="single" w:sz="2" w:space="0" w:color="E3E3E3"/>
                                    <w:right w:val="single" w:sz="2" w:space="0" w:color="E3E3E3"/>
                                  </w:divBdr>
                                  <w:divsChild>
                                    <w:div w:id="970286033">
                                      <w:marLeft w:val="0"/>
                                      <w:marRight w:val="0"/>
                                      <w:marTop w:val="0"/>
                                      <w:marBottom w:val="0"/>
                                      <w:divBdr>
                                        <w:top w:val="single" w:sz="2" w:space="0" w:color="E3E3E3"/>
                                        <w:left w:val="single" w:sz="2" w:space="0" w:color="E3E3E3"/>
                                        <w:bottom w:val="single" w:sz="2" w:space="0" w:color="E3E3E3"/>
                                        <w:right w:val="single" w:sz="2" w:space="0" w:color="E3E3E3"/>
                                      </w:divBdr>
                                      <w:divsChild>
                                        <w:div w:id="353580631">
                                          <w:marLeft w:val="0"/>
                                          <w:marRight w:val="0"/>
                                          <w:marTop w:val="0"/>
                                          <w:marBottom w:val="0"/>
                                          <w:divBdr>
                                            <w:top w:val="single" w:sz="2" w:space="0" w:color="E3E3E3"/>
                                            <w:left w:val="single" w:sz="2" w:space="0" w:color="E3E3E3"/>
                                            <w:bottom w:val="single" w:sz="2" w:space="0" w:color="E3E3E3"/>
                                            <w:right w:val="single" w:sz="2" w:space="0" w:color="E3E3E3"/>
                                          </w:divBdr>
                                          <w:divsChild>
                                            <w:div w:id="672682050">
                                              <w:marLeft w:val="0"/>
                                              <w:marRight w:val="0"/>
                                              <w:marTop w:val="0"/>
                                              <w:marBottom w:val="0"/>
                                              <w:divBdr>
                                                <w:top w:val="single" w:sz="2" w:space="0" w:color="E3E3E3"/>
                                                <w:left w:val="single" w:sz="2" w:space="0" w:color="E3E3E3"/>
                                                <w:bottom w:val="single" w:sz="2" w:space="0" w:color="E3E3E3"/>
                                                <w:right w:val="single" w:sz="2" w:space="0" w:color="E3E3E3"/>
                                              </w:divBdr>
                                              <w:divsChild>
                                                <w:div w:id="954408900">
                                                  <w:marLeft w:val="0"/>
                                                  <w:marRight w:val="0"/>
                                                  <w:marTop w:val="0"/>
                                                  <w:marBottom w:val="0"/>
                                                  <w:divBdr>
                                                    <w:top w:val="single" w:sz="2" w:space="0" w:color="E3E3E3"/>
                                                    <w:left w:val="single" w:sz="2" w:space="0" w:color="E3E3E3"/>
                                                    <w:bottom w:val="single" w:sz="2" w:space="0" w:color="E3E3E3"/>
                                                    <w:right w:val="single" w:sz="2" w:space="0" w:color="E3E3E3"/>
                                                  </w:divBdr>
                                                  <w:divsChild>
                                                    <w:div w:id="1883246588">
                                                      <w:marLeft w:val="0"/>
                                                      <w:marRight w:val="0"/>
                                                      <w:marTop w:val="0"/>
                                                      <w:marBottom w:val="0"/>
                                                      <w:divBdr>
                                                        <w:top w:val="single" w:sz="2" w:space="0" w:color="E3E3E3"/>
                                                        <w:left w:val="single" w:sz="2" w:space="0" w:color="E3E3E3"/>
                                                        <w:bottom w:val="single" w:sz="2" w:space="0" w:color="E3E3E3"/>
                                                        <w:right w:val="single" w:sz="2" w:space="0" w:color="E3E3E3"/>
                                                      </w:divBdr>
                                                      <w:divsChild>
                                                        <w:div w:id="92989112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806244350">
          <w:marLeft w:val="0"/>
          <w:marRight w:val="0"/>
          <w:marTop w:val="0"/>
          <w:marBottom w:val="0"/>
          <w:divBdr>
            <w:top w:val="none" w:sz="0" w:space="0" w:color="auto"/>
            <w:left w:val="none" w:sz="0" w:space="0" w:color="auto"/>
            <w:bottom w:val="none" w:sz="0" w:space="0" w:color="auto"/>
            <w:right w:val="none" w:sz="0" w:space="0" w:color="auto"/>
          </w:divBdr>
        </w:div>
      </w:divsChild>
    </w:div>
    <w:div w:id="1946572866">
      <w:bodyDiv w:val="1"/>
      <w:marLeft w:val="0"/>
      <w:marRight w:val="0"/>
      <w:marTop w:val="0"/>
      <w:marBottom w:val="0"/>
      <w:divBdr>
        <w:top w:val="none" w:sz="0" w:space="0" w:color="auto"/>
        <w:left w:val="none" w:sz="0" w:space="0" w:color="auto"/>
        <w:bottom w:val="none" w:sz="0" w:space="0" w:color="auto"/>
        <w:right w:val="none" w:sz="0" w:space="0" w:color="auto"/>
      </w:divBdr>
      <w:divsChild>
        <w:div w:id="1878396675">
          <w:marLeft w:val="0"/>
          <w:marRight w:val="0"/>
          <w:marTop w:val="0"/>
          <w:marBottom w:val="0"/>
          <w:divBdr>
            <w:top w:val="none" w:sz="0" w:space="0" w:color="auto"/>
            <w:left w:val="none" w:sz="0" w:space="0" w:color="auto"/>
            <w:bottom w:val="none" w:sz="0" w:space="0" w:color="auto"/>
            <w:right w:val="none" w:sz="0" w:space="0" w:color="auto"/>
          </w:divBdr>
          <w:divsChild>
            <w:div w:id="1511527495">
              <w:marLeft w:val="0"/>
              <w:marRight w:val="0"/>
              <w:marTop w:val="0"/>
              <w:marBottom w:val="0"/>
              <w:divBdr>
                <w:top w:val="none" w:sz="0" w:space="0" w:color="auto"/>
                <w:left w:val="none" w:sz="0" w:space="0" w:color="auto"/>
                <w:bottom w:val="none" w:sz="0" w:space="0" w:color="auto"/>
                <w:right w:val="none" w:sz="0" w:space="0" w:color="auto"/>
              </w:divBdr>
              <w:divsChild>
                <w:div w:id="254173530">
                  <w:marLeft w:val="0"/>
                  <w:marRight w:val="0"/>
                  <w:marTop w:val="0"/>
                  <w:marBottom w:val="0"/>
                  <w:divBdr>
                    <w:top w:val="none" w:sz="0" w:space="0" w:color="auto"/>
                    <w:left w:val="none" w:sz="0" w:space="0" w:color="auto"/>
                    <w:bottom w:val="none" w:sz="0" w:space="0" w:color="auto"/>
                    <w:right w:val="none" w:sz="0" w:space="0" w:color="auto"/>
                  </w:divBdr>
                  <w:divsChild>
                    <w:div w:id="63459391">
                      <w:marLeft w:val="0"/>
                      <w:marRight w:val="0"/>
                      <w:marTop w:val="0"/>
                      <w:marBottom w:val="0"/>
                      <w:divBdr>
                        <w:top w:val="none" w:sz="0" w:space="0" w:color="auto"/>
                        <w:left w:val="none" w:sz="0" w:space="0" w:color="auto"/>
                        <w:bottom w:val="none" w:sz="0" w:space="0" w:color="auto"/>
                        <w:right w:val="none" w:sz="0" w:space="0" w:color="auto"/>
                      </w:divBdr>
                      <w:divsChild>
                        <w:div w:id="1019887727">
                          <w:marLeft w:val="0"/>
                          <w:marRight w:val="0"/>
                          <w:marTop w:val="0"/>
                          <w:marBottom w:val="0"/>
                          <w:divBdr>
                            <w:top w:val="none" w:sz="0" w:space="0" w:color="auto"/>
                            <w:left w:val="none" w:sz="0" w:space="0" w:color="auto"/>
                            <w:bottom w:val="none" w:sz="0" w:space="0" w:color="auto"/>
                            <w:right w:val="none" w:sz="0" w:space="0" w:color="auto"/>
                          </w:divBdr>
                          <w:divsChild>
                            <w:div w:id="49827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9505278">
      <w:bodyDiv w:val="1"/>
      <w:marLeft w:val="0"/>
      <w:marRight w:val="0"/>
      <w:marTop w:val="0"/>
      <w:marBottom w:val="0"/>
      <w:divBdr>
        <w:top w:val="none" w:sz="0" w:space="0" w:color="auto"/>
        <w:left w:val="none" w:sz="0" w:space="0" w:color="auto"/>
        <w:bottom w:val="none" w:sz="0" w:space="0" w:color="auto"/>
        <w:right w:val="none" w:sz="0" w:space="0" w:color="auto"/>
      </w:divBdr>
    </w:div>
    <w:div w:id="1978684448">
      <w:bodyDiv w:val="1"/>
      <w:marLeft w:val="0"/>
      <w:marRight w:val="0"/>
      <w:marTop w:val="0"/>
      <w:marBottom w:val="0"/>
      <w:divBdr>
        <w:top w:val="none" w:sz="0" w:space="0" w:color="auto"/>
        <w:left w:val="none" w:sz="0" w:space="0" w:color="auto"/>
        <w:bottom w:val="none" w:sz="0" w:space="0" w:color="auto"/>
        <w:right w:val="none" w:sz="0" w:space="0" w:color="auto"/>
      </w:divBdr>
      <w:divsChild>
        <w:div w:id="1659577259">
          <w:marLeft w:val="0"/>
          <w:marRight w:val="0"/>
          <w:marTop w:val="0"/>
          <w:marBottom w:val="0"/>
          <w:divBdr>
            <w:top w:val="none" w:sz="0" w:space="0" w:color="auto"/>
            <w:left w:val="none" w:sz="0" w:space="0" w:color="auto"/>
            <w:bottom w:val="none" w:sz="0" w:space="0" w:color="auto"/>
            <w:right w:val="none" w:sz="0" w:space="0" w:color="auto"/>
          </w:divBdr>
          <w:divsChild>
            <w:div w:id="319966893">
              <w:marLeft w:val="0"/>
              <w:marRight w:val="0"/>
              <w:marTop w:val="0"/>
              <w:marBottom w:val="0"/>
              <w:divBdr>
                <w:top w:val="none" w:sz="0" w:space="0" w:color="auto"/>
                <w:left w:val="none" w:sz="0" w:space="0" w:color="auto"/>
                <w:bottom w:val="none" w:sz="0" w:space="0" w:color="auto"/>
                <w:right w:val="none" w:sz="0" w:space="0" w:color="auto"/>
              </w:divBdr>
              <w:divsChild>
                <w:div w:id="942766482">
                  <w:marLeft w:val="0"/>
                  <w:marRight w:val="0"/>
                  <w:marTop w:val="0"/>
                  <w:marBottom w:val="0"/>
                  <w:divBdr>
                    <w:top w:val="none" w:sz="0" w:space="0" w:color="auto"/>
                    <w:left w:val="none" w:sz="0" w:space="0" w:color="auto"/>
                    <w:bottom w:val="none" w:sz="0" w:space="0" w:color="auto"/>
                    <w:right w:val="none" w:sz="0" w:space="0" w:color="auto"/>
                  </w:divBdr>
                  <w:divsChild>
                    <w:div w:id="1578784272">
                      <w:marLeft w:val="0"/>
                      <w:marRight w:val="0"/>
                      <w:marTop w:val="0"/>
                      <w:marBottom w:val="0"/>
                      <w:divBdr>
                        <w:top w:val="none" w:sz="0" w:space="0" w:color="auto"/>
                        <w:left w:val="none" w:sz="0" w:space="0" w:color="auto"/>
                        <w:bottom w:val="none" w:sz="0" w:space="0" w:color="auto"/>
                        <w:right w:val="none" w:sz="0" w:space="0" w:color="auto"/>
                      </w:divBdr>
                      <w:divsChild>
                        <w:div w:id="1608846796">
                          <w:marLeft w:val="0"/>
                          <w:marRight w:val="0"/>
                          <w:marTop w:val="0"/>
                          <w:marBottom w:val="0"/>
                          <w:divBdr>
                            <w:top w:val="none" w:sz="0" w:space="0" w:color="auto"/>
                            <w:left w:val="none" w:sz="0" w:space="0" w:color="auto"/>
                            <w:bottom w:val="none" w:sz="0" w:space="0" w:color="auto"/>
                            <w:right w:val="none" w:sz="0" w:space="0" w:color="auto"/>
                          </w:divBdr>
                          <w:divsChild>
                            <w:div w:id="136139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1692456">
      <w:bodyDiv w:val="1"/>
      <w:marLeft w:val="0"/>
      <w:marRight w:val="0"/>
      <w:marTop w:val="0"/>
      <w:marBottom w:val="0"/>
      <w:divBdr>
        <w:top w:val="none" w:sz="0" w:space="0" w:color="auto"/>
        <w:left w:val="none" w:sz="0" w:space="0" w:color="auto"/>
        <w:bottom w:val="none" w:sz="0" w:space="0" w:color="auto"/>
        <w:right w:val="none" w:sz="0" w:space="0" w:color="auto"/>
      </w:divBdr>
    </w:div>
    <w:div w:id="2010331693">
      <w:bodyDiv w:val="1"/>
      <w:marLeft w:val="0"/>
      <w:marRight w:val="0"/>
      <w:marTop w:val="0"/>
      <w:marBottom w:val="0"/>
      <w:divBdr>
        <w:top w:val="none" w:sz="0" w:space="0" w:color="auto"/>
        <w:left w:val="none" w:sz="0" w:space="0" w:color="auto"/>
        <w:bottom w:val="none" w:sz="0" w:space="0" w:color="auto"/>
        <w:right w:val="none" w:sz="0" w:space="0" w:color="auto"/>
      </w:divBdr>
      <w:divsChild>
        <w:div w:id="992098137">
          <w:marLeft w:val="0"/>
          <w:marRight w:val="0"/>
          <w:marTop w:val="0"/>
          <w:marBottom w:val="0"/>
          <w:divBdr>
            <w:top w:val="none" w:sz="0" w:space="0" w:color="auto"/>
            <w:left w:val="none" w:sz="0" w:space="0" w:color="auto"/>
            <w:bottom w:val="none" w:sz="0" w:space="0" w:color="auto"/>
            <w:right w:val="none" w:sz="0" w:space="0" w:color="auto"/>
          </w:divBdr>
          <w:divsChild>
            <w:div w:id="1312757993">
              <w:marLeft w:val="0"/>
              <w:marRight w:val="0"/>
              <w:marTop w:val="0"/>
              <w:marBottom w:val="0"/>
              <w:divBdr>
                <w:top w:val="none" w:sz="0" w:space="0" w:color="auto"/>
                <w:left w:val="none" w:sz="0" w:space="0" w:color="auto"/>
                <w:bottom w:val="none" w:sz="0" w:space="0" w:color="auto"/>
                <w:right w:val="none" w:sz="0" w:space="0" w:color="auto"/>
              </w:divBdr>
              <w:divsChild>
                <w:div w:id="1170674978">
                  <w:marLeft w:val="0"/>
                  <w:marRight w:val="0"/>
                  <w:marTop w:val="0"/>
                  <w:marBottom w:val="0"/>
                  <w:divBdr>
                    <w:top w:val="none" w:sz="0" w:space="0" w:color="auto"/>
                    <w:left w:val="none" w:sz="0" w:space="0" w:color="auto"/>
                    <w:bottom w:val="none" w:sz="0" w:space="0" w:color="auto"/>
                    <w:right w:val="none" w:sz="0" w:space="0" w:color="auto"/>
                  </w:divBdr>
                  <w:divsChild>
                    <w:div w:id="1576892233">
                      <w:marLeft w:val="0"/>
                      <w:marRight w:val="0"/>
                      <w:marTop w:val="0"/>
                      <w:marBottom w:val="0"/>
                      <w:divBdr>
                        <w:top w:val="none" w:sz="0" w:space="0" w:color="auto"/>
                        <w:left w:val="none" w:sz="0" w:space="0" w:color="auto"/>
                        <w:bottom w:val="none" w:sz="0" w:space="0" w:color="auto"/>
                        <w:right w:val="none" w:sz="0" w:space="0" w:color="auto"/>
                      </w:divBdr>
                      <w:divsChild>
                        <w:div w:id="1297907270">
                          <w:marLeft w:val="0"/>
                          <w:marRight w:val="0"/>
                          <w:marTop w:val="0"/>
                          <w:marBottom w:val="0"/>
                          <w:divBdr>
                            <w:top w:val="none" w:sz="0" w:space="0" w:color="auto"/>
                            <w:left w:val="none" w:sz="0" w:space="0" w:color="auto"/>
                            <w:bottom w:val="none" w:sz="0" w:space="0" w:color="auto"/>
                            <w:right w:val="none" w:sz="0" w:space="0" w:color="auto"/>
                          </w:divBdr>
                          <w:divsChild>
                            <w:div w:id="133248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227713">
      <w:bodyDiv w:val="1"/>
      <w:marLeft w:val="0"/>
      <w:marRight w:val="0"/>
      <w:marTop w:val="0"/>
      <w:marBottom w:val="0"/>
      <w:divBdr>
        <w:top w:val="none" w:sz="0" w:space="0" w:color="auto"/>
        <w:left w:val="none" w:sz="0" w:space="0" w:color="auto"/>
        <w:bottom w:val="none" w:sz="0" w:space="0" w:color="auto"/>
        <w:right w:val="none" w:sz="0" w:space="0" w:color="auto"/>
      </w:divBdr>
    </w:div>
    <w:div w:id="2056394999">
      <w:bodyDiv w:val="1"/>
      <w:marLeft w:val="0"/>
      <w:marRight w:val="0"/>
      <w:marTop w:val="0"/>
      <w:marBottom w:val="0"/>
      <w:divBdr>
        <w:top w:val="none" w:sz="0" w:space="0" w:color="auto"/>
        <w:left w:val="none" w:sz="0" w:space="0" w:color="auto"/>
        <w:bottom w:val="none" w:sz="0" w:space="0" w:color="auto"/>
        <w:right w:val="none" w:sz="0" w:space="0" w:color="auto"/>
      </w:divBdr>
    </w:div>
    <w:div w:id="2065718153">
      <w:bodyDiv w:val="1"/>
      <w:marLeft w:val="0"/>
      <w:marRight w:val="0"/>
      <w:marTop w:val="0"/>
      <w:marBottom w:val="0"/>
      <w:divBdr>
        <w:top w:val="none" w:sz="0" w:space="0" w:color="auto"/>
        <w:left w:val="none" w:sz="0" w:space="0" w:color="auto"/>
        <w:bottom w:val="none" w:sz="0" w:space="0" w:color="auto"/>
        <w:right w:val="none" w:sz="0" w:space="0" w:color="auto"/>
      </w:divBdr>
    </w:div>
    <w:div w:id="2087485353">
      <w:bodyDiv w:val="1"/>
      <w:marLeft w:val="0"/>
      <w:marRight w:val="0"/>
      <w:marTop w:val="0"/>
      <w:marBottom w:val="0"/>
      <w:divBdr>
        <w:top w:val="none" w:sz="0" w:space="0" w:color="auto"/>
        <w:left w:val="none" w:sz="0" w:space="0" w:color="auto"/>
        <w:bottom w:val="none" w:sz="0" w:space="0" w:color="auto"/>
        <w:right w:val="none" w:sz="0" w:space="0" w:color="auto"/>
      </w:divBdr>
    </w:div>
    <w:div w:id="2089646774">
      <w:bodyDiv w:val="1"/>
      <w:marLeft w:val="0"/>
      <w:marRight w:val="0"/>
      <w:marTop w:val="0"/>
      <w:marBottom w:val="0"/>
      <w:divBdr>
        <w:top w:val="none" w:sz="0" w:space="0" w:color="auto"/>
        <w:left w:val="none" w:sz="0" w:space="0" w:color="auto"/>
        <w:bottom w:val="none" w:sz="0" w:space="0" w:color="auto"/>
        <w:right w:val="none" w:sz="0" w:space="0" w:color="auto"/>
      </w:divBdr>
    </w:div>
    <w:div w:id="2106607748">
      <w:bodyDiv w:val="1"/>
      <w:marLeft w:val="0"/>
      <w:marRight w:val="0"/>
      <w:marTop w:val="0"/>
      <w:marBottom w:val="0"/>
      <w:divBdr>
        <w:top w:val="none" w:sz="0" w:space="0" w:color="auto"/>
        <w:left w:val="none" w:sz="0" w:space="0" w:color="auto"/>
        <w:bottom w:val="none" w:sz="0" w:space="0" w:color="auto"/>
        <w:right w:val="none" w:sz="0" w:space="0" w:color="auto"/>
      </w:divBdr>
      <w:divsChild>
        <w:div w:id="453451708">
          <w:marLeft w:val="0"/>
          <w:marRight w:val="0"/>
          <w:marTop w:val="0"/>
          <w:marBottom w:val="0"/>
          <w:divBdr>
            <w:top w:val="none" w:sz="0" w:space="0" w:color="auto"/>
            <w:left w:val="none" w:sz="0" w:space="0" w:color="auto"/>
            <w:bottom w:val="none" w:sz="0" w:space="0" w:color="auto"/>
            <w:right w:val="none" w:sz="0" w:space="0" w:color="auto"/>
          </w:divBdr>
          <w:divsChild>
            <w:div w:id="1782409931">
              <w:marLeft w:val="0"/>
              <w:marRight w:val="0"/>
              <w:marTop w:val="0"/>
              <w:marBottom w:val="0"/>
              <w:divBdr>
                <w:top w:val="none" w:sz="0" w:space="0" w:color="auto"/>
                <w:left w:val="none" w:sz="0" w:space="0" w:color="auto"/>
                <w:bottom w:val="none" w:sz="0" w:space="0" w:color="auto"/>
                <w:right w:val="none" w:sz="0" w:space="0" w:color="auto"/>
              </w:divBdr>
              <w:divsChild>
                <w:div w:id="1560748497">
                  <w:marLeft w:val="0"/>
                  <w:marRight w:val="0"/>
                  <w:marTop w:val="0"/>
                  <w:marBottom w:val="0"/>
                  <w:divBdr>
                    <w:top w:val="none" w:sz="0" w:space="0" w:color="auto"/>
                    <w:left w:val="none" w:sz="0" w:space="0" w:color="auto"/>
                    <w:bottom w:val="none" w:sz="0" w:space="0" w:color="auto"/>
                    <w:right w:val="none" w:sz="0" w:space="0" w:color="auto"/>
                  </w:divBdr>
                  <w:divsChild>
                    <w:div w:id="413668095">
                      <w:marLeft w:val="0"/>
                      <w:marRight w:val="0"/>
                      <w:marTop w:val="0"/>
                      <w:marBottom w:val="0"/>
                      <w:divBdr>
                        <w:top w:val="none" w:sz="0" w:space="0" w:color="auto"/>
                        <w:left w:val="none" w:sz="0" w:space="0" w:color="auto"/>
                        <w:bottom w:val="none" w:sz="0" w:space="0" w:color="auto"/>
                        <w:right w:val="none" w:sz="0" w:space="0" w:color="auto"/>
                      </w:divBdr>
                      <w:divsChild>
                        <w:div w:id="1086538357">
                          <w:marLeft w:val="0"/>
                          <w:marRight w:val="0"/>
                          <w:marTop w:val="0"/>
                          <w:marBottom w:val="0"/>
                          <w:divBdr>
                            <w:top w:val="none" w:sz="0" w:space="0" w:color="auto"/>
                            <w:left w:val="none" w:sz="0" w:space="0" w:color="auto"/>
                            <w:bottom w:val="none" w:sz="0" w:space="0" w:color="auto"/>
                            <w:right w:val="none" w:sz="0" w:space="0" w:color="auto"/>
                          </w:divBdr>
                          <w:divsChild>
                            <w:div w:id="120286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4470421">
      <w:bodyDiv w:val="1"/>
      <w:marLeft w:val="0"/>
      <w:marRight w:val="0"/>
      <w:marTop w:val="0"/>
      <w:marBottom w:val="0"/>
      <w:divBdr>
        <w:top w:val="none" w:sz="0" w:space="0" w:color="auto"/>
        <w:left w:val="none" w:sz="0" w:space="0" w:color="auto"/>
        <w:bottom w:val="none" w:sz="0" w:space="0" w:color="auto"/>
        <w:right w:val="none" w:sz="0" w:space="0" w:color="auto"/>
      </w:divBdr>
    </w:div>
    <w:div w:id="2117671795">
      <w:bodyDiv w:val="1"/>
      <w:marLeft w:val="0"/>
      <w:marRight w:val="0"/>
      <w:marTop w:val="0"/>
      <w:marBottom w:val="0"/>
      <w:divBdr>
        <w:top w:val="none" w:sz="0" w:space="0" w:color="auto"/>
        <w:left w:val="none" w:sz="0" w:space="0" w:color="auto"/>
        <w:bottom w:val="none" w:sz="0" w:space="0" w:color="auto"/>
        <w:right w:val="none" w:sz="0" w:space="0" w:color="auto"/>
      </w:divBdr>
      <w:divsChild>
        <w:div w:id="1256790261">
          <w:marLeft w:val="0"/>
          <w:marRight w:val="0"/>
          <w:marTop w:val="0"/>
          <w:marBottom w:val="0"/>
          <w:divBdr>
            <w:top w:val="none" w:sz="0" w:space="0" w:color="auto"/>
            <w:left w:val="none" w:sz="0" w:space="0" w:color="auto"/>
            <w:bottom w:val="none" w:sz="0" w:space="0" w:color="auto"/>
            <w:right w:val="none" w:sz="0" w:space="0" w:color="auto"/>
          </w:divBdr>
          <w:divsChild>
            <w:div w:id="1974822487">
              <w:marLeft w:val="0"/>
              <w:marRight w:val="0"/>
              <w:marTop w:val="0"/>
              <w:marBottom w:val="0"/>
              <w:divBdr>
                <w:top w:val="none" w:sz="0" w:space="0" w:color="auto"/>
                <w:left w:val="none" w:sz="0" w:space="0" w:color="auto"/>
                <w:bottom w:val="none" w:sz="0" w:space="0" w:color="auto"/>
                <w:right w:val="none" w:sz="0" w:space="0" w:color="auto"/>
              </w:divBdr>
              <w:divsChild>
                <w:div w:id="488640433">
                  <w:marLeft w:val="0"/>
                  <w:marRight w:val="0"/>
                  <w:marTop w:val="0"/>
                  <w:marBottom w:val="0"/>
                  <w:divBdr>
                    <w:top w:val="none" w:sz="0" w:space="0" w:color="auto"/>
                    <w:left w:val="none" w:sz="0" w:space="0" w:color="auto"/>
                    <w:bottom w:val="none" w:sz="0" w:space="0" w:color="auto"/>
                    <w:right w:val="none" w:sz="0" w:space="0" w:color="auto"/>
                  </w:divBdr>
                  <w:divsChild>
                    <w:div w:id="511840485">
                      <w:marLeft w:val="0"/>
                      <w:marRight w:val="0"/>
                      <w:marTop w:val="0"/>
                      <w:marBottom w:val="0"/>
                      <w:divBdr>
                        <w:top w:val="none" w:sz="0" w:space="0" w:color="auto"/>
                        <w:left w:val="none" w:sz="0" w:space="0" w:color="auto"/>
                        <w:bottom w:val="none" w:sz="0" w:space="0" w:color="auto"/>
                        <w:right w:val="none" w:sz="0" w:space="0" w:color="auto"/>
                      </w:divBdr>
                      <w:divsChild>
                        <w:div w:id="1995454649">
                          <w:marLeft w:val="0"/>
                          <w:marRight w:val="0"/>
                          <w:marTop w:val="0"/>
                          <w:marBottom w:val="0"/>
                          <w:divBdr>
                            <w:top w:val="none" w:sz="0" w:space="0" w:color="auto"/>
                            <w:left w:val="none" w:sz="0" w:space="0" w:color="auto"/>
                            <w:bottom w:val="none" w:sz="0" w:space="0" w:color="auto"/>
                            <w:right w:val="none" w:sz="0" w:space="0" w:color="auto"/>
                          </w:divBdr>
                          <w:divsChild>
                            <w:div w:id="181509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07" Type="http://schemas.openxmlformats.org/officeDocument/2006/relationships/image" Target="media/image98.pn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png"/><Relationship Id="rId102" Type="http://schemas.openxmlformats.org/officeDocument/2006/relationships/image" Target="media/image93.jpeg"/><Relationship Id="rId110" Type="http://schemas.openxmlformats.org/officeDocument/2006/relationships/image" Target="media/image101.jpe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jpe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pn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pn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oleObject" Target="embeddings/oleObject1.bin"/><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jpeg"/><Relationship Id="rId111" Type="http://schemas.openxmlformats.org/officeDocument/2006/relationships/hyperlink" Target="https://www.sci-hub.ru/10.5772/intechopen"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png"/><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64679F-FE90-47A3-8749-7845AF9FA8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461</TotalTime>
  <Pages>98</Pages>
  <Words>30466</Words>
  <Characters>173659</Characters>
  <Application>Microsoft Office Word</Application>
  <DocSecurity>0</DocSecurity>
  <Lines>1447</Lines>
  <Paragraphs>407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203718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tosh_</dc:creator>
  <cp:lastModifiedBy>tosh_</cp:lastModifiedBy>
  <cp:revision>13</cp:revision>
  <dcterms:created xsi:type="dcterms:W3CDTF">2024-11-18T12:38:00Z</dcterms:created>
  <dcterms:modified xsi:type="dcterms:W3CDTF">2024-12-03T13:28:00Z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ies>
</file>